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21" w:rsidRPr="008B3BAF" w:rsidRDefault="00BA4F21" w:rsidP="00BA4F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3BAF">
        <w:rPr>
          <w:rFonts w:ascii="Times New Roman" w:hAnsi="Times New Roman"/>
          <w:sz w:val="24"/>
          <w:szCs w:val="24"/>
        </w:rPr>
        <w:t xml:space="preserve">Приложение </w:t>
      </w:r>
    </w:p>
    <w:p w:rsidR="00BA4F21" w:rsidRPr="00912616" w:rsidRDefault="00BA4F21" w:rsidP="00BA4F2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53D6E" w:rsidRPr="00C53D6E" w:rsidRDefault="00C53D6E" w:rsidP="00DD5E4F">
      <w:pPr>
        <w:pStyle w:val="a3"/>
        <w:jc w:val="center"/>
        <w:rPr>
          <w:rFonts w:ascii="Times New Roman" w:hAnsi="Times New Roman"/>
          <w:b/>
          <w:sz w:val="12"/>
          <w:szCs w:val="12"/>
        </w:rPr>
      </w:pPr>
    </w:p>
    <w:p w:rsidR="0016492E" w:rsidRPr="00912616" w:rsidRDefault="0016492E" w:rsidP="00DD5E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616">
        <w:rPr>
          <w:rFonts w:ascii="Times New Roman" w:hAnsi="Times New Roman"/>
          <w:b/>
          <w:sz w:val="24"/>
          <w:szCs w:val="24"/>
        </w:rPr>
        <w:t xml:space="preserve">План </w:t>
      </w:r>
      <w:r w:rsidR="004C4080" w:rsidRPr="00912616">
        <w:rPr>
          <w:rFonts w:ascii="Times New Roman" w:hAnsi="Times New Roman"/>
          <w:b/>
          <w:sz w:val="24"/>
          <w:szCs w:val="24"/>
        </w:rPr>
        <w:t>мероприятий</w:t>
      </w:r>
    </w:p>
    <w:p w:rsidR="0016492E" w:rsidRPr="00912616" w:rsidRDefault="004C4080" w:rsidP="009073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2616">
        <w:rPr>
          <w:rFonts w:ascii="Times New Roman" w:hAnsi="Times New Roman"/>
          <w:b/>
          <w:sz w:val="24"/>
          <w:szCs w:val="24"/>
        </w:rPr>
        <w:t xml:space="preserve">государственных органов Кыргызской Республики </w:t>
      </w:r>
      <w:r w:rsidR="0016492E" w:rsidRPr="00912616">
        <w:rPr>
          <w:rFonts w:ascii="Times New Roman" w:hAnsi="Times New Roman"/>
          <w:b/>
          <w:sz w:val="24"/>
          <w:szCs w:val="24"/>
        </w:rPr>
        <w:t xml:space="preserve">по </w:t>
      </w:r>
      <w:r w:rsidR="009C1EDC" w:rsidRPr="00912616"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="0016492E" w:rsidRPr="00912616">
        <w:rPr>
          <w:rFonts w:ascii="Times New Roman" w:hAnsi="Times New Roman"/>
          <w:b/>
          <w:sz w:val="24"/>
          <w:szCs w:val="24"/>
        </w:rPr>
        <w:t xml:space="preserve"> на 2019-2021 годы </w:t>
      </w:r>
    </w:p>
    <w:p w:rsidR="0016492E" w:rsidRPr="00912616" w:rsidRDefault="0016492E" w:rsidP="00DD5E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961"/>
        <w:gridCol w:w="1559"/>
        <w:gridCol w:w="3260"/>
        <w:gridCol w:w="1984"/>
      </w:tblGrid>
      <w:tr w:rsidR="00A0493B" w:rsidRPr="00912616" w:rsidTr="002E392B">
        <w:trPr>
          <w:tblHeader/>
        </w:trPr>
        <w:tc>
          <w:tcPr>
            <w:tcW w:w="567" w:type="dxa"/>
          </w:tcPr>
          <w:p w:rsidR="00A0493B" w:rsidRPr="00912616" w:rsidRDefault="00A0493B" w:rsidP="00BA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</w:tcPr>
          <w:p w:rsidR="00A0493B" w:rsidRPr="00912616" w:rsidRDefault="00A0493B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61" w:type="dxa"/>
          </w:tcPr>
          <w:p w:rsidR="00A0493B" w:rsidRPr="00912616" w:rsidRDefault="00A0493B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559" w:type="dxa"/>
          </w:tcPr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</w:tcPr>
          <w:p w:rsidR="00A0493B" w:rsidRPr="00912616" w:rsidRDefault="0097081D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результаты/индикаторы</w:t>
            </w:r>
          </w:p>
        </w:tc>
        <w:tc>
          <w:tcPr>
            <w:tcW w:w="1984" w:type="dxa"/>
          </w:tcPr>
          <w:p w:rsidR="00BA4F21" w:rsidRPr="00912616" w:rsidRDefault="0097081D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исполнитель/</w:t>
            </w:r>
          </w:p>
          <w:p w:rsidR="00A0493B" w:rsidRPr="00912616" w:rsidRDefault="0097081D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A0493B" w:rsidRPr="00912616" w:rsidTr="002E392B">
        <w:tc>
          <w:tcPr>
            <w:tcW w:w="14883" w:type="dxa"/>
            <w:gridSpan w:val="6"/>
          </w:tcPr>
          <w:p w:rsidR="00A0493B" w:rsidRPr="00912616" w:rsidRDefault="00C31833" w:rsidP="00257CD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A0493B" w:rsidRPr="00912616">
              <w:rPr>
                <w:rFonts w:ascii="Times New Roman" w:hAnsi="Times New Roman"/>
                <w:b/>
                <w:sz w:val="24"/>
                <w:szCs w:val="24"/>
              </w:rPr>
              <w:t>Антикоррупционная политика</w:t>
            </w:r>
          </w:p>
        </w:tc>
      </w:tr>
      <w:tr w:rsidR="00A0493B" w:rsidRPr="00912616" w:rsidTr="002E392B">
        <w:trPr>
          <w:trHeight w:val="2731"/>
        </w:trPr>
        <w:tc>
          <w:tcPr>
            <w:tcW w:w="567" w:type="dxa"/>
          </w:tcPr>
          <w:p w:rsidR="00A0493B" w:rsidRPr="00912616" w:rsidRDefault="00A0493B" w:rsidP="00634EFF">
            <w:pPr>
              <w:pStyle w:val="a4"/>
              <w:numPr>
                <w:ilvl w:val="0"/>
                <w:numId w:val="28"/>
              </w:numPr>
              <w:tabs>
                <w:tab w:val="left" w:pos="-108"/>
                <w:tab w:val="left" w:pos="0"/>
              </w:tabs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634EFF">
            <w:pPr>
              <w:ind w:hanging="686"/>
              <w:rPr>
                <w:sz w:val="24"/>
                <w:szCs w:val="24"/>
                <w:lang w:eastAsia="ru-RU"/>
              </w:rPr>
            </w:pPr>
          </w:p>
          <w:p w:rsidR="00A0493B" w:rsidRPr="00912616" w:rsidRDefault="00A0493B" w:rsidP="00634EFF">
            <w:pPr>
              <w:ind w:left="-250" w:hanging="68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126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Совершенствование антикоррупционного </w:t>
            </w:r>
            <w:r w:rsidR="00BB0261" w:rsidRPr="009126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4961" w:type="dxa"/>
          </w:tcPr>
          <w:p w:rsidR="00A0493B" w:rsidRPr="00912616" w:rsidRDefault="00A0493B" w:rsidP="0055545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14306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Провести а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эффективности и синхронизации </w:t>
            </w:r>
            <w:r w:rsidR="00580155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действующего законодательства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580155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аконами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 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 конфликте интересов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 защите лиц, сообщивших о коррупционных правонарушениях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93B" w:rsidRPr="00912616" w:rsidRDefault="00A0493B" w:rsidP="00947F3B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2. Разработ</w:t>
            </w:r>
            <w:r w:rsidR="00114306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акона</w:t>
            </w:r>
            <w:proofErr w:type="spellEnd"/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507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новой редакции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внести соответствующие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 нормативные правовые акты Кыргызской Республики на основе проведенного анализа.</w:t>
            </w:r>
          </w:p>
          <w:p w:rsidR="00A0493B" w:rsidRPr="00912616" w:rsidRDefault="00A0493B" w:rsidP="008B3BA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3. Внес</w:t>
            </w:r>
            <w:proofErr w:type="spellStart"/>
            <w:r w:rsidR="00114306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ти</w:t>
            </w:r>
            <w:proofErr w:type="spellEnd"/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 на рассмотрение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Жогорку</w:t>
            </w:r>
            <w:proofErr w:type="spellEnd"/>
            <w:r w:rsidR="00350EC3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Кенеш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 проект 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="00BA4F21" w:rsidRPr="00912616">
              <w:rPr>
                <w:rFonts w:ascii="Times New Roman" w:hAnsi="Times New Roman"/>
                <w:sz w:val="24"/>
                <w:szCs w:val="24"/>
              </w:rPr>
              <w:t>акона</w:t>
            </w:r>
            <w:proofErr w:type="spellEnd"/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  <w:r w:rsidR="001E051A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306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в новой редакции</w:t>
            </w:r>
            <w:r w:rsidR="00114306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0155" w:rsidRPr="00912616" w:rsidRDefault="00580155" w:rsidP="00580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580155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F21" w:rsidRPr="00912616" w:rsidRDefault="00BA4F2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07B" w:rsidRPr="00912616" w:rsidRDefault="00580155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60E" w:rsidRPr="00912616" w:rsidRDefault="0044360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07B" w:rsidRPr="00912616" w:rsidRDefault="00FB207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93B" w:rsidRPr="00912616" w:rsidRDefault="0085765C" w:rsidP="00390505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Обновление антикоррупционной системы Кыргызской Республики. Внедрен упорядоченный антикоррупцион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ный механизм,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регламентирующий четкий порядок взаимодействия всех ветвей власти и государственных органов</w:t>
            </w:r>
          </w:p>
        </w:tc>
        <w:tc>
          <w:tcPr>
            <w:tcW w:w="1984" w:type="dxa"/>
          </w:tcPr>
          <w:p w:rsidR="00D61556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АП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0261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ССБ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АП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  <w:p w:rsidR="00A0493B" w:rsidRPr="00912616" w:rsidRDefault="00A0493B" w:rsidP="009C166E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573"/>
        </w:trPr>
        <w:tc>
          <w:tcPr>
            <w:tcW w:w="567" w:type="dxa"/>
          </w:tcPr>
          <w:p w:rsidR="00A0493B" w:rsidRPr="00912616" w:rsidRDefault="00A0493B" w:rsidP="00634EF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Институционализация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национал</w:t>
            </w:r>
            <w:r w:rsidR="00BB0261" w:rsidRPr="00912616">
              <w:rPr>
                <w:rFonts w:ascii="Times New Roman" w:hAnsi="Times New Roman"/>
                <w:sz w:val="24"/>
                <w:szCs w:val="24"/>
              </w:rPr>
              <w:t>ьной антикоррупционной политики</w:t>
            </w:r>
          </w:p>
        </w:tc>
        <w:tc>
          <w:tcPr>
            <w:tcW w:w="4961" w:type="dxa"/>
          </w:tcPr>
          <w:p w:rsidR="00A0493B" w:rsidRPr="00912616" w:rsidRDefault="00A0493B" w:rsidP="00BB0261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Рассмотреть возможность создания (или определения) отдельного государственного органа, обладающего следующими  функциями</w:t>
            </w:r>
            <w:r w:rsidR="00C21ACD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(без правоохранительных функций)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разработка антикоррупционной политики государства;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превентивных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профилактических антикоррупционных мер; 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координация государственных институтов в сфере противодействия коррупции;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Cs/>
                <w:sz w:val="24"/>
                <w:szCs w:val="24"/>
              </w:rPr>
              <w:t>выяв</w:t>
            </w:r>
            <w:r w:rsidR="008A0FB6" w:rsidRPr="00912616">
              <w:rPr>
                <w:rFonts w:ascii="Times New Roman" w:hAnsi="Times New Roman"/>
                <w:bCs/>
                <w:sz w:val="24"/>
                <w:szCs w:val="24"/>
              </w:rPr>
              <w:t xml:space="preserve">ление и предупреждение коррупционных рисков </w:t>
            </w:r>
            <w:r w:rsidRPr="00912616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анализа; 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Cs/>
                <w:sz w:val="24"/>
                <w:szCs w:val="24"/>
              </w:rPr>
              <w:t>взаимодействие с гос</w:t>
            </w:r>
            <w:r w:rsidR="00BA4F21" w:rsidRPr="00912616">
              <w:rPr>
                <w:rFonts w:ascii="Times New Roman" w:hAnsi="Times New Roman"/>
                <w:bCs/>
                <w:sz w:val="24"/>
                <w:szCs w:val="24"/>
              </w:rPr>
              <w:t xml:space="preserve">ударственными </w:t>
            </w:r>
            <w:r w:rsidRPr="00912616">
              <w:rPr>
                <w:rFonts w:ascii="Times New Roman" w:hAnsi="Times New Roman"/>
                <w:bCs/>
                <w:sz w:val="24"/>
                <w:szCs w:val="24"/>
              </w:rPr>
              <w:t xml:space="preserve">органами и общественностью; 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проведение общегосударственной оценки </w:t>
            </w:r>
            <w:r w:rsidR="00E77E23" w:rsidRPr="00912616">
              <w:rPr>
                <w:rFonts w:ascii="Times New Roman" w:hAnsi="Times New Roman"/>
                <w:sz w:val="24"/>
                <w:szCs w:val="24"/>
              </w:rPr>
              <w:t>уровня/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состояния коррупции;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организация и проведение антикоррупционной пропаганды;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мониторинга, анализа и оценки реализации антикоррупционных мероприятий </w:t>
            </w:r>
            <w:r w:rsidR="00224689" w:rsidRPr="00912616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органами;</w:t>
            </w:r>
          </w:p>
          <w:p w:rsidR="00E77E23" w:rsidRPr="00912616" w:rsidRDefault="00E77E23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внесение рекомендаций о привлечении к дисциплинарной ответственности</w:t>
            </w:r>
            <w:r w:rsidR="00534C7E" w:rsidRPr="00912616">
              <w:rPr>
                <w:rFonts w:ascii="Times New Roman" w:hAnsi="Times New Roman"/>
                <w:sz w:val="24"/>
                <w:szCs w:val="24"/>
              </w:rPr>
              <w:t xml:space="preserve"> руководителей государственных органов</w:t>
            </w:r>
            <w:r w:rsidR="00DC6742" w:rsidRPr="00912616">
              <w:rPr>
                <w:rFonts w:ascii="Times New Roman" w:hAnsi="Times New Roman"/>
                <w:sz w:val="24"/>
                <w:szCs w:val="24"/>
              </w:rPr>
              <w:t xml:space="preserve">, государственных и муниципальных служащих </w:t>
            </w:r>
            <w:r w:rsidR="00534C7E" w:rsidRPr="00912616">
              <w:rPr>
                <w:rFonts w:ascii="Times New Roman" w:hAnsi="Times New Roman"/>
                <w:sz w:val="24"/>
                <w:szCs w:val="24"/>
              </w:rPr>
              <w:t xml:space="preserve">за ненадлежащее или </w:t>
            </w:r>
            <w:r w:rsidR="002B3534" w:rsidRPr="00912616">
              <w:rPr>
                <w:rFonts w:ascii="Times New Roman" w:hAnsi="Times New Roman"/>
                <w:sz w:val="24"/>
                <w:szCs w:val="24"/>
              </w:rPr>
              <w:t xml:space="preserve">несвоевременное исполнение антикоррупционных планов и нормативных правовых актов в сфере противодействия коррупции; 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взаимодействие с иностранными партнерами и международными организациями в сфере противодействия коррупции;</w:t>
            </w:r>
          </w:p>
          <w:p w:rsidR="00A0493B" w:rsidRPr="00912616" w:rsidRDefault="00A0493B" w:rsidP="0055545C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организация научно-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и информационно-аналитической работы в сфере противодействия коррупции;</w:t>
            </w:r>
          </w:p>
          <w:p w:rsidR="00A0493B" w:rsidRPr="00912616" w:rsidRDefault="00A0493B" w:rsidP="009C166E">
            <w:pPr>
              <w:numPr>
                <w:ilvl w:val="0"/>
                <w:numId w:val="27"/>
              </w:numPr>
              <w:spacing w:after="0" w:line="240" w:lineRule="auto"/>
              <w:ind w:left="0"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организация антикоррупционного образования и просвещения </w:t>
            </w:r>
            <w:r w:rsidR="000B1191" w:rsidRPr="00912616">
              <w:rPr>
                <w:rFonts w:ascii="Times New Roman" w:hAnsi="Times New Roman"/>
                <w:sz w:val="24"/>
                <w:szCs w:val="24"/>
              </w:rPr>
              <w:t xml:space="preserve">государственных служащих и </w:t>
            </w:r>
            <w:r w:rsidR="00BB0261" w:rsidRPr="00912616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1559" w:type="dxa"/>
          </w:tcPr>
          <w:p w:rsidR="007470EE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3260" w:type="dxa"/>
          </w:tcPr>
          <w:p w:rsidR="00A0493B" w:rsidRPr="00912616" w:rsidRDefault="0085765C" w:rsidP="00390505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Проведен анализ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целесообразности и практической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эффективности создания антикоррупционного органа.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На основе проведенного ана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лиза принято решение о создании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антикоррупционного органа либо определении уполномоченного государственного органа</w:t>
            </w:r>
          </w:p>
        </w:tc>
        <w:tc>
          <w:tcPr>
            <w:tcW w:w="1984" w:type="dxa"/>
          </w:tcPr>
          <w:p w:rsidR="00D61556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ССБ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A0493B" w:rsidRPr="00912616" w:rsidRDefault="00A0493B" w:rsidP="00FB207B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1409"/>
        </w:trPr>
        <w:tc>
          <w:tcPr>
            <w:tcW w:w="567" w:type="dxa"/>
          </w:tcPr>
          <w:p w:rsidR="00A0493B" w:rsidRPr="00912616" w:rsidRDefault="00A0493B" w:rsidP="009C166E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9C1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126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Имплементация международных антикоррупционных норм</w:t>
            </w:r>
          </w:p>
        </w:tc>
        <w:tc>
          <w:tcPr>
            <w:tcW w:w="4961" w:type="dxa"/>
          </w:tcPr>
          <w:p w:rsidR="007E28F5" w:rsidRPr="00912616" w:rsidRDefault="007E28F5" w:rsidP="0072004A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Продолжить работу по изучению вопроса о возможном вступлении Кыргызской Республики в Группу стран борьбы с коррупцией Совета Европы (ГРЕКО) и ратификации Конвенции Совета Европы об уголовной ответственности за коррупцию</w:t>
            </w:r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0493B" w:rsidRPr="00912616" w:rsidRDefault="007E28F5" w:rsidP="00BA4F21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полноценное участие Кыргызской Республики в Механизме обзора хода осуществления обзора Конвенции ООН против коррупции в рамках 2–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цикла и по итогам завершения обзора проанализировать рекомендации, полученные </w:t>
            </w:r>
            <w:r w:rsidR="00BA4F21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Секретариата Управления ООН по наркотикам и преступности, а также от правительственных экспертов иностранных государств (обозревающих государств) в части их дальнейшей имплементации в законодательство Кыргызской Республики, с учетом текущих потребностей и государственных интересов</w:t>
            </w:r>
            <w:proofErr w:type="gramEnd"/>
          </w:p>
        </w:tc>
        <w:tc>
          <w:tcPr>
            <w:tcW w:w="1559" w:type="dxa"/>
          </w:tcPr>
          <w:p w:rsidR="007470EE" w:rsidRPr="00912616" w:rsidRDefault="00A0493B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40B" w:rsidRPr="00912616">
              <w:rPr>
                <w:rFonts w:ascii="Times New Roman" w:hAnsi="Times New Roman"/>
                <w:sz w:val="24"/>
                <w:szCs w:val="24"/>
              </w:rPr>
              <w:t>г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C560BA" w:rsidRPr="00912616" w:rsidRDefault="00C560BA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0BA" w:rsidRPr="00912616" w:rsidRDefault="00C560BA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0BA" w:rsidRPr="00912616" w:rsidRDefault="00C560BA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0BA" w:rsidRPr="00912616" w:rsidRDefault="00C560BA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C560BA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560BA" w:rsidRPr="00912616" w:rsidRDefault="00C560BA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85765C" w:rsidRPr="00912616" w:rsidRDefault="0085765C" w:rsidP="00390505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Проведен полный анализ возможности вступления Кыргызской Республики в Группу стран борьбы с коррупцией Совета Европы (ГРЕКО) и ратификации Конвенции Совета Европы об уголовной ответственности за коррупцию, в том числе проведен анализ возможных рекомендаций и их реализации.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Результаты анализа обсуждены с заинтересованными государственными органами. </w:t>
            </w:r>
          </w:p>
          <w:p w:rsidR="007E28F5" w:rsidRPr="00912616" w:rsidRDefault="0085765C" w:rsidP="008B3BA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инято 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соответствующее решение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8B3BAF">
              <w:rPr>
                <w:rFonts w:ascii="Times New Roman" w:hAnsi="Times New Roman"/>
                <w:sz w:val="24"/>
                <w:szCs w:val="24"/>
              </w:rPr>
              <w:t>ы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участие страны в обзоре Конвенц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>Н против коррупции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реа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лизация полученных рекомендаций</w:t>
            </w:r>
          </w:p>
        </w:tc>
        <w:tc>
          <w:tcPr>
            <w:tcW w:w="1984" w:type="dxa"/>
          </w:tcPr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согласованию), МИД, М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696FD3" w:rsidRPr="00912616" w:rsidRDefault="00696FD3" w:rsidP="00C560BA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293"/>
        </w:trPr>
        <w:tc>
          <w:tcPr>
            <w:tcW w:w="567" w:type="dxa"/>
          </w:tcPr>
          <w:p w:rsidR="00A0493B" w:rsidRPr="00912616" w:rsidRDefault="00A0493B" w:rsidP="009C166E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DD5E4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0493B" w:rsidRPr="00912616" w:rsidRDefault="00C76783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1556"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</w:t>
            </w:r>
            <w:r w:rsidR="00A0493B"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инициатив, </w:t>
            </w:r>
            <w:r w:rsidR="00A0493B" w:rsidRPr="0091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разработку и реализацию антикоррупционной политики</w:t>
            </w:r>
          </w:p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Обеспечить широкое и открытое участие гражданского общества в разработке 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стратегий и программ в сфере антикоррупционной политики и мониторинг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их реализации.</w:t>
            </w:r>
          </w:p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2. Проводить регулярные общественные слушания/обсуждения итогов мониторинга.</w:t>
            </w:r>
          </w:p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3. Разработать и внедрить в государственных органах процедуры обратной связи по эффективному рассмотрению гражданских инициатив.</w:t>
            </w:r>
          </w:p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4. Использовать данные опросов и предложений </w:t>
            </w:r>
            <w:proofErr w:type="gramStart"/>
            <w:r w:rsidR="003E07B5" w:rsidRPr="00912616">
              <w:rPr>
                <w:rFonts w:ascii="Times New Roman" w:hAnsi="Times New Roman"/>
                <w:sz w:val="24"/>
                <w:szCs w:val="24"/>
              </w:rPr>
              <w:t>бизнес-ассоциаций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а также диалоговых площадок для бизнеса при разработке и мониторинге </w:t>
            </w:r>
            <w:r w:rsidR="003E07B5" w:rsidRPr="00912616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антикоррупционной политики.</w:t>
            </w:r>
          </w:p>
          <w:p w:rsidR="00A0493B" w:rsidRPr="00912616" w:rsidRDefault="00A0493B" w:rsidP="003E07B5">
            <w:pPr>
              <w:pStyle w:val="a6"/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E07B5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Реализовать обязательства первого Национального плана действий </w:t>
            </w:r>
            <w:r w:rsidR="003E07B5" w:rsidRPr="00912616">
              <w:rPr>
                <w:rFonts w:ascii="Times New Roman" w:hAnsi="Times New Roman"/>
                <w:sz w:val="24"/>
                <w:szCs w:val="24"/>
              </w:rPr>
              <w:t>по построению Открытого Правительства в Кыргызской Республике на 2018-2020 годы</w:t>
            </w:r>
          </w:p>
        </w:tc>
        <w:tc>
          <w:tcPr>
            <w:tcW w:w="1559" w:type="dxa"/>
          </w:tcPr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C7B" w:rsidRDefault="00235C7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D2836" w:rsidRPr="00912616" w:rsidRDefault="002D283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556" w:rsidRPr="00912616" w:rsidRDefault="00D6155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60E" w:rsidRPr="00912616" w:rsidRDefault="0044360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F21" w:rsidRPr="00912616" w:rsidRDefault="00BA4F2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556" w:rsidRPr="00912616" w:rsidRDefault="00D6155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493B" w:rsidRPr="00912616" w:rsidRDefault="00A0493B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260" w:type="dxa"/>
          </w:tcPr>
          <w:p w:rsidR="0085765C" w:rsidRPr="00912616" w:rsidRDefault="0085765C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Внедрен действующий механизм взаимодействия с институтами гражданского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общества и </w:t>
            </w:r>
            <w:proofErr w:type="gramStart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="00BA4F21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071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эффе</w:t>
            </w:r>
            <w:r w:rsidR="00110071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ктивной разработке и реализации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 политики.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Установлено обязательное размещение всех разрабатываемых 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 на открытых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>-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сервисах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и официальных сайтах государственных органов.</w:t>
            </w:r>
          </w:p>
          <w:p w:rsidR="0085765C" w:rsidRPr="00912616" w:rsidRDefault="0085765C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ичение количества разработанных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нормативных правовых актов и общественных слушаний в сфере противодействия коррупции при участии гражданского общества.</w:t>
            </w:r>
          </w:p>
          <w:p w:rsidR="00A0493B" w:rsidRPr="00912616" w:rsidRDefault="0085765C" w:rsidP="008B3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органы в обязательном порядке принимают гражданские инициативы в сфере противодействия коррупции и по итогам анализа принимают решени</w:t>
            </w:r>
            <w:r w:rsidR="008B3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чем уведомляют ин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ициаторов обращений и инициатив</w:t>
            </w:r>
          </w:p>
        </w:tc>
        <w:tc>
          <w:tcPr>
            <w:tcW w:w="1984" w:type="dxa"/>
          </w:tcPr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556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АП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ССБ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556" w:rsidRPr="00912616" w:rsidRDefault="00D61556" w:rsidP="00D61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2CA" w:rsidRPr="00912616" w:rsidRDefault="0085765C" w:rsidP="00D6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ведомства, АП</w:t>
            </w:r>
            <w:r w:rsidR="00BA4F2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Совершенствование 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антикоррупционного образования, просвещения и пропаганды  </w:t>
            </w:r>
          </w:p>
        </w:tc>
        <w:tc>
          <w:tcPr>
            <w:tcW w:w="4961" w:type="dxa"/>
          </w:tcPr>
          <w:p w:rsidR="00D00942" w:rsidRPr="00912616" w:rsidRDefault="00A0493B" w:rsidP="00D0094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Разработать и утвердить комплексные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учебные программы, учебно-методическую литературу по антикоррупционному образов</w:t>
            </w:r>
            <w:r w:rsidR="00D00942" w:rsidRPr="00912616">
              <w:rPr>
                <w:rFonts w:ascii="Times New Roman" w:hAnsi="Times New Roman"/>
                <w:sz w:val="24"/>
                <w:szCs w:val="24"/>
              </w:rPr>
              <w:t>анию, просвещению и пропаганде</w:t>
            </w:r>
            <w:r w:rsidR="00D00942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00942" w:rsidRPr="00912616">
              <w:rPr>
                <w:rFonts w:ascii="Times New Roman" w:hAnsi="Times New Roman"/>
                <w:sz w:val="24"/>
                <w:szCs w:val="24"/>
              </w:rPr>
              <w:t xml:space="preserve">в том числе для </w:t>
            </w:r>
            <w:r w:rsidR="008B3BA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в</w:t>
            </w:r>
            <w:r w:rsidR="00D00942" w:rsidRPr="00912616">
              <w:rPr>
                <w:rFonts w:ascii="Times New Roman" w:hAnsi="Times New Roman"/>
                <w:sz w:val="24"/>
                <w:szCs w:val="24"/>
              </w:rPr>
              <w:t xml:space="preserve"> высших, средних учебных заведени</w:t>
            </w:r>
            <w:r w:rsidR="008B3BAF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="00D00942" w:rsidRPr="00912616">
              <w:rPr>
                <w:rFonts w:ascii="Times New Roman" w:hAnsi="Times New Roman"/>
                <w:sz w:val="24"/>
                <w:szCs w:val="24"/>
              </w:rPr>
              <w:t xml:space="preserve"> и дошкольных учреждени</w:t>
            </w:r>
            <w:r w:rsidR="008B3BAF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="00D00942" w:rsidRPr="00912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493B" w:rsidRPr="00912616" w:rsidRDefault="00A0493B" w:rsidP="00DD5E4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2. Разработать и утвердить методику/пособие по оценке эффективности мероприятий по антикоррупционному просвещению и обучению.</w:t>
            </w:r>
          </w:p>
          <w:p w:rsidR="00A0493B" w:rsidRPr="00912616" w:rsidRDefault="00A0493B" w:rsidP="00DD5E4F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3. Обеспечить качественное антикоррупционное</w:t>
            </w:r>
            <w:r w:rsidR="00A353B7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4112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="000E4112" w:rsidRPr="00912616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  <w:r w:rsidR="000E4112" w:rsidRPr="0091261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E4112" w:rsidRPr="00912616">
              <w:rPr>
                <w:rFonts w:ascii="Times New Roman" w:hAnsi="Times New Roman"/>
                <w:sz w:val="24"/>
                <w:szCs w:val="24"/>
              </w:rPr>
              <w:t xml:space="preserve"> пропаганду </w:t>
            </w:r>
            <w:r w:rsidR="000E4112" w:rsidRPr="0091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образование.</w:t>
            </w:r>
          </w:p>
          <w:p w:rsidR="00A0493B" w:rsidRPr="00912616" w:rsidRDefault="00A0493B" w:rsidP="0056791A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12616">
              <w:rPr>
                <w:rStyle w:val="50pt"/>
                <w:rFonts w:eastAsia="Calibri"/>
                <w:b w:val="0"/>
              </w:rPr>
              <w:t>Проводить оценку эффективности и результативности антико</w:t>
            </w:r>
            <w:r w:rsidR="008B3BAF">
              <w:rPr>
                <w:rStyle w:val="50pt"/>
                <w:rFonts w:eastAsia="Calibri"/>
                <w:b w:val="0"/>
              </w:rPr>
              <w:t>ррупционного обучения в рамках г</w:t>
            </w:r>
            <w:r w:rsidRPr="00912616">
              <w:rPr>
                <w:rStyle w:val="50pt"/>
                <w:rFonts w:eastAsia="Calibri"/>
                <w:b w:val="0"/>
              </w:rPr>
              <w:t>осзаказа</w:t>
            </w:r>
          </w:p>
        </w:tc>
        <w:tc>
          <w:tcPr>
            <w:tcW w:w="1559" w:type="dxa"/>
            <w:tcBorders>
              <w:top w:val="nil"/>
            </w:tcBorders>
          </w:tcPr>
          <w:p w:rsidR="007470EE" w:rsidRPr="00912616" w:rsidRDefault="0011007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60E" w:rsidRPr="00912616" w:rsidRDefault="0044360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60E" w:rsidRPr="00912616" w:rsidRDefault="0044360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60E" w:rsidRPr="00912616" w:rsidRDefault="0044360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11007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110071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8B3BAF" w:rsidP="001B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50pt"/>
                <w:rFonts w:eastAsia="Calibri"/>
                <w:b w:val="0"/>
              </w:rPr>
              <w:t>По мере реализации г</w:t>
            </w:r>
            <w:r w:rsidR="00A0493B" w:rsidRPr="00912616">
              <w:rPr>
                <w:rStyle w:val="50pt"/>
                <w:rFonts w:eastAsia="Calibri"/>
                <w:b w:val="0"/>
              </w:rPr>
              <w:t>осзаказа</w:t>
            </w: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85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 уровень </w:t>
            </w:r>
            <w:r w:rsidRPr="0091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образования и просвещения, запущен процесс широкого внедрения  антикоррупционной культуры и нетерпимости к коррупционным проявлениям.</w:t>
            </w:r>
            <w:r w:rsidR="00390505"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антикоррупционные учебные программы и </w:t>
            </w:r>
            <w:r w:rsidR="00390505"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литература. </w:t>
            </w: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проводимых антикоррупционных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мероприятий по антикоррупционному просвещению и обучению.</w:t>
            </w:r>
          </w:p>
          <w:p w:rsidR="0085765C" w:rsidRPr="00912616" w:rsidRDefault="0085765C" w:rsidP="0085765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Обеспечен широкий охват слушателей антикоррупционных курсов, включая </w:t>
            </w:r>
            <w:r w:rsidR="008B3BAF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="008B3BAF" w:rsidRPr="00912616">
              <w:rPr>
                <w:rFonts w:ascii="Times New Roman" w:hAnsi="Times New Roman"/>
                <w:sz w:val="24"/>
                <w:szCs w:val="24"/>
              </w:rPr>
              <w:t xml:space="preserve"> высших, средних учебных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BAF" w:rsidRPr="00912616">
              <w:rPr>
                <w:rFonts w:ascii="Times New Roman" w:hAnsi="Times New Roman"/>
                <w:sz w:val="24"/>
                <w:szCs w:val="24"/>
              </w:rPr>
              <w:t>заведени</w:t>
            </w:r>
            <w:r w:rsidR="008B3BAF">
              <w:rPr>
                <w:rFonts w:ascii="Times New Roman" w:hAnsi="Times New Roman"/>
                <w:sz w:val="24"/>
                <w:szCs w:val="24"/>
              </w:rPr>
              <w:t>ях</w:t>
            </w:r>
            <w:r w:rsidR="008B3BAF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и дошкольных учреждени</w:t>
            </w:r>
            <w:r w:rsidR="008B3BAF">
              <w:rPr>
                <w:rFonts w:ascii="Times New Roman" w:hAnsi="Times New Roman"/>
                <w:sz w:val="24"/>
                <w:szCs w:val="24"/>
              </w:rPr>
              <w:t>ях.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65C" w:rsidRPr="00912616" w:rsidRDefault="0085765C" w:rsidP="00EA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среди учащихся образовательных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учреждений проводится мониторинг эффективности проведенных тренинго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в на антикоррупционную тематику</w:t>
            </w:r>
          </w:p>
        </w:tc>
        <w:tc>
          <w:tcPr>
            <w:tcW w:w="1984" w:type="dxa"/>
          </w:tcPr>
          <w:p w:rsidR="0085765C" w:rsidRPr="00912616" w:rsidRDefault="0085765C" w:rsidP="007E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МОН,</w:t>
            </w:r>
            <w:r w:rsidR="00D3562B" w:rsidRPr="00912616">
              <w:rPr>
                <w:rFonts w:ascii="Times New Roman" w:hAnsi="Times New Roman"/>
                <w:sz w:val="24"/>
                <w:szCs w:val="24"/>
              </w:rPr>
              <w:t xml:space="preserve"> КГЮ</w:t>
            </w:r>
            <w:r w:rsidR="00110071" w:rsidRPr="00912616">
              <w:rPr>
                <w:rFonts w:ascii="Times New Roman" w:hAnsi="Times New Roman"/>
                <w:sz w:val="24"/>
                <w:szCs w:val="24"/>
              </w:rPr>
              <w:t>У</w:t>
            </w:r>
            <w:r w:rsidR="00D3562B" w:rsidRPr="00912616">
              <w:rPr>
                <w:rFonts w:ascii="Times New Roman" w:hAnsi="Times New Roman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556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МЮ,</w:t>
            </w:r>
            <w:r w:rsidR="007E661A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1C9" w:rsidRPr="00912616">
              <w:rPr>
                <w:rFonts w:ascii="Times New Roman" w:hAnsi="Times New Roman"/>
                <w:sz w:val="24"/>
                <w:szCs w:val="24"/>
              </w:rPr>
              <w:t xml:space="preserve">ГКС и </w:t>
            </w:r>
            <w:r w:rsidR="00EA0793" w:rsidRPr="00912616">
              <w:rPr>
                <w:rFonts w:ascii="Times New Roman" w:hAnsi="Times New Roman"/>
                <w:sz w:val="24"/>
                <w:szCs w:val="24"/>
              </w:rPr>
              <w:t>АГУП</w:t>
            </w:r>
            <w:r w:rsidR="006771C9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A0793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EA0793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61A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АП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FCC" w:rsidRPr="00912616" w:rsidRDefault="008E4FC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МЮ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МЮ, МОН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9B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ГКС </w:t>
            </w:r>
            <w:r w:rsidR="006771C9" w:rsidRPr="00912616">
              <w:rPr>
                <w:rFonts w:ascii="Times New Roman" w:hAnsi="Times New Roman"/>
                <w:sz w:val="24"/>
                <w:szCs w:val="24"/>
              </w:rPr>
              <w:t xml:space="preserve">и АГУП </w:t>
            </w:r>
            <w:proofErr w:type="gramStart"/>
            <w:r w:rsidR="006771C9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6771C9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B6892"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0071" w:rsidRPr="00912616">
              <w:rPr>
                <w:rFonts w:ascii="Times New Roman" w:hAnsi="Times New Roman"/>
                <w:sz w:val="24"/>
                <w:szCs w:val="24"/>
              </w:rPr>
              <w:t>МОН</w:t>
            </w:r>
          </w:p>
          <w:p w:rsidR="0052765D" w:rsidRPr="00912616" w:rsidRDefault="0052765D" w:rsidP="0099163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C600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Реформирова</w:t>
            </w:r>
            <w:r w:rsidR="00C6009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законодательств</w:t>
            </w:r>
            <w:r w:rsidR="00C600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о доступе к информации в соответствии с международными стандартами</w:t>
            </w:r>
          </w:p>
        </w:tc>
        <w:tc>
          <w:tcPr>
            <w:tcW w:w="4961" w:type="dxa"/>
          </w:tcPr>
          <w:p w:rsidR="00A0493B" w:rsidRPr="00912616" w:rsidRDefault="00A0493B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Провести анализ международного опыта в сфере доступа к информации.</w:t>
            </w:r>
          </w:p>
          <w:p w:rsidR="00A0493B" w:rsidRPr="00912616" w:rsidRDefault="00A0493B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Провести мониторинг соблюдения законодательства о доступе к информации, на основе которого подготовить анализ с выводами и предложениями</w:t>
            </w:r>
            <w:r w:rsidR="008B3BAF">
              <w:rPr>
                <w:rFonts w:ascii="Times New Roman" w:hAnsi="Times New Roman"/>
                <w:sz w:val="24"/>
                <w:szCs w:val="24"/>
              </w:rPr>
              <w:t>,</w:t>
            </w:r>
            <w:r w:rsidR="0062190E" w:rsidRPr="00912616">
              <w:rPr>
                <w:rFonts w:ascii="Times New Roman" w:hAnsi="Times New Roman"/>
                <w:sz w:val="24"/>
                <w:szCs w:val="24"/>
              </w:rPr>
              <w:t xml:space="preserve"> с учетом лучшей международной практики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93B" w:rsidRPr="00912616" w:rsidRDefault="00A0493B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На основе проведенн</w:t>
            </w:r>
            <w:r w:rsidR="0062190E" w:rsidRPr="0091261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077D34" w:rsidRPr="009126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разработать и инициировать соответствующие проекты нормативных правовых актов.</w:t>
            </w:r>
          </w:p>
          <w:p w:rsidR="00A0493B" w:rsidRPr="00912616" w:rsidRDefault="00A0493B" w:rsidP="001B12C4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C560BA" w:rsidRPr="00912616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держателей информации по вопросам соблюдения права на доступ к информации, 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информационные кампании для населения о механизмах реализации этого права.</w:t>
            </w:r>
          </w:p>
          <w:p w:rsidR="00A0493B" w:rsidRPr="00912616" w:rsidRDefault="00A0493B" w:rsidP="00DE7123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Провести инвентаризацию документов, доступ к которым ограничен (в том числе под грифом 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>«Д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ля служебного пользования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), и внести предложения по снятию таких грифов с документов, необходимость ограничения доступа к которым отсутствует или неактуальна.</w:t>
            </w:r>
          </w:p>
          <w:p w:rsidR="00A0493B" w:rsidRPr="00912616" w:rsidRDefault="00A0493B" w:rsidP="008B3BAF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Обеспечить учет запросов информации и опубликование данной статистики по обработанным запросам и их результат</w:t>
            </w:r>
            <w:r w:rsidR="008B3BA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на ведомственных сайтах государственных органов</w:t>
            </w:r>
          </w:p>
        </w:tc>
        <w:tc>
          <w:tcPr>
            <w:tcW w:w="1559" w:type="dxa"/>
            <w:tcBorders>
              <w:top w:val="nil"/>
            </w:tcBorders>
          </w:tcPr>
          <w:p w:rsidR="007470EE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36" w:rsidRPr="00912616" w:rsidRDefault="002D283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246" w:rsidRPr="00912616" w:rsidRDefault="004872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2D283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85765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Обновлено национальное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законодательство о доступе к информации в соответствии с ме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ждународными стандартами.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обучение держателей информации.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Увеличено количество исполненных запр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осов населения о предоставлении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информации, а также документов, с которых снят гриф ограничения доступа.</w:t>
            </w:r>
          </w:p>
          <w:p w:rsidR="0085765C" w:rsidRPr="00912616" w:rsidRDefault="0085765C" w:rsidP="0085765C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Публикация государственными органами статистических данных о представленной ин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формации по запросам населения</w:t>
            </w:r>
          </w:p>
          <w:p w:rsidR="00A0493B" w:rsidRPr="00912616" w:rsidRDefault="00A0493B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МКИТ,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ГКИТС, ГКНБ, 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93" w:rsidRPr="00912616" w:rsidRDefault="00EA0793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85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AD5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к электронному </w:t>
            </w:r>
            <w:r w:rsidR="00AD5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равительству </w:t>
            </w:r>
          </w:p>
        </w:tc>
        <w:tc>
          <w:tcPr>
            <w:tcW w:w="4961" w:type="dxa"/>
          </w:tcPr>
          <w:p w:rsidR="00A0493B" w:rsidRPr="00912616" w:rsidRDefault="00A0493B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Обеспечить функционирование национального портала открытых данных (разработать стандарты и правила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опубликования в интернете открытых данных, установить правила для их свободного повторного использования, минимальный перечень обязательных наборов данных).</w:t>
            </w:r>
          </w:p>
          <w:p w:rsidR="00A0493B" w:rsidRPr="00912616" w:rsidRDefault="00A0493B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1261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Внедрить современные </w:t>
            </w:r>
            <w:r w:rsidR="00BF7A0B"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 w:rsidR="00AD5094">
              <w:rPr>
                <w:rFonts w:ascii="Times New Roman" w:hAnsi="Times New Roman"/>
                <w:sz w:val="24"/>
                <w:szCs w:val="24"/>
              </w:rPr>
              <w:t>«</w:t>
            </w:r>
            <w:r w:rsidR="00BF7A0B"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="00AD5094">
              <w:rPr>
                <w:rFonts w:ascii="Times New Roman" w:hAnsi="Times New Roman"/>
                <w:sz w:val="24"/>
                <w:szCs w:val="24"/>
              </w:rPr>
              <w:t>п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равительства</w:t>
            </w:r>
            <w:r w:rsidR="00AD5094">
              <w:rPr>
                <w:rFonts w:ascii="Times New Roman" w:hAnsi="Times New Roman"/>
                <w:sz w:val="24"/>
                <w:szCs w:val="24"/>
              </w:rPr>
              <w:t>»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с целью снижения коррупционных рисков при получении государственных услуг.</w:t>
            </w:r>
          </w:p>
          <w:p w:rsidR="00B167DC" w:rsidRPr="00912616" w:rsidRDefault="00A0493B" w:rsidP="00B167DC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Внедрить государственный портал электронных услуг.</w:t>
            </w:r>
          </w:p>
          <w:p w:rsidR="00A0493B" w:rsidRPr="00912616" w:rsidRDefault="00997E92" w:rsidP="00B167DC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Завершить в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недр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ы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межведомственного электронного взаимодействия «</w:t>
            </w:r>
            <w:proofErr w:type="spellStart"/>
            <w:r w:rsidR="00A0493B" w:rsidRPr="00912616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="00A0493B" w:rsidRPr="00912616">
              <w:rPr>
                <w:rFonts w:ascii="Times New Roman" w:hAnsi="Times New Roman"/>
                <w:sz w:val="24"/>
                <w:szCs w:val="24"/>
              </w:rPr>
              <w:t>»</w:t>
            </w:r>
            <w:r w:rsidR="00403974" w:rsidRPr="00912616">
              <w:rPr>
                <w:rFonts w:ascii="Times New Roman" w:hAnsi="Times New Roman"/>
                <w:sz w:val="24"/>
                <w:szCs w:val="24"/>
              </w:rPr>
              <w:t xml:space="preserve"> с обеспечением полноценного подключения всех задействованных государственных органов.</w:t>
            </w:r>
          </w:p>
          <w:p w:rsidR="00A0493B" w:rsidRPr="00912616" w:rsidRDefault="00A0493B" w:rsidP="00474F7E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Доработать и обеспечить сопровождение системы Государственных электронных платежей (платежный шлюз), внедрить механизм оплаты за предоставление государственных и муницип</w:t>
            </w:r>
            <w:r w:rsidR="00EA0793" w:rsidRPr="00912616">
              <w:rPr>
                <w:rFonts w:ascii="Times New Roman" w:hAnsi="Times New Roman"/>
                <w:sz w:val="24"/>
                <w:szCs w:val="24"/>
              </w:rPr>
              <w:t>альных услуг в электронном виде</w:t>
            </w:r>
          </w:p>
        </w:tc>
        <w:tc>
          <w:tcPr>
            <w:tcW w:w="1559" w:type="dxa"/>
            <w:tcBorders>
              <w:top w:val="nil"/>
            </w:tcBorders>
          </w:tcPr>
          <w:p w:rsidR="00027AE2" w:rsidRPr="00912616" w:rsidRDefault="00A0493B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A0493B" w:rsidRPr="00912616" w:rsidRDefault="00A0493B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AE2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90E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AE2" w:rsidRPr="00912616" w:rsidRDefault="0062190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2190E" w:rsidRPr="00912616" w:rsidRDefault="0062190E" w:rsidP="0002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487246" w:rsidRPr="00912616" w:rsidRDefault="00487246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3474B6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474B6" w:rsidRPr="00912616" w:rsidRDefault="003474B6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3474B6" w:rsidRPr="00912616" w:rsidRDefault="003474B6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56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3474B6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474B6" w:rsidRPr="00912616" w:rsidRDefault="003474B6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Функционирует национальный портал открытых данных, раскрыто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наборов данных на портале</w:t>
            </w:r>
            <w:r w:rsidR="008B3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="008B3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количества оказываемых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 в электронном виде.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прозрачные и оперативные условия для получателей государственных услуг.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Минимизированы контакты между государственным служащим и получателем государственных услуг за счет их перевода в электронный формат,  посредством интернет и телекоммуникаций, обеспечивающих прозрачность и 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оперативность принятия решений.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Все государственные </w:t>
            </w:r>
            <w:r w:rsidR="008B3BA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предоставляются посредством электронной и телекоммуникационной связи в режиме онлайн.  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Все автоматизированные информационные базы,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подключенные к системе межведомственного электронного взаимодействия «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>»  интегрированы и позволяют оперативно получить требуемую информацию, без направления письменных запросов и истребования различного рода дополнительных справок от получателей государственных услуг.</w:t>
            </w:r>
          </w:p>
          <w:p w:rsidR="00487246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Все платные электронные государственные услуги обеспечены механизмом оплаты в электронном виде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ГКИТС,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ГКИТС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ГКИТС,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B6" w:rsidRPr="00912616" w:rsidRDefault="003474B6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3128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56791A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Создание методологической основы по измерению коррупции в системе государственного управления</w:t>
            </w:r>
          </w:p>
        </w:tc>
        <w:tc>
          <w:tcPr>
            <w:tcW w:w="4961" w:type="dxa"/>
          </w:tcPr>
          <w:p w:rsidR="00A0493B" w:rsidRPr="00912616" w:rsidRDefault="00A0493B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D409E4" w:rsidRPr="00912616">
              <w:rPr>
                <w:rFonts w:ascii="Times New Roman" w:hAnsi="Times New Roman"/>
                <w:sz w:val="24"/>
                <w:szCs w:val="24"/>
              </w:rPr>
              <w:t xml:space="preserve">национальную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методологию по измерению коррупции в государственных органах</w:t>
            </w:r>
            <w:r w:rsidR="00CD1A53">
              <w:rPr>
                <w:rFonts w:ascii="Times New Roman" w:hAnsi="Times New Roman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с учетом международных индексов.</w:t>
            </w:r>
          </w:p>
          <w:p w:rsidR="00A0493B" w:rsidRPr="00912616" w:rsidRDefault="00A0493B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Провести пилотное исследование по оценке уровня коррупции на основе разработанной методологии.</w:t>
            </w:r>
          </w:p>
          <w:p w:rsidR="00A0493B" w:rsidRPr="00912616" w:rsidRDefault="00A0493B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Доработать методологию по измерению коррупции с учетом результатов пилотного исследования.</w:t>
            </w:r>
          </w:p>
          <w:p w:rsidR="00A0493B" w:rsidRPr="00912616" w:rsidRDefault="00A0493B" w:rsidP="00707C79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707C79" w:rsidRPr="00912616"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 w:rsidR="00707C79" w:rsidRPr="009126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по определению уровня коррупции </w:t>
            </w:r>
            <w:r w:rsidR="00465B0E" w:rsidRPr="00912616">
              <w:rPr>
                <w:rFonts w:ascii="Times New Roman" w:hAnsi="Times New Roman"/>
                <w:sz w:val="24"/>
                <w:szCs w:val="24"/>
              </w:rPr>
              <w:t>в государственных органах</w:t>
            </w:r>
          </w:p>
        </w:tc>
        <w:tc>
          <w:tcPr>
            <w:tcW w:w="1559" w:type="dxa"/>
            <w:tcBorders>
              <w:top w:val="nil"/>
            </w:tcBorders>
          </w:tcPr>
          <w:p w:rsidR="00A0493B" w:rsidRPr="00912616" w:rsidRDefault="005F7FDF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C79" w:rsidRPr="00912616" w:rsidRDefault="004F31E6" w:rsidP="0070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07C79" w:rsidRPr="00912616" w:rsidRDefault="00707C79" w:rsidP="0070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4F31E6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1E6" w:rsidRPr="00912616" w:rsidRDefault="004F31E6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F31E6" w:rsidRPr="00912616" w:rsidRDefault="004F31E6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C79" w:rsidRPr="00912616" w:rsidRDefault="004F31E6" w:rsidP="0070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707C79" w:rsidRPr="00912616" w:rsidRDefault="00707C79" w:rsidP="0070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Определение уровня коррупции в государственных органах на ос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нове подготовленной методологии</w:t>
            </w:r>
          </w:p>
          <w:p w:rsidR="00707C79" w:rsidRPr="00912616" w:rsidRDefault="00707C79" w:rsidP="0046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НИСИ, АП</w:t>
            </w:r>
            <w:r w:rsidR="00027AE2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>, ССБ</w:t>
            </w:r>
            <w:r w:rsidR="00073CF8" w:rsidRPr="00912616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согласованию), НСК (по согласованию), 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НИСИ,</w:t>
            </w:r>
          </w:p>
          <w:p w:rsidR="00A0493B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DD5E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Совершенствование действующего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механизма предупреждения коррупции и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</w:t>
            </w:r>
            <w:r w:rsidR="004F31E6" w:rsidRPr="00912616">
              <w:rPr>
                <w:rFonts w:ascii="Times New Roman" w:hAnsi="Times New Roman"/>
                <w:sz w:val="24"/>
                <w:szCs w:val="24"/>
              </w:rPr>
              <w:t>остью в государственных органах</w:t>
            </w:r>
          </w:p>
        </w:tc>
        <w:tc>
          <w:tcPr>
            <w:tcW w:w="4961" w:type="dxa"/>
          </w:tcPr>
          <w:p w:rsidR="00A0493B" w:rsidRPr="00912616" w:rsidRDefault="00A0493B" w:rsidP="00E714C0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  <w:rPr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Разработать и внедрить специальный регламент приема на работу и увольнения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уполномоченных </w:t>
            </w:r>
            <w:r w:rsidR="001B2507" w:rsidRPr="00912616">
              <w:rPr>
                <w:rFonts w:ascii="Times New Roman" w:hAnsi="Times New Roman"/>
                <w:sz w:val="24"/>
                <w:szCs w:val="24"/>
              </w:rPr>
              <w:t>по вопросам предупреждения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коррупции.</w:t>
            </w:r>
          </w:p>
          <w:p w:rsidR="00A0493B" w:rsidRPr="00912616" w:rsidRDefault="00EF1EEA" w:rsidP="00E714C0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  <w:rPr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Пересмотреть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функции и задачи уполномоченных по вопросам предупреждения коррупции.</w:t>
            </w:r>
          </w:p>
          <w:p w:rsidR="00A0493B" w:rsidRPr="00912616" w:rsidRDefault="00A0493B" w:rsidP="00DD5E4F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  <w:rPr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Внедрить механизмы стимулирования деятельности уполномоченных по во</w:t>
            </w:r>
            <w:r w:rsidR="004F31E6" w:rsidRPr="00912616">
              <w:rPr>
                <w:rFonts w:ascii="Times New Roman" w:hAnsi="Times New Roman"/>
                <w:sz w:val="24"/>
                <w:szCs w:val="24"/>
              </w:rPr>
              <w:t>просам предупреждения коррупции</w:t>
            </w:r>
          </w:p>
        </w:tc>
        <w:tc>
          <w:tcPr>
            <w:tcW w:w="1559" w:type="dxa"/>
            <w:tcBorders>
              <w:top w:val="nil"/>
            </w:tcBorders>
          </w:tcPr>
          <w:p w:rsidR="00A0493B" w:rsidRPr="00912616" w:rsidRDefault="002D283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2D2836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независимого статуса уполномоченных по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противодействия коррупции.</w:t>
            </w:r>
            <w:r w:rsidR="00390505" w:rsidRPr="00912616">
              <w:rPr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Функции и задачи уполномоченных по вопросам предупреждения коррупции унифицированы. 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Создание условий д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ля привлечения на работу высоко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квалифицированных кадров в сфере предупреждения коррупции и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предотвращение текучести кадров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АП</w:t>
            </w:r>
            <w:r w:rsidR="00073CF8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уполномоченные </w:t>
            </w: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вопросам предупреждения коррупции в министерствах и ведомствах, ГКС,</w:t>
            </w:r>
          </w:p>
          <w:p w:rsidR="00A0493B" w:rsidRPr="00912616" w:rsidRDefault="0085765C" w:rsidP="004F3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F46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повышение антикорру</w:t>
            </w:r>
            <w:r w:rsidR="004F31E6"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пционного правосознания граждан</w:t>
            </w:r>
          </w:p>
        </w:tc>
        <w:tc>
          <w:tcPr>
            <w:tcW w:w="4961" w:type="dxa"/>
          </w:tcPr>
          <w:p w:rsidR="00A0493B" w:rsidRPr="00912616" w:rsidRDefault="00A0493B" w:rsidP="00073CF8">
            <w:pPr>
              <w:pStyle w:val="a4"/>
              <w:numPr>
                <w:ilvl w:val="0"/>
                <w:numId w:val="25"/>
              </w:numPr>
              <w:tabs>
                <w:tab w:val="left" w:pos="40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>В</w:t>
            </w:r>
            <w:r w:rsidRPr="00912616">
              <w:rPr>
                <w:rStyle w:val="60pt"/>
                <w:sz w:val="24"/>
                <w:szCs w:val="24"/>
              </w:rPr>
              <w:t>нес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ти</w:t>
            </w:r>
            <w:r w:rsidRPr="00912616">
              <w:rPr>
                <w:rStyle w:val="60pt"/>
                <w:sz w:val="24"/>
                <w:szCs w:val="24"/>
              </w:rPr>
              <w:t xml:space="preserve"> дополнения в Концепцию повышения правовой культуры населения Кыргызской Республики на 2016-2020 годы, утвержденную постановлением Правительства</w:t>
            </w:r>
            <w:r w:rsidR="00073CF8" w:rsidRPr="00912616">
              <w:rPr>
                <w:rStyle w:val="60pt"/>
                <w:sz w:val="24"/>
                <w:szCs w:val="24"/>
              </w:rPr>
              <w:t xml:space="preserve"> Кыргызской Республики от 14 марта 2016 года </w:t>
            </w:r>
            <w:r w:rsidRPr="00912616">
              <w:rPr>
                <w:rStyle w:val="60pt"/>
                <w:sz w:val="24"/>
                <w:szCs w:val="24"/>
              </w:rPr>
              <w:t>№ 122</w:t>
            </w:r>
            <w:r w:rsidR="00073CF8" w:rsidRPr="00912616">
              <w:rPr>
                <w:rStyle w:val="60pt"/>
                <w:sz w:val="24"/>
                <w:szCs w:val="24"/>
              </w:rPr>
              <w:t>,</w:t>
            </w:r>
            <w:r w:rsidR="00335061" w:rsidRPr="00912616">
              <w:rPr>
                <w:rStyle w:val="60pt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по вопросам предупреждения коррупции среди населения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260" w:type="dxa"/>
            <w:tcBorders>
              <w:top w:val="nil"/>
            </w:tcBorders>
          </w:tcPr>
          <w:p w:rsidR="00A0493B" w:rsidRPr="00C53D6E" w:rsidRDefault="0085765C" w:rsidP="00C53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Внесены дополнения в сфере противодействия коррупции в Концепцию повышения правовой культуры н</w:t>
            </w:r>
            <w:r w:rsidR="00C53D6E">
              <w:rPr>
                <w:rFonts w:ascii="Times New Roman" w:hAnsi="Times New Roman"/>
                <w:sz w:val="24"/>
                <w:szCs w:val="24"/>
              </w:rPr>
              <w:t xml:space="preserve">аселения.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Мероприятия по расширению и распространению знаний по вопросам предупреждения коррупции среди населения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проводятся на постоянной основе</w:t>
            </w:r>
          </w:p>
        </w:tc>
        <w:tc>
          <w:tcPr>
            <w:tcW w:w="1984" w:type="dxa"/>
          </w:tcPr>
          <w:p w:rsidR="00A0493B" w:rsidRPr="00912616" w:rsidRDefault="0085765C" w:rsidP="004F3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МЮ</w:t>
            </w:r>
          </w:p>
        </w:tc>
      </w:tr>
      <w:tr w:rsidR="00A0493B" w:rsidRPr="00912616" w:rsidTr="002E392B">
        <w:trPr>
          <w:trHeight w:val="319"/>
        </w:trPr>
        <w:tc>
          <w:tcPr>
            <w:tcW w:w="14883" w:type="dxa"/>
            <w:gridSpan w:val="6"/>
            <w:tcBorders>
              <w:top w:val="nil"/>
            </w:tcBorders>
          </w:tcPr>
          <w:p w:rsidR="00A0493B" w:rsidRPr="00912616" w:rsidRDefault="00C31833" w:rsidP="00C3183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="00A0493B" w:rsidRPr="00912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="006932A8" w:rsidRPr="00912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гражданская </w:t>
            </w:r>
            <w:r w:rsidR="00A0493B" w:rsidRPr="00912616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муниципальная служба</w:t>
            </w: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932A8" w:rsidRPr="00912616" w:rsidRDefault="00A0493B" w:rsidP="00114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института </w:t>
            </w:r>
          </w:p>
          <w:p w:rsidR="00A0493B" w:rsidRPr="00912616" w:rsidRDefault="00A0493B" w:rsidP="00114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статс-секретарей</w:t>
            </w:r>
          </w:p>
        </w:tc>
        <w:tc>
          <w:tcPr>
            <w:tcW w:w="4961" w:type="dxa"/>
          </w:tcPr>
          <w:p w:rsidR="00A0493B" w:rsidRPr="00912616" w:rsidRDefault="007E7F6B" w:rsidP="00D93B12">
            <w:pPr>
              <w:pStyle w:val="a4"/>
              <w:tabs>
                <w:tab w:val="left" w:pos="406"/>
              </w:tabs>
              <w:spacing w:after="0" w:line="240" w:lineRule="auto"/>
              <w:ind w:left="63"/>
              <w:jc w:val="both"/>
              <w:rPr>
                <w:rStyle w:val="60pt"/>
                <w:rFonts w:eastAsia="Calibri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>1. Провести а</w:t>
            </w:r>
            <w:r w:rsidR="00A0493B" w:rsidRPr="00912616">
              <w:rPr>
                <w:rStyle w:val="60pt"/>
                <w:rFonts w:eastAsia="Calibri"/>
                <w:sz w:val="24"/>
                <w:szCs w:val="24"/>
              </w:rPr>
              <w:t>нализ задач, функций и деятельности статс-секретарей.</w:t>
            </w:r>
          </w:p>
          <w:p w:rsidR="007E7F6B" w:rsidRPr="00912616" w:rsidRDefault="00A0493B" w:rsidP="00D93B12">
            <w:pPr>
              <w:pStyle w:val="a4"/>
              <w:tabs>
                <w:tab w:val="left" w:pos="406"/>
              </w:tabs>
              <w:spacing w:after="0" w:line="240" w:lineRule="auto"/>
              <w:ind w:left="63"/>
              <w:jc w:val="both"/>
              <w:rPr>
                <w:rStyle w:val="60pt"/>
                <w:rFonts w:eastAsia="Calibri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 xml:space="preserve">2. 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>Н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а основе проведенного анализа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 xml:space="preserve"> включить вопрос </w:t>
            </w:r>
            <w:r w:rsidR="00D2293E" w:rsidRPr="00912616">
              <w:rPr>
                <w:rStyle w:val="60pt"/>
                <w:rFonts w:eastAsia="Calibri"/>
                <w:sz w:val="24"/>
                <w:szCs w:val="24"/>
              </w:rPr>
              <w:t xml:space="preserve">о 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>совершенствовани</w:t>
            </w:r>
            <w:r w:rsidR="00D2293E" w:rsidRPr="00912616">
              <w:rPr>
                <w:rStyle w:val="60pt"/>
                <w:rFonts w:eastAsia="Calibri"/>
                <w:sz w:val="24"/>
                <w:szCs w:val="24"/>
              </w:rPr>
              <w:t>и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 xml:space="preserve"> института статс-секретарей в разрабатываем</w:t>
            </w:r>
            <w:r w:rsidR="00D2293E" w:rsidRPr="00912616">
              <w:rPr>
                <w:rStyle w:val="60pt"/>
                <w:rFonts w:eastAsia="Calibri"/>
                <w:sz w:val="24"/>
                <w:szCs w:val="24"/>
              </w:rPr>
              <w:t>ый прое</w:t>
            </w:r>
            <w:proofErr w:type="gramStart"/>
            <w:r w:rsidR="00D2293E" w:rsidRPr="00912616">
              <w:rPr>
                <w:rStyle w:val="60pt"/>
                <w:rFonts w:eastAsia="Calibri"/>
                <w:sz w:val="24"/>
                <w:szCs w:val="24"/>
              </w:rPr>
              <w:t xml:space="preserve">кт 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>Стр</w:t>
            </w:r>
            <w:proofErr w:type="gramEnd"/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>атеги</w:t>
            </w:r>
            <w:r w:rsidR="00D2293E" w:rsidRPr="00912616">
              <w:rPr>
                <w:rStyle w:val="60pt"/>
                <w:rFonts w:eastAsia="Calibri"/>
                <w:sz w:val="24"/>
                <w:szCs w:val="24"/>
              </w:rPr>
              <w:t>и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t xml:space="preserve"> развития государственной гражданской </w:t>
            </w:r>
            <w:r w:rsidR="007E7F6B" w:rsidRPr="00912616">
              <w:rPr>
                <w:rStyle w:val="60pt"/>
                <w:rFonts w:eastAsia="Calibri"/>
                <w:sz w:val="24"/>
                <w:szCs w:val="24"/>
              </w:rPr>
              <w:lastRenderedPageBreak/>
              <w:t>службы и муниципальной службы на 2019-2023 годы.</w:t>
            </w:r>
          </w:p>
          <w:p w:rsidR="00A0493B" w:rsidRPr="00912616" w:rsidRDefault="00A0493B" w:rsidP="000E4112">
            <w:pPr>
              <w:pStyle w:val="a4"/>
              <w:tabs>
                <w:tab w:val="left" w:pos="406"/>
              </w:tabs>
              <w:spacing w:after="0" w:line="240" w:lineRule="auto"/>
              <w:ind w:left="63"/>
              <w:jc w:val="both"/>
              <w:rPr>
                <w:rStyle w:val="60pt"/>
                <w:rFonts w:eastAsia="Calibri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>3. Исключ</w:t>
            </w:r>
            <w:r w:rsidR="00984C9D" w:rsidRPr="00912616">
              <w:rPr>
                <w:rStyle w:val="60pt"/>
                <w:rFonts w:eastAsia="Calibri"/>
                <w:sz w:val="24"/>
                <w:szCs w:val="24"/>
              </w:rPr>
              <w:t>ить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 xml:space="preserve"> </w:t>
            </w:r>
            <w:r w:rsidR="009316DA" w:rsidRPr="00912616">
              <w:rPr>
                <w:rStyle w:val="60pt"/>
                <w:rFonts w:eastAsia="Calibri"/>
                <w:sz w:val="24"/>
                <w:szCs w:val="24"/>
              </w:rPr>
              <w:t>част</w:t>
            </w:r>
            <w:r w:rsidR="000E4112" w:rsidRPr="00912616">
              <w:rPr>
                <w:rStyle w:val="60pt"/>
                <w:rFonts w:eastAsia="Calibri"/>
                <w:sz w:val="24"/>
                <w:szCs w:val="24"/>
              </w:rPr>
              <w:t>ь</w:t>
            </w:r>
            <w:r w:rsidR="009316DA" w:rsidRPr="00912616">
              <w:rPr>
                <w:rStyle w:val="60pt"/>
                <w:rFonts w:eastAsia="Calibri"/>
                <w:sz w:val="24"/>
                <w:szCs w:val="24"/>
              </w:rPr>
              <w:t xml:space="preserve"> 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функций статс-секретарей</w:t>
            </w:r>
            <w:r w:rsidR="00EA6A9B" w:rsidRPr="00912616">
              <w:rPr>
                <w:rStyle w:val="60pt"/>
                <w:rFonts w:eastAsia="Calibri"/>
                <w:sz w:val="24"/>
                <w:szCs w:val="24"/>
              </w:rPr>
              <w:t>, определенных внутренними/локальными нормативными актами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,</w:t>
            </w:r>
            <w:r w:rsidR="009316DA" w:rsidRPr="00912616">
              <w:rPr>
                <w:rStyle w:val="60pt"/>
                <w:rFonts w:eastAsia="Calibri"/>
                <w:sz w:val="24"/>
                <w:szCs w:val="24"/>
              </w:rPr>
              <w:t xml:space="preserve"> но 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не предусмотренны</w:t>
            </w:r>
            <w:r w:rsidR="001E051A" w:rsidRPr="00912616">
              <w:rPr>
                <w:rStyle w:val="60pt"/>
                <w:rFonts w:eastAsia="Calibri"/>
                <w:sz w:val="24"/>
                <w:szCs w:val="24"/>
              </w:rPr>
              <w:t>х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 xml:space="preserve"> </w:t>
            </w:r>
            <w:r w:rsidR="004432E8" w:rsidRPr="00912616">
              <w:rPr>
                <w:rStyle w:val="60pt"/>
                <w:rFonts w:eastAsia="Calibri"/>
                <w:sz w:val="24"/>
                <w:szCs w:val="24"/>
              </w:rPr>
              <w:t>нормативн</w:t>
            </w:r>
            <w:r w:rsidR="001E051A" w:rsidRPr="00912616">
              <w:rPr>
                <w:rStyle w:val="60pt"/>
                <w:rFonts w:eastAsia="Calibri"/>
                <w:sz w:val="24"/>
                <w:szCs w:val="24"/>
              </w:rPr>
              <w:t>ыми</w:t>
            </w:r>
            <w:r w:rsidR="004432E8" w:rsidRPr="00912616">
              <w:rPr>
                <w:rStyle w:val="60pt"/>
                <w:rFonts w:eastAsia="Calibri"/>
                <w:sz w:val="24"/>
                <w:szCs w:val="24"/>
              </w:rPr>
              <w:t xml:space="preserve"> правовыми актами 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Кыргызской Республики</w:t>
            </w:r>
          </w:p>
        </w:tc>
        <w:tc>
          <w:tcPr>
            <w:tcW w:w="1559" w:type="dxa"/>
            <w:tcBorders>
              <w:top w:val="nil"/>
            </w:tcBorders>
          </w:tcPr>
          <w:p w:rsidR="007470EE" w:rsidRPr="00912616" w:rsidRDefault="004F31E6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</w:t>
            </w:r>
            <w:r w:rsidR="002D2836"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ябрь 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2019 года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2836" w:rsidRPr="00912616" w:rsidRDefault="002D2836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70EE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2020 года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70EE" w:rsidRPr="00912616" w:rsidRDefault="004F31E6" w:rsidP="004F3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4F3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2019 года</w:t>
            </w:r>
          </w:p>
        </w:tc>
        <w:tc>
          <w:tcPr>
            <w:tcW w:w="3260" w:type="dxa"/>
            <w:tcBorders>
              <w:top w:val="nil"/>
            </w:tcBorders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Внесены изменения в законодательство Кыргызской Республики, направленные на четкую регламентацию функций статс-секретарей.</w:t>
            </w:r>
          </w:p>
          <w:p w:rsidR="00A0493B" w:rsidRPr="00912616" w:rsidRDefault="0085765C" w:rsidP="00693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Исключены отдельные 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функции статс-секретарей</w:t>
            </w:r>
            <w:r w:rsidR="006932A8" w:rsidRPr="00912616">
              <w:rPr>
                <w:rFonts w:ascii="Times New Roman" w:hAnsi="Times New Roman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05" w:rsidRPr="00912616">
              <w:rPr>
                <w:rStyle w:val="60pt"/>
                <w:rFonts w:eastAsia="Calibri"/>
                <w:sz w:val="24"/>
                <w:szCs w:val="24"/>
              </w:rPr>
              <w:t xml:space="preserve">определенные 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 xml:space="preserve">внутренними/локальными нормативными актами, но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не предусмотренные 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>нормативн</w:t>
            </w:r>
            <w:r w:rsidR="006932A8" w:rsidRPr="00912616">
              <w:rPr>
                <w:rStyle w:val="60pt"/>
                <w:rFonts w:eastAsia="Calibri"/>
                <w:sz w:val="24"/>
                <w:szCs w:val="24"/>
              </w:rPr>
              <w:t>ыми</w:t>
            </w:r>
            <w:r w:rsidRPr="00912616">
              <w:rPr>
                <w:rStyle w:val="60pt"/>
                <w:rFonts w:eastAsia="Calibri"/>
                <w:sz w:val="24"/>
                <w:szCs w:val="24"/>
              </w:rPr>
              <w:t xml:space="preserve"> правовыми актами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Кыргызской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ГКС (по согласованию)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ГКС (по согласованию)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93B" w:rsidRPr="00912616" w:rsidRDefault="0085765C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и ведомства</w:t>
            </w:r>
          </w:p>
        </w:tc>
      </w:tr>
      <w:tr w:rsidR="00A0493B" w:rsidRPr="00912616" w:rsidTr="002E392B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0493B" w:rsidRPr="00912616" w:rsidRDefault="00A0493B" w:rsidP="003A13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</w:t>
            </w:r>
            <w:r w:rsidR="003A13DE"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</w:t>
            </w:r>
            <w:r w:rsidR="003A13DE"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гражданских </w:t>
            </w: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и муниципальных служащих</w:t>
            </w:r>
          </w:p>
        </w:tc>
        <w:tc>
          <w:tcPr>
            <w:tcW w:w="4961" w:type="dxa"/>
          </w:tcPr>
          <w:p w:rsidR="00A0493B" w:rsidRPr="00912616" w:rsidRDefault="00A0493B" w:rsidP="00D93B12">
            <w:pPr>
              <w:pStyle w:val="a4"/>
              <w:tabs>
                <w:tab w:val="left" w:pos="406"/>
              </w:tabs>
              <w:spacing w:after="0" w:line="240" w:lineRule="auto"/>
              <w:ind w:left="63"/>
              <w:jc w:val="both"/>
              <w:rPr>
                <w:rStyle w:val="60pt"/>
                <w:rFonts w:eastAsia="Calibri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>1. Переориентировать систему тестирования для поступления на государственную и муниципальную службу с исключительно знаний законодательства Кыргызской Республики на оценку интеллектуальных способностей и логического мышления государственных и муниципальных служащих.</w:t>
            </w:r>
          </w:p>
          <w:p w:rsidR="00391279" w:rsidRPr="00912616" w:rsidRDefault="00391279" w:rsidP="00391279">
            <w:pPr>
              <w:pStyle w:val="a4"/>
              <w:tabs>
                <w:tab w:val="left" w:pos="406"/>
              </w:tabs>
              <w:spacing w:after="0" w:line="240" w:lineRule="auto"/>
              <w:ind w:left="63"/>
              <w:jc w:val="both"/>
              <w:rPr>
                <w:rStyle w:val="60pt"/>
                <w:rFonts w:eastAsia="Calibri"/>
                <w:sz w:val="24"/>
                <w:szCs w:val="24"/>
              </w:rPr>
            </w:pPr>
            <w:r w:rsidRPr="00912616">
              <w:rPr>
                <w:rStyle w:val="60pt"/>
                <w:rFonts w:eastAsia="Calibri"/>
                <w:sz w:val="24"/>
                <w:szCs w:val="24"/>
              </w:rPr>
              <w:t>2. Ввести в Положение о порядке проведения ротации государственных гражданских служащих и муниципальных служащих Кыргызской Республики норму об обязательности ротации государственных гражданских служащих и муниципальных служащих, занимающих одну и ту же государственную или муниципальную должность более 10 лет в одном структурном подразделении</w:t>
            </w:r>
          </w:p>
        </w:tc>
        <w:tc>
          <w:tcPr>
            <w:tcW w:w="1559" w:type="dxa"/>
            <w:tcBorders>
              <w:top w:val="nil"/>
            </w:tcBorders>
          </w:tcPr>
          <w:p w:rsidR="007470EE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260" w:type="dxa"/>
            <w:tcBorders>
              <w:top w:val="nil"/>
            </w:tcBorders>
          </w:tcPr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 систему тестирования включены вопросы, позволяющие оценивать кандидатов на служб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у по навыкам и уровню мышления.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Введена норма, согласно которой лица, занимающие должность в одном подразделении более 10 лет</w:t>
            </w:r>
            <w:r w:rsidR="003A13DE" w:rsidRPr="00912616">
              <w:rPr>
                <w:rFonts w:ascii="Times New Roman" w:hAnsi="Times New Roman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подлежа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т ротации</w:t>
            </w:r>
          </w:p>
        </w:tc>
        <w:tc>
          <w:tcPr>
            <w:tcW w:w="1984" w:type="dxa"/>
          </w:tcPr>
          <w:p w:rsidR="00114306" w:rsidRPr="00912616" w:rsidRDefault="0085765C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/>
                <w:sz w:val="24"/>
                <w:szCs w:val="24"/>
              </w:rPr>
              <w:t>ГКС (по согласованию), министерства и ведомства</w:t>
            </w:r>
          </w:p>
        </w:tc>
      </w:tr>
      <w:tr w:rsidR="00A0493B" w:rsidRPr="00912616" w:rsidTr="002E392B">
        <w:trPr>
          <w:trHeight w:val="77"/>
        </w:trPr>
        <w:tc>
          <w:tcPr>
            <w:tcW w:w="567" w:type="dxa"/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правовых и институциональных основ оценки и урегулирования конфликта интересов </w:t>
            </w:r>
            <w:r w:rsidRPr="0091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государственной и муниципальной службе</w:t>
            </w:r>
          </w:p>
          <w:p w:rsidR="00A0493B" w:rsidRPr="00912616" w:rsidRDefault="00A0493B" w:rsidP="000777A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1700AE" w:rsidRPr="00912616">
              <w:rPr>
                <w:rFonts w:ascii="Times New Roman" w:hAnsi="Times New Roman"/>
                <w:sz w:val="24"/>
                <w:szCs w:val="24"/>
              </w:rPr>
              <w:t>П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ринять подзаконные акты, необходимые для реализации Закона Кыргызской Республики «О конфликте интересов».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2. Проводить регулярное обучение государственных гражданских и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вопросам предупреждения, выявления и урегулирования конфликта интересов и заполнения деклар</w:t>
            </w:r>
            <w:r w:rsidR="004F31E6" w:rsidRPr="00912616">
              <w:rPr>
                <w:rFonts w:ascii="Times New Roman" w:hAnsi="Times New Roman"/>
                <w:sz w:val="24"/>
                <w:szCs w:val="24"/>
              </w:rPr>
              <w:t>ации личных (частных) интересов</w:t>
            </w:r>
          </w:p>
        </w:tc>
        <w:tc>
          <w:tcPr>
            <w:tcW w:w="1559" w:type="dxa"/>
          </w:tcPr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1E6" w:rsidRPr="00912616" w:rsidRDefault="004F31E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и внедрены механизмы управления конфликтом интересов.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Исключены</w:t>
            </w:r>
            <w:proofErr w:type="gramEnd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/минимизированы ситуации возникновения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конфликта интересов на государственной гражданской и муниципальной службе.</w:t>
            </w:r>
          </w:p>
          <w:p w:rsidR="0085765C" w:rsidRPr="00912616" w:rsidRDefault="0085765C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государственные и муниципальные служащие прошли </w:t>
            </w:r>
            <w:proofErr w:type="gramStart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предупреждению</w:t>
            </w:r>
            <w:proofErr w:type="gramEnd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урегулированию и  управлению ситуациями конфликта интересов.   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Служащими государственных органов и органов местного самоуправления в обязательном порядке ежегодно подается декларация о личных (частных) интер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есах</w:t>
            </w:r>
          </w:p>
        </w:tc>
        <w:tc>
          <w:tcPr>
            <w:tcW w:w="1984" w:type="dxa"/>
          </w:tcPr>
          <w:p w:rsidR="004F31E6" w:rsidRPr="00912616" w:rsidRDefault="004F31E6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АП</w:t>
            </w:r>
            <w:r w:rsidR="003A13DE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765C" w:rsidRPr="00912616" w:rsidRDefault="004F31E6" w:rsidP="004F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ГКС </w:t>
            </w:r>
            <w:r w:rsidR="0085765C"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5765C" w:rsidRPr="00912616" w:rsidRDefault="0085765C" w:rsidP="0085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ГКС (по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согласованию),</w:t>
            </w:r>
          </w:p>
          <w:p w:rsidR="00CF552F" w:rsidRPr="00912616" w:rsidRDefault="0085765C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</w:tc>
      </w:tr>
      <w:tr w:rsidR="00A0493B" w:rsidRPr="00912616" w:rsidTr="002E392B">
        <w:trPr>
          <w:trHeight w:val="77"/>
        </w:trPr>
        <w:tc>
          <w:tcPr>
            <w:tcW w:w="567" w:type="dxa"/>
          </w:tcPr>
          <w:p w:rsidR="00A0493B" w:rsidRPr="00912616" w:rsidRDefault="00A0493B" w:rsidP="00257CDF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6">
              <w:rPr>
                <w:rFonts w:ascii="Times New Roman" w:hAnsi="Times New Roman" w:cs="Times New Roman"/>
                <w:sz w:val="24"/>
                <w:szCs w:val="24"/>
              </w:rPr>
              <w:t>Обеспечение добропорядочности на государственной и муниципальной службе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474B6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474B6" w:rsidRPr="00912616">
              <w:rPr>
                <w:rFonts w:ascii="Times New Roman" w:hAnsi="Times New Roman"/>
                <w:sz w:val="24"/>
                <w:szCs w:val="24"/>
              </w:rPr>
              <w:t>Обновить кодекс этики государственных гражданских и муниципальных служащих</w:t>
            </w:r>
            <w:r w:rsidR="00CD1A53">
              <w:rPr>
                <w:rFonts w:ascii="Times New Roman" w:hAnsi="Times New Roman"/>
                <w:sz w:val="24"/>
                <w:szCs w:val="24"/>
              </w:rPr>
              <w:t>,</w:t>
            </w:r>
            <w:r w:rsidR="003474B6" w:rsidRPr="00912616">
              <w:rPr>
                <w:rFonts w:ascii="Times New Roman" w:hAnsi="Times New Roman"/>
                <w:sz w:val="24"/>
                <w:szCs w:val="24"/>
              </w:rPr>
              <w:t xml:space="preserve"> в части внедрения антикоррупционных стандартов и принципов добропорядочности</w:t>
            </w:r>
            <w:r w:rsidR="00CD1A53">
              <w:rPr>
                <w:rFonts w:ascii="Times New Roman" w:hAnsi="Times New Roman"/>
                <w:sz w:val="24"/>
                <w:szCs w:val="24"/>
              </w:rPr>
              <w:t>,</w:t>
            </w:r>
            <w:r w:rsidR="003474B6" w:rsidRPr="00912616">
              <w:rPr>
                <w:rFonts w:ascii="Times New Roman" w:hAnsi="Times New Roman"/>
                <w:sz w:val="24"/>
                <w:szCs w:val="24"/>
              </w:rPr>
              <w:t xml:space="preserve"> в целях совершенствования государственной и муниципальной службы.</w:t>
            </w:r>
          </w:p>
          <w:p w:rsidR="008610FE" w:rsidRPr="00912616" w:rsidRDefault="003474B6" w:rsidP="000777A5">
            <w:pPr>
              <w:spacing w:after="0" w:line="240" w:lineRule="auto"/>
              <w:jc w:val="both"/>
              <w:rPr>
                <w:rStyle w:val="50pt"/>
                <w:rFonts w:eastAsia="Calibri"/>
                <w:bCs w:val="0"/>
                <w:strike/>
                <w:color w:val="auto"/>
                <w:spacing w:val="0"/>
                <w:shd w:val="clear" w:color="auto" w:fill="auto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2.</w:t>
            </w:r>
            <w:r w:rsidRPr="00912616">
              <w:rPr>
                <w:sz w:val="24"/>
                <w:szCs w:val="24"/>
              </w:rPr>
              <w:t xml:space="preserve"> </w:t>
            </w:r>
            <w:r w:rsidR="00A0493B" w:rsidRPr="00912616">
              <w:rPr>
                <w:rStyle w:val="50pt"/>
                <w:rFonts w:eastAsia="Calibri"/>
                <w:b w:val="0"/>
              </w:rPr>
              <w:t xml:space="preserve">Организовать широкое освещение в средствах массовой информации кодекса этики государственных гражданских и муниципальных служащих, обеспечить популяризацию среди государственных гражданских и муниципальных служащих с </w:t>
            </w:r>
            <w:r w:rsidR="00A0493B" w:rsidRPr="00912616">
              <w:rPr>
                <w:rStyle w:val="50pt"/>
                <w:rFonts w:eastAsia="Calibri"/>
                <w:b w:val="0"/>
              </w:rPr>
              <w:lastRenderedPageBreak/>
              <w:t xml:space="preserve">обязательным введением практики </w:t>
            </w:r>
            <w:r w:rsidR="00391279" w:rsidRPr="00912616">
              <w:rPr>
                <w:rStyle w:val="50pt"/>
                <w:rFonts w:eastAsia="Calibri"/>
                <w:b w:val="0"/>
              </w:rPr>
              <w:t xml:space="preserve">принятия </w:t>
            </w:r>
            <w:proofErr w:type="gramStart"/>
            <w:r w:rsidR="00391279" w:rsidRPr="00912616">
              <w:rPr>
                <w:rStyle w:val="50pt"/>
                <w:rFonts w:eastAsia="Calibri"/>
                <w:b w:val="0"/>
              </w:rPr>
              <w:t>присяги</w:t>
            </w:r>
            <w:proofErr w:type="gramEnd"/>
            <w:r w:rsidR="00391279" w:rsidRPr="00912616">
              <w:rPr>
                <w:rStyle w:val="50pt"/>
                <w:rFonts w:eastAsia="Calibri"/>
                <w:b w:val="0"/>
              </w:rPr>
              <w:t xml:space="preserve"> как в письменной, так и в устной форме</w:t>
            </w:r>
            <w:r w:rsidR="00CD1A53">
              <w:rPr>
                <w:rStyle w:val="50pt"/>
                <w:rFonts w:eastAsia="Calibri"/>
                <w:b w:val="0"/>
              </w:rPr>
              <w:t>,</w:t>
            </w:r>
            <w:r w:rsidR="00A0493B" w:rsidRPr="00912616">
              <w:rPr>
                <w:rStyle w:val="50pt"/>
                <w:rFonts w:eastAsia="Calibri"/>
                <w:b w:val="0"/>
              </w:rPr>
              <w:t xml:space="preserve"> при поступлении на государственную гражданскую службу и муниципальную службу</w:t>
            </w:r>
            <w:r w:rsidR="00B73AAB" w:rsidRPr="00912616">
              <w:rPr>
                <w:rStyle w:val="50pt"/>
                <w:rFonts w:eastAsia="Calibri"/>
                <w:b w:val="0"/>
              </w:rPr>
              <w:t>.</w:t>
            </w:r>
            <w:r w:rsidR="008610FE" w:rsidRPr="00912616">
              <w:rPr>
                <w:rStyle w:val="50pt"/>
                <w:rFonts w:eastAsia="Calibri"/>
                <w:b w:val="0"/>
                <w:strike/>
              </w:rPr>
              <w:t xml:space="preserve"> </w:t>
            </w:r>
          </w:p>
          <w:p w:rsidR="007E7F6B" w:rsidRPr="00912616" w:rsidRDefault="003A13DE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3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. Проводить регулярное </w:t>
            </w:r>
            <w:proofErr w:type="gramStart"/>
            <w:r w:rsidR="00A0493B" w:rsidRPr="00912616">
              <w:rPr>
                <w:rFonts w:ascii="Times New Roman" w:hAnsi="Times New Roman"/>
                <w:sz w:val="24"/>
                <w:szCs w:val="24"/>
              </w:rPr>
              <w:t>обучение государственных служащих</w:t>
            </w:r>
            <w:r w:rsidR="002A27F6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proofErr w:type="gramEnd"/>
            <w:r w:rsidR="002A27F6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соблюдения этических норм.</w:t>
            </w:r>
          </w:p>
          <w:p w:rsidR="00A0493B" w:rsidRPr="00912616" w:rsidRDefault="003A13DE" w:rsidP="009F3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4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. Внести изменения в нормативные правовые акты Кыргызской Республики, предусматривающие обязательность официальных публичных извинений перед гражданами в случаях необоснованного привлечения их к уголовной ответственности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,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с указанием принятых мер.</w:t>
            </w:r>
          </w:p>
          <w:p w:rsidR="00C44282" w:rsidRPr="00912616" w:rsidRDefault="003A13DE" w:rsidP="009F3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5</w:t>
            </w:r>
            <w:r w:rsidR="00C44282" w:rsidRPr="00912616">
              <w:rPr>
                <w:rFonts w:ascii="Times New Roman" w:hAnsi="Times New Roman"/>
                <w:sz w:val="24"/>
                <w:szCs w:val="24"/>
              </w:rPr>
              <w:t>.</w:t>
            </w:r>
            <w:r w:rsidR="00A3083C" w:rsidRPr="00912616">
              <w:rPr>
                <w:rFonts w:ascii="Times New Roman" w:hAnsi="Times New Roman"/>
                <w:sz w:val="24"/>
                <w:szCs w:val="24"/>
              </w:rPr>
              <w:t xml:space="preserve"> Обеспечить эффективное взаимодействие комиссий по этике с уполномоченными по во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просам предупреждения коррупции</w:t>
            </w:r>
          </w:p>
        </w:tc>
        <w:tc>
          <w:tcPr>
            <w:tcW w:w="1559" w:type="dxa"/>
          </w:tcPr>
          <w:p w:rsidR="007470EE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  <w:p w:rsidR="003474B6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</w:t>
            </w:r>
            <w:r w:rsidR="003474B6"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474B6" w:rsidRPr="00912616" w:rsidRDefault="003474B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B6" w:rsidRPr="00912616" w:rsidRDefault="003474B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B6" w:rsidRPr="00912616" w:rsidRDefault="003474B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B6" w:rsidRPr="00912616" w:rsidRDefault="003474B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3474B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3474B6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F6B" w:rsidRPr="00912616" w:rsidRDefault="007E7F6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36" w:rsidRPr="00912616" w:rsidRDefault="002D283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CD1A53" w:rsidP="003A1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г</w:t>
            </w:r>
            <w:r w:rsidR="007E7F6B" w:rsidRPr="00912616">
              <w:rPr>
                <w:rFonts w:ascii="Times New Roman" w:hAnsi="Times New Roman"/>
                <w:sz w:val="24"/>
                <w:szCs w:val="24"/>
              </w:rPr>
              <w:t>ос</w:t>
            </w:r>
            <w:r w:rsidR="00DC4BB3" w:rsidRPr="00912616">
              <w:rPr>
                <w:rFonts w:ascii="Times New Roman" w:hAnsi="Times New Roman"/>
                <w:sz w:val="24"/>
                <w:szCs w:val="24"/>
              </w:rPr>
              <w:t>заказа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3C" w:rsidRPr="00912616" w:rsidRDefault="00A3083C" w:rsidP="00A30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083C" w:rsidRPr="00912616" w:rsidRDefault="00A3083C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Обновлен кодекс этики.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 уровень этических норм и принципов добропорядочности государственных гражданских и муниципальных служащих, ужесточена  дисциплинарная ответственность за нарушение данных норм. 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Style w:val="50pt"/>
                <w:rFonts w:eastAsia="Calibri"/>
                <w:b w:val="0"/>
              </w:rPr>
            </w:pPr>
            <w:r w:rsidRPr="00912616">
              <w:rPr>
                <w:rStyle w:val="50pt"/>
                <w:rFonts w:eastAsia="Calibri"/>
                <w:b w:val="0"/>
              </w:rPr>
              <w:t xml:space="preserve">Все государственные гражданские и </w:t>
            </w:r>
            <w:r w:rsidRPr="00912616">
              <w:rPr>
                <w:rStyle w:val="50pt"/>
                <w:rFonts w:eastAsia="Calibri"/>
                <w:b w:val="0"/>
              </w:rPr>
              <w:lastRenderedPageBreak/>
              <w:t>муниципальные служащи</w:t>
            </w:r>
            <w:r w:rsidR="003A13DE" w:rsidRPr="00912616">
              <w:rPr>
                <w:rStyle w:val="50pt"/>
                <w:rFonts w:eastAsia="Calibri"/>
                <w:b w:val="0"/>
              </w:rPr>
              <w:t>е</w:t>
            </w:r>
            <w:r w:rsidRPr="00912616">
              <w:rPr>
                <w:rStyle w:val="50pt"/>
                <w:rFonts w:eastAsia="Calibri"/>
                <w:b w:val="0"/>
              </w:rPr>
              <w:t xml:space="preserve"> при поступле</w:t>
            </w:r>
            <w:r w:rsidR="00CD1A53">
              <w:rPr>
                <w:rStyle w:val="50pt"/>
                <w:rFonts w:eastAsia="Calibri"/>
                <w:b w:val="0"/>
              </w:rPr>
              <w:t>нии на службу принимают присягу</w:t>
            </w:r>
            <w:r w:rsidR="00390505" w:rsidRPr="00912616">
              <w:rPr>
                <w:rStyle w:val="50pt"/>
                <w:rFonts w:eastAsia="Calibri"/>
                <w:b w:val="0"/>
              </w:rPr>
              <w:t>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случай нарушения этических норм в обязательном порядке рассматривается комиссией по этике</w:t>
            </w:r>
            <w:r w:rsidR="00CD1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привлечением представителей общественных советов государственных органов или иных представителей гражданского общества. 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проводится </w:t>
            </w:r>
            <w:proofErr w:type="gramStart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вопр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</w:t>
            </w:r>
            <w:proofErr w:type="gramEnd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соблюдения этических норм не менее 30</w:t>
            </w:r>
            <w:r w:rsidR="003A13DE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государственных и муниципальных служащих.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Увеличено количество государственных и муниципальных служащих, прошедших обучение.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Сокращены случаи нарушения государственными и муниципал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ьными служащими этических норм.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Снижено количество фактов необоснованного привлечения к уголовной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ответственности.</w:t>
            </w:r>
          </w:p>
          <w:p w:rsidR="00A3083C" w:rsidRPr="00912616" w:rsidRDefault="0085765C" w:rsidP="00CD1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Уполномоченные по вопросам предупреждения коррупции вклю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чены в состав комисси</w:t>
            </w:r>
            <w:r w:rsidR="00CD1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этике</w:t>
            </w:r>
          </w:p>
        </w:tc>
        <w:tc>
          <w:tcPr>
            <w:tcW w:w="1984" w:type="dxa"/>
          </w:tcPr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ГКС  (по согласованию)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ведомства,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ГКС  (по согласованию)</w:t>
            </w: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МВД, ГКНБ, ГСБЭП, ГСИН, ГТС, ГП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7F47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DE" w:rsidRPr="00912616" w:rsidRDefault="003A13DE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4B6" w:rsidRPr="00912616" w:rsidRDefault="0085765C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</w:tc>
      </w:tr>
      <w:tr w:rsidR="00A0493B" w:rsidRPr="00912616" w:rsidTr="002E392B">
        <w:trPr>
          <w:trHeight w:val="77"/>
        </w:trPr>
        <w:tc>
          <w:tcPr>
            <w:tcW w:w="14883" w:type="dxa"/>
            <w:gridSpan w:val="6"/>
          </w:tcPr>
          <w:p w:rsidR="00C31833" w:rsidRPr="00912616" w:rsidRDefault="00C31833" w:rsidP="00C3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3. </w:t>
            </w:r>
            <w:r w:rsidR="00A0493B"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Предотвращение/предупреждение коррупции. Административные процедуры, подотчетность и прозрачность </w:t>
            </w:r>
          </w:p>
          <w:p w:rsidR="00A0493B" w:rsidRPr="00912616" w:rsidRDefault="00A0493B" w:rsidP="00C31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в публичном секторе</w:t>
            </w:r>
          </w:p>
        </w:tc>
      </w:tr>
      <w:tr w:rsidR="00A0493B" w:rsidRPr="00912616" w:rsidTr="002E392B">
        <w:trPr>
          <w:trHeight w:val="77"/>
        </w:trPr>
        <w:tc>
          <w:tcPr>
            <w:tcW w:w="567" w:type="dxa"/>
          </w:tcPr>
          <w:p w:rsidR="00A0493B" w:rsidRPr="00912616" w:rsidRDefault="00A0493B" w:rsidP="009F3DA1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AC7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Обеспечение добропорядочн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 xml:space="preserve">ости в 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государственных закуп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 w:rsidR="00FB207B" w:rsidRPr="00912616" w:rsidRDefault="00A0493B" w:rsidP="000777A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Завершить реформу системы государственных закупок для обеспечения ее стабильности, исключительного использования электронной системы закупок, повышения конкуренции, достижения полной открытости и доступности (полный переход к системе открытых данных). </w:t>
            </w:r>
          </w:p>
          <w:p w:rsidR="00FB207B" w:rsidRPr="00912616" w:rsidRDefault="00A0493B" w:rsidP="00FB207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Пересмотреть стандартные формы договоров о закупке товаров, работ и услуг стандартных конкурсных документ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07B" w:rsidRPr="00912616" w:rsidRDefault="00FB207B" w:rsidP="00FB207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Обновить механизмы рассмотрения жалоб и протестов</w:t>
            </w:r>
            <w:r w:rsidR="008D14B6" w:rsidRPr="00912616">
              <w:rPr>
                <w:rFonts w:ascii="Times New Roman" w:hAnsi="Times New Roman"/>
                <w:sz w:val="24"/>
                <w:szCs w:val="24"/>
              </w:rPr>
              <w:t xml:space="preserve"> по процедурам государственных закупок</w:t>
            </w:r>
          </w:p>
          <w:p w:rsidR="008D14B6" w:rsidRPr="00912616" w:rsidRDefault="008D14B6" w:rsidP="00A40C3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032A" w:rsidRPr="00912616" w:rsidRDefault="003A032A" w:rsidP="008D14B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7470EE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3A032A" w:rsidRPr="00912616" w:rsidRDefault="003A032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A4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Выстроена стандартная сбалансированная система проведения государственных закупок, соответствующая международно-признанным условиям и стандартам.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Все данные (планы закупок, протоколы вскрытия, решения тендерных комиссий, контракты, акты приема-передачи товаров/работ/услуг/, платежи за исполнение контрактов) размещаются на портале закупок в формате открытых данных.</w:t>
            </w:r>
          </w:p>
          <w:p w:rsidR="00A0493B" w:rsidRPr="00912616" w:rsidRDefault="0085765C" w:rsidP="00AC7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Обновлены механизмы рассмотрения жалоб и про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тестов, снижен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о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их количеств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о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. Количество совершения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коррупционных преступлений в сфере государственных закупок снижено, за с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чет внедрения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превентивных мер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МФ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МФ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МФ</w:t>
            </w:r>
          </w:p>
          <w:p w:rsidR="004258E2" w:rsidRPr="00912616" w:rsidRDefault="004258E2" w:rsidP="008D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77"/>
        </w:trPr>
        <w:tc>
          <w:tcPr>
            <w:tcW w:w="567" w:type="dxa"/>
          </w:tcPr>
          <w:p w:rsidR="00A0493B" w:rsidRPr="00912616" w:rsidRDefault="00A0493B" w:rsidP="009F3DA1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чение добропорядочности бизнеса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Обеспечить централизованный сбор и опубликование на ведомственном сайте информации о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бенефициарных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собственниках юридических лиц, проводить регулярную выборочную проверку таких данных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с возможностью применения санкций за неподачу или подачу недостоверных ведомостей. </w:t>
            </w:r>
          </w:p>
          <w:p w:rsidR="0009616B" w:rsidRPr="00912616" w:rsidRDefault="00A0493B" w:rsidP="006E47E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Установить требования по раскрытию информации о составе совета директоров и аудиторского комитета, о системах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>публичных компаниях</w:t>
            </w:r>
            <w:r w:rsidR="0009616B" w:rsidRPr="00912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16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3. Принять в Кыргызской Республике международный стандарт </w:t>
            </w:r>
            <w:r w:rsidRPr="0091261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37001:2016 «Система менеджмента борьбы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взяточничеством. Требования и руководство по использованию» (в том числе в публичных компаниях и частном секторе).</w:t>
            </w:r>
            <w:r w:rsidR="0009616B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3B" w:rsidRPr="00912616" w:rsidRDefault="003A032A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9616B" w:rsidRPr="00912616">
              <w:rPr>
                <w:rFonts w:ascii="Times New Roman" w:hAnsi="Times New Roman"/>
                <w:sz w:val="24"/>
                <w:szCs w:val="24"/>
              </w:rPr>
              <w:t xml:space="preserve">Внедрить национальный стандарт КМС </w:t>
            </w:r>
            <w:r w:rsidR="0009616B" w:rsidRPr="0091261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09616B" w:rsidRPr="00912616">
              <w:rPr>
                <w:rFonts w:ascii="Times New Roman" w:hAnsi="Times New Roman"/>
                <w:sz w:val="24"/>
                <w:szCs w:val="24"/>
              </w:rPr>
              <w:t xml:space="preserve"> 37001:2016 «Система менеджмента борьбы </w:t>
            </w:r>
            <w:proofErr w:type="gramStart"/>
            <w:r w:rsidR="0009616B" w:rsidRPr="0091261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09616B" w:rsidRPr="00912616">
              <w:rPr>
                <w:rFonts w:ascii="Times New Roman" w:hAnsi="Times New Roman"/>
                <w:sz w:val="24"/>
                <w:szCs w:val="24"/>
              </w:rPr>
              <w:t xml:space="preserve"> взяточничеством. Требования и руководство по использованию»</w:t>
            </w:r>
            <w:r w:rsidR="00AC7F47" w:rsidRPr="00912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C33" w:rsidRPr="00912616" w:rsidRDefault="003A032A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5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 xml:space="preserve">Проработать механизм сертификации государственных предприятий и акционерных обществ, где 50 и более </w:t>
            </w:r>
            <w:r w:rsidR="00CB3888" w:rsidRPr="00912616">
              <w:rPr>
                <w:rFonts w:ascii="Times New Roman" w:hAnsi="Times New Roman"/>
                <w:sz w:val="24"/>
                <w:szCs w:val="24"/>
              </w:rPr>
              <w:t>процентов акций принадлежат государству,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 xml:space="preserve"> по международному антикоррупционному стандарту </w:t>
            </w:r>
            <w:r w:rsidR="00A40C33" w:rsidRPr="0091261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 xml:space="preserve"> 37001:2016.</w:t>
            </w:r>
          </w:p>
          <w:p w:rsidR="00A40C33" w:rsidRPr="00912616" w:rsidRDefault="003A032A" w:rsidP="00A40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6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1F08" w:rsidRPr="009126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 xml:space="preserve">беспечить функционирование института бизнес-омбудсмена. </w:t>
            </w:r>
          </w:p>
          <w:p w:rsidR="00A0493B" w:rsidRPr="00912616" w:rsidRDefault="003A032A" w:rsidP="00742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0C33" w:rsidRPr="00912616">
              <w:rPr>
                <w:rFonts w:ascii="Times New Roman" w:hAnsi="Times New Roman"/>
                <w:sz w:val="24"/>
                <w:szCs w:val="24"/>
              </w:rPr>
              <w:t>Существенно расширить круг участников Хартии о добропорядочности («Бизнес Кыргызстана против коррупции»).</w:t>
            </w:r>
          </w:p>
          <w:p w:rsidR="00A40C33" w:rsidRPr="00912616" w:rsidRDefault="00A40C33" w:rsidP="001E1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8. На постоянной основе публиковать на </w:t>
            </w:r>
            <w:r w:rsidR="001E1F08" w:rsidRPr="00912616">
              <w:rPr>
                <w:rFonts w:ascii="Times New Roman" w:hAnsi="Times New Roman"/>
                <w:sz w:val="24"/>
                <w:szCs w:val="24"/>
              </w:rPr>
              <w:t>официальном сайте Министерства экономики Кыргызской Республики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все результаты проведенного ан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ализа регулятивного воздействия</w:t>
            </w:r>
          </w:p>
        </w:tc>
        <w:tc>
          <w:tcPr>
            <w:tcW w:w="1559" w:type="dxa"/>
          </w:tcPr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C33" w:rsidRPr="00912616" w:rsidRDefault="00A40C33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09616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="0009616B" w:rsidRPr="009126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6B" w:rsidRPr="00912616" w:rsidRDefault="0009616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CB3888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B3888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</w:t>
            </w:r>
            <w:r w:rsidR="00CB3888" w:rsidRPr="00912616">
              <w:rPr>
                <w:rFonts w:ascii="Times New Roman" w:hAnsi="Times New Roman"/>
                <w:sz w:val="24"/>
                <w:szCs w:val="24"/>
              </w:rPr>
              <w:t>020 года</w:t>
            </w:r>
          </w:p>
          <w:p w:rsidR="00CB3888" w:rsidRPr="00912616" w:rsidRDefault="00CB3888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888" w:rsidRPr="00912616" w:rsidRDefault="00CB3888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888" w:rsidRPr="00912616" w:rsidRDefault="00CB3888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888" w:rsidRPr="00912616" w:rsidRDefault="00CB3888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09616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6E47E2" w:rsidRPr="00912616" w:rsidRDefault="006E47E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7E2" w:rsidRPr="00912616" w:rsidRDefault="006E47E2" w:rsidP="006E4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6E47E2" w:rsidRPr="00912616" w:rsidRDefault="006E47E2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Обеспечена прозрачность путем раскрытия информации о конечных собственниках юридических лиц, осуществляющих свою деятельность на территории Кыргызской Республики.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благоприятная инвестиционная сре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увеличен приток инвестиций. 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Внедрены требования по раскрытию информации о составе совета директоров и аудиторского комитета, </w:t>
            </w:r>
            <w:r w:rsidR="00AC7F47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системе </w:t>
            </w:r>
            <w:proofErr w:type="spellStart"/>
            <w:r w:rsidR="00AC7F47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енс</w:t>
            </w:r>
            <w:proofErr w:type="spellEnd"/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частных предприятиях.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юридических лиц, в отношении которых раскрыта информация о</w:t>
            </w:r>
            <w:r w:rsidR="00AC7F47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бенефициарны</w:t>
            </w:r>
            <w:r w:rsidR="00AC7F47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собственника</w:t>
            </w:r>
            <w:r w:rsidR="00AC7F47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Внедрен международный стандарт </w:t>
            </w:r>
            <w:r w:rsidRPr="0091261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37001:2016 «Система менеджм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ента борьбы </w:t>
            </w:r>
            <w:proofErr w:type="gramStart"/>
            <w:r w:rsidR="00390505" w:rsidRPr="0091261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взяточничеством. </w:t>
            </w:r>
            <w:r w:rsidR="00CD1A53" w:rsidRPr="00912616">
              <w:rPr>
                <w:rFonts w:ascii="Times New Roman" w:hAnsi="Times New Roman"/>
                <w:sz w:val="24"/>
                <w:szCs w:val="24"/>
              </w:rPr>
              <w:t>Требования и руководство по использованию»</w:t>
            </w:r>
            <w:r w:rsidR="00CD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Функционирует бизнес-омбудсмен.</w:t>
            </w:r>
            <w:r w:rsidR="00390505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Увеличено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государственных органов, присоединившихся к Хартии о добропорядочности.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 опубликованных результатов АРВ</w:t>
            </w:r>
          </w:p>
        </w:tc>
        <w:tc>
          <w:tcPr>
            <w:tcW w:w="1984" w:type="dxa"/>
          </w:tcPr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МЮ,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ФУГИ, ГСФР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Госфиннадзор</w:t>
            </w:r>
            <w:proofErr w:type="spellEnd"/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МЭ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Министерства и ведомства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ФУГИ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МЭ</w:t>
            </w: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747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9F3DA1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Совершенствован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ие антикоррупционной экспертизы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1. Провести анализ действующего законодательства по проведению антикоррупционной экспертизы нормативных правовых актов и проектов</w:t>
            </w:r>
            <w:r w:rsidR="0006010D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нормативных правовых актов.</w:t>
            </w:r>
          </w:p>
          <w:p w:rsidR="00A0493B" w:rsidRPr="00912616" w:rsidRDefault="0006010D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207B" w:rsidRPr="00912616">
              <w:rPr>
                <w:rFonts w:ascii="Times New Roman" w:hAnsi="Times New Roman"/>
                <w:sz w:val="24"/>
                <w:szCs w:val="24"/>
              </w:rPr>
              <w:t>Переработать и усовершенствовать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етодику проведения антикоррупционной экспертизы</w:t>
            </w:r>
            <w:r w:rsidR="00CD1A53">
              <w:rPr>
                <w:rFonts w:ascii="Times New Roman" w:hAnsi="Times New Roman"/>
                <w:sz w:val="24"/>
                <w:szCs w:val="24"/>
              </w:rPr>
              <w:t>,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с включением практических примеров </w:t>
            </w:r>
            <w:proofErr w:type="spellStart"/>
            <w:r w:rsidR="00A0493B" w:rsidRPr="00912616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факторов и рисков. 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3. На постоянной основе публиковать в интернете все результаты проведенных антикоррупционных экспертиз.</w:t>
            </w:r>
          </w:p>
          <w:p w:rsidR="00A0493B" w:rsidRPr="00912616" w:rsidRDefault="008F5B26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4. Принять меры по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совершенствованию процедуры общественного обсуждения проектов нормативных правовых актов (опубликование детального отчета о результатах проведенного обсуждения и обоснования отклоненных предложений). </w:t>
            </w:r>
          </w:p>
          <w:p w:rsidR="00A0493B" w:rsidRPr="00912616" w:rsidRDefault="00A0493B" w:rsidP="00534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5. Разработать проект Закона Кыргызской Республики «О</w:t>
            </w:r>
            <w:r w:rsidR="008F5B26" w:rsidRPr="00912616">
              <w:rPr>
                <w:rFonts w:ascii="Times New Roman" w:hAnsi="Times New Roman"/>
                <w:sz w:val="24"/>
                <w:szCs w:val="24"/>
              </w:rPr>
              <w:t xml:space="preserve"> внесении изменений и дополнений в Закон Кыргызской Республики «О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прокуратуре Кыргызской Республики»,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устанавливающий нормы проведения Генеральной прокуратурой Кыргызской Республики антикоррупционной экспертизы действующих нормативных право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вых актов Кыргызской Республики</w:t>
            </w:r>
          </w:p>
        </w:tc>
        <w:tc>
          <w:tcPr>
            <w:tcW w:w="1559" w:type="dxa"/>
          </w:tcPr>
          <w:p w:rsidR="007470EE" w:rsidRPr="00912616" w:rsidRDefault="00E97021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A0493B" w:rsidRPr="00912616" w:rsidRDefault="00E97021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E97021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409" w:rsidRPr="00912616" w:rsidRDefault="00134409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E97021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36" w:rsidRPr="00912616" w:rsidRDefault="002D2836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1E1F08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747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основе проведенного анализа разработан и внедрен новый механизм проведения антикоррупционной экспертизы проектов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и действующего законодательства, позволяющий эффективно выявлять и устранять в них 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факторы. 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>Обеспечена</w:t>
            </w:r>
            <w:proofErr w:type="gram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616">
              <w:rPr>
                <w:rFonts w:ascii="Times New Roman" w:hAnsi="Times New Roman"/>
                <w:sz w:val="24"/>
                <w:szCs w:val="24"/>
              </w:rPr>
              <w:t>транспарентность</w:t>
            </w:r>
            <w:proofErr w:type="spellEnd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результатов проведенных антикоррупционных экспер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тиз.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Увеличение количества опубликованных результатов экспертиз.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Функционирует портал по общественному обсуждению всех проек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 xml:space="preserve">тов нормативных правовых актов.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Инициирован проект Закона Кыргызской Республики </w:t>
            </w:r>
            <w:r w:rsidR="00CD1A53" w:rsidRPr="00912616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Закон Кыргызской Республики «О прокуратуре Кыргызской Республики»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МЮ, ГП </w:t>
            </w:r>
            <w:proofErr w:type="gramStart"/>
            <w:r w:rsidR="001E1F08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1E1F08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МЮ, ГП </w:t>
            </w:r>
            <w:proofErr w:type="gramStart"/>
            <w:r w:rsidR="001E1F08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1E1F08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согласованию), министерства и ведомства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МЮ, ГП </w:t>
            </w:r>
            <w:proofErr w:type="gramStart"/>
            <w:r w:rsidR="001E1F08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1E1F08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ГП </w:t>
            </w:r>
            <w:proofErr w:type="gramStart"/>
            <w:r w:rsidR="001E1F08" w:rsidRPr="00912616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1E1F08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(по согласованию), МЮ</w:t>
            </w:r>
          </w:p>
          <w:p w:rsidR="001B1330" w:rsidRPr="00912616" w:rsidRDefault="001B1330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534030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розра</w:t>
            </w:r>
            <w:r w:rsidR="007470EE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чности в сфере недропользования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2A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Обеспечить выполнение рекомендаций Инициативы прозрачности добывающих отраслей и полное соответствие стандарту ИПДО.</w:t>
            </w:r>
          </w:p>
          <w:p w:rsidR="00A0493B" w:rsidRPr="00912616" w:rsidRDefault="00A0493B" w:rsidP="00DB32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Принять меры по выполнению Дорожной карты по раскрытию сведений о </w:t>
            </w:r>
            <w:proofErr w:type="spell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бенефициарных</w:t>
            </w:r>
            <w:proofErr w:type="spell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владельцах и политически значимых</w:t>
            </w:r>
            <w:r w:rsidR="007470E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лицах </w:t>
            </w:r>
            <w:r w:rsidR="00DB321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70E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сфере недропользования</w:t>
            </w:r>
          </w:p>
        </w:tc>
        <w:tc>
          <w:tcPr>
            <w:tcW w:w="1559" w:type="dxa"/>
          </w:tcPr>
          <w:p w:rsidR="007470EE" w:rsidRPr="00912616" w:rsidRDefault="00A0493B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</w:t>
            </w:r>
            <w:r w:rsidR="0044360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</w:p>
          <w:p w:rsidR="00A0493B" w:rsidRPr="00912616" w:rsidRDefault="00A0493B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</w:t>
            </w:r>
          </w:p>
          <w:p w:rsidR="002D2836" w:rsidRPr="00912616" w:rsidRDefault="002D2836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836" w:rsidRPr="00912616" w:rsidRDefault="002D2836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2D2836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2D2836" w:rsidRPr="00912616" w:rsidRDefault="002D2836" w:rsidP="00443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Повышена прозрачность деятельности юридических лиц и государственных органов в сфере недропользования.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Реализованы рекомендации ИПДО, обеспечено соответствие стандартам.</w:t>
            </w:r>
          </w:p>
          <w:p w:rsidR="002D2836" w:rsidRPr="00912616" w:rsidRDefault="0085765C" w:rsidP="00DB32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Дорожная карта по раскрытию сведений о </w:t>
            </w:r>
            <w:proofErr w:type="spell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бенефициарных</w:t>
            </w:r>
            <w:proofErr w:type="spell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владельцах и политически значимых лицах </w:t>
            </w:r>
            <w:r w:rsidR="00DB321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сфере недропользования исполняется в соответствии с установленными сроками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ГКПЭН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94F" w:rsidRPr="00912616" w:rsidRDefault="0038594F" w:rsidP="00747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534030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534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</w:t>
            </w:r>
            <w:r w:rsidR="007470EE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ачности в секторе строительства</w:t>
            </w:r>
          </w:p>
        </w:tc>
        <w:tc>
          <w:tcPr>
            <w:tcW w:w="4961" w:type="dxa"/>
          </w:tcPr>
          <w:p w:rsidR="002D2836" w:rsidRPr="00912616" w:rsidRDefault="00A0493B" w:rsidP="002D283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Присоединиться к Инициативе прозрачности сектора строительства.</w:t>
            </w:r>
          </w:p>
          <w:p w:rsidR="00A0493B" w:rsidRPr="00912616" w:rsidRDefault="00A0493B" w:rsidP="001E051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Обеспечить онлайн опубликование и свободный доступ к генеральным планам населенных пунктов и другой </w:t>
            </w:r>
            <w:r w:rsidR="00DC4BB3" w:rsidRPr="00912616">
              <w:rPr>
                <w:rFonts w:ascii="Times New Roman" w:hAnsi="Times New Roman"/>
                <w:sz w:val="24"/>
                <w:szCs w:val="24"/>
              </w:rPr>
              <w:t xml:space="preserve">градостроительной документации, за исключением режимных и стратегически важных </w:t>
            </w:r>
            <w:r w:rsidR="001E051A" w:rsidRPr="00912616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</w:tcPr>
          <w:p w:rsidR="007470EE" w:rsidRPr="00912616" w:rsidRDefault="002D2836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A0493B" w:rsidRPr="00912616" w:rsidRDefault="002D2836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44360E" w:rsidRPr="00912616" w:rsidRDefault="0044360E" w:rsidP="00FD7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FD7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Кыргызская Республика присоединилась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к Инициативе прозрачности сектора строительства.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Повышена прозрачность деятельности юридических лиц и государственных органов в сфере строительства.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возможность получения информации по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генеральным планам населенных пунктов и другой градостроительной документации</w:t>
            </w: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онлайн режиме.</w:t>
            </w:r>
          </w:p>
          <w:p w:rsidR="002D2836" w:rsidRPr="00912616" w:rsidRDefault="00390505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населенные пункты размещают соответствующую информацию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ГААСЖКХ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94F" w:rsidRPr="00912616" w:rsidRDefault="0038594F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A22350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</w:t>
            </w:r>
            <w:r w:rsidR="007470E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 системы таможенных органов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Рассмотреть целесообразность присоединения Кыргызской Республики к Пересмотренной Киотской конвенции Всемирной таможенной организации, в случае положительного решения</w:t>
            </w:r>
            <w:r w:rsidR="00D31AF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принять меры по присоединению. </w:t>
            </w:r>
          </w:p>
          <w:p w:rsidR="0081011D" w:rsidRPr="00912616" w:rsidRDefault="00A0493B" w:rsidP="008101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Разработать комплекс мероприятий, направленных на борьбу с недостоверным декларированием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товаров</w:t>
            </w:r>
            <w:r w:rsidR="00F11F5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перемещаемых через таможенную границу Кыргызской Республики. </w:t>
            </w:r>
          </w:p>
          <w:p w:rsidR="00A0493B" w:rsidRPr="00912616" w:rsidRDefault="00D01211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Внедрить процедуры электронного декларирования 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товаров</w:t>
            </w:r>
            <w:r w:rsidR="00F11F5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перемещаемых через таможенную границу Кыргызской Республики</w:t>
            </w:r>
            <w:r w:rsidR="00F11F5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автоматического распределения </w:t>
            </w:r>
            <w:r w:rsidR="0081011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таможенных 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деклараций между сотрудниками. Рассмотреть возможность внедрения автоматического распределения других функций и таможенных операций в бизнес-процессах. 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Продолжить развитие системы автоматизированного управления рисками и внедрить элементы </w:t>
            </w:r>
            <w:proofErr w:type="gramStart"/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реальным исполнением сгенерированных ею требований. </w:t>
            </w:r>
          </w:p>
          <w:p w:rsidR="00A0493B" w:rsidRPr="00912616" w:rsidRDefault="00D01211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Пересмотреть функции и полномочия управления внутренней безопасности и противодействия коррупции. </w:t>
            </w:r>
          </w:p>
          <w:p w:rsidR="00A0493B" w:rsidRPr="00912616" w:rsidRDefault="00D01211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Расширить список коррупциогенных должностей, дополнив его руководящими должностями</w:t>
            </w:r>
            <w:r w:rsidR="00574CA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высшего, среднего и младшего звена. 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93B" w:rsidRPr="00912616" w:rsidRDefault="00D01211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Усилить службу внутреннего аудита, в том числе в части анализа и снижения роли человеческого фактора при</w:t>
            </w:r>
            <w:r w:rsidR="007470E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осуществлении таможенного дела</w:t>
            </w:r>
          </w:p>
        </w:tc>
        <w:tc>
          <w:tcPr>
            <w:tcW w:w="1559" w:type="dxa"/>
          </w:tcPr>
          <w:p w:rsidR="007470EE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5E67" w:rsidRPr="00912616" w:rsidRDefault="00225E67" w:rsidP="00442F49">
            <w:pPr>
              <w:pStyle w:val="50"/>
              <w:shd w:val="clear" w:color="auto" w:fill="auto"/>
              <w:spacing w:line="240" w:lineRule="auto"/>
              <w:ind w:left="20"/>
              <w:jc w:val="both"/>
              <w:rPr>
                <w:rStyle w:val="50pt"/>
              </w:rPr>
            </w:pPr>
          </w:p>
          <w:p w:rsidR="00225E67" w:rsidRPr="00912616" w:rsidRDefault="00225E67" w:rsidP="00442F49">
            <w:pPr>
              <w:pStyle w:val="50"/>
              <w:shd w:val="clear" w:color="auto" w:fill="auto"/>
              <w:spacing w:line="240" w:lineRule="auto"/>
              <w:ind w:left="20"/>
              <w:jc w:val="both"/>
              <w:rPr>
                <w:rStyle w:val="50pt"/>
              </w:rPr>
            </w:pPr>
          </w:p>
          <w:p w:rsidR="00A0493B" w:rsidRPr="00912616" w:rsidRDefault="00A0493B" w:rsidP="00442F49">
            <w:pPr>
              <w:pStyle w:val="50"/>
              <w:shd w:val="clear" w:color="auto" w:fill="auto"/>
              <w:spacing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912616">
              <w:rPr>
                <w:rStyle w:val="50pt"/>
              </w:rPr>
              <w:t>I этап - до 31 марта 2020 года;</w:t>
            </w:r>
          </w:p>
          <w:p w:rsidR="00A0493B" w:rsidRPr="00912616" w:rsidRDefault="00A0493B" w:rsidP="00442F49">
            <w:pPr>
              <w:pStyle w:val="50"/>
              <w:shd w:val="clear" w:color="auto" w:fill="auto"/>
              <w:spacing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912616">
              <w:rPr>
                <w:rStyle w:val="50pt"/>
              </w:rPr>
              <w:t>II этап - до 31 декабря 2020 года;</w:t>
            </w:r>
          </w:p>
          <w:p w:rsidR="00A0493B" w:rsidRPr="00912616" w:rsidRDefault="00A0493B" w:rsidP="00442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Style w:val="50pt"/>
                <w:rFonts w:eastAsia="Calibri"/>
                <w:b w:val="0"/>
              </w:rPr>
              <w:t>III этап - 31 декабря 2021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5E67" w:rsidRPr="00912616" w:rsidRDefault="00225E67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3999" w:rsidRPr="00912616" w:rsidRDefault="00BA399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5E67" w:rsidRPr="00912616" w:rsidRDefault="00225E67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174B96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174B96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5E67" w:rsidRPr="00912616" w:rsidRDefault="00225E67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174B96" w:rsidP="00174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A0493B" w:rsidRPr="00912616" w:rsidRDefault="00174B96" w:rsidP="00174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Упрощены процедуры во вн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ешнеэкономической деятельности.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Повышена инвестиционная привлекательность Кыргызской Республики.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Разработан и принят план мероприятий, направленных на борьбу с недостоверным декларированием. Внедрены процедуры электронного декларирования и автоматического распределения деклараций между сотрудниками ГТС.</w:t>
            </w:r>
          </w:p>
          <w:p w:rsidR="006941D1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Внедрены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элементы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реальным исполнением сгенерированных системой требований.</w:t>
            </w:r>
            <w:r w:rsidR="00D31AF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Пересмотрены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функции и полномочия управлен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ия внутренней безопасности ГТС.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 список </w:t>
            </w:r>
            <w:proofErr w:type="spell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должностей, включая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руководящие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31AF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Усилена служба внутреннего аудита, включая и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сключение человеческого фактор</w:t>
            </w:r>
            <w:r w:rsidR="00D31AFE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МЭ, ГТС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7470EE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ГТС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1F5B" w:rsidRPr="00912616" w:rsidRDefault="00F11F5B" w:rsidP="00F11F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7470EE" w:rsidP="00F1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90"/>
        </w:trPr>
        <w:tc>
          <w:tcPr>
            <w:tcW w:w="567" w:type="dxa"/>
          </w:tcPr>
          <w:p w:rsidR="00A0493B" w:rsidRPr="00912616" w:rsidRDefault="00A0493B" w:rsidP="00A22350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D31A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прозрачности деятельности фондов </w:t>
            </w:r>
            <w:r w:rsidR="007470EE" w:rsidRPr="00912616">
              <w:rPr>
                <w:rFonts w:ascii="Times New Roman" w:hAnsi="Times New Roman"/>
                <w:sz w:val="24"/>
                <w:szCs w:val="24"/>
              </w:rPr>
              <w:t>развития регионов</w:t>
            </w:r>
            <w:proofErr w:type="gramEnd"/>
            <w:r w:rsidR="007470EE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0493B" w:rsidRPr="00912616" w:rsidRDefault="00A0493B" w:rsidP="00A2235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Определить уполномоченный государственный орган, обеспечивающий анализ эффективности работы ФРР, исполнения требований по раскрытию информации о деятельности ФРР и бесперебойную работу веб-портала ФРР.</w:t>
            </w:r>
          </w:p>
          <w:p w:rsidR="00A0493B" w:rsidRPr="00912616" w:rsidRDefault="00932835" w:rsidP="00A2235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Внести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изменения в Типовое положение о порядке формирования фондов развития регионов, утвержденное </w:t>
            </w:r>
            <w:r w:rsidR="008841B8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постановлением Правительства Кыргызской Республики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10 ноября 2014 года № 633, с целью обеспечения общественного доступа через единый портал ФРР к информации о поступивших заявках, результатах оценки и отбора поступивших заявок, и отчетов об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использовании средств ФРР.</w:t>
            </w:r>
          </w:p>
          <w:p w:rsidR="00A0493B" w:rsidRPr="00912616" w:rsidRDefault="00A0493B" w:rsidP="00A2235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Разработать Единый веб-портал </w:t>
            </w:r>
            <w:r w:rsidR="008841B8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ондов развития регионов и </w:t>
            </w:r>
            <w:r w:rsidR="00DB44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пилотном режиме провести его а</w:t>
            </w: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пробацию.</w:t>
            </w:r>
          </w:p>
          <w:p w:rsidR="00A0493B" w:rsidRPr="00912616" w:rsidRDefault="00A0493B" w:rsidP="00A2235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Запустить </w:t>
            </w:r>
            <w:proofErr w:type="gramStart"/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Единый</w:t>
            </w:r>
            <w:proofErr w:type="gramEnd"/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веб-портал </w:t>
            </w:r>
            <w:r w:rsidR="008841B8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ондов развития регионов.</w:t>
            </w:r>
          </w:p>
          <w:p w:rsidR="008841B8" w:rsidRPr="00912616" w:rsidRDefault="004B60B4" w:rsidP="00C17D5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Внести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изменения </w:t>
            </w:r>
            <w:r w:rsidR="002A13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Положение о Фонде развития Иссык-Кульской области, утвержденное </w:t>
            </w:r>
            <w:r w:rsidR="008841B8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постановлением Правительства  Кыргызской  Республики </w:t>
            </w:r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="00A0493B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235F" w:rsidRPr="00912616" w:rsidRDefault="00A0493B" w:rsidP="009126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 июля 2011 года № 416, с целью повышения прозрачности оце</w:t>
            </w:r>
            <w:r w:rsidR="007470EE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нки и отбора поступивших заявок</w:t>
            </w:r>
          </w:p>
        </w:tc>
        <w:tc>
          <w:tcPr>
            <w:tcW w:w="1559" w:type="dxa"/>
          </w:tcPr>
          <w:p w:rsidR="007470EE" w:rsidRPr="00912616" w:rsidRDefault="007470EE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</w:t>
            </w:r>
            <w:r w:rsidR="00D0121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ябрь 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70EE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Март 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2D2836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 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>Определен уполномоченный орган по раскрытию информации о деятельности ФРР.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Повышена эффективность и обеспечена прозрачность деятельности фондов развития регионов. Функционирует Единый портал ФРР, к кото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рому обеспечен доступ населения</w:t>
            </w:r>
          </w:p>
        </w:tc>
        <w:tc>
          <w:tcPr>
            <w:tcW w:w="1984" w:type="dxa"/>
          </w:tcPr>
          <w:p w:rsidR="00D67BE1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МЭ, ГАМСУМО,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ПП</w:t>
            </w:r>
            <w:r w:rsidR="00D67BE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ПКР в областях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BE1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МЭ, ГАМСУМО,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ПП</w:t>
            </w:r>
            <w:r w:rsidR="00D67BE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ПКР в областях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35F" w:rsidRPr="00912616" w:rsidRDefault="0090235F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BE1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МЭ, ГКИТС,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ГАМСУМО,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ПП</w:t>
            </w:r>
            <w:r w:rsidR="00D67BE1" w:rsidRPr="0091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ПКР в областях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</w:t>
            </w:r>
            <w:r w:rsidR="00D67BE1" w:rsidRPr="00912616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ПКР </w:t>
            </w:r>
            <w:r w:rsidR="002A1354">
              <w:rPr>
                <w:rFonts w:ascii="Times New Roman" w:hAnsi="Times New Roman"/>
                <w:sz w:val="24"/>
                <w:szCs w:val="24"/>
              </w:rPr>
              <w:t>в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Иссык-Кульской области,</w:t>
            </w:r>
          </w:p>
          <w:p w:rsidR="00A0493B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Фонд развития </w:t>
            </w:r>
            <w:r w:rsidRPr="00912616">
              <w:rPr>
                <w:rFonts w:ascii="Times New Roman" w:eastAsiaTheme="minorHAnsi" w:hAnsi="Times New Roman"/>
                <w:sz w:val="24"/>
                <w:szCs w:val="24"/>
              </w:rPr>
              <w:t>Иссык-Кульской области (по согласованию)</w:t>
            </w: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A22350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Улучшение системы лицензирования</w:t>
            </w:r>
          </w:p>
        </w:tc>
        <w:tc>
          <w:tcPr>
            <w:tcW w:w="4961" w:type="dxa"/>
          </w:tcPr>
          <w:p w:rsidR="00A0493B" w:rsidRPr="00912616" w:rsidRDefault="00A0493B" w:rsidP="00A152A2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Провести анализ и сократить количество лицензий и разрешений, а также упростить процедуры по их получению (с оставлением необходимости лицензирования только в сферах, представляющих потенциальную угрозу жизни и здоровью человека или затрагивающих воп</w:t>
            </w:r>
            <w:r w:rsidR="0090235F" w:rsidRPr="009126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росы национальной безопасности)</w:t>
            </w:r>
          </w:p>
        </w:tc>
        <w:tc>
          <w:tcPr>
            <w:tcW w:w="1559" w:type="dxa"/>
          </w:tcPr>
          <w:p w:rsidR="0090235F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A0493B" w:rsidRPr="00912616" w:rsidRDefault="00A0493B" w:rsidP="00A223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260" w:type="dxa"/>
          </w:tcPr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Сокращено количество лицензий и разрешений, упрощены </w:t>
            </w:r>
            <w:r w:rsidR="00390505" w:rsidRPr="00912616">
              <w:rPr>
                <w:rFonts w:ascii="Times New Roman" w:hAnsi="Times New Roman"/>
                <w:sz w:val="24"/>
                <w:szCs w:val="24"/>
              </w:rPr>
              <w:t>процедуры по их получению</w:t>
            </w:r>
          </w:p>
        </w:tc>
        <w:tc>
          <w:tcPr>
            <w:tcW w:w="1984" w:type="dxa"/>
          </w:tcPr>
          <w:p w:rsidR="00A0493B" w:rsidRPr="00912616" w:rsidRDefault="0085765C" w:rsidP="0090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МЭ, министерства и ведомства</w:t>
            </w:r>
          </w:p>
        </w:tc>
      </w:tr>
      <w:tr w:rsidR="00A0493B" w:rsidRPr="00912616" w:rsidTr="002E392B">
        <w:trPr>
          <w:trHeight w:val="263"/>
        </w:trPr>
        <w:tc>
          <w:tcPr>
            <w:tcW w:w="14883" w:type="dxa"/>
            <w:gridSpan w:val="6"/>
          </w:tcPr>
          <w:p w:rsidR="00A0493B" w:rsidRPr="00912616" w:rsidRDefault="00C31833" w:rsidP="00C318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="00A0493B" w:rsidRPr="00912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Декларирование доходов и расходов государственными гражданскими и муниципальными служащими</w:t>
            </w:r>
          </w:p>
        </w:tc>
      </w:tr>
      <w:tr w:rsidR="00A0493B" w:rsidRPr="00912616" w:rsidTr="002E392B">
        <w:trPr>
          <w:trHeight w:val="289"/>
        </w:trPr>
        <w:tc>
          <w:tcPr>
            <w:tcW w:w="567" w:type="dxa"/>
          </w:tcPr>
          <w:p w:rsidR="00A0493B" w:rsidRPr="00912616" w:rsidRDefault="00A0493B" w:rsidP="000C2156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и качественное предоставление государственными 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гражданскими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муниципальными служащими деклараций об имущест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ве, доходах, 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расходах и активах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Проводить обучение сотрудников государственных и муниципальных органов по заполнению и представлению Единой налоговой декларации физического лица, замещающего или занимающего государственную и муниципальную должность (FORM STI – 155) (далее</w:t>
            </w:r>
            <w:r w:rsidR="002A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декларация).</w:t>
            </w:r>
          </w:p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Оказывать методологическую помощь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государственным и муниципальн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 органам по заполнению и пред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ставлению декларации.</w:t>
            </w:r>
          </w:p>
          <w:p w:rsidR="00A0493B" w:rsidRPr="00912616" w:rsidRDefault="00A0493B" w:rsidP="0019500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Подключиться к информационным базам данных ГРС (недвижимое и движимое имущество)</w:t>
            </w:r>
            <w:r w:rsidR="006131E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ФУГИ и Государственной службы регулирования и надзора за финансовым рынком при Правительстве К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ыргызской </w:t>
            </w:r>
            <w:r w:rsidR="006131E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</w:tcPr>
          <w:p w:rsidR="00A0493B" w:rsidRPr="00912616" w:rsidRDefault="009771C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квартал календарного года, следующ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60BA" w:rsidRPr="00912616" w:rsidRDefault="009771CA" w:rsidP="00C5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квартал</w:t>
            </w:r>
            <w:r w:rsidR="00C560B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календарног</w:t>
            </w:r>
            <w:r w:rsidR="00C560B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 года, следующ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</w:t>
            </w:r>
            <w:r w:rsidR="00C560B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gramStart"/>
            <w:r w:rsidR="00C560B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</w:tc>
        <w:tc>
          <w:tcPr>
            <w:tcW w:w="3260" w:type="dxa"/>
          </w:tcPr>
          <w:p w:rsidR="0085765C" w:rsidRPr="00912616" w:rsidRDefault="0085765C" w:rsidP="0039050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 служащие государственных и муниципальных органов обучены заполнению и представлению декларации.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постоянной основе в отчетный период оказывается методическая п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омощь по заполнению 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деклараций.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Обеспечено своевременное представление деклараций государственными и муниципальными служащими.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ошибок и неточностей при заполнении деклараций.</w:t>
            </w:r>
          </w:p>
          <w:p w:rsidR="00A0493B" w:rsidRPr="00912616" w:rsidRDefault="0085765C" w:rsidP="00B16D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Обеспечена интеграци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систем про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фильных государственных органов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ГНС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90235F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90235F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17D55" w:rsidRPr="00912616" w:rsidRDefault="0085765C" w:rsidP="0090235F">
            <w:pPr>
              <w:spacing w:after="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ГНС, ГРС,  ФУГИ, </w:t>
            </w:r>
            <w:proofErr w:type="spell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Госфиннадзор</w:t>
            </w:r>
            <w:proofErr w:type="spellEnd"/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0C2156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доходов и расходов государственных 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гражданских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муниципальных 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служащих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Обеспечить качественную проверку деклараций государственных гражданских и муниципальных служащих, с проведением анализа сведений, указанных в </w:t>
            </w:r>
            <w:r w:rsidR="002A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92B4E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диных налоговых декларациях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Внедрить действенные механизмы применения мер ответственности государственных </w:t>
            </w:r>
            <w:r w:rsidR="002A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гражданских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муниципальных служащих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непредставление деклараций;</w:t>
            </w:r>
          </w:p>
          <w:p w:rsidR="00A0493B" w:rsidRPr="00912616" w:rsidRDefault="00A0493B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несвоевременное представление деклараций;</w:t>
            </w:r>
          </w:p>
          <w:p w:rsidR="00A0493B" w:rsidRPr="00912616" w:rsidRDefault="00A0493B" w:rsidP="000C215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представление заведомо ложных или неполных сведений в декларациях.</w:t>
            </w:r>
          </w:p>
          <w:p w:rsidR="00292B4E" w:rsidRPr="00912616" w:rsidRDefault="00292B4E" w:rsidP="00292B4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Расширить перечень оснований для проведения полной проверки единых налоговых деклараций государств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енных и муниципальных служащих</w:t>
            </w:r>
          </w:p>
          <w:p w:rsidR="00292B4E" w:rsidRPr="00912616" w:rsidRDefault="00292B4E" w:rsidP="00292B4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97021" w:rsidRPr="00912616" w:rsidRDefault="00E97021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EC2062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A0493B" w:rsidRPr="00912616" w:rsidRDefault="00EC2062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0493B" w:rsidRPr="00912616" w:rsidRDefault="00A0493B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5B8A" w:rsidRPr="00912616" w:rsidRDefault="00335B8A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5B8A" w:rsidRPr="00912616" w:rsidRDefault="00335B8A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5B8A" w:rsidRPr="00912616" w:rsidRDefault="00335B8A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5B8A" w:rsidRPr="00912616" w:rsidRDefault="00335B8A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5B8A" w:rsidRPr="00912616" w:rsidRDefault="00335B8A" w:rsidP="000C2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90235F" w:rsidRPr="00912616" w:rsidRDefault="00335B8A" w:rsidP="00335B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335B8A" w:rsidRPr="00912616" w:rsidRDefault="00335B8A" w:rsidP="00335B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335B8A" w:rsidRPr="00912616" w:rsidRDefault="00335B8A" w:rsidP="00335B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8A" w:rsidRPr="00912616" w:rsidRDefault="00335B8A" w:rsidP="009C1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Действует эффективная система вер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ификации и </w:t>
            </w:r>
            <w:proofErr w:type="spellStart"/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деклараций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35B8A" w:rsidRPr="00912616" w:rsidRDefault="0085765C" w:rsidP="0039050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Законодательно закреплена соразмерная ответственность за нарушения при декларировании государственн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ыми и муниципальными служащими.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всех территориальных подразделениях ГНС созданы специализированные отделы со штатной численностью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позволяющей качественно и опер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ативно проводить проверку ЕНД. 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оснований для проведения полной проверки Единой налоговой декларации государственного или муниципального служащего увеличено с 2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менее 7,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том числе в случае наличия крупных денежных средств в наличной форме или на банковских счет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ГНС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ГНС, ГКС (по согласованию), ГП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согласованию), МЭ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ГНС, МЭ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29BA" w:rsidRPr="00912616" w:rsidRDefault="003929BA" w:rsidP="003929BA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1966"/>
        </w:trPr>
        <w:tc>
          <w:tcPr>
            <w:tcW w:w="567" w:type="dxa"/>
          </w:tcPr>
          <w:p w:rsidR="00A0493B" w:rsidRPr="00912616" w:rsidRDefault="00A0493B" w:rsidP="000C2156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системы декларирования доходов и расходов государственных 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гражданских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муниципальных служащих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мониторинг и анализ эффективности системы декларирования доходов и расходов.</w:t>
            </w:r>
          </w:p>
          <w:p w:rsidR="00A0493B" w:rsidRPr="00912616" w:rsidRDefault="00A0493B" w:rsidP="000777A5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Рассмотреть целесообразность пересмотра институциональных</w:t>
            </w:r>
            <w:r w:rsidR="001B1A5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рамок в соответствии с международными ст</w:t>
            </w:r>
            <w:r w:rsidR="0090235F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андартами и передовой практикой</w:t>
            </w:r>
          </w:p>
          <w:p w:rsidR="00912616" w:rsidRPr="00912616" w:rsidRDefault="00912616" w:rsidP="0091261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2616" w:rsidRPr="00912616" w:rsidRDefault="00912616" w:rsidP="0091261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35F" w:rsidRPr="00912616" w:rsidRDefault="00C17D5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  <w:r w:rsidR="00A0493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года </w:t>
            </w: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Разработаны и реализованы меры по совершенствованию системы декларирования доходов и расходов.</w:t>
            </w:r>
          </w:p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Институциональные рам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пересмотрены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ГНС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17D55" w:rsidRPr="00912616" w:rsidRDefault="00C17D55" w:rsidP="0085765C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14883" w:type="dxa"/>
            <w:gridSpan w:val="6"/>
          </w:tcPr>
          <w:p w:rsidR="00A0493B" w:rsidRPr="00912616" w:rsidRDefault="00C31833" w:rsidP="00C318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 xml:space="preserve">Глава 5. </w:t>
            </w:r>
            <w:r w:rsidR="00A0493B" w:rsidRPr="009126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Правоохранительная деятельность в сфере противодействия коррупции</w:t>
            </w:r>
          </w:p>
        </w:tc>
      </w:tr>
      <w:tr w:rsidR="00A0493B" w:rsidRPr="00912616" w:rsidTr="002E392B">
        <w:trPr>
          <w:trHeight w:val="3833"/>
        </w:trPr>
        <w:tc>
          <w:tcPr>
            <w:tcW w:w="567" w:type="dxa"/>
          </w:tcPr>
          <w:p w:rsidR="00A0493B" w:rsidRPr="00912616" w:rsidRDefault="00A0493B" w:rsidP="000C2156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уголовного законодательства в сфере противодействия коррупции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в Уголовный кодекс Кыргызской Республики четкое определение неправомерного преимущества, как предмета коррупционных преступлений, охватив в определении как имущественные, так и любые другие (в т.ч. неимущественные и нематериальные) блага. </w:t>
            </w:r>
          </w:p>
          <w:p w:rsidR="00C06097" w:rsidRPr="00912616" w:rsidRDefault="00A0493B" w:rsidP="00E9702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Устранить недостатки режима ответственности юридических лиц за коррупционные преступления с целью обеспечения эффективной и действенной ответственности согласно международным стандартам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обеспечением автономного </w:t>
            </w:r>
            <w:r w:rsidR="00E9702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 такой ответственности</w:t>
            </w:r>
          </w:p>
        </w:tc>
        <w:tc>
          <w:tcPr>
            <w:tcW w:w="1559" w:type="dxa"/>
          </w:tcPr>
          <w:p w:rsidR="0090235F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года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235F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E051A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93B" w:rsidRPr="00912616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Уголовный кодекс </w:t>
            </w:r>
            <w:r w:rsidR="00B16D8D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Кыргызской Республики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внесена норма, предусматривающая ответственность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неправомерное преимущество.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Устранены недостатки режима ответственности юридических лиц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коррупционные преступления.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принципа неотвратимости наказания за коррупционные преступления</w:t>
            </w: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ГСБЭП, ГП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согласованию), ССБ КР (по согласованию), АП КР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ГП (по согласованию), ГСБЭП</w:t>
            </w:r>
          </w:p>
          <w:p w:rsidR="00577582" w:rsidRPr="00912616" w:rsidRDefault="00577582" w:rsidP="00E97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1B1A5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Пересмотр законодательства о противодействии легализации (отмыванию) преступных доходов </w:t>
            </w:r>
          </w:p>
        </w:tc>
        <w:tc>
          <w:tcPr>
            <w:tcW w:w="4961" w:type="dxa"/>
          </w:tcPr>
          <w:p w:rsidR="003B250B" w:rsidRPr="00912616" w:rsidRDefault="009C1EDC" w:rsidP="003B250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результатам анализа судебной практики у</w:t>
            </w:r>
            <w:r w:rsidR="003B250B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становить в уголовном законодательстве возможность привлечения к ответственности за легализацию (отмывание) денег без необходимости предварительного или одновременного привлечения к уголовной ответственности лиц, совер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шивших предикатные преступления</w:t>
            </w:r>
          </w:p>
          <w:p w:rsidR="00A0493B" w:rsidRPr="00912616" w:rsidRDefault="00A0493B" w:rsidP="009C1EDC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CF1" w:rsidRPr="00912616" w:rsidRDefault="009C1EDC" w:rsidP="00325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r w:rsidR="0032556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5561" w:rsidRPr="00912616" w:rsidRDefault="00325561" w:rsidP="00325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325561" w:rsidRPr="00912616" w:rsidRDefault="00325561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5561" w:rsidRPr="00912616" w:rsidRDefault="00325561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5561" w:rsidRPr="00912616" w:rsidRDefault="00325561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5561" w:rsidRPr="00912616" w:rsidRDefault="00325561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93B" w:rsidRDefault="0085765C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Обновление антикоррупционной системы Кыргы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зской Республики.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Установлена возможность привлечения к ответственности за легализацию (отмывание) денег без необходимости предварительного или одновременного привлечения к уголовной ответственности лиц, совершивших предикатные 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преступления</w:t>
            </w:r>
          </w:p>
          <w:p w:rsidR="00C53D6E" w:rsidRDefault="00C53D6E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3D6E" w:rsidRPr="00912616" w:rsidRDefault="00C53D6E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согласованию), ГСФР, ГКНБ, ГСБЭП 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9A54F4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уголовно-процессуального законодательства</w:t>
            </w:r>
          </w:p>
        </w:tc>
        <w:tc>
          <w:tcPr>
            <w:tcW w:w="4961" w:type="dxa"/>
          </w:tcPr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Предусмотреть более детальную регламентацию следственного действия </w:t>
            </w:r>
            <w:r w:rsidR="000D6BF3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имитаци</w:t>
            </w:r>
            <w:r w:rsidR="000D6BF3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преступной деятельности</w:t>
            </w:r>
            <w:r w:rsidR="000D6BF3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Уголовно-процессуальном кодексе Кыргызской Республики, а также урегулировать порядок проведения этого действия в подзаконном акте на основании 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одекса. 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Расширить положения Уголовно</w:t>
            </w:r>
            <w:r w:rsidR="00B16D8D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процессуального кодекса Кыргызской Республики о международном сотрудничестве по уголовным делам, урегулировав порядок проведения допроса по запросу компетентного органа иностранного государства, в том числе при помощи видео</w:t>
            </w:r>
            <w:r w:rsidR="00E824A4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телефонной конференции, порядок розыска, ареста и конфискации имущества, порядок создания и деятельности совместных следственных групп, предусмотрев основания для отказа в предоставлении. 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Расширить определение иностранных должностных лиц согласно международным стандартам. </w:t>
            </w:r>
          </w:p>
          <w:p w:rsidR="00A0493B" w:rsidRPr="00912616" w:rsidRDefault="00A0493B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Рассмотреть возможность установления универсальной юрисдикции для случаев подкупа иностранных должностных лиц и других коррупционных преступлений (установления юрисдикции над преступлениями независимо от гражданства лица, совершившего преступление, или места его совершения).</w:t>
            </w:r>
          </w:p>
          <w:p w:rsidR="0020090A" w:rsidRPr="00912616" w:rsidRDefault="00A0493B" w:rsidP="00C53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5. Рассмотреть вопрос </w:t>
            </w:r>
            <w:r w:rsidR="00E824A4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присоединени</w:t>
            </w:r>
            <w:r w:rsidR="00E824A4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Конвенции Совета Европы об отмывании, выявлении, изъятии, конфискации доходов от преступной деятельности и финансировании терроризма 2015 г.</w:t>
            </w:r>
          </w:p>
        </w:tc>
        <w:tc>
          <w:tcPr>
            <w:tcW w:w="1559" w:type="dxa"/>
          </w:tcPr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A0493B" w:rsidRPr="00912616" w:rsidRDefault="00A0493B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  <w:p w:rsidR="00707C79" w:rsidRPr="00912616" w:rsidRDefault="00707C79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886CF1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886CF1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886CF1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EC2062" w:rsidRPr="00912616" w:rsidRDefault="00EC2062" w:rsidP="00EC20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Обновление антикоррупционной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Кыргызской Республики.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Детально регламентировано следственное действие «ими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тация преступной деятельности».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Обновлены положения УПК Кыргызской Республики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международном сотрудничестве по уголовным делам.</w:t>
            </w:r>
            <w:r w:rsidR="00390505"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Расширение круга лиц, подлежащих уголовной ответственности за совершение коррупционных преступлений.</w:t>
            </w:r>
          </w:p>
          <w:p w:rsidR="00E824A4" w:rsidRPr="00912616" w:rsidRDefault="0085765C" w:rsidP="00857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Принято решение о </w:t>
            </w:r>
            <w:r w:rsidR="00390505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присоединении/</w:t>
            </w:r>
          </w:p>
          <w:p w:rsidR="0085765C" w:rsidRPr="00912616" w:rsidRDefault="00E824A4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="0085765C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присоединении</w:t>
            </w:r>
            <w:proofErr w:type="gramEnd"/>
            <w:r w:rsidR="0085765C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Конвенции Совета Европы об отмывании, выявлении, изъятии, конфискации доходов от преступной деятельности и финансировании терроризма 2015 г.</w:t>
            </w:r>
          </w:p>
          <w:p w:rsidR="0085765C" w:rsidRPr="00912616" w:rsidRDefault="0085765C" w:rsidP="00857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493B" w:rsidRPr="00912616" w:rsidRDefault="00A0493B" w:rsidP="007A45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ГСБЭП, МВД, МЮ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ГСБЭП, МВД, МЮ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E824A4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ГКНБ, ГСБЭП, МЮ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согласованию),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ГКНБ, ГСБЭП, МЮ </w:t>
            </w: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886CF1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576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65C" w:rsidRPr="00912616" w:rsidRDefault="0085765C" w:rsidP="00886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A0493B" w:rsidRPr="00912616" w:rsidRDefault="0085765C" w:rsidP="00886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ГСБЭП, ГСФР, МЮ</w:t>
            </w: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9A54F4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правоприменительной 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4961" w:type="dxa"/>
          </w:tcPr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Пересмотреть санкции за коррупционные преступления, в том числе в частном секторе, обеспечив их эффективность, пропорциональность и действенность, с устранением коррупционных рисков. </w:t>
            </w:r>
          </w:p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Обеспечить сбор, обобщение и опубликование в интернете регулярно обновляемых статистических данных по коррупционным правонарушениям, в частности, по количеству заявлений и зарегистрированных дел, результатам расследования, уголовного преследования и судебных разбирательств (с указанием данных о примененных наказаниях и категориях обвиняемых в зависимости от их должности и места работы). </w:t>
            </w:r>
          </w:p>
          <w:p w:rsidR="00A0493B" w:rsidRPr="00912616" w:rsidRDefault="00A0493B" w:rsidP="00707C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</w:t>
            </w:r>
            <w:r w:rsidR="00707C79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ести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тенденций коррупционных прав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онарушений</w:t>
            </w:r>
          </w:p>
        </w:tc>
        <w:tc>
          <w:tcPr>
            <w:tcW w:w="1559" w:type="dxa"/>
          </w:tcPr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2020 года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390505" w:rsidRPr="00912616" w:rsidRDefault="00390505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соразмерной ответственности за совершение коррупционных преступлений. Обеспечен доступ населения к статистическим данным по коррупционным правонарушениям.</w:t>
            </w:r>
          </w:p>
          <w:p w:rsidR="00390505" w:rsidRPr="00912616" w:rsidRDefault="00390505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тенденций коррупционных правонарушений и выработаны рекомендации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согласованию), ГКНБ, ГСБЭП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390505" w:rsidP="00886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согласованию), ГКНБ, ГСБЭП</w:t>
            </w: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A0493B" w:rsidP="009A54F4">
            <w:pPr>
              <w:pStyle w:val="a4"/>
              <w:numPr>
                <w:ilvl w:val="0"/>
                <w:numId w:val="2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Реформирование правоохранительных органов</w:t>
            </w:r>
          </w:p>
        </w:tc>
        <w:tc>
          <w:tcPr>
            <w:tcW w:w="4961" w:type="dxa"/>
          </w:tcPr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Обеспечить правоохранительные органы, занимающиеся расследованием коррупционных дел, независимостью для оперативного и эффективного функционирования. </w:t>
            </w:r>
          </w:p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Обеспечить эффективную специализацию в расследовании и уголовном преследовании коррупционных преступлений в соответствии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 международными стандартами. </w:t>
            </w:r>
          </w:p>
          <w:p w:rsidR="00A0493B" w:rsidRPr="00912616" w:rsidRDefault="00A0493B" w:rsidP="00A049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Создать (определить) орган или подразделение, ответственное за выявление, поиск, арест и управление имуществом, подлежащим конфискации, в том числе за границей; установить и применять на практике прозрачные и, где возможно, конкурсные процедуры управления, оценки и реализации арестованных/ конфискованных 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активов</w:t>
            </w:r>
          </w:p>
        </w:tc>
        <w:tc>
          <w:tcPr>
            <w:tcW w:w="1559" w:type="dxa"/>
          </w:tcPr>
          <w:p w:rsidR="00886CF1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Декабрь 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D6BF3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A0493B" w:rsidRPr="00912616" w:rsidRDefault="00A0493B" w:rsidP="00A04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260" w:type="dxa"/>
          </w:tcPr>
          <w:p w:rsidR="00A0493B" w:rsidRPr="00C53D6E" w:rsidRDefault="00390505" w:rsidP="00C53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Обеспечена независимость правоохранительных органов. Внедрены международные стандарты в части эффективной специализации сотрудников, осуществляющих расследова</w:t>
            </w:r>
            <w:r w:rsidR="00C53D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  <w:r w:rsidR="00C53D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коррупционных преступлений. </w:t>
            </w:r>
            <w:r w:rsidRPr="009126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Определена (образована) структура, ответственная за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выявление, поиск, арест и управление имуществом, подлежащим конфискации, в том числе за границей.</w:t>
            </w:r>
            <w:r w:rsidR="00C53D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Внедрены прозрачные процедуры управления, оценки и реализации арестованных/ конфискованных активов</w:t>
            </w:r>
          </w:p>
        </w:tc>
        <w:tc>
          <w:tcPr>
            <w:tcW w:w="1984" w:type="dxa"/>
          </w:tcPr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ГП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согласованию), ГКНБ, ГСБЭП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согласованию), ГКНБ, ГСБЭП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6CF1" w:rsidRPr="00912616" w:rsidRDefault="00390505" w:rsidP="00886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ГСБЭП, ГКНБ, ГСФР, </w:t>
            </w:r>
          </w:p>
          <w:p w:rsidR="009C10E8" w:rsidRPr="00912616" w:rsidRDefault="00390505" w:rsidP="00886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="00886CF1"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согласованию), Судебный департамент при ВС КР (по согласованию)</w:t>
            </w:r>
          </w:p>
        </w:tc>
      </w:tr>
      <w:tr w:rsidR="00A0493B" w:rsidRPr="00912616" w:rsidTr="002E392B">
        <w:trPr>
          <w:trHeight w:val="263"/>
        </w:trPr>
        <w:tc>
          <w:tcPr>
            <w:tcW w:w="14883" w:type="dxa"/>
            <w:gridSpan w:val="6"/>
          </w:tcPr>
          <w:p w:rsidR="00A0493B" w:rsidRPr="00912616" w:rsidRDefault="00C31833" w:rsidP="00C3183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6. </w:t>
            </w:r>
            <w:r w:rsidR="00A0493B" w:rsidRPr="009126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государственных органов с населением</w:t>
            </w:r>
          </w:p>
        </w:tc>
      </w:tr>
      <w:tr w:rsidR="00A0493B" w:rsidRPr="00912616" w:rsidTr="002E392B">
        <w:trPr>
          <w:trHeight w:val="263"/>
        </w:trPr>
        <w:tc>
          <w:tcPr>
            <w:tcW w:w="567" w:type="dxa"/>
          </w:tcPr>
          <w:p w:rsidR="00A0493B" w:rsidRPr="00912616" w:rsidRDefault="007B3D20" w:rsidP="001C38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003E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493B" w:rsidRPr="00912616" w:rsidRDefault="00A0493B" w:rsidP="00477C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 xml:space="preserve">Повышение качества работы с общественностью в регионах страны, направленной на активное участие граждан в </w:t>
            </w:r>
            <w:r w:rsidR="00886CF1" w:rsidRPr="00912616">
              <w:rPr>
                <w:rFonts w:ascii="Times New Roman" w:hAnsi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4961" w:type="dxa"/>
          </w:tcPr>
          <w:p w:rsidR="00A0493B" w:rsidRPr="00912616" w:rsidRDefault="00635B1E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нализ основных тенденций развития взаимодействия государственных/муниципальных органов и гражданского общества в сфере противодействия коррупции в регионах.</w:t>
            </w:r>
          </w:p>
          <w:p w:rsidR="00A0493B" w:rsidRPr="00912616" w:rsidRDefault="00635B1E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На основе проведенного анализа с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овершенствова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ть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е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>ся механизм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ы</w:t>
            </w:r>
            <w:r w:rsidR="00A0493B" w:rsidRPr="00912616">
              <w:rPr>
                <w:rFonts w:ascii="Times New Roman" w:hAnsi="Times New Roman"/>
                <w:sz w:val="24"/>
                <w:szCs w:val="24"/>
              </w:rPr>
              <w:t xml:space="preserve"> взаимодействия с населением.</w:t>
            </w:r>
          </w:p>
          <w:p w:rsidR="00A0493B" w:rsidRPr="00912616" w:rsidRDefault="00A0493B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635B1E" w:rsidRPr="00912616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в регионах встреч</w:t>
            </w:r>
            <w:r w:rsidR="00635B1E" w:rsidRPr="0091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 xml:space="preserve"> с активистами местных НПО, СМИ, депутатами местных кенешей и работниками ОМСУ для изучения проблем борьбы с коррупцией на местах.</w:t>
            </w:r>
          </w:p>
          <w:p w:rsidR="00A0493B" w:rsidRPr="00912616" w:rsidRDefault="00A0493B" w:rsidP="00635B1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</w:t>
            </w:r>
            <w:r w:rsidR="00635B1E"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>ить</w:t>
            </w:r>
            <w:r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участи</w:t>
            </w:r>
            <w:r w:rsidR="00635B1E"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граждан на местах по обсуждению реализации антикоррупционных мероприятий путем проведения общественных слушаний</w:t>
            </w:r>
            <w:r w:rsidR="00886CF1" w:rsidRPr="00912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постоянной основе</w:t>
            </w:r>
          </w:p>
        </w:tc>
        <w:tc>
          <w:tcPr>
            <w:tcW w:w="1559" w:type="dxa"/>
          </w:tcPr>
          <w:p w:rsidR="00A0493B" w:rsidRPr="00912616" w:rsidRDefault="00D01211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1F3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A0493B" w:rsidRPr="00912616" w:rsidRDefault="00A0493B" w:rsidP="001F3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35B1E" w:rsidRPr="00912616" w:rsidRDefault="00635B1E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93B" w:rsidRPr="00912616" w:rsidRDefault="00A0493B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390505" w:rsidRPr="00912616" w:rsidRDefault="00390505" w:rsidP="00390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Проведен анализ механизмов взаимодействия государства и населения в регионах по вопросам противодействия коррупции, на основе которого усоверш</w:t>
            </w:r>
            <w:r w:rsidR="00657459">
              <w:rPr>
                <w:rFonts w:ascii="Times New Roman" w:hAnsi="Times New Roman"/>
                <w:sz w:val="24"/>
                <w:szCs w:val="24"/>
              </w:rPr>
              <w:t>енствованы указанные механизмы.</w:t>
            </w:r>
          </w:p>
          <w:p w:rsidR="00A0493B" w:rsidRPr="00912616" w:rsidRDefault="00390505" w:rsidP="00390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Обеспечено активное участие населения на местах по обсуждению планируемых и реализуемых антикоррупционных мер</w:t>
            </w:r>
          </w:p>
        </w:tc>
        <w:tc>
          <w:tcPr>
            <w:tcW w:w="1984" w:type="dxa"/>
          </w:tcPr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ГАМСУМО, </w:t>
            </w: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ведомства, ОМСУ (по согласованию)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CF1" w:rsidRPr="00912616" w:rsidRDefault="00886CF1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16">
              <w:rPr>
                <w:rFonts w:ascii="Times New Roman" w:hAnsi="Times New Roman"/>
                <w:sz w:val="24"/>
                <w:szCs w:val="24"/>
              </w:rPr>
              <w:t>Министерства и ведомства, ОМСУ (по согласованию)</w:t>
            </w:r>
          </w:p>
          <w:p w:rsidR="00390505" w:rsidRPr="00912616" w:rsidRDefault="00390505" w:rsidP="00390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3B" w:rsidRPr="00912616" w:rsidRDefault="00A0493B" w:rsidP="0039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4C4C" w:rsidRPr="00912616" w:rsidRDefault="00D14C4C" w:rsidP="00D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2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Список сокращений</w:t>
      </w:r>
    </w:p>
    <w:p w:rsidR="00D14C4C" w:rsidRPr="00912616" w:rsidRDefault="00D14C4C" w:rsidP="00D14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172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882"/>
        <w:gridCol w:w="11658"/>
      </w:tblGrid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АП </w:t>
            </w:r>
            <w:proofErr w:type="gramStart"/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Правительства Кыргызской Республики</w:t>
            </w:r>
          </w:p>
        </w:tc>
      </w:tr>
      <w:tr w:rsidR="00E824A4" w:rsidRPr="00912616" w:rsidTr="007D32F7">
        <w:trPr>
          <w:trHeight w:val="278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ССБ </w:t>
            </w:r>
            <w:proofErr w:type="gramStart"/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секретариат Совета безопасности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АГУП </w:t>
            </w:r>
            <w:proofErr w:type="gramStart"/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государственного управления при Президенте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 ПКР в областях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полномочные представители Правительства Кыргызской Республики в областях 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hAnsi="Times New Roman"/>
                <w:b/>
                <w:sz w:val="24"/>
                <w:szCs w:val="24"/>
              </w:rPr>
              <w:t>КГЮУ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Кыргызский государственный юридический университет  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ГАМСУМО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агентство по делам местного самоуправления и межэтнических отношений при Правительстве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ГААСЖКХ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ГКПЭН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комитет промышленности, энергетики и недропользования 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ГКИТС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комитет информационных технологий и связи 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ГП </w:t>
            </w:r>
            <w:proofErr w:type="gramStart"/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прокуратура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ГКС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кадровая служба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ГНС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налоговая служба при Правительстве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Министерства и ведомства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Министерства, государственные комитеты, агентства, службы, фонды, инспекции </w:t>
            </w:r>
          </w:p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Госфиннадзор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регулирования и надзора за финансовым рынком при Правительстве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ФУГИ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по управлению государственным имуществом при Правительстве  Кыргызской Республики</w:t>
            </w:r>
          </w:p>
        </w:tc>
      </w:tr>
      <w:tr w:rsidR="00E824A4" w:rsidRPr="00912616" w:rsidTr="00C53D6E">
        <w:tc>
          <w:tcPr>
            <w:tcW w:w="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ГРС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регистрационная служба при Правительстве Кыргызской Республики</w:t>
            </w:r>
          </w:p>
        </w:tc>
      </w:tr>
      <w:tr w:rsidR="00E824A4" w:rsidRPr="00912616" w:rsidTr="00C53D6E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ГСБЭП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по борьбе с экономическими преступлениями при Правительстве Кыргызской Республики (финансовая полиция)</w:t>
            </w:r>
          </w:p>
        </w:tc>
      </w:tr>
      <w:tr w:rsidR="00E824A4" w:rsidRPr="00912616" w:rsidTr="00C53D6E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ГСИН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исполнения наказаний при Правительстве Кыргызской Республики</w:t>
            </w:r>
          </w:p>
        </w:tc>
      </w:tr>
      <w:tr w:rsidR="00E824A4" w:rsidRPr="00912616" w:rsidTr="00C53D6E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ГСФР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финансовой разведки при Правительстве Кыргызской Республики</w:t>
            </w:r>
          </w:p>
        </w:tc>
      </w:tr>
      <w:tr w:rsidR="00E824A4" w:rsidRPr="00912616" w:rsidTr="00C53D6E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таможенная служба при Правительстве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внутренних дел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иностранных дел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экономики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МЮ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юстиции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МКИТ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культуры, информации и туризма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НИСИ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институт стратегических исследований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ГКНБ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</w:tr>
      <w:tr w:rsidR="00E824A4" w:rsidRPr="00912616" w:rsidTr="007D32F7"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E824A4" w:rsidRPr="00912616" w:rsidTr="007D32F7">
        <w:trPr>
          <w:trHeight w:val="8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НСК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Национальный статистический комитет Кыргызской Республики </w:t>
            </w:r>
          </w:p>
        </w:tc>
      </w:tr>
      <w:tr w:rsidR="00E824A4" w:rsidRPr="00912616" w:rsidTr="007D32F7">
        <w:trPr>
          <w:trHeight w:val="8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A4" w:rsidRPr="00912616" w:rsidRDefault="00E824A4" w:rsidP="00E824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6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E824A4" w:rsidP="00E82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2616">
              <w:rPr>
                <w:sz w:val="24"/>
                <w:szCs w:val="24"/>
              </w:rPr>
              <w:t>–</w:t>
            </w:r>
          </w:p>
        </w:tc>
        <w:tc>
          <w:tcPr>
            <w:tcW w:w="3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24A4" w:rsidRPr="00912616" w:rsidRDefault="007D32F7" w:rsidP="00E824A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824A4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E824A4" w:rsidRPr="0091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регионов  </w:t>
            </w:r>
          </w:p>
        </w:tc>
      </w:tr>
    </w:tbl>
    <w:p w:rsidR="00D14C4C" w:rsidRPr="00912616" w:rsidRDefault="00D14C4C" w:rsidP="00D14C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6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4C4C" w:rsidRPr="00912616" w:rsidRDefault="00D14C4C" w:rsidP="00D14C4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4C4C" w:rsidRPr="00912616" w:rsidRDefault="00D14C4C" w:rsidP="00D14C4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4C4C" w:rsidRPr="00912616" w:rsidRDefault="00D14C4C" w:rsidP="00D14C4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912616" w:rsidRDefault="0016492E" w:rsidP="00D0121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16492E" w:rsidRPr="00912616" w:rsidSect="00C53D6E">
      <w:footerReference w:type="default" r:id="rId9"/>
      <w:pgSz w:w="16838" w:h="11906" w:orient="landscape"/>
      <w:pgMar w:top="1135" w:right="1134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6D" w:rsidRDefault="003A206D" w:rsidP="00C31833">
      <w:pPr>
        <w:spacing w:after="0" w:line="240" w:lineRule="auto"/>
      </w:pPr>
      <w:r>
        <w:separator/>
      </w:r>
    </w:p>
  </w:endnote>
  <w:endnote w:type="continuationSeparator" w:id="0">
    <w:p w:rsidR="003A206D" w:rsidRDefault="003A206D" w:rsidP="00C3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78605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35C7B" w:rsidRPr="00E824A4" w:rsidRDefault="00235C7B">
        <w:pPr>
          <w:pStyle w:val="ac"/>
          <w:jc w:val="right"/>
          <w:rPr>
            <w:rFonts w:ascii="Times New Roman" w:hAnsi="Times New Roman"/>
          </w:rPr>
        </w:pPr>
        <w:r w:rsidRPr="00E824A4">
          <w:rPr>
            <w:rFonts w:ascii="Times New Roman" w:hAnsi="Times New Roman"/>
          </w:rPr>
          <w:fldChar w:fldCharType="begin"/>
        </w:r>
        <w:r w:rsidRPr="00E824A4">
          <w:rPr>
            <w:rFonts w:ascii="Times New Roman" w:hAnsi="Times New Roman"/>
          </w:rPr>
          <w:instrText>PAGE   \* MERGEFORMAT</w:instrText>
        </w:r>
        <w:r w:rsidRPr="00E824A4">
          <w:rPr>
            <w:rFonts w:ascii="Times New Roman" w:hAnsi="Times New Roman"/>
          </w:rPr>
          <w:fldChar w:fldCharType="separate"/>
        </w:r>
        <w:r w:rsidR="00AD5094">
          <w:rPr>
            <w:rFonts w:ascii="Times New Roman" w:hAnsi="Times New Roman"/>
            <w:noProof/>
          </w:rPr>
          <w:t>6</w:t>
        </w:r>
        <w:r w:rsidRPr="00E824A4">
          <w:rPr>
            <w:rFonts w:ascii="Times New Roman" w:hAnsi="Times New Roman"/>
          </w:rPr>
          <w:fldChar w:fldCharType="end"/>
        </w:r>
      </w:p>
    </w:sdtContent>
  </w:sdt>
  <w:p w:rsidR="00235C7B" w:rsidRDefault="00235C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6D" w:rsidRDefault="003A206D" w:rsidP="00C31833">
      <w:pPr>
        <w:spacing w:after="0" w:line="240" w:lineRule="auto"/>
      </w:pPr>
      <w:r>
        <w:separator/>
      </w:r>
    </w:p>
  </w:footnote>
  <w:footnote w:type="continuationSeparator" w:id="0">
    <w:p w:rsidR="003A206D" w:rsidRDefault="003A206D" w:rsidP="00C3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949"/>
    <w:multiLevelType w:val="hybridMultilevel"/>
    <w:tmpl w:val="89B0A4BE"/>
    <w:lvl w:ilvl="0" w:tplc="3A6EDEF2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4281A56"/>
    <w:multiLevelType w:val="hybridMultilevel"/>
    <w:tmpl w:val="F94EAB8A"/>
    <w:lvl w:ilvl="0" w:tplc="F886E8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181E6A"/>
    <w:multiLevelType w:val="hybridMultilevel"/>
    <w:tmpl w:val="CEA41374"/>
    <w:lvl w:ilvl="0" w:tplc="A0CADED2">
      <w:start w:val="5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1D7"/>
    <w:multiLevelType w:val="hybridMultilevel"/>
    <w:tmpl w:val="74C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044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93A"/>
    <w:multiLevelType w:val="hybridMultilevel"/>
    <w:tmpl w:val="578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096B"/>
    <w:multiLevelType w:val="hybridMultilevel"/>
    <w:tmpl w:val="225EF1CA"/>
    <w:lvl w:ilvl="0" w:tplc="77AA4054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>
    <w:nsid w:val="166E3096"/>
    <w:multiLevelType w:val="hybridMultilevel"/>
    <w:tmpl w:val="1556D064"/>
    <w:lvl w:ilvl="0" w:tplc="DBC6D3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13DFA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F4B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0FF9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4B21"/>
    <w:multiLevelType w:val="hybridMultilevel"/>
    <w:tmpl w:val="D8B4FBA0"/>
    <w:lvl w:ilvl="0" w:tplc="1D84C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40165"/>
    <w:multiLevelType w:val="hybridMultilevel"/>
    <w:tmpl w:val="56A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D25B2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927AB"/>
    <w:multiLevelType w:val="hybridMultilevel"/>
    <w:tmpl w:val="E90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84BDD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F23E2"/>
    <w:multiLevelType w:val="hybridMultilevel"/>
    <w:tmpl w:val="5B622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AA2"/>
    <w:multiLevelType w:val="hybridMultilevel"/>
    <w:tmpl w:val="56902E9C"/>
    <w:lvl w:ilvl="0" w:tplc="C432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82778"/>
    <w:multiLevelType w:val="hybridMultilevel"/>
    <w:tmpl w:val="D556CC3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D2FFE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729AE"/>
    <w:multiLevelType w:val="hybridMultilevel"/>
    <w:tmpl w:val="ABE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10647"/>
    <w:multiLevelType w:val="hybridMultilevel"/>
    <w:tmpl w:val="0C02EA04"/>
    <w:lvl w:ilvl="0" w:tplc="59522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C1B74"/>
    <w:multiLevelType w:val="hybridMultilevel"/>
    <w:tmpl w:val="3C10BAAE"/>
    <w:lvl w:ilvl="0" w:tplc="620E1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26C50"/>
    <w:multiLevelType w:val="hybridMultilevel"/>
    <w:tmpl w:val="08027A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B0157A"/>
    <w:multiLevelType w:val="hybridMultilevel"/>
    <w:tmpl w:val="0E70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634F8"/>
    <w:multiLevelType w:val="hybridMultilevel"/>
    <w:tmpl w:val="9AF65DA2"/>
    <w:lvl w:ilvl="0" w:tplc="ED1257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9F5EC1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42F9F"/>
    <w:multiLevelType w:val="hybridMultilevel"/>
    <w:tmpl w:val="7982FC98"/>
    <w:lvl w:ilvl="0" w:tplc="1F86A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4"/>
  </w:num>
  <w:num w:numId="5">
    <w:abstractNumId w:val="23"/>
  </w:num>
  <w:num w:numId="6">
    <w:abstractNumId w:val="5"/>
  </w:num>
  <w:num w:numId="7">
    <w:abstractNumId w:val="8"/>
  </w:num>
  <w:num w:numId="8">
    <w:abstractNumId w:val="19"/>
  </w:num>
  <w:num w:numId="9">
    <w:abstractNumId w:val="16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26"/>
  </w:num>
  <w:num w:numId="17">
    <w:abstractNumId w:val="9"/>
  </w:num>
  <w:num w:numId="18">
    <w:abstractNumId w:val="15"/>
  </w:num>
  <w:num w:numId="19">
    <w:abstractNumId w:val="7"/>
  </w:num>
  <w:num w:numId="20">
    <w:abstractNumId w:val="2"/>
  </w:num>
  <w:num w:numId="21">
    <w:abstractNumId w:val="27"/>
  </w:num>
  <w:num w:numId="22">
    <w:abstractNumId w:val="13"/>
  </w:num>
  <w:num w:numId="23">
    <w:abstractNumId w:val="24"/>
  </w:num>
  <w:num w:numId="24">
    <w:abstractNumId w:val="17"/>
  </w:num>
  <w:num w:numId="25">
    <w:abstractNumId w:val="4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2E"/>
    <w:rsid w:val="00003E07"/>
    <w:rsid w:val="0000738B"/>
    <w:rsid w:val="000105EA"/>
    <w:rsid w:val="000145F3"/>
    <w:rsid w:val="000201AE"/>
    <w:rsid w:val="0002491E"/>
    <w:rsid w:val="0002649C"/>
    <w:rsid w:val="00027AE2"/>
    <w:rsid w:val="000369CA"/>
    <w:rsid w:val="0004183B"/>
    <w:rsid w:val="000431C8"/>
    <w:rsid w:val="00047506"/>
    <w:rsid w:val="0006010D"/>
    <w:rsid w:val="000732FE"/>
    <w:rsid w:val="00073CF8"/>
    <w:rsid w:val="000777A5"/>
    <w:rsid w:val="00077D34"/>
    <w:rsid w:val="0009616B"/>
    <w:rsid w:val="000A0633"/>
    <w:rsid w:val="000A2DAC"/>
    <w:rsid w:val="000B1191"/>
    <w:rsid w:val="000C2156"/>
    <w:rsid w:val="000C4FEE"/>
    <w:rsid w:val="000C7A5C"/>
    <w:rsid w:val="000D15E4"/>
    <w:rsid w:val="000D6BF3"/>
    <w:rsid w:val="000E4112"/>
    <w:rsid w:val="000E5119"/>
    <w:rsid w:val="00100294"/>
    <w:rsid w:val="0010155B"/>
    <w:rsid w:val="00102C1D"/>
    <w:rsid w:val="00107FBA"/>
    <w:rsid w:val="00110071"/>
    <w:rsid w:val="00111C24"/>
    <w:rsid w:val="00113F4E"/>
    <w:rsid w:val="00114306"/>
    <w:rsid w:val="00114B76"/>
    <w:rsid w:val="00134409"/>
    <w:rsid w:val="001352DC"/>
    <w:rsid w:val="00147C79"/>
    <w:rsid w:val="00153F50"/>
    <w:rsid w:val="0016492E"/>
    <w:rsid w:val="001700AE"/>
    <w:rsid w:val="001706C2"/>
    <w:rsid w:val="001741FD"/>
    <w:rsid w:val="00174B96"/>
    <w:rsid w:val="00190EE6"/>
    <w:rsid w:val="0019500F"/>
    <w:rsid w:val="001B12C4"/>
    <w:rsid w:val="001B1330"/>
    <w:rsid w:val="001B1A5D"/>
    <w:rsid w:val="001B2507"/>
    <w:rsid w:val="001C0A6C"/>
    <w:rsid w:val="001C3823"/>
    <w:rsid w:val="001C6D9E"/>
    <w:rsid w:val="001E024A"/>
    <w:rsid w:val="001E051A"/>
    <w:rsid w:val="001E1F08"/>
    <w:rsid w:val="001F3D50"/>
    <w:rsid w:val="0020090A"/>
    <w:rsid w:val="00202164"/>
    <w:rsid w:val="0020611C"/>
    <w:rsid w:val="00224689"/>
    <w:rsid w:val="00225E67"/>
    <w:rsid w:val="00230BA2"/>
    <w:rsid w:val="00232F75"/>
    <w:rsid w:val="00235C7B"/>
    <w:rsid w:val="002444AD"/>
    <w:rsid w:val="002445F4"/>
    <w:rsid w:val="00245A64"/>
    <w:rsid w:val="0025777F"/>
    <w:rsid w:val="00257CDF"/>
    <w:rsid w:val="0026134F"/>
    <w:rsid w:val="00292B4E"/>
    <w:rsid w:val="00297001"/>
    <w:rsid w:val="002A1354"/>
    <w:rsid w:val="002A27F6"/>
    <w:rsid w:val="002A5137"/>
    <w:rsid w:val="002B3534"/>
    <w:rsid w:val="002C3543"/>
    <w:rsid w:val="002D2836"/>
    <w:rsid w:val="002D3C71"/>
    <w:rsid w:val="002D7FE0"/>
    <w:rsid w:val="002E392B"/>
    <w:rsid w:val="002E479F"/>
    <w:rsid w:val="002F33CC"/>
    <w:rsid w:val="00300403"/>
    <w:rsid w:val="00317B61"/>
    <w:rsid w:val="00325561"/>
    <w:rsid w:val="00335061"/>
    <w:rsid w:val="00335B8A"/>
    <w:rsid w:val="00335D5E"/>
    <w:rsid w:val="003474B6"/>
    <w:rsid w:val="00350833"/>
    <w:rsid w:val="00350EC3"/>
    <w:rsid w:val="00355FEE"/>
    <w:rsid w:val="00372473"/>
    <w:rsid w:val="00377B50"/>
    <w:rsid w:val="0038594F"/>
    <w:rsid w:val="00390505"/>
    <w:rsid w:val="00391108"/>
    <w:rsid w:val="00391279"/>
    <w:rsid w:val="003929BA"/>
    <w:rsid w:val="00395499"/>
    <w:rsid w:val="003A032A"/>
    <w:rsid w:val="003A13DE"/>
    <w:rsid w:val="003A206D"/>
    <w:rsid w:val="003A752A"/>
    <w:rsid w:val="003B250B"/>
    <w:rsid w:val="003C6769"/>
    <w:rsid w:val="003C7034"/>
    <w:rsid w:val="003D3ECD"/>
    <w:rsid w:val="003D6AB1"/>
    <w:rsid w:val="003D7E9F"/>
    <w:rsid w:val="003E07B5"/>
    <w:rsid w:val="003E3D41"/>
    <w:rsid w:val="003F2852"/>
    <w:rsid w:val="00403974"/>
    <w:rsid w:val="00404251"/>
    <w:rsid w:val="00420231"/>
    <w:rsid w:val="00423A4A"/>
    <w:rsid w:val="004245F8"/>
    <w:rsid w:val="00425250"/>
    <w:rsid w:val="004258E2"/>
    <w:rsid w:val="00426A1B"/>
    <w:rsid w:val="00442F49"/>
    <w:rsid w:val="004432E8"/>
    <w:rsid w:val="0044360E"/>
    <w:rsid w:val="00465B0E"/>
    <w:rsid w:val="00466013"/>
    <w:rsid w:val="00470C8A"/>
    <w:rsid w:val="00474F7E"/>
    <w:rsid w:val="00477CAD"/>
    <w:rsid w:val="00487246"/>
    <w:rsid w:val="00487960"/>
    <w:rsid w:val="004A2183"/>
    <w:rsid w:val="004B0BD5"/>
    <w:rsid w:val="004B1DC6"/>
    <w:rsid w:val="004B386E"/>
    <w:rsid w:val="004B48B2"/>
    <w:rsid w:val="004B60B4"/>
    <w:rsid w:val="004B6143"/>
    <w:rsid w:val="004C4080"/>
    <w:rsid w:val="004C5758"/>
    <w:rsid w:val="004D5B67"/>
    <w:rsid w:val="004D6564"/>
    <w:rsid w:val="004E06C1"/>
    <w:rsid w:val="004E24D4"/>
    <w:rsid w:val="004E6548"/>
    <w:rsid w:val="004F31E6"/>
    <w:rsid w:val="004F3F54"/>
    <w:rsid w:val="004F41D8"/>
    <w:rsid w:val="005026DA"/>
    <w:rsid w:val="00503A09"/>
    <w:rsid w:val="005070CA"/>
    <w:rsid w:val="00526438"/>
    <w:rsid w:val="0052765D"/>
    <w:rsid w:val="00534030"/>
    <w:rsid w:val="00534C7E"/>
    <w:rsid w:val="005454E1"/>
    <w:rsid w:val="00547E90"/>
    <w:rsid w:val="0055545C"/>
    <w:rsid w:val="0056791A"/>
    <w:rsid w:val="00574CAA"/>
    <w:rsid w:val="00577582"/>
    <w:rsid w:val="00580155"/>
    <w:rsid w:val="005838C8"/>
    <w:rsid w:val="005B1383"/>
    <w:rsid w:val="005B161B"/>
    <w:rsid w:val="005E5E35"/>
    <w:rsid w:val="005F1606"/>
    <w:rsid w:val="005F22D6"/>
    <w:rsid w:val="005F2F2E"/>
    <w:rsid w:val="005F32B3"/>
    <w:rsid w:val="005F7FDF"/>
    <w:rsid w:val="0060073A"/>
    <w:rsid w:val="006131EB"/>
    <w:rsid w:val="0062190E"/>
    <w:rsid w:val="00631E37"/>
    <w:rsid w:val="00634EFF"/>
    <w:rsid w:val="00635B1E"/>
    <w:rsid w:val="00640C91"/>
    <w:rsid w:val="00641C8E"/>
    <w:rsid w:val="00654EDB"/>
    <w:rsid w:val="00655584"/>
    <w:rsid w:val="00657459"/>
    <w:rsid w:val="00662DDD"/>
    <w:rsid w:val="006648A0"/>
    <w:rsid w:val="00664DC4"/>
    <w:rsid w:val="00672E20"/>
    <w:rsid w:val="00676C76"/>
    <w:rsid w:val="006771C9"/>
    <w:rsid w:val="00685905"/>
    <w:rsid w:val="006932A8"/>
    <w:rsid w:val="006941D1"/>
    <w:rsid w:val="00696FD3"/>
    <w:rsid w:val="006B012E"/>
    <w:rsid w:val="006C004C"/>
    <w:rsid w:val="006D3AF2"/>
    <w:rsid w:val="006E47E2"/>
    <w:rsid w:val="006E5E7D"/>
    <w:rsid w:val="006F19B6"/>
    <w:rsid w:val="006F370E"/>
    <w:rsid w:val="00707C79"/>
    <w:rsid w:val="0072004A"/>
    <w:rsid w:val="007311C5"/>
    <w:rsid w:val="00742132"/>
    <w:rsid w:val="007470EE"/>
    <w:rsid w:val="007655AA"/>
    <w:rsid w:val="00777651"/>
    <w:rsid w:val="0078186D"/>
    <w:rsid w:val="00786D37"/>
    <w:rsid w:val="00787D6E"/>
    <w:rsid w:val="00794074"/>
    <w:rsid w:val="00795E8A"/>
    <w:rsid w:val="007A45FA"/>
    <w:rsid w:val="007B2CAF"/>
    <w:rsid w:val="007B3D20"/>
    <w:rsid w:val="007C2641"/>
    <w:rsid w:val="007C356B"/>
    <w:rsid w:val="007D32F7"/>
    <w:rsid w:val="007D4467"/>
    <w:rsid w:val="007D458A"/>
    <w:rsid w:val="007D5754"/>
    <w:rsid w:val="007E0119"/>
    <w:rsid w:val="007E28F5"/>
    <w:rsid w:val="007E58B0"/>
    <w:rsid w:val="007E661A"/>
    <w:rsid w:val="007E7F6B"/>
    <w:rsid w:val="007F1A5F"/>
    <w:rsid w:val="007F7295"/>
    <w:rsid w:val="007F7A8B"/>
    <w:rsid w:val="0081011D"/>
    <w:rsid w:val="00834EA0"/>
    <w:rsid w:val="0083756A"/>
    <w:rsid w:val="0085765C"/>
    <w:rsid w:val="008610FE"/>
    <w:rsid w:val="008659E1"/>
    <w:rsid w:val="008661DF"/>
    <w:rsid w:val="00866F58"/>
    <w:rsid w:val="008805DA"/>
    <w:rsid w:val="008841B8"/>
    <w:rsid w:val="0088449C"/>
    <w:rsid w:val="00884B4B"/>
    <w:rsid w:val="00885673"/>
    <w:rsid w:val="00886CF1"/>
    <w:rsid w:val="00890D58"/>
    <w:rsid w:val="00891F89"/>
    <w:rsid w:val="008A0FB6"/>
    <w:rsid w:val="008B19EB"/>
    <w:rsid w:val="008B2AA6"/>
    <w:rsid w:val="008B3BAF"/>
    <w:rsid w:val="008C4D4B"/>
    <w:rsid w:val="008C7612"/>
    <w:rsid w:val="008D14B6"/>
    <w:rsid w:val="008D53C3"/>
    <w:rsid w:val="008E4FCC"/>
    <w:rsid w:val="008F2F4E"/>
    <w:rsid w:val="008F529C"/>
    <w:rsid w:val="008F5B26"/>
    <w:rsid w:val="0090235F"/>
    <w:rsid w:val="009073D5"/>
    <w:rsid w:val="00912616"/>
    <w:rsid w:val="009144E2"/>
    <w:rsid w:val="009256CF"/>
    <w:rsid w:val="009316DA"/>
    <w:rsid w:val="00931FEF"/>
    <w:rsid w:val="00932835"/>
    <w:rsid w:val="009475BB"/>
    <w:rsid w:val="00947F3B"/>
    <w:rsid w:val="00955C50"/>
    <w:rsid w:val="00966F43"/>
    <w:rsid w:val="0097081D"/>
    <w:rsid w:val="009771CA"/>
    <w:rsid w:val="00984C9D"/>
    <w:rsid w:val="00986B65"/>
    <w:rsid w:val="00990F86"/>
    <w:rsid w:val="00991632"/>
    <w:rsid w:val="00997E92"/>
    <w:rsid w:val="009A54F4"/>
    <w:rsid w:val="009B3596"/>
    <w:rsid w:val="009B6892"/>
    <w:rsid w:val="009C10E8"/>
    <w:rsid w:val="009C166E"/>
    <w:rsid w:val="009C1EDC"/>
    <w:rsid w:val="009D75E6"/>
    <w:rsid w:val="009E479F"/>
    <w:rsid w:val="009F3DA1"/>
    <w:rsid w:val="00A02765"/>
    <w:rsid w:val="00A0493B"/>
    <w:rsid w:val="00A152A2"/>
    <w:rsid w:val="00A17AAC"/>
    <w:rsid w:val="00A22350"/>
    <w:rsid w:val="00A3083C"/>
    <w:rsid w:val="00A353B7"/>
    <w:rsid w:val="00A40C33"/>
    <w:rsid w:val="00A5141C"/>
    <w:rsid w:val="00A53908"/>
    <w:rsid w:val="00A5399B"/>
    <w:rsid w:val="00A7328C"/>
    <w:rsid w:val="00A84016"/>
    <w:rsid w:val="00A93F0D"/>
    <w:rsid w:val="00AB6F58"/>
    <w:rsid w:val="00AC7F47"/>
    <w:rsid w:val="00AD30BF"/>
    <w:rsid w:val="00AD48A6"/>
    <w:rsid w:val="00AD5094"/>
    <w:rsid w:val="00AE0FBB"/>
    <w:rsid w:val="00AF1111"/>
    <w:rsid w:val="00AF125F"/>
    <w:rsid w:val="00AF45B8"/>
    <w:rsid w:val="00B03923"/>
    <w:rsid w:val="00B13667"/>
    <w:rsid w:val="00B14772"/>
    <w:rsid w:val="00B167DC"/>
    <w:rsid w:val="00B16D8D"/>
    <w:rsid w:val="00B351D9"/>
    <w:rsid w:val="00B41F82"/>
    <w:rsid w:val="00B4296E"/>
    <w:rsid w:val="00B42FE8"/>
    <w:rsid w:val="00B534D6"/>
    <w:rsid w:val="00B606EF"/>
    <w:rsid w:val="00B73AAB"/>
    <w:rsid w:val="00B775C4"/>
    <w:rsid w:val="00B815E7"/>
    <w:rsid w:val="00B84C03"/>
    <w:rsid w:val="00B9045B"/>
    <w:rsid w:val="00B935CC"/>
    <w:rsid w:val="00B95889"/>
    <w:rsid w:val="00BA1B22"/>
    <w:rsid w:val="00BA3999"/>
    <w:rsid w:val="00BA4F21"/>
    <w:rsid w:val="00BB0261"/>
    <w:rsid w:val="00BB5400"/>
    <w:rsid w:val="00BB5512"/>
    <w:rsid w:val="00BC0232"/>
    <w:rsid w:val="00BC415D"/>
    <w:rsid w:val="00BD6F7C"/>
    <w:rsid w:val="00BE06F9"/>
    <w:rsid w:val="00BE72BD"/>
    <w:rsid w:val="00BF1154"/>
    <w:rsid w:val="00BF7A0B"/>
    <w:rsid w:val="00C06097"/>
    <w:rsid w:val="00C12E72"/>
    <w:rsid w:val="00C15747"/>
    <w:rsid w:val="00C17D55"/>
    <w:rsid w:val="00C21ACD"/>
    <w:rsid w:val="00C277D0"/>
    <w:rsid w:val="00C31833"/>
    <w:rsid w:val="00C44282"/>
    <w:rsid w:val="00C467BF"/>
    <w:rsid w:val="00C53D6E"/>
    <w:rsid w:val="00C560BA"/>
    <w:rsid w:val="00C5691D"/>
    <w:rsid w:val="00C6009D"/>
    <w:rsid w:val="00C66659"/>
    <w:rsid w:val="00C72729"/>
    <w:rsid w:val="00C76783"/>
    <w:rsid w:val="00C76F0A"/>
    <w:rsid w:val="00C9540B"/>
    <w:rsid w:val="00C95A8E"/>
    <w:rsid w:val="00CA4579"/>
    <w:rsid w:val="00CB3888"/>
    <w:rsid w:val="00CC170F"/>
    <w:rsid w:val="00CC1885"/>
    <w:rsid w:val="00CD1A53"/>
    <w:rsid w:val="00CD2F14"/>
    <w:rsid w:val="00CF552F"/>
    <w:rsid w:val="00CF79D6"/>
    <w:rsid w:val="00D00942"/>
    <w:rsid w:val="00D01211"/>
    <w:rsid w:val="00D07397"/>
    <w:rsid w:val="00D109FF"/>
    <w:rsid w:val="00D14C4C"/>
    <w:rsid w:val="00D2293E"/>
    <w:rsid w:val="00D26EA9"/>
    <w:rsid w:val="00D31AFE"/>
    <w:rsid w:val="00D3562B"/>
    <w:rsid w:val="00D409E4"/>
    <w:rsid w:val="00D452CA"/>
    <w:rsid w:val="00D534C5"/>
    <w:rsid w:val="00D61556"/>
    <w:rsid w:val="00D6395E"/>
    <w:rsid w:val="00D65312"/>
    <w:rsid w:val="00D67BE1"/>
    <w:rsid w:val="00D67F08"/>
    <w:rsid w:val="00D7075D"/>
    <w:rsid w:val="00D843EF"/>
    <w:rsid w:val="00D93B12"/>
    <w:rsid w:val="00D95C1A"/>
    <w:rsid w:val="00DB321F"/>
    <w:rsid w:val="00DB44BF"/>
    <w:rsid w:val="00DC4BB3"/>
    <w:rsid w:val="00DC6742"/>
    <w:rsid w:val="00DD3563"/>
    <w:rsid w:val="00DD5E4F"/>
    <w:rsid w:val="00DE7123"/>
    <w:rsid w:val="00DF38ED"/>
    <w:rsid w:val="00DF59CE"/>
    <w:rsid w:val="00E0061A"/>
    <w:rsid w:val="00E16918"/>
    <w:rsid w:val="00E258C4"/>
    <w:rsid w:val="00E3112B"/>
    <w:rsid w:val="00E37507"/>
    <w:rsid w:val="00E4401D"/>
    <w:rsid w:val="00E44EFE"/>
    <w:rsid w:val="00E45B68"/>
    <w:rsid w:val="00E5067E"/>
    <w:rsid w:val="00E550A4"/>
    <w:rsid w:val="00E714C0"/>
    <w:rsid w:val="00E718D1"/>
    <w:rsid w:val="00E75E65"/>
    <w:rsid w:val="00E77E23"/>
    <w:rsid w:val="00E824A4"/>
    <w:rsid w:val="00E92200"/>
    <w:rsid w:val="00E97021"/>
    <w:rsid w:val="00E97051"/>
    <w:rsid w:val="00EA0793"/>
    <w:rsid w:val="00EA6A9B"/>
    <w:rsid w:val="00EC2062"/>
    <w:rsid w:val="00EC3325"/>
    <w:rsid w:val="00EC7F61"/>
    <w:rsid w:val="00ED3460"/>
    <w:rsid w:val="00ED4B22"/>
    <w:rsid w:val="00EE0734"/>
    <w:rsid w:val="00EF1EEA"/>
    <w:rsid w:val="00EF6324"/>
    <w:rsid w:val="00F03F60"/>
    <w:rsid w:val="00F11F5B"/>
    <w:rsid w:val="00F3313C"/>
    <w:rsid w:val="00F357A6"/>
    <w:rsid w:val="00F418D4"/>
    <w:rsid w:val="00F46584"/>
    <w:rsid w:val="00F500D5"/>
    <w:rsid w:val="00F52EA3"/>
    <w:rsid w:val="00F602C8"/>
    <w:rsid w:val="00F71239"/>
    <w:rsid w:val="00F7705D"/>
    <w:rsid w:val="00F81C0D"/>
    <w:rsid w:val="00F84855"/>
    <w:rsid w:val="00FA03A4"/>
    <w:rsid w:val="00FA2507"/>
    <w:rsid w:val="00FB0324"/>
    <w:rsid w:val="00FB207B"/>
    <w:rsid w:val="00FB2D46"/>
    <w:rsid w:val="00FC02AA"/>
    <w:rsid w:val="00FC2640"/>
    <w:rsid w:val="00FC3472"/>
    <w:rsid w:val="00FC7A2A"/>
    <w:rsid w:val="00FD4206"/>
    <w:rsid w:val="00FD6266"/>
    <w:rsid w:val="00FD74A1"/>
    <w:rsid w:val="00FD7C0F"/>
    <w:rsid w:val="00FF1AE7"/>
    <w:rsid w:val="00FF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  <w:style w:type="character" w:customStyle="1" w:styleId="50pt">
    <w:name w:val="Основной текст (5) + Интервал 0 pt"/>
    <w:basedOn w:val="a0"/>
    <w:rsid w:val="0046601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42F4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2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</w:rPr>
  </w:style>
  <w:style w:type="character" w:customStyle="1" w:styleId="60pt">
    <w:name w:val="Основной текст (6) + Интервал 0 pt"/>
    <w:basedOn w:val="a0"/>
    <w:rsid w:val="00153F50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8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8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  <w:style w:type="character" w:customStyle="1" w:styleId="50pt">
    <w:name w:val="Основной текст (5) + Интервал 0 pt"/>
    <w:basedOn w:val="a0"/>
    <w:rsid w:val="0046601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42F4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2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</w:rPr>
  </w:style>
  <w:style w:type="character" w:customStyle="1" w:styleId="60pt">
    <w:name w:val="Основной текст (6) + Интервал 0 pt"/>
    <w:basedOn w:val="a0"/>
    <w:rsid w:val="00153F50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8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8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FCA4-5769-4D86-8F6D-890AD55B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27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Суюнбаева Динара</dc:creator>
  <cp:lastModifiedBy>Суюнбаева Динара</cp:lastModifiedBy>
  <cp:revision>174</cp:revision>
  <cp:lastPrinted>2019-09-10T09:54:00Z</cp:lastPrinted>
  <dcterms:created xsi:type="dcterms:W3CDTF">2019-08-19T04:22:00Z</dcterms:created>
  <dcterms:modified xsi:type="dcterms:W3CDTF">2019-09-10T10:16:00Z</dcterms:modified>
</cp:coreProperties>
</file>