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D14" w:rsidRDefault="00CC6D14" w:rsidP="00CC6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СПРАВКА-ОБОСНОВАНИЕ</w:t>
      </w:r>
    </w:p>
    <w:p w:rsidR="00CC6D14" w:rsidRDefault="00CC6D14" w:rsidP="00CC6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C6D14" w:rsidRDefault="00CC6D14" w:rsidP="00CC6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6D14" w:rsidRPr="00D54E7C" w:rsidRDefault="00CC6D14" w:rsidP="00CC6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4E7C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CC6D14" w:rsidRDefault="00CC6D14" w:rsidP="00CC6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707F22">
        <w:rPr>
          <w:rFonts w:ascii="Times New Roman" w:hAnsi="Times New Roman"/>
          <w:b/>
          <w:sz w:val="28"/>
          <w:szCs w:val="28"/>
        </w:rPr>
        <w:t>Об утверждении Среднесрочной тарифной политики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Кыргызской Республики</w:t>
      </w:r>
      <w:r w:rsidRPr="00707F22">
        <w:rPr>
          <w:rFonts w:ascii="Times New Roman" w:hAnsi="Times New Roman"/>
          <w:b/>
          <w:sz w:val="28"/>
          <w:szCs w:val="28"/>
        </w:rPr>
        <w:t xml:space="preserve"> на электрическую и тепловую энергию на 20</w:t>
      </w:r>
      <w:r>
        <w:rPr>
          <w:rFonts w:ascii="Times New Roman" w:hAnsi="Times New Roman"/>
          <w:b/>
          <w:sz w:val="28"/>
          <w:szCs w:val="28"/>
        </w:rPr>
        <w:t>20-2022</w:t>
      </w:r>
      <w:r w:rsidRPr="00707F22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CC6D14" w:rsidRPr="0027256F" w:rsidRDefault="00CC6D14" w:rsidP="00CC6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6D14" w:rsidRPr="006970EE" w:rsidRDefault="00CC6D14" w:rsidP="00CC6D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>Цель и задачи</w:t>
      </w:r>
    </w:p>
    <w:p w:rsidR="00CC6D14" w:rsidRDefault="00CC6D14" w:rsidP="00CC6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и задачей данного проекта постановления</w:t>
      </w:r>
      <w:r w:rsidRPr="00CE1B19">
        <w:rPr>
          <w:rFonts w:ascii="Times New Roman" w:hAnsi="Times New Roman"/>
          <w:sz w:val="28"/>
          <w:szCs w:val="28"/>
          <w:lang w:val="ky-KG"/>
        </w:rPr>
        <w:t xml:space="preserve"> Правительства Кыргызской Республики </w:t>
      </w:r>
      <w:r>
        <w:rPr>
          <w:rFonts w:ascii="Times New Roman" w:hAnsi="Times New Roman"/>
          <w:sz w:val="28"/>
          <w:szCs w:val="28"/>
          <w:lang w:val="ky-KG"/>
        </w:rPr>
        <w:t xml:space="preserve">является </w:t>
      </w:r>
      <w:r>
        <w:rPr>
          <w:rFonts w:ascii="Times New Roman" w:hAnsi="Times New Roman"/>
          <w:sz w:val="28"/>
          <w:szCs w:val="28"/>
        </w:rPr>
        <w:t>сохранение</w:t>
      </w:r>
      <w:r w:rsidRPr="00F264F2">
        <w:rPr>
          <w:rFonts w:ascii="Times New Roman" w:hAnsi="Times New Roman"/>
          <w:sz w:val="28"/>
          <w:szCs w:val="28"/>
        </w:rPr>
        <w:t xml:space="preserve"> надежност</w:t>
      </w:r>
      <w:r>
        <w:rPr>
          <w:rFonts w:ascii="Times New Roman" w:hAnsi="Times New Roman"/>
          <w:sz w:val="28"/>
          <w:szCs w:val="28"/>
        </w:rPr>
        <w:t>и</w:t>
      </w:r>
      <w:r w:rsidRPr="00F264F2">
        <w:rPr>
          <w:rFonts w:ascii="Times New Roman" w:hAnsi="Times New Roman"/>
          <w:sz w:val="28"/>
          <w:szCs w:val="28"/>
        </w:rPr>
        <w:t xml:space="preserve"> э</w:t>
      </w:r>
      <w:r>
        <w:rPr>
          <w:rFonts w:ascii="Times New Roman" w:hAnsi="Times New Roman"/>
          <w:sz w:val="28"/>
          <w:szCs w:val="28"/>
        </w:rPr>
        <w:t>нерг</w:t>
      </w:r>
      <w:r w:rsidRPr="00F264F2">
        <w:rPr>
          <w:rFonts w:ascii="Times New Roman" w:hAnsi="Times New Roman"/>
          <w:sz w:val="28"/>
          <w:szCs w:val="28"/>
        </w:rPr>
        <w:t>оснабжения потребителей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7A6BCA">
        <w:rPr>
          <w:rFonts w:ascii="Times New Roman" w:hAnsi="Times New Roman" w:cs="Times New Roman"/>
          <w:sz w:val="28"/>
          <w:szCs w:val="28"/>
        </w:rPr>
        <w:t xml:space="preserve"> социально</w:t>
      </w:r>
      <w:r>
        <w:rPr>
          <w:rFonts w:ascii="Times New Roman" w:hAnsi="Times New Roman" w:cs="Times New Roman"/>
          <w:sz w:val="28"/>
          <w:szCs w:val="28"/>
        </w:rPr>
        <w:t>й направленности тарифной политики на электрическую и тепловую энергию</w:t>
      </w:r>
      <w:r>
        <w:rPr>
          <w:rFonts w:ascii="Times New Roman" w:hAnsi="Times New Roman"/>
          <w:sz w:val="28"/>
          <w:szCs w:val="28"/>
        </w:rPr>
        <w:t>.</w:t>
      </w:r>
    </w:p>
    <w:p w:rsidR="00CC6D14" w:rsidRPr="006970EE" w:rsidRDefault="00CC6D14" w:rsidP="00CC6D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CC6D14" w:rsidRDefault="00CC6D14" w:rsidP="00CC6D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Правительства Кыргызской Республики от 20 ноября 2014года № 660 была утверждена </w:t>
      </w:r>
      <w:r w:rsidRPr="00441A2D">
        <w:rPr>
          <w:rFonts w:ascii="Times New Roman" w:hAnsi="Times New Roman"/>
          <w:sz w:val="28"/>
          <w:szCs w:val="28"/>
        </w:rPr>
        <w:t>Среднесрочная тарифная политика</w:t>
      </w:r>
      <w:r w:rsidRPr="00441A2D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</w:t>
      </w:r>
      <w:r w:rsidRPr="00441A2D">
        <w:rPr>
          <w:rFonts w:ascii="Times New Roman" w:hAnsi="Times New Roman"/>
          <w:sz w:val="28"/>
          <w:szCs w:val="28"/>
        </w:rPr>
        <w:t xml:space="preserve"> на электрическую и тепловую энергию на 2014-2017 годы.</w:t>
      </w:r>
    </w:p>
    <w:p w:rsidR="00CC6D14" w:rsidRDefault="00CC6D14" w:rsidP="00CC6D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Указанная тарифная политика предусматривала установление тарифов до 2018 года.</w:t>
      </w:r>
    </w:p>
    <w:p w:rsidR="00CC6D14" w:rsidRDefault="00CC6D14" w:rsidP="00CC6D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7A29">
        <w:rPr>
          <w:rFonts w:ascii="Times New Roman" w:hAnsi="Times New Roman"/>
          <w:sz w:val="28"/>
          <w:szCs w:val="28"/>
        </w:rPr>
        <w:t xml:space="preserve">Распоряжением Правительства Кыргызской Республики от 27 декабря 2018 года № 459-р тарифы на электрическую и тепловую энергию установлены на уровне тарифов, действовавших в 2017 году и сохранятся до принятия новой тарифной </w:t>
      </w:r>
      <w:proofErr w:type="gramStart"/>
      <w:r w:rsidRPr="007B7A29">
        <w:rPr>
          <w:rFonts w:ascii="Times New Roman" w:hAnsi="Times New Roman"/>
          <w:sz w:val="28"/>
          <w:szCs w:val="28"/>
        </w:rPr>
        <w:t>политики</w:t>
      </w:r>
      <w:proofErr w:type="gramEnd"/>
      <w:r w:rsidRPr="007B7A29">
        <w:rPr>
          <w:rFonts w:ascii="Times New Roman" w:hAnsi="Times New Roman"/>
          <w:sz w:val="28"/>
          <w:szCs w:val="28"/>
        </w:rPr>
        <w:t xml:space="preserve"> на следующий среднесрочный период.</w:t>
      </w:r>
    </w:p>
    <w:p w:rsidR="00CC6D14" w:rsidRDefault="00CC6D14" w:rsidP="00CC6D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необходимо определение тарифной политики в энергетическом секторе в среднесрочной перспективе.</w:t>
      </w:r>
    </w:p>
    <w:p w:rsidR="00CC6D14" w:rsidRPr="007B7A29" w:rsidRDefault="00CC6D14" w:rsidP="00CC6D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этой связи Государственным агентством по регулированию топливно-энергетического комплекса при Правительстве Кыргызской Республики разработан проект постановления Правительства Кыргызской Республики </w:t>
      </w:r>
      <w:r w:rsidRPr="006E0437">
        <w:rPr>
          <w:rFonts w:ascii="Times New Roman" w:hAnsi="Times New Roman"/>
          <w:sz w:val="28"/>
          <w:szCs w:val="28"/>
        </w:rPr>
        <w:t>«Об утверждении Среднесрочной тарифной политики</w:t>
      </w:r>
      <w:r w:rsidRPr="006E0437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</w:t>
      </w:r>
      <w:r w:rsidRPr="006E0437">
        <w:rPr>
          <w:rFonts w:ascii="Times New Roman" w:hAnsi="Times New Roman"/>
          <w:sz w:val="28"/>
          <w:szCs w:val="28"/>
        </w:rPr>
        <w:t xml:space="preserve"> на электрическую и тепловую энергию на </w:t>
      </w:r>
      <w:r w:rsidRPr="007B7A2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7B7A29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2</w:t>
      </w:r>
      <w:r w:rsidRPr="007B7A29">
        <w:rPr>
          <w:rFonts w:ascii="Times New Roman" w:hAnsi="Times New Roman"/>
          <w:sz w:val="28"/>
          <w:szCs w:val="28"/>
        </w:rPr>
        <w:t xml:space="preserve"> годы» (</w:t>
      </w:r>
      <w:proofErr w:type="spellStart"/>
      <w:r w:rsidRPr="007B7A29">
        <w:rPr>
          <w:rFonts w:ascii="Times New Roman" w:hAnsi="Times New Roman"/>
          <w:sz w:val="28"/>
          <w:szCs w:val="28"/>
        </w:rPr>
        <w:t>далее-Проект</w:t>
      </w:r>
      <w:proofErr w:type="spellEnd"/>
      <w:r w:rsidRPr="007B7A29">
        <w:rPr>
          <w:rFonts w:ascii="Times New Roman" w:hAnsi="Times New Roman"/>
          <w:sz w:val="28"/>
          <w:szCs w:val="28"/>
        </w:rPr>
        <w:t>).</w:t>
      </w:r>
    </w:p>
    <w:p w:rsidR="00CC6D14" w:rsidRPr="0001512F" w:rsidRDefault="00CC6D14" w:rsidP="00CC6D1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B7A29">
        <w:rPr>
          <w:rFonts w:ascii="Times New Roman" w:hAnsi="Times New Roman"/>
          <w:sz w:val="28"/>
          <w:szCs w:val="28"/>
        </w:rPr>
        <w:t xml:space="preserve">Главными целями Проекта являются </w:t>
      </w:r>
      <w:r w:rsidRPr="007A6BCA"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Pr="00F264F2">
        <w:rPr>
          <w:rFonts w:ascii="Times New Roman" w:hAnsi="Times New Roman"/>
          <w:sz w:val="28"/>
          <w:szCs w:val="28"/>
        </w:rPr>
        <w:t>надежност</w:t>
      </w:r>
      <w:r>
        <w:rPr>
          <w:rFonts w:ascii="Times New Roman" w:hAnsi="Times New Roman"/>
          <w:sz w:val="28"/>
          <w:szCs w:val="28"/>
        </w:rPr>
        <w:t>и</w:t>
      </w:r>
      <w:r w:rsidRPr="00F264F2">
        <w:rPr>
          <w:rFonts w:ascii="Times New Roman" w:hAnsi="Times New Roman"/>
          <w:sz w:val="28"/>
          <w:szCs w:val="28"/>
        </w:rPr>
        <w:t xml:space="preserve"> э</w:t>
      </w:r>
      <w:r>
        <w:rPr>
          <w:rFonts w:ascii="Times New Roman" w:hAnsi="Times New Roman"/>
          <w:sz w:val="28"/>
          <w:szCs w:val="28"/>
        </w:rPr>
        <w:t>нерго</w:t>
      </w:r>
      <w:r w:rsidRPr="00F264F2">
        <w:rPr>
          <w:rFonts w:ascii="Times New Roman" w:hAnsi="Times New Roman"/>
          <w:sz w:val="28"/>
          <w:szCs w:val="28"/>
        </w:rPr>
        <w:t xml:space="preserve">снабжения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A6BCA">
        <w:rPr>
          <w:rFonts w:ascii="Times New Roman" w:hAnsi="Times New Roman" w:cs="Times New Roman"/>
          <w:sz w:val="28"/>
          <w:szCs w:val="28"/>
        </w:rPr>
        <w:t xml:space="preserve">доступность потребителей к использованию </w:t>
      </w:r>
      <w:r>
        <w:rPr>
          <w:rFonts w:ascii="Times New Roman" w:hAnsi="Times New Roman" w:cs="Times New Roman"/>
          <w:sz w:val="28"/>
          <w:szCs w:val="28"/>
        </w:rPr>
        <w:t>электрической и тепловой энергии</w:t>
      </w:r>
      <w:r w:rsidRPr="007A6BCA">
        <w:rPr>
          <w:rFonts w:ascii="Times New Roman" w:hAnsi="Times New Roman" w:cs="Times New Roman"/>
          <w:sz w:val="28"/>
          <w:szCs w:val="28"/>
        </w:rPr>
        <w:t>.</w:t>
      </w:r>
    </w:p>
    <w:p w:rsidR="00CC6D14" w:rsidRDefault="00CC6D14" w:rsidP="00CC6D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предполагает сохранение до 2022 года тарифов на электрическую и тепловую энергию без изменений. Г</w:t>
      </w:r>
      <w:r w:rsidRPr="00F264F2">
        <w:rPr>
          <w:rFonts w:ascii="Times New Roman" w:hAnsi="Times New Roman"/>
          <w:sz w:val="28"/>
          <w:szCs w:val="28"/>
        </w:rPr>
        <w:t>арантированн</w:t>
      </w:r>
      <w:r>
        <w:rPr>
          <w:rFonts w:ascii="Times New Roman" w:hAnsi="Times New Roman"/>
          <w:sz w:val="28"/>
          <w:szCs w:val="28"/>
        </w:rPr>
        <w:t>ая</w:t>
      </w:r>
      <w:r w:rsidRPr="00F264F2">
        <w:rPr>
          <w:rFonts w:ascii="Times New Roman" w:hAnsi="Times New Roman"/>
          <w:sz w:val="28"/>
          <w:szCs w:val="28"/>
        </w:rPr>
        <w:t xml:space="preserve"> ежемесячн</w:t>
      </w:r>
      <w:r>
        <w:rPr>
          <w:rFonts w:ascii="Times New Roman" w:hAnsi="Times New Roman"/>
          <w:sz w:val="28"/>
          <w:szCs w:val="28"/>
        </w:rPr>
        <w:t>ая</w:t>
      </w:r>
      <w:r w:rsidR="007708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норма</w:t>
      </w:r>
      <w:r w:rsidRPr="00F264F2">
        <w:rPr>
          <w:rFonts w:ascii="Times New Roman" w:hAnsi="Times New Roman"/>
          <w:sz w:val="28"/>
          <w:szCs w:val="28"/>
        </w:rPr>
        <w:t xml:space="preserve"> потребления электрической энергии для населения</w:t>
      </w:r>
      <w:r>
        <w:rPr>
          <w:rFonts w:ascii="Times New Roman" w:hAnsi="Times New Roman"/>
          <w:sz w:val="28"/>
          <w:szCs w:val="28"/>
        </w:rPr>
        <w:t>,</w:t>
      </w:r>
      <w:r w:rsidRPr="00F264F2">
        <w:rPr>
          <w:rFonts w:ascii="Times New Roman" w:hAnsi="Times New Roman"/>
          <w:sz w:val="28"/>
          <w:szCs w:val="28"/>
        </w:rPr>
        <w:t xml:space="preserve"> стимулир</w:t>
      </w:r>
      <w:r>
        <w:rPr>
          <w:rFonts w:ascii="Times New Roman" w:hAnsi="Times New Roman"/>
          <w:sz w:val="28"/>
          <w:szCs w:val="28"/>
        </w:rPr>
        <w:t>уе</w:t>
      </w:r>
      <w:r w:rsidRPr="00F264F2">
        <w:rPr>
          <w:rFonts w:ascii="Times New Roman" w:hAnsi="Times New Roman"/>
          <w:sz w:val="28"/>
          <w:szCs w:val="28"/>
        </w:rPr>
        <w:t>т потребителей на эффективное и рациональное использование электроэнергии, внедрение мер по энергосбережению, а также использование альтернативных источников энергии для целей отопления.</w:t>
      </w:r>
    </w:p>
    <w:p w:rsidR="00CC6D14" w:rsidRDefault="00CC6D14" w:rsidP="00CC6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Проекта, </w:t>
      </w:r>
      <w:r w:rsidRPr="00F264F2">
        <w:rPr>
          <w:rFonts w:ascii="Times New Roman" w:hAnsi="Times New Roman"/>
          <w:sz w:val="28"/>
          <w:szCs w:val="28"/>
        </w:rPr>
        <w:t xml:space="preserve">позволит </w:t>
      </w:r>
      <w:r>
        <w:rPr>
          <w:rFonts w:ascii="Times New Roman" w:hAnsi="Times New Roman"/>
          <w:sz w:val="28"/>
          <w:szCs w:val="28"/>
        </w:rPr>
        <w:t>достичь поставленных целей по сохранению</w:t>
      </w:r>
      <w:r w:rsidRPr="00F264F2">
        <w:rPr>
          <w:rFonts w:ascii="Times New Roman" w:hAnsi="Times New Roman"/>
          <w:sz w:val="28"/>
          <w:szCs w:val="28"/>
        </w:rPr>
        <w:t xml:space="preserve"> надежност</w:t>
      </w:r>
      <w:r>
        <w:rPr>
          <w:rFonts w:ascii="Times New Roman" w:hAnsi="Times New Roman"/>
          <w:sz w:val="28"/>
          <w:szCs w:val="28"/>
        </w:rPr>
        <w:t>и</w:t>
      </w:r>
      <w:r w:rsidRPr="00F264F2">
        <w:rPr>
          <w:rFonts w:ascii="Times New Roman" w:hAnsi="Times New Roman"/>
          <w:sz w:val="28"/>
          <w:szCs w:val="28"/>
        </w:rPr>
        <w:t xml:space="preserve"> э</w:t>
      </w:r>
      <w:r>
        <w:rPr>
          <w:rFonts w:ascii="Times New Roman" w:hAnsi="Times New Roman"/>
          <w:sz w:val="28"/>
          <w:szCs w:val="28"/>
        </w:rPr>
        <w:t>нерго</w:t>
      </w:r>
      <w:r w:rsidRPr="00F264F2">
        <w:rPr>
          <w:rFonts w:ascii="Times New Roman" w:hAnsi="Times New Roman"/>
          <w:sz w:val="28"/>
          <w:szCs w:val="28"/>
        </w:rPr>
        <w:t>снабжения потребителей</w:t>
      </w:r>
      <w:r>
        <w:rPr>
          <w:rFonts w:ascii="Times New Roman" w:hAnsi="Times New Roman"/>
          <w:sz w:val="28"/>
          <w:szCs w:val="28"/>
        </w:rPr>
        <w:t xml:space="preserve"> и доступности к вышеуказанным энергоресурсам.</w:t>
      </w:r>
    </w:p>
    <w:p w:rsidR="00CC6D14" w:rsidRPr="0093438E" w:rsidRDefault="00CC6D14" w:rsidP="00CC6D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 основании изложенного разработан проект постановления </w:t>
      </w:r>
      <w:r w:rsidRPr="00CE1B19">
        <w:rPr>
          <w:rFonts w:ascii="Times New Roman" w:hAnsi="Times New Roman"/>
          <w:sz w:val="28"/>
          <w:szCs w:val="28"/>
          <w:lang w:val="ky-KG"/>
        </w:rPr>
        <w:t>Правительства Кыргызской Республики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CC6D14" w:rsidRDefault="00CC6D14" w:rsidP="00CC6D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вышеназванного</w:t>
      </w:r>
      <w:r w:rsidRPr="006970EE">
        <w:rPr>
          <w:rFonts w:ascii="Times New Roman" w:hAnsi="Times New Roman"/>
          <w:sz w:val="28"/>
          <w:szCs w:val="28"/>
        </w:rPr>
        <w:t xml:space="preserve"> проекта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  <w:r w:rsidRPr="006970EE">
        <w:rPr>
          <w:rFonts w:ascii="Times New Roman" w:hAnsi="Times New Roman"/>
          <w:sz w:val="28"/>
          <w:szCs w:val="28"/>
        </w:rPr>
        <w:t>Кыргызской Республики не повлечет необходимость внесения поправок в другие нормативные правовые акты.</w:t>
      </w:r>
    </w:p>
    <w:p w:rsidR="00CC6D14" w:rsidRPr="004B0B30" w:rsidRDefault="00CC6D14" w:rsidP="00CC6D1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 xml:space="preserve">Прогнозы возможных социальных, экономических, правовых, правозащитных, </w:t>
      </w:r>
      <w:proofErr w:type="spellStart"/>
      <w:r w:rsidRPr="006970EE">
        <w:rPr>
          <w:rFonts w:ascii="Times New Roman" w:hAnsi="Times New Roman"/>
          <w:b/>
          <w:sz w:val="28"/>
          <w:szCs w:val="28"/>
        </w:rPr>
        <w:t>гендерных</w:t>
      </w:r>
      <w:proofErr w:type="spellEnd"/>
      <w:r w:rsidRPr="006970EE">
        <w:rPr>
          <w:rFonts w:ascii="Times New Roman" w:hAnsi="Times New Roman"/>
          <w:b/>
          <w:sz w:val="28"/>
          <w:szCs w:val="28"/>
        </w:rPr>
        <w:t xml:space="preserve">, экологических, </w:t>
      </w:r>
      <w:proofErr w:type="spellStart"/>
      <w:r w:rsidRPr="006970EE">
        <w:rPr>
          <w:rFonts w:ascii="Times New Roman" w:hAnsi="Times New Roman"/>
          <w:b/>
          <w:sz w:val="28"/>
          <w:szCs w:val="28"/>
        </w:rPr>
        <w:t>коррупциогенных</w:t>
      </w:r>
      <w:proofErr w:type="spellEnd"/>
      <w:r w:rsidRPr="006970EE">
        <w:rPr>
          <w:rFonts w:ascii="Times New Roman" w:hAnsi="Times New Roman"/>
          <w:b/>
          <w:sz w:val="28"/>
          <w:szCs w:val="28"/>
        </w:rPr>
        <w:t xml:space="preserve"> последствий</w:t>
      </w:r>
    </w:p>
    <w:p w:rsidR="00CC6D14" w:rsidRDefault="00CC6D14" w:rsidP="00CC6D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70EE">
        <w:rPr>
          <w:rFonts w:ascii="Times New Roman" w:hAnsi="Times New Roman"/>
          <w:sz w:val="28"/>
          <w:szCs w:val="28"/>
        </w:rPr>
        <w:t xml:space="preserve">Принятие данного проекта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6970EE">
        <w:rPr>
          <w:rFonts w:ascii="Times New Roman" w:hAnsi="Times New Roman"/>
          <w:sz w:val="28"/>
          <w:szCs w:val="28"/>
        </w:rPr>
        <w:t xml:space="preserve"> Правительства Кыргызской Республики негативных социальных, экономических, правовых, правозащитных, </w:t>
      </w:r>
      <w:proofErr w:type="spellStart"/>
      <w:r w:rsidRPr="006970EE">
        <w:rPr>
          <w:rFonts w:ascii="Times New Roman" w:hAnsi="Times New Roman"/>
          <w:sz w:val="28"/>
          <w:szCs w:val="28"/>
        </w:rPr>
        <w:t>гендерных</w:t>
      </w:r>
      <w:proofErr w:type="spellEnd"/>
      <w:r w:rsidRPr="006970EE">
        <w:rPr>
          <w:rFonts w:ascii="Times New Roman" w:hAnsi="Times New Roman"/>
          <w:sz w:val="28"/>
          <w:szCs w:val="28"/>
        </w:rPr>
        <w:t>, экологических, коррупционных последствий не повлечет.</w:t>
      </w:r>
    </w:p>
    <w:p w:rsidR="00CC6D14" w:rsidRPr="006970EE" w:rsidRDefault="00CC6D14" w:rsidP="00CC6D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CC6D14" w:rsidRPr="006970EE" w:rsidRDefault="00CC6D14" w:rsidP="00CC6D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размещен на официальном интернет – сайте Правительства Кыргызской Республики для общественного обсуждения. </w:t>
      </w:r>
    </w:p>
    <w:p w:rsidR="00CC6D14" w:rsidRPr="006970EE" w:rsidRDefault="00CC6D14" w:rsidP="00CC6D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CC6D14" w:rsidRPr="006970EE" w:rsidRDefault="00CC6D14" w:rsidP="00CC6D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</w:t>
      </w:r>
      <w:r w:rsidRPr="006970EE">
        <w:rPr>
          <w:rFonts w:ascii="Times New Roman" w:hAnsi="Times New Roman"/>
          <w:sz w:val="28"/>
          <w:szCs w:val="28"/>
        </w:rPr>
        <w:t>езультат</w:t>
      </w:r>
      <w:r>
        <w:rPr>
          <w:rFonts w:ascii="Times New Roman" w:hAnsi="Times New Roman"/>
          <w:sz w:val="28"/>
          <w:szCs w:val="28"/>
        </w:rPr>
        <w:t>а</w:t>
      </w:r>
      <w:r w:rsidRPr="006970EE">
        <w:rPr>
          <w:rFonts w:ascii="Times New Roman" w:hAnsi="Times New Roman"/>
          <w:sz w:val="28"/>
          <w:szCs w:val="28"/>
        </w:rPr>
        <w:t xml:space="preserve">м проведенного анализа действующих норм национального и международного законодательства отмечаем, что проект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6970EE">
        <w:rPr>
          <w:rFonts w:ascii="Times New Roman" w:hAnsi="Times New Roman"/>
          <w:sz w:val="28"/>
          <w:szCs w:val="28"/>
        </w:rPr>
        <w:t xml:space="preserve"> Правительства Кыргызской Республики не противоречит действующим нормативным правовым актам и актам </w:t>
      </w:r>
      <w:r>
        <w:rPr>
          <w:rFonts w:ascii="Times New Roman" w:hAnsi="Times New Roman"/>
          <w:sz w:val="28"/>
          <w:szCs w:val="28"/>
        </w:rPr>
        <w:t>международного законодательства, участницей которых является Кыргызская Республика.</w:t>
      </w:r>
    </w:p>
    <w:p w:rsidR="00CC6D14" w:rsidRPr="006970EE" w:rsidRDefault="00CC6D14" w:rsidP="00CC6D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CC6D14" w:rsidRDefault="00CC6D14" w:rsidP="00CC6D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970EE">
        <w:rPr>
          <w:rFonts w:ascii="Times New Roman" w:hAnsi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6970EE">
        <w:rPr>
          <w:rFonts w:ascii="Times New Roman" w:hAnsi="Times New Roman"/>
          <w:sz w:val="28"/>
          <w:szCs w:val="28"/>
        </w:rPr>
        <w:t xml:space="preserve"> Правительства Кыргызской Республики не повлечет дополнительных финансовых затрат из республиканского бюджета.</w:t>
      </w:r>
    </w:p>
    <w:p w:rsidR="00CC6D14" w:rsidRPr="006970EE" w:rsidRDefault="00CC6D14" w:rsidP="00CC6D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70EE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CC6D14" w:rsidRPr="006970EE" w:rsidRDefault="00CC6D14" w:rsidP="00CC6D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19 Закона Кыргызской Республики «О нормативных правовых актах Кыргызской Республики» проведен </w:t>
      </w:r>
      <w:r w:rsidRPr="006970EE">
        <w:rPr>
          <w:rFonts w:ascii="Times New Roman" w:hAnsi="Times New Roman"/>
          <w:sz w:val="28"/>
          <w:szCs w:val="28"/>
        </w:rPr>
        <w:t>анализ регулятивного воздействия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083183">
        <w:rPr>
          <w:rFonts w:ascii="Times New Roman" w:hAnsi="Times New Roman"/>
          <w:sz w:val="28"/>
          <w:szCs w:val="28"/>
        </w:rPr>
        <w:t>проекту постановления Правительства Кыргызской Республики</w:t>
      </w:r>
      <w:r w:rsidR="00770856">
        <w:rPr>
          <w:rFonts w:ascii="Times New Roman" w:hAnsi="Times New Roman"/>
          <w:sz w:val="28"/>
          <w:szCs w:val="28"/>
        </w:rPr>
        <w:t xml:space="preserve"> </w:t>
      </w:r>
      <w:r w:rsidRPr="00083183">
        <w:rPr>
          <w:rFonts w:ascii="Times New Roman" w:hAnsi="Times New Roman"/>
          <w:sz w:val="28"/>
          <w:szCs w:val="28"/>
        </w:rPr>
        <w:t>«Об утверждении Среднесрочной тарифной политики</w:t>
      </w:r>
      <w:r w:rsidRPr="00083183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</w:t>
      </w:r>
      <w:r w:rsidRPr="00083183">
        <w:rPr>
          <w:rFonts w:ascii="Times New Roman" w:hAnsi="Times New Roman"/>
          <w:sz w:val="28"/>
          <w:szCs w:val="28"/>
        </w:rPr>
        <w:t xml:space="preserve"> на электрическую и тепловую энергию на 20</w:t>
      </w:r>
      <w:r>
        <w:rPr>
          <w:rFonts w:ascii="Times New Roman" w:hAnsi="Times New Roman"/>
          <w:sz w:val="28"/>
          <w:szCs w:val="28"/>
        </w:rPr>
        <w:t>20</w:t>
      </w:r>
      <w:r w:rsidRPr="00083183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2</w:t>
      </w:r>
      <w:r w:rsidRPr="00083183">
        <w:rPr>
          <w:rFonts w:ascii="Times New Roman" w:hAnsi="Times New Roman"/>
          <w:sz w:val="28"/>
          <w:szCs w:val="28"/>
        </w:rPr>
        <w:t xml:space="preserve"> годы»</w:t>
      </w:r>
      <w:r w:rsidRPr="006970EE">
        <w:rPr>
          <w:rFonts w:ascii="Times New Roman" w:hAnsi="Times New Roman"/>
          <w:sz w:val="28"/>
          <w:szCs w:val="28"/>
        </w:rPr>
        <w:t>.</w:t>
      </w:r>
    </w:p>
    <w:p w:rsidR="00CC6D14" w:rsidRDefault="00CC6D14" w:rsidP="00CC6D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6D14" w:rsidRDefault="00CC6D14" w:rsidP="00CC6D1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C6D14" w:rsidRDefault="00CC6D14" w:rsidP="00CC6D14">
      <w:pPr>
        <w:spacing w:after="0" w:line="240" w:lineRule="auto"/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Директор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B90CFB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B90CFB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B90CFB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AF1CDC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AF1CDC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 w:rsidRPr="00B90CFB">
        <w:rPr>
          <w:rFonts w:ascii="Times New Roman" w:hAnsi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Т. И. </w:t>
      </w:r>
      <w:proofErr w:type="spellStart"/>
      <w:r>
        <w:rPr>
          <w:rFonts w:ascii="Times New Roman" w:hAnsi="Times New Roman"/>
          <w:b/>
          <w:color w:val="000000" w:themeColor="text1"/>
          <w:sz w:val="28"/>
          <w:szCs w:val="28"/>
        </w:rPr>
        <w:t>Нурбашев</w:t>
      </w:r>
      <w:proofErr w:type="spellEnd"/>
    </w:p>
    <w:p w:rsidR="00CC6D14" w:rsidRDefault="00CC6D14" w:rsidP="00CC6D14">
      <w:pPr>
        <w:spacing w:after="0" w:line="240" w:lineRule="auto"/>
      </w:pPr>
    </w:p>
    <w:p w:rsidR="00CC6D14" w:rsidRDefault="00CC6D14" w:rsidP="00CC6D14">
      <w:pPr>
        <w:spacing w:after="0" w:line="240" w:lineRule="auto"/>
      </w:pPr>
    </w:p>
    <w:p w:rsidR="00A44F44" w:rsidRDefault="00A44F44">
      <w:bookmarkStart w:id="0" w:name="_GoBack"/>
      <w:bookmarkEnd w:id="0"/>
    </w:p>
    <w:sectPr w:rsidR="00A44F44" w:rsidSect="001F0231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63C" w:rsidRDefault="0017663C" w:rsidP="0017663C">
      <w:pPr>
        <w:spacing w:after="0" w:line="240" w:lineRule="auto"/>
      </w:pPr>
      <w:r>
        <w:separator/>
      </w:r>
    </w:p>
  </w:endnote>
  <w:endnote w:type="continuationSeparator" w:id="1">
    <w:p w:rsidR="0017663C" w:rsidRDefault="0017663C" w:rsidP="00176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1824466"/>
      <w:docPartObj>
        <w:docPartGallery w:val="Page Numbers (Bottom of Page)"/>
        <w:docPartUnique/>
      </w:docPartObj>
    </w:sdtPr>
    <w:sdtContent>
      <w:p w:rsidR="00562F11" w:rsidRDefault="0017663C">
        <w:pPr>
          <w:pStyle w:val="a3"/>
          <w:jc w:val="right"/>
        </w:pPr>
        <w:r>
          <w:fldChar w:fldCharType="begin"/>
        </w:r>
        <w:r w:rsidR="00CC6D14">
          <w:instrText>PAGE   \* MERGEFORMAT</w:instrText>
        </w:r>
        <w:r>
          <w:fldChar w:fldCharType="separate"/>
        </w:r>
        <w:r w:rsidR="00770856">
          <w:rPr>
            <w:noProof/>
          </w:rPr>
          <w:t>1</w:t>
        </w:r>
        <w:r>
          <w:fldChar w:fldCharType="end"/>
        </w:r>
      </w:p>
    </w:sdtContent>
  </w:sdt>
  <w:p w:rsidR="00562F11" w:rsidRDefault="0077085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63C" w:rsidRDefault="0017663C" w:rsidP="0017663C">
      <w:pPr>
        <w:spacing w:after="0" w:line="240" w:lineRule="auto"/>
      </w:pPr>
      <w:r>
        <w:separator/>
      </w:r>
    </w:p>
  </w:footnote>
  <w:footnote w:type="continuationSeparator" w:id="1">
    <w:p w:rsidR="0017663C" w:rsidRDefault="0017663C" w:rsidP="00176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7F41"/>
    <w:multiLevelType w:val="hybridMultilevel"/>
    <w:tmpl w:val="7D42CCA6"/>
    <w:lvl w:ilvl="0" w:tplc="49AEE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D14"/>
    <w:rsid w:val="0017663C"/>
    <w:rsid w:val="00770856"/>
    <w:rsid w:val="00A44F44"/>
    <w:rsid w:val="00CC6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1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C6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C6D14"/>
  </w:style>
  <w:style w:type="paragraph" w:styleId="a5">
    <w:name w:val="Balloon Text"/>
    <w:basedOn w:val="a"/>
    <w:link w:val="a6"/>
    <w:uiPriority w:val="99"/>
    <w:semiHidden/>
    <w:unhideWhenUsed/>
    <w:rsid w:val="00CC6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6D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prikomtek2</cp:lastModifiedBy>
  <cp:revision>2</cp:revision>
  <cp:lastPrinted>2019-10-24T05:50:00Z</cp:lastPrinted>
  <dcterms:created xsi:type="dcterms:W3CDTF">2019-10-24T05:48:00Z</dcterms:created>
  <dcterms:modified xsi:type="dcterms:W3CDTF">2019-11-21T05:28:00Z</dcterms:modified>
</cp:coreProperties>
</file>