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CF" w:rsidRPr="00370B42" w:rsidRDefault="00561A07" w:rsidP="00AA351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марта 2020 года № 168</w:t>
      </w:r>
      <w:bookmarkStart w:id="0" w:name="_GoBack"/>
      <w:bookmarkEnd w:id="0"/>
    </w:p>
    <w:p w:rsidR="00AA351C" w:rsidRPr="00370B42" w:rsidRDefault="00AA351C" w:rsidP="00AA351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1D" w:rsidRPr="00370B42" w:rsidRDefault="0006781D" w:rsidP="00AA351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1D" w:rsidRPr="00370B42" w:rsidRDefault="0006781D" w:rsidP="00AA351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1D" w:rsidRPr="00370B42" w:rsidRDefault="0006781D" w:rsidP="00AA351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1D" w:rsidRPr="00370B42" w:rsidRDefault="0006781D" w:rsidP="00AA351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1D" w:rsidRPr="00370B42" w:rsidRDefault="0006781D" w:rsidP="00AA351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1D" w:rsidRPr="00370B42" w:rsidRDefault="0006781D" w:rsidP="00AA351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1D" w:rsidRPr="00370B42" w:rsidRDefault="0006781D" w:rsidP="00AA351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1D" w:rsidRPr="00370B42" w:rsidRDefault="0006781D" w:rsidP="00AA351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1D" w:rsidRPr="00370B42" w:rsidRDefault="0006781D" w:rsidP="00AA351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51C" w:rsidRPr="00370B42" w:rsidRDefault="00FD7677" w:rsidP="00FD2827">
      <w:pPr>
        <w:tabs>
          <w:tab w:val="left" w:pos="1134"/>
        </w:tabs>
        <w:spacing w:after="0" w:line="240" w:lineRule="auto"/>
        <w:ind w:left="1134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B42">
        <w:rPr>
          <w:rFonts w:ascii="Times New Roman" w:hAnsi="Times New Roman" w:cs="Times New Roman"/>
          <w:b/>
          <w:sz w:val="28"/>
          <w:szCs w:val="28"/>
        </w:rPr>
        <w:t>О внесении изменений в некоторые решения Правительства Кыргызс</w:t>
      </w:r>
      <w:r w:rsidR="00994EFB">
        <w:rPr>
          <w:rFonts w:ascii="Times New Roman" w:hAnsi="Times New Roman" w:cs="Times New Roman"/>
          <w:b/>
          <w:sz w:val="28"/>
          <w:szCs w:val="28"/>
        </w:rPr>
        <w:t>кой Республики в сфере налогового администрирования</w:t>
      </w:r>
    </w:p>
    <w:p w:rsidR="00AA351C" w:rsidRPr="00113450" w:rsidRDefault="00AA351C" w:rsidP="0006781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3E" w:rsidRPr="00113450" w:rsidRDefault="004B6E3E" w:rsidP="009661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5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D7677" w:rsidRPr="00113450">
        <w:rPr>
          <w:rFonts w:ascii="Times New Roman" w:hAnsi="Times New Roman" w:cs="Times New Roman"/>
          <w:sz w:val="28"/>
          <w:szCs w:val="28"/>
        </w:rPr>
        <w:t>совершенствования налоговог</w:t>
      </w:r>
      <w:r w:rsidR="00994EFB" w:rsidRPr="00113450">
        <w:rPr>
          <w:rFonts w:ascii="Times New Roman" w:hAnsi="Times New Roman" w:cs="Times New Roman"/>
          <w:sz w:val="28"/>
          <w:szCs w:val="28"/>
        </w:rPr>
        <w:t xml:space="preserve">о администрирования, </w:t>
      </w:r>
      <w:r w:rsidR="00FD7677" w:rsidRPr="00113450">
        <w:rPr>
          <w:rFonts w:ascii="Times New Roman" w:hAnsi="Times New Roman" w:cs="Times New Roman"/>
          <w:sz w:val="28"/>
          <w:szCs w:val="28"/>
        </w:rPr>
        <w:t>в соответствии со статьями 10 и 17 конституционного Закона Кыргызской Республики «О Правительстве Кыргызской Республики» Правительство Кыргызской Республики постановляет:</w:t>
      </w:r>
    </w:p>
    <w:p w:rsidR="0006781D" w:rsidRPr="00113450" w:rsidRDefault="0006781D" w:rsidP="00FD76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677" w:rsidRPr="00113450" w:rsidRDefault="00FD7677" w:rsidP="00FD7677">
      <w:pPr>
        <w:pStyle w:val="ab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3450">
        <w:rPr>
          <w:rFonts w:ascii="Times New Roman" w:hAnsi="Times New Roman"/>
          <w:sz w:val="28"/>
          <w:szCs w:val="28"/>
        </w:rPr>
        <w:t xml:space="preserve">1. </w:t>
      </w:r>
      <w:r w:rsidRPr="00113450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Внести в постановление Правительства Кыргызской Республики «О мерах по преодолению критической ситуации, сложившейся в спиртовой</w:t>
      </w:r>
      <w:r w:rsidR="00563962" w:rsidRPr="00113450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 </w:t>
      </w:r>
      <w:r w:rsidRPr="00113450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и</w:t>
      </w:r>
      <w:r w:rsidR="00563962" w:rsidRPr="00113450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 </w:t>
      </w:r>
      <w:r w:rsidRPr="00113450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алкогольной</w:t>
      </w:r>
      <w:r w:rsidR="00563962" w:rsidRPr="00113450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 </w:t>
      </w:r>
      <w:r w:rsidRPr="00113450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промышленности</w:t>
      </w:r>
      <w:r w:rsidR="006A2750" w:rsidRPr="00113450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 </w:t>
      </w:r>
      <w:r w:rsidRPr="00113450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Кыргызской Республики» от </w:t>
      </w:r>
      <w:r w:rsidRPr="00113450">
        <w:rPr>
          <w:rFonts w:ascii="Times New Roman" w:hAnsi="Times New Roman"/>
          <w:sz w:val="28"/>
          <w:szCs w:val="28"/>
          <w:shd w:val="clear" w:color="auto" w:fill="FFFFFF"/>
        </w:rPr>
        <w:t>19 декабря 2006 года №</w:t>
      </w:r>
      <w:r w:rsidR="007E4466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A72F2">
        <w:rPr>
          <w:rFonts w:ascii="Times New Roman" w:hAnsi="Times New Roman"/>
          <w:sz w:val="28"/>
          <w:szCs w:val="28"/>
          <w:shd w:val="clear" w:color="auto" w:fill="FFFFFF"/>
        </w:rPr>
        <w:t>876</w:t>
      </w:r>
      <w:r w:rsidR="00AA60D9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</w:t>
      </w:r>
      <w:r w:rsidRPr="00113450">
        <w:rPr>
          <w:rFonts w:ascii="Times New Roman" w:hAnsi="Times New Roman"/>
          <w:sz w:val="28"/>
          <w:szCs w:val="28"/>
          <w:shd w:val="clear" w:color="auto" w:fill="FFFFFF"/>
        </w:rPr>
        <w:t>е изменени</w:t>
      </w:r>
      <w:r w:rsidR="00AA60D9" w:rsidRPr="0011345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1345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FD7677" w:rsidRPr="00113450" w:rsidRDefault="00FD7677" w:rsidP="00FD7677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пункты 4, 7, 9, 10 признать утратившими силу.</w:t>
      </w:r>
    </w:p>
    <w:p w:rsidR="00FD7677" w:rsidRPr="00113450" w:rsidRDefault="00FD7677" w:rsidP="00FD767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3450">
        <w:rPr>
          <w:rFonts w:ascii="Times New Roman" w:hAnsi="Times New Roman"/>
          <w:sz w:val="28"/>
          <w:szCs w:val="28"/>
        </w:rPr>
        <w:t xml:space="preserve">2. Внести в постановление Правительства Кыргызской Республики «Об </w:t>
      </w:r>
      <w:r w:rsidR="00563962" w:rsidRPr="00113450">
        <w:rPr>
          <w:rFonts w:ascii="Times New Roman" w:hAnsi="Times New Roman"/>
          <w:sz w:val="28"/>
          <w:szCs w:val="28"/>
        </w:rPr>
        <w:t xml:space="preserve"> </w:t>
      </w:r>
      <w:r w:rsidRPr="00113450">
        <w:rPr>
          <w:rFonts w:ascii="Times New Roman" w:hAnsi="Times New Roman"/>
          <w:sz w:val="28"/>
          <w:szCs w:val="28"/>
        </w:rPr>
        <w:t>утверждении</w:t>
      </w:r>
      <w:r w:rsidR="00563962" w:rsidRPr="00113450">
        <w:rPr>
          <w:rFonts w:ascii="Times New Roman" w:hAnsi="Times New Roman"/>
          <w:sz w:val="28"/>
          <w:szCs w:val="28"/>
        </w:rPr>
        <w:t xml:space="preserve"> </w:t>
      </w:r>
      <w:r w:rsidRPr="00113450">
        <w:rPr>
          <w:rFonts w:ascii="Times New Roman" w:hAnsi="Times New Roman"/>
          <w:sz w:val="28"/>
          <w:szCs w:val="28"/>
        </w:rPr>
        <w:t xml:space="preserve"> положений</w:t>
      </w:r>
      <w:r w:rsidR="00563962" w:rsidRPr="00113450">
        <w:rPr>
          <w:rFonts w:ascii="Times New Roman" w:hAnsi="Times New Roman"/>
          <w:sz w:val="28"/>
          <w:szCs w:val="28"/>
        </w:rPr>
        <w:t xml:space="preserve"> </w:t>
      </w:r>
      <w:r w:rsidRPr="00113450">
        <w:rPr>
          <w:rFonts w:ascii="Times New Roman" w:hAnsi="Times New Roman"/>
          <w:sz w:val="28"/>
          <w:szCs w:val="28"/>
        </w:rPr>
        <w:t xml:space="preserve"> и</w:t>
      </w:r>
      <w:r w:rsidR="00563962" w:rsidRPr="00113450">
        <w:rPr>
          <w:rFonts w:ascii="Times New Roman" w:hAnsi="Times New Roman"/>
          <w:sz w:val="28"/>
          <w:szCs w:val="28"/>
        </w:rPr>
        <w:t xml:space="preserve"> </w:t>
      </w:r>
      <w:r w:rsidRPr="00113450">
        <w:rPr>
          <w:rFonts w:ascii="Times New Roman" w:hAnsi="Times New Roman"/>
          <w:sz w:val="28"/>
          <w:szCs w:val="28"/>
        </w:rPr>
        <w:t xml:space="preserve"> </w:t>
      </w:r>
      <w:r w:rsidRPr="0011345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Порядка </w:t>
      </w:r>
      <w:r w:rsidR="0028390A" w:rsidRPr="00113450">
        <w:rPr>
          <w:rFonts w:ascii="Times New Roman" w:hAnsi="Times New Roman"/>
          <w:sz w:val="28"/>
          <w:szCs w:val="28"/>
          <w:shd w:val="clear" w:color="auto" w:fill="FFFFFF" w:themeFill="background1"/>
        </w:rPr>
        <w:t>по администрированию</w:t>
      </w:r>
      <w:r w:rsidRPr="00113450">
        <w:rPr>
          <w:rFonts w:ascii="Times New Roman" w:hAnsi="Times New Roman"/>
          <w:sz w:val="28"/>
          <w:szCs w:val="28"/>
        </w:rPr>
        <w:t xml:space="preserve"> </w:t>
      </w:r>
      <w:r w:rsidR="00563962" w:rsidRPr="00113450">
        <w:rPr>
          <w:rFonts w:ascii="Times New Roman" w:hAnsi="Times New Roman"/>
          <w:sz w:val="28"/>
          <w:szCs w:val="28"/>
        </w:rPr>
        <w:t xml:space="preserve"> </w:t>
      </w:r>
      <w:r w:rsidRPr="00113450">
        <w:rPr>
          <w:rFonts w:ascii="Times New Roman" w:hAnsi="Times New Roman"/>
          <w:sz w:val="28"/>
          <w:szCs w:val="28"/>
        </w:rPr>
        <w:t xml:space="preserve">налогов» </w:t>
      </w:r>
      <w:r w:rsidRPr="00113450">
        <w:rPr>
          <w:rFonts w:ascii="Times New Roman" w:hAnsi="Times New Roman"/>
          <w:sz w:val="28"/>
          <w:szCs w:val="28"/>
          <w:shd w:val="clear" w:color="auto" w:fill="FFFFFF"/>
        </w:rPr>
        <w:t>от 7 апреля 2011 года №</w:t>
      </w:r>
      <w:r w:rsidR="007C5062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13450">
        <w:rPr>
          <w:rFonts w:ascii="Times New Roman" w:hAnsi="Times New Roman"/>
          <w:sz w:val="28"/>
          <w:szCs w:val="28"/>
          <w:shd w:val="clear" w:color="auto" w:fill="FFFFFF"/>
        </w:rPr>
        <w:t>144 следующие изменения:</w:t>
      </w:r>
    </w:p>
    <w:p w:rsidR="00FD7677" w:rsidRPr="00113450" w:rsidRDefault="00FD7677" w:rsidP="00FD767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в Положении о порядке проведения и оформления материалов рейдового налогового </w:t>
      </w:r>
      <w:r w:rsidR="005E5B3B" w:rsidRPr="00113450">
        <w:rPr>
          <w:rFonts w:ascii="Times New Roman" w:hAnsi="Times New Roman"/>
          <w:sz w:val="28"/>
          <w:szCs w:val="28"/>
          <w:shd w:val="clear" w:color="auto" w:fill="FFFFFF"/>
        </w:rPr>
        <w:t>контроля, утвержденном</w:t>
      </w:r>
      <w:r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вышеуказанным постановлением:</w:t>
      </w:r>
    </w:p>
    <w:p w:rsidR="00172902" w:rsidRPr="00113450" w:rsidRDefault="0077542F" w:rsidP="00FD767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1) </w:t>
      </w:r>
      <w:r w:rsidR="00994EFB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пункт</w:t>
      </w:r>
      <w:r w:rsidR="00FD7677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1 после слов «Налогового кодекса Кыргызской Республики» дополнить</w:t>
      </w:r>
      <w:r w:rsidR="002D6E52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FD7677" w:rsidRPr="00113450">
        <w:rPr>
          <w:rFonts w:ascii="Times New Roman" w:hAnsi="Times New Roman"/>
          <w:sz w:val="28"/>
          <w:szCs w:val="28"/>
          <w:shd w:val="clear" w:color="auto" w:fill="FFFFFF"/>
        </w:rPr>
        <w:t>словами</w:t>
      </w:r>
      <w:r w:rsidR="002D6E52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      «,    </w:t>
      </w:r>
      <w:r w:rsidR="00FD7677" w:rsidRPr="00113450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2D6E52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FD7677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Кыргызской </w:t>
      </w:r>
      <w:r w:rsidR="002D6E52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FD7677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Республики </w:t>
      </w:r>
      <w:r w:rsidR="002D6E52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FD7677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«О государственном регулировании производства и оборота этилового спирта, </w:t>
      </w:r>
      <w:r w:rsidR="00FD7677" w:rsidRPr="00113450">
        <w:rPr>
          <w:rFonts w:ascii="Times New Roman" w:hAnsi="Times New Roman"/>
          <w:sz w:val="28"/>
          <w:szCs w:val="28"/>
        </w:rPr>
        <w:t>алкогольной продукции, розничной продажи и потребления алкогольной продукции, тонизирующих безалкогольных и слабоалкогольных напитков»;</w:t>
      </w:r>
    </w:p>
    <w:p w:rsidR="00FD7677" w:rsidRPr="00113450" w:rsidRDefault="00994EFB" w:rsidP="00FD767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2)  в пункт</w:t>
      </w:r>
      <w:r w:rsidR="0077542F" w:rsidRPr="00113450">
        <w:rPr>
          <w:rFonts w:ascii="Times New Roman" w:hAnsi="Times New Roman"/>
          <w:sz w:val="28"/>
          <w:szCs w:val="28"/>
        </w:rPr>
        <w:t>е</w:t>
      </w:r>
      <w:r w:rsidR="00FD7677" w:rsidRPr="00113450">
        <w:rPr>
          <w:rFonts w:ascii="Times New Roman" w:hAnsi="Times New Roman"/>
          <w:sz w:val="28"/>
          <w:szCs w:val="28"/>
        </w:rPr>
        <w:t xml:space="preserve"> 2:</w:t>
      </w:r>
    </w:p>
    <w:p w:rsidR="00FD7677" w:rsidRPr="00113450" w:rsidRDefault="0077542F" w:rsidP="00FD767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 xml:space="preserve">- </w:t>
      </w:r>
      <w:r w:rsidR="00994EFB" w:rsidRPr="00113450">
        <w:rPr>
          <w:rFonts w:ascii="Times New Roman" w:hAnsi="Times New Roman"/>
          <w:sz w:val="28"/>
          <w:szCs w:val="28"/>
        </w:rPr>
        <w:t xml:space="preserve"> абзац</w:t>
      </w:r>
      <w:r w:rsidR="002D6E52" w:rsidRPr="00113450">
        <w:rPr>
          <w:rFonts w:ascii="Times New Roman" w:hAnsi="Times New Roman"/>
          <w:sz w:val="28"/>
          <w:szCs w:val="28"/>
        </w:rPr>
        <w:t xml:space="preserve">  </w:t>
      </w:r>
      <w:r w:rsidR="00994EFB" w:rsidRPr="00113450">
        <w:rPr>
          <w:rFonts w:ascii="Times New Roman" w:hAnsi="Times New Roman"/>
          <w:sz w:val="28"/>
          <w:szCs w:val="28"/>
        </w:rPr>
        <w:t xml:space="preserve"> четвертый</w:t>
      </w:r>
      <w:r w:rsidR="002D6E52" w:rsidRPr="00113450">
        <w:rPr>
          <w:rFonts w:ascii="Times New Roman" w:hAnsi="Times New Roman"/>
          <w:sz w:val="28"/>
          <w:szCs w:val="28"/>
        </w:rPr>
        <w:t xml:space="preserve"> </w:t>
      </w:r>
      <w:r w:rsidR="00FD7677" w:rsidRPr="00113450">
        <w:rPr>
          <w:rFonts w:ascii="Times New Roman" w:hAnsi="Times New Roman"/>
          <w:sz w:val="28"/>
          <w:szCs w:val="28"/>
        </w:rPr>
        <w:t xml:space="preserve"> после</w:t>
      </w:r>
      <w:r w:rsidR="002D6E52" w:rsidRPr="00113450">
        <w:rPr>
          <w:rFonts w:ascii="Times New Roman" w:hAnsi="Times New Roman"/>
          <w:sz w:val="28"/>
          <w:szCs w:val="28"/>
        </w:rPr>
        <w:t xml:space="preserve"> </w:t>
      </w:r>
      <w:r w:rsidR="00FD7677" w:rsidRPr="00113450">
        <w:rPr>
          <w:rFonts w:ascii="Times New Roman" w:hAnsi="Times New Roman"/>
          <w:sz w:val="28"/>
          <w:szCs w:val="28"/>
        </w:rPr>
        <w:t xml:space="preserve"> слова</w:t>
      </w:r>
      <w:r w:rsidR="002D6E52" w:rsidRPr="00113450">
        <w:rPr>
          <w:rFonts w:ascii="Times New Roman" w:hAnsi="Times New Roman"/>
          <w:sz w:val="28"/>
          <w:szCs w:val="28"/>
        </w:rPr>
        <w:t xml:space="preserve"> </w:t>
      </w:r>
      <w:r w:rsidR="00FD7677" w:rsidRPr="00113450">
        <w:rPr>
          <w:rFonts w:ascii="Times New Roman" w:hAnsi="Times New Roman"/>
          <w:sz w:val="28"/>
          <w:szCs w:val="28"/>
        </w:rPr>
        <w:t xml:space="preserve"> «</w:t>
      </w:r>
      <w:r w:rsidR="002937DC" w:rsidRPr="00113450">
        <w:rPr>
          <w:rFonts w:ascii="Times New Roman" w:hAnsi="Times New Roman"/>
          <w:sz w:val="28"/>
          <w:szCs w:val="28"/>
        </w:rPr>
        <w:t>(</w:t>
      </w:r>
      <w:r w:rsidR="00FD7677" w:rsidRPr="00113450">
        <w:rPr>
          <w:rFonts w:ascii="Times New Roman" w:hAnsi="Times New Roman"/>
          <w:sz w:val="28"/>
          <w:szCs w:val="28"/>
        </w:rPr>
        <w:t>патентов</w:t>
      </w:r>
      <w:r w:rsidR="002937DC" w:rsidRPr="00113450">
        <w:rPr>
          <w:rFonts w:ascii="Times New Roman" w:hAnsi="Times New Roman"/>
          <w:sz w:val="28"/>
          <w:szCs w:val="28"/>
        </w:rPr>
        <w:t>)</w:t>
      </w:r>
      <w:r w:rsidR="00FD7677" w:rsidRPr="00113450">
        <w:rPr>
          <w:rFonts w:ascii="Times New Roman" w:hAnsi="Times New Roman"/>
          <w:sz w:val="28"/>
          <w:szCs w:val="28"/>
        </w:rPr>
        <w:t xml:space="preserve">» </w:t>
      </w:r>
      <w:r w:rsidR="002D6E52" w:rsidRPr="00113450">
        <w:rPr>
          <w:rFonts w:ascii="Times New Roman" w:hAnsi="Times New Roman"/>
          <w:sz w:val="28"/>
          <w:szCs w:val="28"/>
        </w:rPr>
        <w:t xml:space="preserve"> </w:t>
      </w:r>
      <w:r w:rsidR="00FD7677" w:rsidRPr="00113450">
        <w:rPr>
          <w:rFonts w:ascii="Times New Roman" w:hAnsi="Times New Roman"/>
          <w:sz w:val="28"/>
          <w:szCs w:val="28"/>
        </w:rPr>
        <w:t xml:space="preserve">дополнить </w:t>
      </w:r>
      <w:r w:rsidR="002D6E52" w:rsidRPr="00113450">
        <w:rPr>
          <w:rFonts w:ascii="Times New Roman" w:hAnsi="Times New Roman"/>
          <w:sz w:val="28"/>
          <w:szCs w:val="28"/>
        </w:rPr>
        <w:t xml:space="preserve"> </w:t>
      </w:r>
      <w:r w:rsidR="00FD7677" w:rsidRPr="00113450">
        <w:rPr>
          <w:rFonts w:ascii="Times New Roman" w:hAnsi="Times New Roman"/>
          <w:sz w:val="28"/>
          <w:szCs w:val="28"/>
        </w:rPr>
        <w:t xml:space="preserve">словами </w:t>
      </w:r>
      <w:r w:rsidR="002D6E52" w:rsidRPr="00113450">
        <w:rPr>
          <w:rFonts w:ascii="Times New Roman" w:hAnsi="Times New Roman"/>
          <w:sz w:val="28"/>
          <w:szCs w:val="28"/>
        </w:rPr>
        <w:t xml:space="preserve"> </w:t>
      </w:r>
      <w:r w:rsidR="00FD7677" w:rsidRPr="00113450">
        <w:rPr>
          <w:rFonts w:ascii="Times New Roman" w:hAnsi="Times New Roman"/>
          <w:sz w:val="28"/>
          <w:szCs w:val="28"/>
        </w:rPr>
        <w:t>«и лицензии, удостоверяющей право на осуществление деятельности по производству и обороту этилового спирта, производству и обороту (хранение в целях производства или реализации, оптовая и розничная реализация) алкогольной продукции»;</w:t>
      </w:r>
    </w:p>
    <w:p w:rsidR="00FD7677" w:rsidRPr="00113450" w:rsidRDefault="00994EFB" w:rsidP="00FD767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 xml:space="preserve">- </w:t>
      </w:r>
      <w:r w:rsidR="00FD7677" w:rsidRPr="00113450">
        <w:rPr>
          <w:rFonts w:ascii="Times New Roman" w:hAnsi="Times New Roman"/>
          <w:sz w:val="28"/>
          <w:szCs w:val="28"/>
        </w:rPr>
        <w:t>дополнить абзацем</w:t>
      </w:r>
      <w:r w:rsidR="004B5613" w:rsidRPr="00113450">
        <w:rPr>
          <w:rFonts w:ascii="Times New Roman" w:hAnsi="Times New Roman"/>
          <w:sz w:val="28"/>
          <w:szCs w:val="28"/>
        </w:rPr>
        <w:t xml:space="preserve"> </w:t>
      </w:r>
      <w:r w:rsidR="004F48EB" w:rsidRPr="00113450">
        <w:rPr>
          <w:rFonts w:ascii="Times New Roman" w:hAnsi="Times New Roman"/>
          <w:sz w:val="28"/>
          <w:szCs w:val="28"/>
        </w:rPr>
        <w:t>четырнадцатым</w:t>
      </w:r>
      <w:r w:rsidR="00FD7677" w:rsidRPr="0011345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D7677" w:rsidRPr="00113450" w:rsidRDefault="00FD7677" w:rsidP="00FD767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3450">
        <w:rPr>
          <w:rFonts w:ascii="Times New Roman" w:hAnsi="Times New Roman"/>
          <w:sz w:val="28"/>
          <w:szCs w:val="28"/>
        </w:rPr>
        <w:lastRenderedPageBreak/>
        <w:t>«-</w:t>
      </w:r>
      <w:r w:rsidR="00AA60D9" w:rsidRPr="00113450">
        <w:rPr>
          <w:rFonts w:ascii="Times New Roman" w:hAnsi="Times New Roman"/>
          <w:sz w:val="28"/>
          <w:szCs w:val="28"/>
        </w:rPr>
        <w:t xml:space="preserve"> </w:t>
      </w:r>
      <w:r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нарушений законодательства в сфере производства и оборота этилового спирта, </w:t>
      </w:r>
      <w:r w:rsidRPr="00113450">
        <w:rPr>
          <w:rFonts w:ascii="Times New Roman" w:hAnsi="Times New Roman"/>
          <w:sz w:val="28"/>
          <w:szCs w:val="28"/>
        </w:rPr>
        <w:t xml:space="preserve">алкогольной </w:t>
      </w:r>
      <w:r w:rsidR="00AA60D9" w:rsidRPr="00113450">
        <w:rPr>
          <w:rFonts w:ascii="Times New Roman" w:hAnsi="Times New Roman"/>
          <w:sz w:val="28"/>
          <w:szCs w:val="28"/>
        </w:rPr>
        <w:t xml:space="preserve">и спиртосодержащей </w:t>
      </w:r>
      <w:r w:rsidRPr="00113450">
        <w:rPr>
          <w:rFonts w:ascii="Times New Roman" w:hAnsi="Times New Roman"/>
          <w:sz w:val="28"/>
          <w:szCs w:val="28"/>
        </w:rPr>
        <w:t>продукции, розничной продажи алкогольной продукции, тонизирующих безалкогольных и слабоалкогольных напитков</w:t>
      </w:r>
      <w:r w:rsidR="00AA60D9" w:rsidRPr="00113450">
        <w:rPr>
          <w:rFonts w:ascii="Times New Roman" w:hAnsi="Times New Roman"/>
          <w:sz w:val="28"/>
          <w:szCs w:val="28"/>
        </w:rPr>
        <w:t>.</w:t>
      </w:r>
      <w:r w:rsidRPr="00113450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FD7677" w:rsidRPr="00113450" w:rsidRDefault="002A4EB3" w:rsidP="00FD767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3450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85E0B" w:rsidRPr="00113450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FD7677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пункт 9</w:t>
      </w:r>
      <w:r w:rsidR="008616ED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D7677" w:rsidRPr="00113450">
        <w:rPr>
          <w:rFonts w:ascii="Times New Roman" w:hAnsi="Times New Roman"/>
          <w:sz w:val="28"/>
          <w:szCs w:val="28"/>
          <w:shd w:val="clear" w:color="auto" w:fill="FFFFFF"/>
        </w:rPr>
        <w:t>дополнить абзац</w:t>
      </w:r>
      <w:r w:rsidR="0065382F" w:rsidRPr="00113450">
        <w:rPr>
          <w:rFonts w:ascii="Times New Roman" w:hAnsi="Times New Roman"/>
          <w:sz w:val="28"/>
          <w:szCs w:val="28"/>
          <w:shd w:val="clear" w:color="auto" w:fill="FFFFFF"/>
        </w:rPr>
        <w:t>ами четырнадцатым и пятнадцатым</w:t>
      </w:r>
      <w:r w:rsidR="00485E0B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D7677" w:rsidRPr="00113450">
        <w:rPr>
          <w:rFonts w:ascii="Times New Roman" w:hAnsi="Times New Roman"/>
          <w:sz w:val="28"/>
          <w:szCs w:val="28"/>
          <w:shd w:val="clear" w:color="auto" w:fill="FFFFFF"/>
        </w:rPr>
        <w:t>следующего содержания:</w:t>
      </w:r>
    </w:p>
    <w:p w:rsidR="0065382F" w:rsidRPr="00113450" w:rsidRDefault="0065382F" w:rsidP="00FD767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 «- наличие документов, подтверждающих факт уплаты страховых взносов;</w:t>
      </w:r>
    </w:p>
    <w:p w:rsidR="00172902" w:rsidRPr="00113450" w:rsidRDefault="00FD7677" w:rsidP="00FE25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345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616ED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13450">
        <w:rPr>
          <w:rFonts w:ascii="Times New Roman" w:hAnsi="Times New Roman"/>
          <w:sz w:val="28"/>
          <w:szCs w:val="28"/>
          <w:shd w:val="clear" w:color="auto" w:fill="FFFFFF"/>
        </w:rPr>
        <w:t>наличие лицензии, серия, номер, когда, кем и на какой срок выдана (для хозяйствующих субъектов, деятельность которых по</w:t>
      </w:r>
      <w:r w:rsidR="00485E0B" w:rsidRPr="00113450">
        <w:rPr>
          <w:rFonts w:ascii="Times New Roman" w:hAnsi="Times New Roman"/>
          <w:sz w:val="28"/>
          <w:szCs w:val="28"/>
          <w:shd w:val="clear" w:color="auto" w:fill="FFFFFF"/>
        </w:rPr>
        <w:t>длежит лицензированию согласно законодательству</w:t>
      </w:r>
      <w:r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5E0B" w:rsidRPr="0011345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лицензионно-разрешительной системе в Кыргызской Республике)</w:t>
      </w:r>
      <w:r w:rsidR="008616ED" w:rsidRPr="0011345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13450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FD7677" w:rsidRPr="00113450" w:rsidRDefault="002A4EB3" w:rsidP="00FD767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3450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B3A8D" w:rsidRPr="00113450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FD7677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3A8D" w:rsidRPr="00113450">
        <w:rPr>
          <w:rFonts w:ascii="Times New Roman" w:hAnsi="Times New Roman"/>
          <w:sz w:val="28"/>
          <w:szCs w:val="28"/>
          <w:shd w:val="clear" w:color="auto" w:fill="FFFFFF"/>
        </w:rPr>
        <w:t>дополнить пунктами 19</w:t>
      </w:r>
      <w:r w:rsidR="000B3A8D" w:rsidRPr="0011345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="000B3A8D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– 19</w:t>
      </w:r>
      <w:r w:rsidR="004B5613" w:rsidRPr="0011345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6</w:t>
      </w:r>
      <w:r w:rsidR="006E6E95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</w:t>
      </w:r>
      <w:r w:rsidR="00FD7677" w:rsidRPr="00113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6E95" w:rsidRPr="00113450">
        <w:rPr>
          <w:rFonts w:ascii="Times New Roman" w:hAnsi="Times New Roman"/>
          <w:sz w:val="28"/>
          <w:szCs w:val="28"/>
          <w:shd w:val="clear" w:color="auto" w:fill="FFFFFF"/>
        </w:rPr>
        <w:t>содержания</w:t>
      </w:r>
      <w:r w:rsidR="00FD7677" w:rsidRPr="0011345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A5241A" w:rsidRPr="00113450" w:rsidRDefault="00FD7677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B3A8D" w:rsidRPr="00113450">
        <w:rPr>
          <w:rFonts w:ascii="Times New Roman" w:hAnsi="Times New Roman"/>
          <w:sz w:val="28"/>
          <w:szCs w:val="28"/>
        </w:rPr>
        <w:t>19</w:t>
      </w:r>
      <w:r w:rsidR="000B3A8D" w:rsidRPr="00113450">
        <w:rPr>
          <w:rFonts w:ascii="Times New Roman" w:hAnsi="Times New Roman"/>
          <w:sz w:val="28"/>
          <w:szCs w:val="28"/>
          <w:vertAlign w:val="superscript"/>
        </w:rPr>
        <w:t>4</w:t>
      </w:r>
      <w:r w:rsidR="00A5241A" w:rsidRPr="00113450">
        <w:rPr>
          <w:rFonts w:ascii="Times New Roman" w:hAnsi="Times New Roman"/>
          <w:sz w:val="28"/>
          <w:szCs w:val="28"/>
        </w:rPr>
        <w:t>. В случае реализации алкогольной продукции также проверяются:</w:t>
      </w:r>
    </w:p>
    <w:p w:rsidR="00A5241A" w:rsidRPr="00113450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1) наличие на бутылке информации, нанесенной на этикетку и контрэти</w:t>
      </w:r>
      <w:r w:rsidR="00F97267">
        <w:rPr>
          <w:rFonts w:ascii="Times New Roman" w:hAnsi="Times New Roman"/>
          <w:sz w:val="28"/>
          <w:szCs w:val="28"/>
        </w:rPr>
        <w:t xml:space="preserve">кетку (для импортной продукции </w:t>
      </w:r>
      <w:r w:rsidR="00F97267">
        <w:rPr>
          <w:rFonts w:ascii="Times New Roman" w:hAnsi="Times New Roman" w:cs="Times New Roman"/>
          <w:sz w:val="28"/>
          <w:szCs w:val="28"/>
        </w:rPr>
        <w:t xml:space="preserve">– </w:t>
      </w:r>
      <w:r w:rsidRPr="00113450">
        <w:rPr>
          <w:rFonts w:ascii="Times New Roman" w:hAnsi="Times New Roman"/>
          <w:sz w:val="28"/>
          <w:szCs w:val="28"/>
        </w:rPr>
        <w:t>на специально наклеенном на контрэтикетку стикере (наклейке), на государственном и официальном языках, которая содержит сведения, предусмотренные законодательством в сфере оборота спиртосодержащей продукции (наименование алкогольной продукции, наименование производителя и его юри</w:t>
      </w:r>
      <w:r w:rsidR="00F97267">
        <w:rPr>
          <w:rFonts w:ascii="Times New Roman" w:hAnsi="Times New Roman"/>
          <w:sz w:val="28"/>
          <w:szCs w:val="28"/>
        </w:rPr>
        <w:t xml:space="preserve">дический адрес, в случае импорта </w:t>
      </w:r>
      <w:r w:rsidR="00F97267">
        <w:rPr>
          <w:rFonts w:ascii="Times New Roman" w:hAnsi="Times New Roman" w:cs="Times New Roman"/>
          <w:sz w:val="28"/>
          <w:szCs w:val="28"/>
        </w:rPr>
        <w:t>–</w:t>
      </w:r>
      <w:r w:rsidRPr="00113450">
        <w:rPr>
          <w:rFonts w:ascii="Times New Roman" w:hAnsi="Times New Roman"/>
          <w:sz w:val="28"/>
          <w:szCs w:val="28"/>
        </w:rPr>
        <w:t xml:space="preserve"> наименование импортера и его юридический адрес, страна происхождения продукции, объем продукции в потребительской таре, дата изготовления, срок использования, крепость в процентах и условия хранения);</w:t>
      </w:r>
    </w:p>
    <w:p w:rsidR="00A5241A" w:rsidRPr="00113450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2) наличие сопроводительных документо</w:t>
      </w:r>
      <w:r w:rsidR="00CD6233">
        <w:rPr>
          <w:rFonts w:ascii="Times New Roman" w:hAnsi="Times New Roman"/>
          <w:sz w:val="28"/>
          <w:szCs w:val="28"/>
        </w:rPr>
        <w:t>в, удостоверяющих легальность ее</w:t>
      </w:r>
      <w:r w:rsidRPr="00113450">
        <w:rPr>
          <w:rFonts w:ascii="Times New Roman" w:hAnsi="Times New Roman"/>
          <w:sz w:val="28"/>
          <w:szCs w:val="28"/>
        </w:rPr>
        <w:t xml:space="preserve"> производства (лицензия, сертификаты соответствия, товарно-транспортная накладная или счет-фактура);</w:t>
      </w:r>
    </w:p>
    <w:p w:rsidR="00A5241A" w:rsidRPr="00113450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3) реализация водки, произведенной и реализуемой на т</w:t>
      </w:r>
      <w:r w:rsidR="00CD6233">
        <w:rPr>
          <w:rFonts w:ascii="Times New Roman" w:hAnsi="Times New Roman"/>
          <w:sz w:val="28"/>
          <w:szCs w:val="28"/>
        </w:rPr>
        <w:t xml:space="preserve">ерритории Кыргызской Республики по цене </w:t>
      </w:r>
      <w:r w:rsidRPr="00113450">
        <w:rPr>
          <w:rFonts w:ascii="Times New Roman" w:hAnsi="Times New Roman"/>
          <w:sz w:val="28"/>
          <w:szCs w:val="28"/>
        </w:rPr>
        <w:t>не ниже минимальной о</w:t>
      </w:r>
      <w:r w:rsidR="00DF270D">
        <w:rPr>
          <w:rFonts w:ascii="Times New Roman" w:hAnsi="Times New Roman"/>
          <w:sz w:val="28"/>
          <w:szCs w:val="28"/>
        </w:rPr>
        <w:t>птово-отпускной и розничной цены</w:t>
      </w:r>
      <w:r w:rsidRPr="00113450">
        <w:rPr>
          <w:rFonts w:ascii="Times New Roman" w:hAnsi="Times New Roman"/>
          <w:sz w:val="28"/>
          <w:szCs w:val="28"/>
        </w:rPr>
        <w:t>;</w:t>
      </w:r>
    </w:p>
    <w:p w:rsidR="00A5241A" w:rsidRPr="00113450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4) уплата сбора за осуществление деятельности по производству и обороту алкогольной продукции;</w:t>
      </w:r>
    </w:p>
    <w:p w:rsidR="00A5241A" w:rsidRPr="00113450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5) наличие торговых и складских помещений у субъектов предпринимательства, осуществляющих реализацию алкогольной продукции;</w:t>
      </w:r>
    </w:p>
    <w:p w:rsidR="00A5241A" w:rsidRPr="00113450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6) реализация алкогольной продукции в местах, запрещенных законодательством Кыргызской Республики в сфере государственного регулирования производства и оборота этилового спирта, алкогольной и спиртосодержащей продукции:</w:t>
      </w:r>
    </w:p>
    <w:p w:rsidR="00A5241A" w:rsidRPr="00113450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- в детских, образовательных организациях и на прилегающих к ним территориях, а также непосредственно на территориях медицинских учреждений;</w:t>
      </w:r>
    </w:p>
    <w:p w:rsidR="00A5241A" w:rsidRPr="00113450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- на всех видах общественного транспорта (транспорта общего пользования) городского и пригородного сообщения;</w:t>
      </w:r>
    </w:p>
    <w:p w:rsidR="00A5241A" w:rsidRPr="00113450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lastRenderedPageBreak/>
        <w:t xml:space="preserve">- в организациях культуры (за исключением расположенных в них организаций или пунктов общественного питания, в том числе без образования юридического лица), </w:t>
      </w:r>
      <w:r w:rsidR="00282EA3">
        <w:rPr>
          <w:rFonts w:ascii="Times New Roman" w:hAnsi="Times New Roman"/>
          <w:sz w:val="28"/>
          <w:szCs w:val="28"/>
        </w:rPr>
        <w:t xml:space="preserve">на территории </w:t>
      </w:r>
      <w:r w:rsidRPr="00113450">
        <w:rPr>
          <w:rFonts w:ascii="Times New Roman" w:hAnsi="Times New Roman"/>
          <w:sz w:val="28"/>
          <w:szCs w:val="28"/>
        </w:rPr>
        <w:t xml:space="preserve">физкультурно-оздоровительных и спортивных </w:t>
      </w:r>
      <w:r w:rsidR="00282EA3">
        <w:rPr>
          <w:rFonts w:ascii="Times New Roman" w:hAnsi="Times New Roman"/>
          <w:sz w:val="28"/>
          <w:szCs w:val="28"/>
        </w:rPr>
        <w:t>сооружений</w:t>
      </w:r>
      <w:r w:rsidRPr="00113450">
        <w:rPr>
          <w:rFonts w:ascii="Times New Roman" w:hAnsi="Times New Roman"/>
          <w:sz w:val="28"/>
          <w:szCs w:val="28"/>
        </w:rPr>
        <w:t>;</w:t>
      </w:r>
    </w:p>
    <w:p w:rsidR="00A5241A" w:rsidRPr="00113450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- в местах проведения массовых мероприятий, на территории воинских частей, за исключением объектов военной торговли, а также в палатках, контейнерах, с рук, лотков, автомашин и в других местах, не приспособленных для продажи алкогольной продукции;</w:t>
      </w:r>
    </w:p>
    <w:p w:rsidR="00A5241A" w:rsidRPr="00113450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7) возраст продавца, реализующего алкогольную продукцию (должен быть старше 18 лет);</w:t>
      </w:r>
    </w:p>
    <w:p w:rsidR="00FD7677" w:rsidRPr="00113450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8) реализация лицам, не достигшим возраста 18 лет.</w:t>
      </w:r>
    </w:p>
    <w:p w:rsidR="00A5241A" w:rsidRPr="00113450" w:rsidRDefault="009D7F37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19</w:t>
      </w:r>
      <w:r w:rsidRPr="00113450">
        <w:rPr>
          <w:rFonts w:ascii="Times New Roman" w:hAnsi="Times New Roman"/>
          <w:sz w:val="28"/>
          <w:szCs w:val="28"/>
          <w:vertAlign w:val="superscript"/>
        </w:rPr>
        <w:t>5</w:t>
      </w:r>
      <w:r w:rsidR="00A5241A" w:rsidRPr="00113450">
        <w:rPr>
          <w:rFonts w:ascii="Times New Roman" w:hAnsi="Times New Roman"/>
          <w:sz w:val="28"/>
          <w:szCs w:val="28"/>
        </w:rPr>
        <w:t>. На предприятиях, занимающихся производством этилового спирта и</w:t>
      </w:r>
      <w:r w:rsidR="00784580">
        <w:rPr>
          <w:rFonts w:ascii="Times New Roman" w:hAnsi="Times New Roman"/>
          <w:sz w:val="28"/>
          <w:szCs w:val="28"/>
        </w:rPr>
        <w:t xml:space="preserve"> алкогольной продукции, проверяю</w:t>
      </w:r>
      <w:r w:rsidR="00A5241A" w:rsidRPr="00113450">
        <w:rPr>
          <w:rFonts w:ascii="Times New Roman" w:hAnsi="Times New Roman"/>
          <w:sz w:val="28"/>
          <w:szCs w:val="28"/>
        </w:rPr>
        <w:t>тся:</w:t>
      </w:r>
    </w:p>
    <w:p w:rsidR="00A5241A" w:rsidRPr="00113450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1) движение и учет сырья, тары, фурнитуры и вспомогательных материалов;</w:t>
      </w:r>
    </w:p>
    <w:p w:rsidR="00A5241A" w:rsidRPr="00113450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2) движение и учет акцизных марок, снятие имеющихся в наличии остатк</w:t>
      </w:r>
      <w:r w:rsidR="00940FBD" w:rsidRPr="00113450">
        <w:rPr>
          <w:rFonts w:ascii="Times New Roman" w:hAnsi="Times New Roman"/>
          <w:sz w:val="28"/>
          <w:szCs w:val="28"/>
        </w:rPr>
        <w:t>ов акцизных марок (приложение 10</w:t>
      </w:r>
      <w:r w:rsidRPr="00113450">
        <w:rPr>
          <w:rFonts w:ascii="Times New Roman" w:hAnsi="Times New Roman"/>
          <w:sz w:val="28"/>
          <w:szCs w:val="28"/>
        </w:rPr>
        <w:t>);</w:t>
      </w:r>
    </w:p>
    <w:p w:rsidR="00FD7677" w:rsidRPr="00113450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3) данные расходомеров на емкостях, осуществляющих отпуск готовой продукции в спиртовых хранилищах и данные видеонаблюдения на всех въездах (выездах) в производственные и складские помещения, в целях контроля соблюдения лицензионных требований и условий по производству и обороту этилового спирта</w:t>
      </w:r>
      <w:r w:rsidR="00FD7677" w:rsidRPr="00113450">
        <w:rPr>
          <w:rFonts w:ascii="Times New Roman" w:hAnsi="Times New Roman"/>
          <w:sz w:val="28"/>
          <w:szCs w:val="28"/>
        </w:rPr>
        <w:t>.</w:t>
      </w:r>
    </w:p>
    <w:p w:rsidR="00A5241A" w:rsidRPr="00FA2323" w:rsidRDefault="00645964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3450">
        <w:rPr>
          <w:rFonts w:ascii="Times New Roman" w:hAnsi="Times New Roman"/>
          <w:sz w:val="28"/>
          <w:szCs w:val="28"/>
        </w:rPr>
        <w:t>19</w:t>
      </w:r>
      <w:r w:rsidRPr="00113450">
        <w:rPr>
          <w:rFonts w:ascii="Times New Roman" w:hAnsi="Times New Roman"/>
          <w:sz w:val="28"/>
          <w:szCs w:val="28"/>
          <w:vertAlign w:val="superscript"/>
        </w:rPr>
        <w:t>6</w:t>
      </w:r>
      <w:r w:rsidR="00A5241A" w:rsidRPr="00113450">
        <w:rPr>
          <w:rFonts w:ascii="Times New Roman" w:hAnsi="Times New Roman"/>
          <w:sz w:val="28"/>
          <w:szCs w:val="28"/>
        </w:rPr>
        <w:t>. По результатам проверок во</w:t>
      </w:r>
      <w:r w:rsidRPr="00113450">
        <w:rPr>
          <w:rFonts w:ascii="Times New Roman" w:hAnsi="Times New Roman"/>
          <w:sz w:val="28"/>
          <w:szCs w:val="28"/>
        </w:rPr>
        <w:t xml:space="preserve">просов, </w:t>
      </w:r>
      <w:r w:rsidRPr="00FA2323">
        <w:rPr>
          <w:rFonts w:ascii="Times New Roman" w:hAnsi="Times New Roman"/>
          <w:sz w:val="28"/>
          <w:szCs w:val="28"/>
        </w:rPr>
        <w:t>указанных в пунктах 19</w:t>
      </w:r>
      <w:r w:rsidRPr="00FA2323">
        <w:rPr>
          <w:rFonts w:ascii="Times New Roman" w:hAnsi="Times New Roman"/>
          <w:sz w:val="28"/>
          <w:szCs w:val="28"/>
          <w:vertAlign w:val="superscript"/>
        </w:rPr>
        <w:t>4</w:t>
      </w:r>
      <w:r w:rsidRPr="00FA2323">
        <w:rPr>
          <w:rFonts w:ascii="Times New Roman" w:hAnsi="Times New Roman"/>
          <w:sz w:val="28"/>
          <w:szCs w:val="28"/>
        </w:rPr>
        <w:t xml:space="preserve"> и 19</w:t>
      </w:r>
      <w:r w:rsidRPr="00FA2323">
        <w:rPr>
          <w:rFonts w:ascii="Times New Roman" w:hAnsi="Times New Roman"/>
          <w:sz w:val="28"/>
          <w:szCs w:val="28"/>
          <w:vertAlign w:val="superscript"/>
        </w:rPr>
        <w:t>5</w:t>
      </w:r>
      <w:r w:rsidR="00A5241A" w:rsidRPr="00FA2323">
        <w:rPr>
          <w:rFonts w:ascii="Times New Roman" w:hAnsi="Times New Roman"/>
          <w:sz w:val="28"/>
          <w:szCs w:val="28"/>
        </w:rPr>
        <w:t xml:space="preserve"> настоящего Положения, заполняется пункт 1</w:t>
      </w:r>
      <w:r w:rsidR="004B5613" w:rsidRPr="00FA2323">
        <w:rPr>
          <w:rFonts w:ascii="Times New Roman" w:hAnsi="Times New Roman"/>
          <w:sz w:val="28"/>
          <w:szCs w:val="28"/>
        </w:rPr>
        <w:t>4</w:t>
      </w:r>
      <w:r w:rsidR="00E9455F">
        <w:rPr>
          <w:rFonts w:ascii="Times New Roman" w:hAnsi="Times New Roman"/>
          <w:sz w:val="28"/>
          <w:szCs w:val="28"/>
          <w:vertAlign w:val="superscript"/>
        </w:rPr>
        <w:t>1</w:t>
      </w:r>
      <w:r w:rsidR="00A5241A" w:rsidRPr="00FA2323">
        <w:rPr>
          <w:rFonts w:ascii="Times New Roman" w:hAnsi="Times New Roman"/>
          <w:sz w:val="28"/>
          <w:szCs w:val="28"/>
        </w:rPr>
        <w:t xml:space="preserve"> акта рейдового налогового контроля, где производится следующая запись:</w:t>
      </w:r>
    </w:p>
    <w:p w:rsidR="00A5241A" w:rsidRPr="00FA2323" w:rsidRDefault="00253E5B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«соблюдаются»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5241A" w:rsidRPr="00FA2323">
        <w:rPr>
          <w:rFonts w:ascii="Times New Roman" w:hAnsi="Times New Roman"/>
          <w:sz w:val="28"/>
          <w:szCs w:val="28"/>
        </w:rPr>
        <w:t xml:space="preserve"> в случае отсутствия нарушений законодательства в сфере оборота спиртосодержащей продукции;</w:t>
      </w:r>
    </w:p>
    <w:p w:rsidR="00A5241A" w:rsidRPr="00FA2323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FA2323">
        <w:rPr>
          <w:rFonts w:ascii="Times New Roman" w:hAnsi="Times New Roman"/>
          <w:sz w:val="28"/>
          <w:szCs w:val="28"/>
        </w:rPr>
        <w:t>«не соблюдаются</w:t>
      </w:r>
      <w:r w:rsidR="00253E5B">
        <w:rPr>
          <w:rFonts w:ascii="Times New Roman" w:hAnsi="Times New Roman"/>
          <w:sz w:val="28"/>
          <w:szCs w:val="28"/>
        </w:rPr>
        <w:t xml:space="preserve">» </w:t>
      </w:r>
      <w:r w:rsidR="00253E5B">
        <w:rPr>
          <w:rFonts w:ascii="Times New Roman" w:hAnsi="Times New Roman" w:cs="Times New Roman"/>
          <w:sz w:val="28"/>
          <w:szCs w:val="28"/>
        </w:rPr>
        <w:t>–</w:t>
      </w:r>
      <w:r w:rsidRPr="00FA2323">
        <w:rPr>
          <w:rFonts w:ascii="Times New Roman" w:hAnsi="Times New Roman"/>
          <w:sz w:val="28"/>
          <w:szCs w:val="28"/>
        </w:rPr>
        <w:t xml:space="preserve"> в случае установления таких нарушений.</w:t>
      </w:r>
    </w:p>
    <w:p w:rsidR="00A5241A" w:rsidRPr="00FA2323" w:rsidRDefault="00A5241A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FA2323">
        <w:rPr>
          <w:rFonts w:ascii="Times New Roman" w:hAnsi="Times New Roman"/>
          <w:sz w:val="28"/>
          <w:szCs w:val="28"/>
        </w:rPr>
        <w:t>При установлении наруше</w:t>
      </w:r>
      <w:r w:rsidR="006334AA">
        <w:rPr>
          <w:rFonts w:ascii="Times New Roman" w:hAnsi="Times New Roman"/>
          <w:sz w:val="28"/>
          <w:szCs w:val="28"/>
        </w:rPr>
        <w:t>ний, дополнительно оформляется а</w:t>
      </w:r>
      <w:r w:rsidRPr="00FA2323">
        <w:rPr>
          <w:rFonts w:ascii="Times New Roman" w:hAnsi="Times New Roman"/>
          <w:sz w:val="28"/>
          <w:szCs w:val="28"/>
        </w:rPr>
        <w:t>кт про</w:t>
      </w:r>
      <w:r w:rsidR="00645964" w:rsidRPr="00FA2323">
        <w:rPr>
          <w:rFonts w:ascii="Times New Roman" w:hAnsi="Times New Roman"/>
          <w:sz w:val="28"/>
          <w:szCs w:val="28"/>
        </w:rPr>
        <w:t>верки соблюдения</w:t>
      </w:r>
      <w:r w:rsidRPr="00FA2323">
        <w:rPr>
          <w:rFonts w:ascii="Times New Roman" w:hAnsi="Times New Roman"/>
          <w:sz w:val="28"/>
          <w:szCs w:val="28"/>
        </w:rPr>
        <w:t xml:space="preserve"> законодательства в сфере оборота спиртосод</w:t>
      </w:r>
      <w:r w:rsidR="004432A7">
        <w:rPr>
          <w:rFonts w:ascii="Times New Roman" w:hAnsi="Times New Roman"/>
          <w:sz w:val="28"/>
          <w:szCs w:val="28"/>
        </w:rPr>
        <w:t>ержащей продукции (приложение 11</w:t>
      </w:r>
      <w:r w:rsidRPr="00FA2323">
        <w:rPr>
          <w:rFonts w:ascii="Times New Roman" w:hAnsi="Times New Roman"/>
          <w:sz w:val="28"/>
          <w:szCs w:val="28"/>
        </w:rPr>
        <w:t>).</w:t>
      </w:r>
      <w:r w:rsidR="005C1191" w:rsidRPr="00FA2323">
        <w:rPr>
          <w:rFonts w:ascii="Times New Roman" w:hAnsi="Times New Roman"/>
          <w:sz w:val="28"/>
          <w:szCs w:val="28"/>
        </w:rPr>
        <w:t>»;</w:t>
      </w:r>
    </w:p>
    <w:p w:rsidR="005C1191" w:rsidRPr="00FA2323" w:rsidRDefault="002A4EB3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приложение</w:t>
      </w:r>
      <w:r w:rsidR="005C1191" w:rsidRPr="00FA2323">
        <w:rPr>
          <w:rFonts w:ascii="Times New Roman" w:hAnsi="Times New Roman"/>
          <w:sz w:val="28"/>
          <w:szCs w:val="28"/>
        </w:rPr>
        <w:t xml:space="preserve"> 2 к указанному </w:t>
      </w:r>
      <w:r>
        <w:rPr>
          <w:rFonts w:ascii="Times New Roman" w:hAnsi="Times New Roman"/>
          <w:sz w:val="28"/>
          <w:szCs w:val="28"/>
        </w:rPr>
        <w:t>Положению дополнить пунктом 14</w:t>
      </w:r>
      <w:r w:rsidR="00E9455F">
        <w:rPr>
          <w:rFonts w:ascii="Times New Roman" w:hAnsi="Times New Roman"/>
          <w:sz w:val="28"/>
          <w:szCs w:val="28"/>
          <w:vertAlign w:val="superscript"/>
        </w:rPr>
        <w:t>1</w:t>
      </w:r>
      <w:r w:rsidR="005C1191" w:rsidRPr="00FA2323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5C1191" w:rsidRPr="00FA2323" w:rsidRDefault="002A4EB3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</w:t>
      </w:r>
      <w:r w:rsidR="00E9455F">
        <w:rPr>
          <w:rFonts w:ascii="Times New Roman" w:hAnsi="Times New Roman"/>
          <w:sz w:val="28"/>
          <w:szCs w:val="28"/>
          <w:vertAlign w:val="superscript"/>
        </w:rPr>
        <w:t>1</w:t>
      </w:r>
      <w:r w:rsidR="005C1191" w:rsidRPr="00FA2323">
        <w:rPr>
          <w:rFonts w:ascii="Times New Roman" w:hAnsi="Times New Roman"/>
          <w:sz w:val="28"/>
          <w:szCs w:val="28"/>
        </w:rPr>
        <w:t>. Информация о соблюдении требований законодательства Кыргызской Республики в сфере оборота этилового спирта, алкогольной продукции, розничной продажи алкогольной продукции, тонизирующих безалкогольных и слабоалкогольных напитков»;</w:t>
      </w:r>
    </w:p>
    <w:p w:rsidR="005C1191" w:rsidRDefault="00462482" w:rsidP="00A5241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113450">
        <w:rPr>
          <w:rFonts w:ascii="Times New Roman" w:hAnsi="Times New Roman"/>
          <w:sz w:val="28"/>
          <w:szCs w:val="28"/>
        </w:rPr>
        <w:t>дополнить приложения</w:t>
      </w:r>
      <w:r w:rsidR="005C1191" w:rsidRPr="00FA2323">
        <w:rPr>
          <w:rFonts w:ascii="Times New Roman" w:hAnsi="Times New Roman"/>
          <w:sz w:val="28"/>
          <w:szCs w:val="28"/>
        </w:rPr>
        <w:t>м</w:t>
      </w:r>
      <w:r w:rsidR="00113450">
        <w:rPr>
          <w:rFonts w:ascii="Times New Roman" w:hAnsi="Times New Roman"/>
          <w:sz w:val="28"/>
          <w:szCs w:val="28"/>
        </w:rPr>
        <w:t>и</w:t>
      </w:r>
      <w:r w:rsidR="005C1191" w:rsidRPr="00FA2323">
        <w:rPr>
          <w:rFonts w:ascii="Times New Roman" w:hAnsi="Times New Roman"/>
          <w:sz w:val="28"/>
          <w:szCs w:val="28"/>
        </w:rPr>
        <w:t xml:space="preserve"> 10 и 11 согласно приложени</w:t>
      </w:r>
      <w:r w:rsidR="00113450">
        <w:rPr>
          <w:rFonts w:ascii="Times New Roman" w:hAnsi="Times New Roman"/>
          <w:sz w:val="28"/>
          <w:szCs w:val="28"/>
        </w:rPr>
        <w:t>ям</w:t>
      </w:r>
      <w:r w:rsidR="005C1191" w:rsidRPr="00FA2323">
        <w:rPr>
          <w:rFonts w:ascii="Times New Roman" w:hAnsi="Times New Roman"/>
          <w:sz w:val="28"/>
          <w:szCs w:val="28"/>
        </w:rPr>
        <w:t xml:space="preserve"> 1 и 2 к настоящему постановлению.</w:t>
      </w:r>
    </w:p>
    <w:p w:rsidR="00FD7677" w:rsidRPr="00FA2323" w:rsidRDefault="00FD7677" w:rsidP="00FD7677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</w:pPr>
      <w:r w:rsidRPr="00FA2323">
        <w:rPr>
          <w:rFonts w:ascii="Times New Roman" w:hAnsi="Times New Roman"/>
          <w:sz w:val="28"/>
          <w:szCs w:val="28"/>
        </w:rPr>
        <w:t>3. Внести в постановление Правительства Кыргызской Республики</w:t>
      </w:r>
      <w:r w:rsidR="003765F1" w:rsidRPr="00FA2323">
        <w:rPr>
          <w:rFonts w:ascii="Times New Roman" w:hAnsi="Times New Roman"/>
          <w:sz w:val="28"/>
          <w:szCs w:val="28"/>
        </w:rPr>
        <w:t xml:space="preserve"> </w:t>
      </w:r>
      <w:r w:rsidRPr="00FA2323">
        <w:rPr>
          <w:rFonts w:ascii="Times New Roman" w:hAnsi="Times New Roman"/>
          <w:sz w:val="28"/>
          <w:szCs w:val="28"/>
        </w:rPr>
        <w:t xml:space="preserve"> «О введении</w:t>
      </w:r>
      <w:r w:rsidRPr="00FA2323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 государственного регулирования цен на водку» от 23 января 2013 года №</w:t>
      </w:r>
      <w:r w:rsidR="0076598C" w:rsidRPr="00FA2323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 </w:t>
      </w:r>
      <w:r w:rsidRPr="00FA2323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26 следующие изменения:</w:t>
      </w:r>
    </w:p>
    <w:p w:rsidR="00FD7677" w:rsidRPr="00FA2323" w:rsidRDefault="00FD7677" w:rsidP="00FD7677">
      <w:pPr>
        <w:spacing w:after="0" w:line="240" w:lineRule="auto"/>
        <w:ind w:firstLine="705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</w:pPr>
      <w:r w:rsidRPr="00FA2323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- в пункте 4 слова «Министерство сельского хозяйства, пищевой промышленности и мелиорации Кыргызской</w:t>
      </w:r>
      <w:r w:rsidR="002A4EB3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 Республики» заменить словами «у</w:t>
      </w:r>
      <w:r w:rsidRPr="00FA2323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полномоченный орган по государственному регулированию и </w:t>
      </w:r>
      <w:r w:rsidRPr="00FA2323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lastRenderedPageBreak/>
        <w:t>контролю за производством и оборотом этилового спирта, алкогольной и спиртосодержащей продукции»;</w:t>
      </w:r>
    </w:p>
    <w:p w:rsidR="00FD7677" w:rsidRPr="00FA2323" w:rsidRDefault="00FD7677" w:rsidP="001D31D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2323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- в пункте 6 слова «</w:t>
      </w:r>
      <w:r w:rsidRPr="00FA2323">
        <w:rPr>
          <w:rFonts w:ascii="Times New Roman" w:hAnsi="Times New Roman"/>
          <w:sz w:val="28"/>
          <w:szCs w:val="28"/>
          <w:shd w:val="clear" w:color="auto" w:fill="FFFFFF"/>
        </w:rPr>
        <w:t>Министерству сельского хозяйства, пищевой промышленности и мелиорации Кыргызской</w:t>
      </w:r>
      <w:r w:rsidR="003765F1" w:rsidRPr="00FA2323">
        <w:rPr>
          <w:rFonts w:ascii="Times New Roman" w:hAnsi="Times New Roman"/>
          <w:sz w:val="28"/>
          <w:szCs w:val="28"/>
          <w:shd w:val="clear" w:color="auto" w:fill="FFFFFF"/>
        </w:rPr>
        <w:t xml:space="preserve"> Республики» заменить словами «У</w:t>
      </w:r>
      <w:r w:rsidRPr="00FA2323">
        <w:rPr>
          <w:rFonts w:ascii="Times New Roman" w:hAnsi="Times New Roman"/>
          <w:sz w:val="28"/>
          <w:szCs w:val="28"/>
          <w:shd w:val="clear" w:color="auto" w:fill="FFFFFF"/>
        </w:rPr>
        <w:t>полномоченному органу по государственному регулированию и контролю за производством и оборотом этилового спирта, алкогольной и спиртосодержащей продукции».</w:t>
      </w:r>
    </w:p>
    <w:p w:rsidR="00FD7677" w:rsidRPr="00FA2323" w:rsidRDefault="00FD7677" w:rsidP="001D31D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2323"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Pr="00FA2323">
        <w:rPr>
          <w:rFonts w:ascii="Times New Roman" w:hAnsi="Times New Roman"/>
          <w:sz w:val="28"/>
          <w:szCs w:val="28"/>
        </w:rPr>
        <w:t>Внести в постановление Правительства Кыргызской Республики «Об утверждении базовой суммы налога на основе добровольного патента по видам деятельности» от 25 июня 2015 года №</w:t>
      </w:r>
      <w:r w:rsidR="0076598C" w:rsidRPr="00FA2323">
        <w:rPr>
          <w:rFonts w:ascii="Times New Roman" w:hAnsi="Times New Roman"/>
          <w:sz w:val="28"/>
          <w:szCs w:val="28"/>
        </w:rPr>
        <w:t xml:space="preserve"> </w:t>
      </w:r>
      <w:r w:rsidRPr="00FA2323">
        <w:rPr>
          <w:rFonts w:ascii="Times New Roman" w:hAnsi="Times New Roman"/>
          <w:sz w:val="28"/>
          <w:szCs w:val="28"/>
        </w:rPr>
        <w:t>418 следующее изменение:</w:t>
      </w:r>
    </w:p>
    <w:p w:rsidR="00AA2768" w:rsidRPr="00FA2323" w:rsidRDefault="00FD7677" w:rsidP="001D31D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2323">
        <w:rPr>
          <w:rFonts w:ascii="Times New Roman" w:hAnsi="Times New Roman"/>
          <w:sz w:val="28"/>
          <w:szCs w:val="28"/>
        </w:rPr>
        <w:t xml:space="preserve">- </w:t>
      </w:r>
      <w:r w:rsidR="0076598C" w:rsidRPr="00FA2323">
        <w:rPr>
          <w:rFonts w:ascii="Times New Roman" w:hAnsi="Times New Roman"/>
          <w:sz w:val="28"/>
          <w:szCs w:val="28"/>
        </w:rPr>
        <w:t xml:space="preserve"> </w:t>
      </w:r>
      <w:r w:rsidRPr="00FA2323">
        <w:rPr>
          <w:rFonts w:ascii="Times New Roman" w:hAnsi="Times New Roman"/>
          <w:sz w:val="28"/>
          <w:szCs w:val="28"/>
        </w:rPr>
        <w:t xml:space="preserve">пункт 2 </w:t>
      </w:r>
      <w:r w:rsidR="00AA2768" w:rsidRPr="00FA232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D7677" w:rsidRPr="00FA2323" w:rsidRDefault="00AA2768" w:rsidP="001D31D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2323">
        <w:rPr>
          <w:rFonts w:ascii="Times New Roman" w:hAnsi="Times New Roman"/>
          <w:sz w:val="28"/>
          <w:szCs w:val="28"/>
        </w:rPr>
        <w:t>«2. Установить, что к сумме налога на основе добровольного патента для иностранных граждан и лиц без гражданства</w:t>
      </w:r>
      <w:r w:rsidR="0098204E">
        <w:rPr>
          <w:rFonts w:ascii="Times New Roman" w:hAnsi="Times New Roman"/>
          <w:sz w:val="28"/>
          <w:szCs w:val="28"/>
        </w:rPr>
        <w:t>,</w:t>
      </w:r>
      <w:r w:rsidR="0076598C" w:rsidRPr="00FA2323">
        <w:rPr>
          <w:rFonts w:ascii="Times New Roman" w:hAnsi="Times New Roman"/>
          <w:sz w:val="28"/>
          <w:szCs w:val="28"/>
        </w:rPr>
        <w:t xml:space="preserve"> </w:t>
      </w:r>
      <w:r w:rsidR="00FD7677" w:rsidRPr="00FA2323">
        <w:rPr>
          <w:rFonts w:ascii="Times New Roman" w:hAnsi="Times New Roman"/>
          <w:sz w:val="28"/>
          <w:szCs w:val="28"/>
        </w:rPr>
        <w:t>за исключением граждан государств – членов Евразийского экономического союза</w:t>
      </w:r>
      <w:r w:rsidRPr="00FA2323">
        <w:rPr>
          <w:rFonts w:ascii="Times New Roman" w:hAnsi="Times New Roman"/>
          <w:sz w:val="28"/>
          <w:szCs w:val="28"/>
        </w:rPr>
        <w:t>, осуществляющих деятельность на территории Кыргызской Республики, применяется коэфицент, равный 5, но не выше базовой суммы налога.</w:t>
      </w:r>
      <w:r w:rsidR="00FD7677" w:rsidRPr="00FA2323">
        <w:rPr>
          <w:rFonts w:ascii="Times New Roman" w:hAnsi="Times New Roman"/>
          <w:sz w:val="28"/>
          <w:szCs w:val="28"/>
        </w:rPr>
        <w:t>»</w:t>
      </w:r>
      <w:r w:rsidR="002F3DD7" w:rsidRPr="00FA2323">
        <w:rPr>
          <w:rFonts w:ascii="Times New Roman" w:hAnsi="Times New Roman"/>
          <w:sz w:val="28"/>
          <w:szCs w:val="28"/>
        </w:rPr>
        <w:t>.</w:t>
      </w:r>
    </w:p>
    <w:p w:rsidR="00FD7677" w:rsidRPr="00FA2323" w:rsidRDefault="00FD7677" w:rsidP="001D31D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2323">
        <w:rPr>
          <w:rFonts w:ascii="Times New Roman" w:hAnsi="Times New Roman"/>
          <w:sz w:val="28"/>
          <w:szCs w:val="28"/>
        </w:rPr>
        <w:t>5. Внести в постановление Правительства Кыргызской Республики «Об обеспечении полноты сбора налога на объекты имущества 4 групп</w:t>
      </w:r>
      <w:r w:rsidR="002F3DD7" w:rsidRPr="00FA2323">
        <w:rPr>
          <w:rFonts w:ascii="Times New Roman" w:hAnsi="Times New Roman"/>
          <w:sz w:val="28"/>
          <w:szCs w:val="28"/>
        </w:rPr>
        <w:t>ы» от 16 ноября 2015 года № 771</w:t>
      </w:r>
      <w:r w:rsidRPr="00FA2323">
        <w:rPr>
          <w:rFonts w:ascii="Times New Roman" w:hAnsi="Times New Roman"/>
          <w:sz w:val="28"/>
          <w:szCs w:val="28"/>
        </w:rPr>
        <w:t xml:space="preserve"> следующ</w:t>
      </w:r>
      <w:r w:rsidR="005E5B3B" w:rsidRPr="00FA2323">
        <w:rPr>
          <w:rFonts w:ascii="Times New Roman" w:hAnsi="Times New Roman"/>
          <w:sz w:val="28"/>
          <w:szCs w:val="28"/>
        </w:rPr>
        <w:t>е</w:t>
      </w:r>
      <w:r w:rsidRPr="00FA2323">
        <w:rPr>
          <w:rFonts w:ascii="Times New Roman" w:hAnsi="Times New Roman"/>
          <w:sz w:val="28"/>
          <w:szCs w:val="28"/>
        </w:rPr>
        <w:t>е изменени</w:t>
      </w:r>
      <w:r w:rsidR="005E5B3B" w:rsidRPr="00FA2323">
        <w:rPr>
          <w:rFonts w:ascii="Times New Roman" w:hAnsi="Times New Roman"/>
          <w:sz w:val="28"/>
          <w:szCs w:val="28"/>
        </w:rPr>
        <w:t>е</w:t>
      </w:r>
      <w:r w:rsidRPr="00FA2323">
        <w:rPr>
          <w:rFonts w:ascii="Times New Roman" w:hAnsi="Times New Roman"/>
          <w:sz w:val="28"/>
          <w:szCs w:val="28"/>
        </w:rPr>
        <w:t>:</w:t>
      </w:r>
    </w:p>
    <w:p w:rsidR="00FD7677" w:rsidRPr="00FA2323" w:rsidRDefault="00FD7677" w:rsidP="001D31D0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2323">
        <w:rPr>
          <w:rFonts w:ascii="Times New Roman" w:hAnsi="Times New Roman"/>
          <w:sz w:val="28"/>
          <w:szCs w:val="28"/>
        </w:rPr>
        <w:t>- пункт 1, абзацы третий и четвертый пункта 2 и пункт 5 признать утратившими силу.</w:t>
      </w:r>
    </w:p>
    <w:p w:rsidR="00FD7677" w:rsidRPr="00FA2323" w:rsidRDefault="00FD7677" w:rsidP="001D31D0">
      <w:pPr>
        <w:widowControl w:val="0"/>
        <w:spacing w:after="0" w:line="240" w:lineRule="auto"/>
        <w:ind w:right="-1" w:firstLine="705"/>
        <w:jc w:val="both"/>
        <w:rPr>
          <w:rFonts w:ascii="Times New Roman" w:hAnsi="Times New Roman"/>
          <w:sz w:val="28"/>
          <w:szCs w:val="28"/>
        </w:rPr>
      </w:pPr>
      <w:r w:rsidRPr="00FA2323">
        <w:rPr>
          <w:rFonts w:ascii="Times New Roman" w:hAnsi="Times New Roman"/>
          <w:sz w:val="28"/>
          <w:szCs w:val="28"/>
        </w:rPr>
        <w:t>6. Внести в постановление Правительства Кыргызской Республики «Об утверждении Положения о порядке ведения Единого реестра нарушений» от 21 декабря 2018 года №</w:t>
      </w:r>
      <w:r w:rsidR="002F3DD7" w:rsidRPr="00FA2323">
        <w:rPr>
          <w:rFonts w:ascii="Times New Roman" w:hAnsi="Times New Roman"/>
          <w:sz w:val="28"/>
          <w:szCs w:val="28"/>
        </w:rPr>
        <w:t xml:space="preserve"> </w:t>
      </w:r>
      <w:r w:rsidR="00F56D7C">
        <w:rPr>
          <w:rFonts w:ascii="Times New Roman" w:hAnsi="Times New Roman"/>
          <w:sz w:val="28"/>
          <w:szCs w:val="28"/>
        </w:rPr>
        <w:t>603</w:t>
      </w:r>
      <w:r w:rsidRPr="00FA2323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FD7677" w:rsidRPr="00FA2323" w:rsidRDefault="00FD7677" w:rsidP="001D31D0">
      <w:pPr>
        <w:widowControl w:val="0"/>
        <w:spacing w:after="0" w:line="240" w:lineRule="auto"/>
        <w:ind w:right="-1" w:firstLine="705"/>
        <w:jc w:val="both"/>
        <w:rPr>
          <w:rFonts w:ascii="Times New Roman" w:hAnsi="Times New Roman"/>
          <w:sz w:val="28"/>
          <w:szCs w:val="28"/>
        </w:rPr>
      </w:pPr>
      <w:r w:rsidRPr="00FA2323">
        <w:rPr>
          <w:rFonts w:ascii="Times New Roman" w:hAnsi="Times New Roman"/>
          <w:sz w:val="28"/>
          <w:szCs w:val="28"/>
        </w:rPr>
        <w:t>в Положении о порядке ведения Единого реес</w:t>
      </w:r>
      <w:r w:rsidR="006E21F7">
        <w:rPr>
          <w:rFonts w:ascii="Times New Roman" w:hAnsi="Times New Roman"/>
          <w:sz w:val="28"/>
          <w:szCs w:val="28"/>
        </w:rPr>
        <w:t xml:space="preserve">тра нарушений, утвержденном </w:t>
      </w:r>
      <w:r w:rsidRPr="0051441F">
        <w:rPr>
          <w:rFonts w:ascii="Times New Roman" w:hAnsi="Times New Roman"/>
          <w:sz w:val="28"/>
          <w:szCs w:val="28"/>
        </w:rPr>
        <w:t>указанным</w:t>
      </w:r>
      <w:r w:rsidRPr="00FA2323">
        <w:rPr>
          <w:rFonts w:ascii="Times New Roman" w:hAnsi="Times New Roman"/>
          <w:sz w:val="28"/>
          <w:szCs w:val="28"/>
        </w:rPr>
        <w:t xml:space="preserve"> постановлением:</w:t>
      </w:r>
    </w:p>
    <w:p w:rsidR="00FD7677" w:rsidRPr="00FA2323" w:rsidRDefault="003765F1" w:rsidP="001D31D0">
      <w:pPr>
        <w:widowControl w:val="0"/>
        <w:spacing w:after="0" w:line="240" w:lineRule="auto"/>
        <w:ind w:right="-1" w:firstLine="705"/>
        <w:jc w:val="both"/>
        <w:rPr>
          <w:rFonts w:ascii="Times New Roman" w:hAnsi="Times New Roman"/>
          <w:sz w:val="28"/>
          <w:szCs w:val="28"/>
        </w:rPr>
      </w:pPr>
      <w:r w:rsidRPr="00FA2323">
        <w:rPr>
          <w:rFonts w:ascii="Times New Roman" w:hAnsi="Times New Roman"/>
          <w:sz w:val="28"/>
          <w:szCs w:val="28"/>
        </w:rPr>
        <w:t>- в пункте 52 цифры «24» заменить цифрами</w:t>
      </w:r>
      <w:r w:rsidR="00FD7677" w:rsidRPr="00FA2323">
        <w:rPr>
          <w:rFonts w:ascii="Times New Roman" w:hAnsi="Times New Roman"/>
          <w:sz w:val="28"/>
          <w:szCs w:val="28"/>
        </w:rPr>
        <w:t xml:space="preserve"> «72».</w:t>
      </w:r>
    </w:p>
    <w:p w:rsidR="0006781D" w:rsidRDefault="003765F1" w:rsidP="001B741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D7677" w:rsidRPr="00370B42">
        <w:rPr>
          <w:rFonts w:ascii="Times New Roman" w:hAnsi="Times New Roman"/>
          <w:sz w:val="28"/>
          <w:szCs w:val="28"/>
        </w:rPr>
        <w:t>. Настоящее постановление вступает в силу по истечении пятнадцати дней со дня официального опубликования.</w:t>
      </w:r>
    </w:p>
    <w:p w:rsidR="001B7418" w:rsidRDefault="001B7418" w:rsidP="001B741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B7418" w:rsidRPr="001B7418" w:rsidRDefault="001B7418" w:rsidP="001B741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A351C" w:rsidRPr="00370B42" w:rsidRDefault="00AA351C" w:rsidP="001D31D0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B42">
        <w:rPr>
          <w:rFonts w:ascii="Times New Roman" w:hAnsi="Times New Roman" w:cs="Times New Roman"/>
          <w:b/>
          <w:sz w:val="28"/>
          <w:szCs w:val="28"/>
        </w:rPr>
        <w:t>Премьер</w:t>
      </w:r>
      <w:r w:rsidR="00BD1B51" w:rsidRPr="00370B42">
        <w:rPr>
          <w:rFonts w:ascii="Times New Roman" w:hAnsi="Times New Roman" w:cs="Times New Roman"/>
          <w:b/>
          <w:sz w:val="28"/>
          <w:szCs w:val="28"/>
        </w:rPr>
        <w:t>-</w:t>
      </w:r>
      <w:r w:rsidR="0006781D" w:rsidRPr="00370B42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370B42">
        <w:rPr>
          <w:rFonts w:ascii="Times New Roman" w:hAnsi="Times New Roman" w:cs="Times New Roman"/>
          <w:b/>
          <w:sz w:val="28"/>
          <w:szCs w:val="28"/>
        </w:rPr>
        <w:tab/>
      </w:r>
      <w:r w:rsidRPr="00370B42">
        <w:rPr>
          <w:rFonts w:ascii="Times New Roman" w:hAnsi="Times New Roman" w:cs="Times New Roman"/>
          <w:b/>
          <w:sz w:val="28"/>
          <w:szCs w:val="28"/>
        </w:rPr>
        <w:tab/>
      </w:r>
      <w:r w:rsidR="0006781D" w:rsidRPr="00370B4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D1B51" w:rsidRPr="00370B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781D" w:rsidRPr="00370B4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781D" w:rsidRPr="00370B42">
        <w:rPr>
          <w:rFonts w:ascii="Times New Roman" w:hAnsi="Times New Roman" w:cs="Times New Roman"/>
          <w:b/>
          <w:sz w:val="28"/>
          <w:szCs w:val="28"/>
        </w:rPr>
        <w:tab/>
      </w:r>
      <w:r w:rsidR="00BD1B51" w:rsidRPr="00370B42">
        <w:rPr>
          <w:rFonts w:ascii="Times New Roman" w:hAnsi="Times New Roman" w:cs="Times New Roman"/>
          <w:b/>
          <w:sz w:val="28"/>
          <w:szCs w:val="28"/>
        </w:rPr>
        <w:tab/>
      </w:r>
      <w:r w:rsidR="00BD1B51" w:rsidRPr="00370B42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370B42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BD1B51" w:rsidRPr="00370B42">
        <w:rPr>
          <w:rFonts w:ascii="Times New Roman" w:hAnsi="Times New Roman" w:cs="Times New Roman"/>
          <w:b/>
          <w:sz w:val="28"/>
          <w:szCs w:val="28"/>
        </w:rPr>
        <w:t>Д.</w:t>
      </w:r>
      <w:r w:rsidRPr="00370B42">
        <w:rPr>
          <w:rFonts w:ascii="Times New Roman" w:hAnsi="Times New Roman" w:cs="Times New Roman"/>
          <w:b/>
          <w:sz w:val="28"/>
          <w:szCs w:val="28"/>
        </w:rPr>
        <w:t>Абылгазиев</w:t>
      </w:r>
    </w:p>
    <w:p w:rsidR="00AA351C" w:rsidRPr="00370B42" w:rsidRDefault="00AA351C" w:rsidP="001D31D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51C" w:rsidRPr="00370B42" w:rsidRDefault="00AA351C" w:rsidP="001D31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51C" w:rsidRPr="00370B42" w:rsidRDefault="00AA351C" w:rsidP="00AA3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A9F" w:rsidRPr="00370B42" w:rsidRDefault="00816A9F"/>
    <w:sectPr w:rsidR="00816A9F" w:rsidRPr="00370B42" w:rsidSect="00D116B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6F" w:rsidRDefault="00FA666F" w:rsidP="003A72CF">
      <w:pPr>
        <w:spacing w:after="0" w:line="240" w:lineRule="auto"/>
      </w:pPr>
      <w:r>
        <w:separator/>
      </w:r>
    </w:p>
  </w:endnote>
  <w:endnote w:type="continuationSeparator" w:id="0">
    <w:p w:rsidR="00FA666F" w:rsidRDefault="00FA666F" w:rsidP="003A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6F" w:rsidRDefault="00FA666F" w:rsidP="003A72CF">
      <w:pPr>
        <w:spacing w:after="0" w:line="240" w:lineRule="auto"/>
      </w:pPr>
      <w:r>
        <w:separator/>
      </w:r>
    </w:p>
  </w:footnote>
  <w:footnote w:type="continuationSeparator" w:id="0">
    <w:p w:rsidR="00FA666F" w:rsidRDefault="00FA666F" w:rsidP="003A7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71DB"/>
    <w:multiLevelType w:val="hybridMultilevel"/>
    <w:tmpl w:val="8B3C1EE2"/>
    <w:lvl w:ilvl="0" w:tplc="4F0017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123178"/>
    <w:multiLevelType w:val="hybridMultilevel"/>
    <w:tmpl w:val="742A07A6"/>
    <w:lvl w:ilvl="0" w:tplc="C67056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770B3"/>
    <w:multiLevelType w:val="hybridMultilevel"/>
    <w:tmpl w:val="EDDA59D4"/>
    <w:lvl w:ilvl="0" w:tplc="2D16F39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1C"/>
    <w:rsid w:val="00004709"/>
    <w:rsid w:val="00055CBD"/>
    <w:rsid w:val="0006781D"/>
    <w:rsid w:val="00074983"/>
    <w:rsid w:val="00074E55"/>
    <w:rsid w:val="000B3A8D"/>
    <w:rsid w:val="000E161D"/>
    <w:rsid w:val="00113450"/>
    <w:rsid w:val="0014404B"/>
    <w:rsid w:val="00144A79"/>
    <w:rsid w:val="00161EE5"/>
    <w:rsid w:val="00172902"/>
    <w:rsid w:val="001B7418"/>
    <w:rsid w:val="001C2053"/>
    <w:rsid w:val="001C74C9"/>
    <w:rsid w:val="001D31D0"/>
    <w:rsid w:val="001E26B0"/>
    <w:rsid w:val="00225B62"/>
    <w:rsid w:val="00253E5B"/>
    <w:rsid w:val="002632C6"/>
    <w:rsid w:val="00282EA3"/>
    <w:rsid w:val="0028390A"/>
    <w:rsid w:val="00287D80"/>
    <w:rsid w:val="002937DC"/>
    <w:rsid w:val="002A4EB3"/>
    <w:rsid w:val="002D33DD"/>
    <w:rsid w:val="002D6E52"/>
    <w:rsid w:val="002F3DD7"/>
    <w:rsid w:val="00341A47"/>
    <w:rsid w:val="00352080"/>
    <w:rsid w:val="00370B42"/>
    <w:rsid w:val="00371FB0"/>
    <w:rsid w:val="003765F1"/>
    <w:rsid w:val="003A72CF"/>
    <w:rsid w:val="003B0B8A"/>
    <w:rsid w:val="0040168C"/>
    <w:rsid w:val="004432A7"/>
    <w:rsid w:val="00462482"/>
    <w:rsid w:val="0048204F"/>
    <w:rsid w:val="00485E0B"/>
    <w:rsid w:val="00496A13"/>
    <w:rsid w:val="004B5613"/>
    <w:rsid w:val="004B6E3E"/>
    <w:rsid w:val="004C7087"/>
    <w:rsid w:val="004F48EB"/>
    <w:rsid w:val="0051441F"/>
    <w:rsid w:val="00535720"/>
    <w:rsid w:val="00545214"/>
    <w:rsid w:val="00555E54"/>
    <w:rsid w:val="00557884"/>
    <w:rsid w:val="00561A07"/>
    <w:rsid w:val="00563962"/>
    <w:rsid w:val="005B10C4"/>
    <w:rsid w:val="005B795D"/>
    <w:rsid w:val="005C1191"/>
    <w:rsid w:val="005D6889"/>
    <w:rsid w:val="005E5B3B"/>
    <w:rsid w:val="005E5BEB"/>
    <w:rsid w:val="005F649D"/>
    <w:rsid w:val="00631AC6"/>
    <w:rsid w:val="00632CF4"/>
    <w:rsid w:val="006334AA"/>
    <w:rsid w:val="006414EA"/>
    <w:rsid w:val="006424E0"/>
    <w:rsid w:val="00645964"/>
    <w:rsid w:val="0065382F"/>
    <w:rsid w:val="00656529"/>
    <w:rsid w:val="00665232"/>
    <w:rsid w:val="00671C92"/>
    <w:rsid w:val="006A2750"/>
    <w:rsid w:val="006B2DEC"/>
    <w:rsid w:val="006C3026"/>
    <w:rsid w:val="006E21F7"/>
    <w:rsid w:val="006E6E95"/>
    <w:rsid w:val="006F2B21"/>
    <w:rsid w:val="0074108F"/>
    <w:rsid w:val="0076598C"/>
    <w:rsid w:val="0077542F"/>
    <w:rsid w:val="00784580"/>
    <w:rsid w:val="007A3391"/>
    <w:rsid w:val="007A72F2"/>
    <w:rsid w:val="007C5062"/>
    <w:rsid w:val="007E4466"/>
    <w:rsid w:val="00816A9F"/>
    <w:rsid w:val="00842B51"/>
    <w:rsid w:val="008616ED"/>
    <w:rsid w:val="0089080D"/>
    <w:rsid w:val="00896771"/>
    <w:rsid w:val="008B368C"/>
    <w:rsid w:val="008E56AC"/>
    <w:rsid w:val="00932977"/>
    <w:rsid w:val="00940FBD"/>
    <w:rsid w:val="009661FE"/>
    <w:rsid w:val="0098204E"/>
    <w:rsid w:val="00994EFB"/>
    <w:rsid w:val="009C46E5"/>
    <w:rsid w:val="009D7F37"/>
    <w:rsid w:val="00A5241A"/>
    <w:rsid w:val="00A844BA"/>
    <w:rsid w:val="00A90EE5"/>
    <w:rsid w:val="00AA2768"/>
    <w:rsid w:val="00AA351C"/>
    <w:rsid w:val="00AA60B1"/>
    <w:rsid w:val="00AA60D9"/>
    <w:rsid w:val="00B069D0"/>
    <w:rsid w:val="00B73FA5"/>
    <w:rsid w:val="00B90AA4"/>
    <w:rsid w:val="00BD1B51"/>
    <w:rsid w:val="00BE1847"/>
    <w:rsid w:val="00C5234B"/>
    <w:rsid w:val="00C627AC"/>
    <w:rsid w:val="00C65004"/>
    <w:rsid w:val="00CC101C"/>
    <w:rsid w:val="00CD6233"/>
    <w:rsid w:val="00D044F7"/>
    <w:rsid w:val="00D10A23"/>
    <w:rsid w:val="00D116B6"/>
    <w:rsid w:val="00D23ADF"/>
    <w:rsid w:val="00D5316C"/>
    <w:rsid w:val="00D56AD4"/>
    <w:rsid w:val="00DB588F"/>
    <w:rsid w:val="00DF270D"/>
    <w:rsid w:val="00E064FD"/>
    <w:rsid w:val="00E53E9F"/>
    <w:rsid w:val="00E73B81"/>
    <w:rsid w:val="00E7466E"/>
    <w:rsid w:val="00E9455F"/>
    <w:rsid w:val="00EE199F"/>
    <w:rsid w:val="00EE2015"/>
    <w:rsid w:val="00F56D7C"/>
    <w:rsid w:val="00F91BC8"/>
    <w:rsid w:val="00F964FC"/>
    <w:rsid w:val="00F97267"/>
    <w:rsid w:val="00FA2323"/>
    <w:rsid w:val="00FA666F"/>
    <w:rsid w:val="00FD2827"/>
    <w:rsid w:val="00FD7677"/>
    <w:rsid w:val="00FE25E9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7563F-8F39-479F-A6DF-5B654D74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2CF"/>
  </w:style>
  <w:style w:type="paragraph" w:styleId="a5">
    <w:name w:val="footer"/>
    <w:basedOn w:val="a"/>
    <w:link w:val="a6"/>
    <w:uiPriority w:val="99"/>
    <w:unhideWhenUsed/>
    <w:rsid w:val="003A7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2CF"/>
  </w:style>
  <w:style w:type="paragraph" w:styleId="a7">
    <w:name w:val="Balloon Text"/>
    <w:basedOn w:val="a"/>
    <w:link w:val="a8"/>
    <w:uiPriority w:val="99"/>
    <w:semiHidden/>
    <w:unhideWhenUsed/>
    <w:rsid w:val="003A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2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108F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4108F"/>
    <w:rPr>
      <w:color w:val="0000FF"/>
      <w:u w:val="single"/>
    </w:rPr>
  </w:style>
  <w:style w:type="paragraph" w:styleId="ab">
    <w:name w:val="No Spacing"/>
    <w:uiPriority w:val="1"/>
    <w:qFormat/>
    <w:rsid w:val="00FD7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713B-A690-4C1C-AD59-400B7A42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Назира БНЖ. Бегматова</dc:creator>
  <cp:lastModifiedBy>Прикомандированный сотрудник</cp:lastModifiedBy>
  <cp:revision>83</cp:revision>
  <cp:lastPrinted>2020-03-04T08:51:00Z</cp:lastPrinted>
  <dcterms:created xsi:type="dcterms:W3CDTF">2020-02-13T12:56:00Z</dcterms:created>
  <dcterms:modified xsi:type="dcterms:W3CDTF">2020-03-20T11:22:00Z</dcterms:modified>
</cp:coreProperties>
</file>