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7E55" w:rsidRPr="001954EA" w:rsidRDefault="00EE1971" w:rsidP="00972A75">
      <w:pPr>
        <w:rPr>
          <w:b/>
          <w:sz w:val="28"/>
          <w:szCs w:val="28"/>
        </w:rPr>
      </w:pPr>
      <w:r w:rsidRPr="00EE1971">
        <w:rPr>
          <w:szCs w:val="28"/>
        </w:rPr>
        <w:tab/>
      </w:r>
      <w:r w:rsidRPr="00EE1971">
        <w:rPr>
          <w:szCs w:val="28"/>
        </w:rPr>
        <w:tab/>
      </w:r>
      <w:r w:rsidRPr="00EE1971">
        <w:rPr>
          <w:szCs w:val="28"/>
        </w:rPr>
        <w:tab/>
      </w:r>
      <w:r w:rsidR="00047E55" w:rsidRPr="00EE1971">
        <w:rPr>
          <w:szCs w:val="28"/>
        </w:rPr>
        <w:tab/>
      </w:r>
      <w:r w:rsidR="00047E55" w:rsidRPr="00EE1971">
        <w:rPr>
          <w:szCs w:val="28"/>
        </w:rPr>
        <w:tab/>
      </w:r>
      <w:r w:rsidR="00047E55" w:rsidRPr="00EE1971">
        <w:rPr>
          <w:szCs w:val="28"/>
        </w:rPr>
        <w:tab/>
      </w:r>
    </w:p>
    <w:tbl>
      <w:tblPr>
        <w:tblpPr w:leftFromText="180" w:rightFromText="180" w:vertAnchor="text" w:horzAnchor="margin" w:tblpY="-178"/>
        <w:tblW w:w="10026" w:type="dxa"/>
        <w:tblLook w:val="01E0" w:firstRow="1" w:lastRow="1" w:firstColumn="1" w:lastColumn="1" w:noHBand="0" w:noVBand="0"/>
      </w:tblPr>
      <w:tblGrid>
        <w:gridCol w:w="4059"/>
        <w:gridCol w:w="1591"/>
        <w:gridCol w:w="293"/>
        <w:gridCol w:w="3790"/>
        <w:gridCol w:w="293"/>
      </w:tblGrid>
      <w:tr w:rsidR="00047E55" w:rsidRPr="00867A3E" w:rsidTr="00984D29">
        <w:trPr>
          <w:gridAfter w:val="1"/>
          <w:wAfter w:w="293" w:type="dxa"/>
          <w:trHeight w:val="660"/>
        </w:trPr>
        <w:tc>
          <w:tcPr>
            <w:tcW w:w="4059" w:type="dxa"/>
            <w:tcBorders>
              <w:top w:val="nil"/>
              <w:left w:val="nil"/>
              <w:bottom w:val="thinThickSmallGap" w:sz="24" w:space="0" w:color="auto"/>
              <w:right w:val="nil"/>
            </w:tcBorders>
          </w:tcPr>
          <w:p w:rsidR="00047E55" w:rsidRPr="00867A3E" w:rsidRDefault="00047E55" w:rsidP="00984D29">
            <w:pPr>
              <w:ind w:left="-108"/>
              <w:jc w:val="center"/>
              <w:rPr>
                <w:b/>
                <w:sz w:val="28"/>
                <w:szCs w:val="28"/>
                <w:lang w:val="ky-KG"/>
              </w:rPr>
            </w:pPr>
            <w:r w:rsidRPr="00867A3E">
              <w:rPr>
                <w:b/>
                <w:sz w:val="28"/>
                <w:szCs w:val="28"/>
                <w:lang w:val="ky-KG"/>
              </w:rPr>
              <w:t>Кыргыз Республикасынын Өкмөтүнө караштуу</w:t>
            </w:r>
          </w:p>
          <w:p w:rsidR="00047E55" w:rsidRPr="00867A3E" w:rsidRDefault="00047E55" w:rsidP="00984D29">
            <w:pPr>
              <w:ind w:left="-108"/>
              <w:jc w:val="center"/>
              <w:rPr>
                <w:b/>
                <w:sz w:val="28"/>
                <w:szCs w:val="28"/>
                <w:lang w:val="ky-KG"/>
              </w:rPr>
            </w:pPr>
            <w:r>
              <w:rPr>
                <w:b/>
                <w:sz w:val="28"/>
                <w:szCs w:val="28"/>
                <w:lang w:val="ky-KG"/>
              </w:rPr>
              <w:t xml:space="preserve">Архитектура, </w:t>
            </w:r>
            <w:r w:rsidRPr="00867A3E">
              <w:rPr>
                <w:b/>
                <w:sz w:val="28"/>
                <w:szCs w:val="28"/>
                <w:lang w:val="ky-KG"/>
              </w:rPr>
              <w:t>курулуш  жана</w:t>
            </w:r>
            <w:r>
              <w:rPr>
                <w:b/>
                <w:sz w:val="28"/>
                <w:szCs w:val="28"/>
                <w:lang w:val="ky-KG"/>
              </w:rPr>
              <w:t xml:space="preserve"> турак жай-коммуналдык чарба </w:t>
            </w:r>
            <w:r w:rsidRPr="00867A3E">
              <w:rPr>
                <w:b/>
                <w:sz w:val="28"/>
                <w:szCs w:val="28"/>
                <w:lang w:val="ky-KG"/>
              </w:rPr>
              <w:t>мамлекеттик агенттиги</w:t>
            </w:r>
          </w:p>
          <w:p w:rsidR="00047E55" w:rsidRPr="00867A3E" w:rsidRDefault="00047E55" w:rsidP="00984D29">
            <w:pPr>
              <w:ind w:left="-108"/>
              <w:rPr>
                <w:b/>
                <w:sz w:val="28"/>
                <w:szCs w:val="28"/>
                <w:lang w:val="ky-KG"/>
              </w:rPr>
            </w:pPr>
          </w:p>
        </w:tc>
        <w:tc>
          <w:tcPr>
            <w:tcW w:w="1591" w:type="dxa"/>
            <w:tcBorders>
              <w:top w:val="nil"/>
              <w:left w:val="nil"/>
              <w:bottom w:val="thinThickSmallGap" w:sz="24" w:space="0" w:color="auto"/>
              <w:right w:val="nil"/>
            </w:tcBorders>
          </w:tcPr>
          <w:p w:rsidR="00047E55" w:rsidRPr="00867A3E" w:rsidRDefault="00047E55" w:rsidP="00984D29">
            <w:pPr>
              <w:rPr>
                <w:b/>
                <w:sz w:val="28"/>
                <w:szCs w:val="28"/>
                <w:lang w:val="ky-KG"/>
              </w:rPr>
            </w:pPr>
            <w:r>
              <w:rPr>
                <w:noProof/>
              </w:rPr>
              <w:drawing>
                <wp:anchor distT="0" distB="0" distL="114300" distR="114300" simplePos="0" relativeHeight="251659264" behindDoc="0" locked="0" layoutInCell="1" allowOverlap="1">
                  <wp:simplePos x="0" y="0"/>
                  <wp:positionH relativeFrom="column">
                    <wp:posOffset>45720</wp:posOffset>
                  </wp:positionH>
                  <wp:positionV relativeFrom="paragraph">
                    <wp:posOffset>-537845</wp:posOffset>
                  </wp:positionV>
                  <wp:extent cx="760095" cy="760095"/>
                  <wp:effectExtent l="19050" t="0" r="1905" b="0"/>
                  <wp:wrapTopAndBottom/>
                  <wp:docPr id="3"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lum bright="30000" contrast="30000"/>
                          </a:blip>
                          <a:srcRect/>
                          <a:stretch>
                            <a:fillRect/>
                          </a:stretch>
                        </pic:blipFill>
                        <pic:spPr bwMode="auto">
                          <a:xfrm>
                            <a:off x="0" y="0"/>
                            <a:ext cx="760095" cy="760095"/>
                          </a:xfrm>
                          <a:prstGeom prst="rect">
                            <a:avLst/>
                          </a:prstGeom>
                          <a:noFill/>
                        </pic:spPr>
                      </pic:pic>
                    </a:graphicData>
                  </a:graphic>
                </wp:anchor>
              </w:drawing>
            </w:r>
          </w:p>
          <w:p w:rsidR="00047E55" w:rsidRPr="00867A3E" w:rsidRDefault="00047E55" w:rsidP="00984D29">
            <w:pPr>
              <w:jc w:val="center"/>
              <w:rPr>
                <w:b/>
                <w:sz w:val="28"/>
                <w:szCs w:val="28"/>
                <w:lang w:val="ky-KG"/>
              </w:rPr>
            </w:pPr>
          </w:p>
        </w:tc>
        <w:tc>
          <w:tcPr>
            <w:tcW w:w="4083" w:type="dxa"/>
            <w:gridSpan w:val="2"/>
            <w:tcBorders>
              <w:top w:val="nil"/>
              <w:left w:val="nil"/>
              <w:bottom w:val="thinThickSmallGap" w:sz="24" w:space="0" w:color="auto"/>
              <w:right w:val="nil"/>
            </w:tcBorders>
          </w:tcPr>
          <w:p w:rsidR="00047E55" w:rsidRPr="00867A3E" w:rsidRDefault="00047E55" w:rsidP="00984D29">
            <w:pPr>
              <w:jc w:val="center"/>
              <w:rPr>
                <w:b/>
                <w:sz w:val="28"/>
                <w:szCs w:val="28"/>
                <w:lang w:val="ky-KG"/>
              </w:rPr>
            </w:pPr>
            <w:r w:rsidRPr="00867A3E">
              <w:rPr>
                <w:b/>
                <w:sz w:val="28"/>
                <w:szCs w:val="28"/>
                <w:lang w:val="ky-KG"/>
              </w:rPr>
              <w:t>Государственное агентство</w:t>
            </w:r>
          </w:p>
          <w:p w:rsidR="00047E55" w:rsidRDefault="00047E55" w:rsidP="00984D29">
            <w:pPr>
              <w:jc w:val="center"/>
              <w:rPr>
                <w:b/>
                <w:sz w:val="28"/>
                <w:szCs w:val="28"/>
                <w:lang w:val="ky-KG"/>
              </w:rPr>
            </w:pPr>
            <w:r>
              <w:rPr>
                <w:b/>
                <w:sz w:val="28"/>
                <w:szCs w:val="28"/>
                <w:lang w:val="ky-KG"/>
              </w:rPr>
              <w:t xml:space="preserve">архитектуры, </w:t>
            </w:r>
            <w:r w:rsidRPr="00867A3E">
              <w:rPr>
                <w:b/>
                <w:sz w:val="28"/>
                <w:szCs w:val="28"/>
                <w:lang w:val="ky-KG"/>
              </w:rPr>
              <w:t xml:space="preserve"> строительств</w:t>
            </w:r>
            <w:r>
              <w:rPr>
                <w:b/>
                <w:sz w:val="28"/>
                <w:szCs w:val="28"/>
                <w:lang w:val="ky-KG"/>
              </w:rPr>
              <w:t xml:space="preserve">а и жилищно-коммунального хозяйства </w:t>
            </w:r>
            <w:r w:rsidRPr="00867A3E">
              <w:rPr>
                <w:b/>
                <w:sz w:val="28"/>
                <w:szCs w:val="28"/>
                <w:lang w:val="ky-KG"/>
              </w:rPr>
              <w:t>при Правительстве</w:t>
            </w:r>
          </w:p>
          <w:p w:rsidR="00047E55" w:rsidRPr="00867A3E" w:rsidRDefault="00047E55" w:rsidP="00984D29">
            <w:pPr>
              <w:jc w:val="center"/>
              <w:rPr>
                <w:b/>
                <w:sz w:val="28"/>
                <w:szCs w:val="28"/>
                <w:lang w:val="ky-KG"/>
              </w:rPr>
            </w:pPr>
            <w:r w:rsidRPr="00867A3E">
              <w:rPr>
                <w:b/>
                <w:sz w:val="28"/>
                <w:szCs w:val="28"/>
                <w:lang w:val="ky-KG"/>
              </w:rPr>
              <w:t xml:space="preserve"> Кыргызской Республики</w:t>
            </w:r>
          </w:p>
          <w:p w:rsidR="00047E55" w:rsidRPr="00867A3E" w:rsidRDefault="00047E55" w:rsidP="00984D29">
            <w:pPr>
              <w:jc w:val="right"/>
              <w:rPr>
                <w:b/>
                <w:sz w:val="28"/>
                <w:szCs w:val="28"/>
                <w:lang w:val="ky-KG"/>
              </w:rPr>
            </w:pPr>
          </w:p>
        </w:tc>
      </w:tr>
      <w:tr w:rsidR="00047E55" w:rsidRPr="00867A3E" w:rsidTr="00984D29">
        <w:trPr>
          <w:trHeight w:val="223"/>
        </w:trPr>
        <w:tc>
          <w:tcPr>
            <w:tcW w:w="4059" w:type="dxa"/>
            <w:tcBorders>
              <w:top w:val="thinThickSmallGap" w:sz="24" w:space="0" w:color="auto"/>
              <w:left w:val="nil"/>
              <w:bottom w:val="nil"/>
              <w:right w:val="nil"/>
            </w:tcBorders>
          </w:tcPr>
          <w:p w:rsidR="00047E55" w:rsidRPr="00867A3E" w:rsidRDefault="00047E55" w:rsidP="00984D29">
            <w:pPr>
              <w:ind w:left="-108"/>
              <w:rPr>
                <w:b/>
                <w:sz w:val="28"/>
                <w:szCs w:val="28"/>
                <w:lang w:val="ky-KG"/>
              </w:rPr>
            </w:pPr>
          </w:p>
          <w:p w:rsidR="00047E55" w:rsidRPr="00867A3E" w:rsidRDefault="00047E55" w:rsidP="00984D29">
            <w:pPr>
              <w:ind w:left="-108" w:right="-5328"/>
              <w:rPr>
                <w:b/>
                <w:sz w:val="28"/>
                <w:szCs w:val="28"/>
                <w:lang w:val="ky-KG"/>
              </w:rPr>
            </w:pPr>
          </w:p>
        </w:tc>
        <w:tc>
          <w:tcPr>
            <w:tcW w:w="1884" w:type="dxa"/>
            <w:gridSpan w:val="2"/>
            <w:tcBorders>
              <w:top w:val="thinThickSmallGap" w:sz="24" w:space="0" w:color="auto"/>
              <w:left w:val="nil"/>
              <w:bottom w:val="nil"/>
              <w:right w:val="nil"/>
            </w:tcBorders>
          </w:tcPr>
          <w:p w:rsidR="00047E55" w:rsidRPr="00867A3E" w:rsidRDefault="00047E55" w:rsidP="00984D29">
            <w:pPr>
              <w:ind w:left="1407" w:right="-832" w:hanging="2286"/>
              <w:rPr>
                <w:b/>
                <w:noProof/>
                <w:sz w:val="28"/>
                <w:szCs w:val="28"/>
              </w:rPr>
            </w:pPr>
          </w:p>
        </w:tc>
        <w:tc>
          <w:tcPr>
            <w:tcW w:w="4083" w:type="dxa"/>
            <w:gridSpan w:val="2"/>
            <w:tcBorders>
              <w:top w:val="thinThickSmallGap" w:sz="24" w:space="0" w:color="auto"/>
              <w:left w:val="nil"/>
              <w:bottom w:val="nil"/>
              <w:right w:val="nil"/>
            </w:tcBorders>
          </w:tcPr>
          <w:p w:rsidR="00047E55" w:rsidRPr="00867A3E" w:rsidRDefault="00047E55" w:rsidP="00984D29">
            <w:pPr>
              <w:rPr>
                <w:b/>
                <w:sz w:val="28"/>
                <w:szCs w:val="28"/>
                <w:lang w:val="ky-KG"/>
              </w:rPr>
            </w:pPr>
          </w:p>
        </w:tc>
      </w:tr>
    </w:tbl>
    <w:p w:rsidR="00047E55" w:rsidRDefault="00047E55" w:rsidP="00047E55">
      <w:pPr>
        <w:ind w:left="3432" w:right="-5328" w:firstLine="816"/>
        <w:rPr>
          <w:b/>
          <w:sz w:val="28"/>
          <w:szCs w:val="28"/>
          <w:lang w:val="ky-KG"/>
        </w:rPr>
      </w:pPr>
      <w:r w:rsidRPr="00867A3E">
        <w:rPr>
          <w:b/>
          <w:sz w:val="28"/>
          <w:szCs w:val="28"/>
          <w:lang w:val="ky-KG"/>
        </w:rPr>
        <w:t>БУЙРУК</w:t>
      </w:r>
    </w:p>
    <w:p w:rsidR="00047E55" w:rsidRPr="00867A3E" w:rsidRDefault="00047E55" w:rsidP="00047E55">
      <w:pPr>
        <w:ind w:left="3432" w:right="-5328" w:firstLine="816"/>
        <w:rPr>
          <w:b/>
          <w:sz w:val="28"/>
          <w:szCs w:val="28"/>
          <w:lang w:val="ky-KG"/>
        </w:rPr>
      </w:pPr>
      <w:r>
        <w:rPr>
          <w:b/>
          <w:sz w:val="28"/>
          <w:szCs w:val="28"/>
          <w:lang w:val="ky-KG"/>
        </w:rPr>
        <w:t>ПРИКАЗ</w:t>
      </w:r>
    </w:p>
    <w:p w:rsidR="00047E55" w:rsidRDefault="00047E55" w:rsidP="00047E55">
      <w:pPr>
        <w:rPr>
          <w:szCs w:val="28"/>
        </w:rPr>
      </w:pPr>
    </w:p>
    <w:p w:rsidR="00047E55" w:rsidRDefault="00047E55" w:rsidP="00047E55">
      <w:pPr>
        <w:rPr>
          <w:szCs w:val="28"/>
        </w:rPr>
      </w:pPr>
    </w:p>
    <w:p w:rsidR="00047E55" w:rsidRDefault="00554316" w:rsidP="00047E55">
      <w:pPr>
        <w:rPr>
          <w:szCs w:val="28"/>
        </w:rPr>
      </w:pPr>
      <w:r w:rsidRPr="00554316">
        <w:rPr>
          <w:szCs w:val="28"/>
          <w:u w:val="single"/>
        </w:rPr>
        <w:t>12 декабря 2018 года</w:t>
      </w:r>
      <w:r w:rsidR="00047E55" w:rsidRPr="00554316">
        <w:rPr>
          <w:szCs w:val="28"/>
          <w:u w:val="single"/>
        </w:rPr>
        <w:t xml:space="preserve">  № </w:t>
      </w:r>
      <w:r w:rsidRPr="00554316">
        <w:rPr>
          <w:szCs w:val="28"/>
          <w:u w:val="single"/>
        </w:rPr>
        <w:t>19-нпа</w:t>
      </w:r>
      <w:r w:rsidR="00047E55">
        <w:rPr>
          <w:szCs w:val="28"/>
        </w:rPr>
        <w:t xml:space="preserve">                                                  </w:t>
      </w:r>
      <w:r w:rsidR="00047E55">
        <w:rPr>
          <w:szCs w:val="28"/>
        </w:rPr>
        <w:tab/>
      </w:r>
      <w:r w:rsidR="00047E55">
        <w:rPr>
          <w:szCs w:val="28"/>
        </w:rPr>
        <w:tab/>
        <w:t xml:space="preserve"> </w:t>
      </w:r>
      <w:r w:rsidR="00047E55">
        <w:rPr>
          <w:szCs w:val="28"/>
        </w:rPr>
        <w:tab/>
        <w:t>г. Бишкек</w:t>
      </w:r>
    </w:p>
    <w:p w:rsidR="00047E55" w:rsidRDefault="00047E55" w:rsidP="00047E55">
      <w:pPr>
        <w:spacing w:line="276" w:lineRule="auto"/>
        <w:rPr>
          <w:szCs w:val="28"/>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p>
    <w:p w:rsidR="00047E55" w:rsidRDefault="00047E55" w:rsidP="00047E55">
      <w:pPr>
        <w:spacing w:line="276" w:lineRule="auto"/>
        <w:jc w:val="center"/>
        <w:rPr>
          <w:b/>
          <w:sz w:val="28"/>
          <w:szCs w:val="28"/>
        </w:rPr>
      </w:pPr>
    </w:p>
    <w:p w:rsidR="0021470A" w:rsidRDefault="00A34824" w:rsidP="001127E6">
      <w:pPr>
        <w:jc w:val="center"/>
        <w:rPr>
          <w:rFonts w:eastAsia="Calibri"/>
          <w:b/>
          <w:sz w:val="28"/>
          <w:szCs w:val="28"/>
          <w:lang w:eastAsia="en-US"/>
        </w:rPr>
      </w:pPr>
      <w:r>
        <w:rPr>
          <w:b/>
          <w:sz w:val="28"/>
          <w:szCs w:val="28"/>
        </w:rPr>
        <w:t>«Об утверждении</w:t>
      </w:r>
      <w:r w:rsidR="001127E6">
        <w:rPr>
          <w:rFonts w:eastAsia="Calibri"/>
          <w:b/>
          <w:sz w:val="28"/>
          <w:szCs w:val="28"/>
          <w:lang w:eastAsia="en-US"/>
        </w:rPr>
        <w:t xml:space="preserve"> </w:t>
      </w:r>
      <w:r w:rsidR="00BC619A">
        <w:rPr>
          <w:rFonts w:eastAsia="Calibri"/>
          <w:b/>
          <w:sz w:val="28"/>
          <w:szCs w:val="28"/>
          <w:lang w:eastAsia="en-US"/>
        </w:rPr>
        <w:t>С</w:t>
      </w:r>
      <w:r w:rsidR="0021470A">
        <w:rPr>
          <w:rFonts w:eastAsia="Calibri"/>
          <w:b/>
          <w:sz w:val="28"/>
          <w:szCs w:val="28"/>
          <w:lang w:eastAsia="en-US"/>
        </w:rPr>
        <w:t xml:space="preserve">троительных норм Кыргызской Республики </w:t>
      </w:r>
    </w:p>
    <w:p w:rsidR="001127E6" w:rsidRPr="00DC5A47" w:rsidRDefault="0021470A" w:rsidP="0021470A">
      <w:pPr>
        <w:jc w:val="center"/>
        <w:rPr>
          <w:rFonts w:eastAsia="Calibri"/>
          <w:b/>
          <w:sz w:val="28"/>
          <w:szCs w:val="28"/>
          <w:lang w:eastAsia="en-US"/>
        </w:rPr>
      </w:pPr>
      <w:r>
        <w:rPr>
          <w:rFonts w:eastAsia="Calibri"/>
          <w:b/>
          <w:sz w:val="28"/>
          <w:szCs w:val="28"/>
          <w:lang w:eastAsia="en-US"/>
        </w:rPr>
        <w:t>СН</w:t>
      </w:r>
      <w:r w:rsidR="00BC619A">
        <w:rPr>
          <w:rFonts w:eastAsia="Calibri"/>
          <w:b/>
          <w:sz w:val="28"/>
          <w:szCs w:val="28"/>
          <w:lang w:eastAsia="en-US"/>
        </w:rPr>
        <w:t xml:space="preserve"> КР 21-01</w:t>
      </w:r>
      <w:r w:rsidRPr="0021470A">
        <w:rPr>
          <w:rFonts w:eastAsia="Calibri"/>
          <w:b/>
          <w:sz w:val="28"/>
          <w:szCs w:val="28"/>
          <w:lang w:eastAsia="en-US"/>
        </w:rPr>
        <w:t>:</w:t>
      </w:r>
      <w:r w:rsidR="00BC619A">
        <w:rPr>
          <w:rFonts w:eastAsia="Calibri"/>
          <w:b/>
          <w:sz w:val="28"/>
          <w:szCs w:val="28"/>
          <w:lang w:eastAsia="en-US"/>
        </w:rPr>
        <w:t>2018</w:t>
      </w:r>
      <w:r>
        <w:rPr>
          <w:rFonts w:eastAsia="Calibri"/>
          <w:b/>
          <w:sz w:val="28"/>
          <w:szCs w:val="28"/>
          <w:lang w:eastAsia="en-US"/>
        </w:rPr>
        <w:t xml:space="preserve"> </w:t>
      </w:r>
      <w:r w:rsidR="001127E6" w:rsidRPr="001127E6">
        <w:rPr>
          <w:rFonts w:eastAsia="Calibri"/>
          <w:b/>
          <w:sz w:val="28"/>
          <w:szCs w:val="28"/>
          <w:lang w:eastAsia="en-US"/>
        </w:rPr>
        <w:t>«Пожарная безопасность зданий и сооружений»</w:t>
      </w:r>
    </w:p>
    <w:p w:rsidR="003B24D5" w:rsidRDefault="003B24D5" w:rsidP="003B24D5">
      <w:pPr>
        <w:spacing w:line="228" w:lineRule="auto"/>
        <w:jc w:val="center"/>
        <w:rPr>
          <w:b/>
          <w:sz w:val="28"/>
          <w:szCs w:val="28"/>
        </w:rPr>
      </w:pPr>
    </w:p>
    <w:p w:rsidR="003B24D5" w:rsidRPr="00DD1F7E" w:rsidRDefault="003B24D5" w:rsidP="00D913F0">
      <w:pPr>
        <w:ind w:firstLine="709"/>
        <w:jc w:val="both"/>
        <w:rPr>
          <w:b/>
          <w:sz w:val="28"/>
          <w:szCs w:val="28"/>
        </w:rPr>
      </w:pPr>
      <w:r w:rsidRPr="00DD1F7E">
        <w:rPr>
          <w:sz w:val="28"/>
          <w:szCs w:val="28"/>
        </w:rPr>
        <w:t>В целях</w:t>
      </w:r>
      <w:r w:rsidR="001127E6" w:rsidRPr="001127E6">
        <w:rPr>
          <w:sz w:val="28"/>
          <w:szCs w:val="28"/>
        </w:rPr>
        <w:t xml:space="preserve"> обеспечении пожарной безопасности</w:t>
      </w:r>
      <w:r w:rsidR="001127E6">
        <w:rPr>
          <w:sz w:val="28"/>
          <w:szCs w:val="28"/>
        </w:rPr>
        <w:t xml:space="preserve"> </w:t>
      </w:r>
      <w:r w:rsidR="001127E6" w:rsidRPr="001127E6">
        <w:rPr>
          <w:sz w:val="28"/>
          <w:szCs w:val="28"/>
        </w:rPr>
        <w:t>зданий и сооружений</w:t>
      </w:r>
      <w:r w:rsidR="001127E6">
        <w:rPr>
          <w:sz w:val="28"/>
          <w:szCs w:val="28"/>
        </w:rPr>
        <w:t xml:space="preserve">, </w:t>
      </w:r>
      <w:r w:rsidRPr="00DD1F7E">
        <w:rPr>
          <w:sz w:val="28"/>
          <w:szCs w:val="28"/>
          <w:lang w:eastAsia="en-US"/>
        </w:rPr>
        <w:t xml:space="preserve">руководствуясь </w:t>
      </w:r>
      <w:hyperlink r:id="rId9" w:history="1">
        <w:r w:rsidRPr="00DD1F7E">
          <w:rPr>
            <w:rStyle w:val="ab"/>
            <w:color w:val="auto"/>
            <w:sz w:val="28"/>
            <w:szCs w:val="28"/>
            <w:u w:val="none"/>
          </w:rPr>
          <w:t>постановлением</w:t>
        </w:r>
      </w:hyperlink>
      <w:r w:rsidRPr="00DD1F7E">
        <w:rPr>
          <w:sz w:val="28"/>
          <w:szCs w:val="28"/>
        </w:rPr>
        <w:t xml:space="preserve"> Правительства Кыргызской Республики «О делегировании отдельных нормотворческих полномочий Правительства Кыргызской Республики ряду государственных органов исполнительной власти» от 15 сентября 2014 года № 530</w:t>
      </w:r>
      <w:r w:rsidR="00CF5494">
        <w:rPr>
          <w:sz w:val="28"/>
          <w:szCs w:val="28"/>
        </w:rPr>
        <w:t xml:space="preserve"> и Положением о Государственном </w:t>
      </w:r>
      <w:r w:rsidR="00403B19">
        <w:rPr>
          <w:sz w:val="28"/>
          <w:szCs w:val="28"/>
        </w:rPr>
        <w:t>агентстве</w:t>
      </w:r>
      <w:r w:rsidR="00CF5494">
        <w:rPr>
          <w:sz w:val="28"/>
          <w:szCs w:val="28"/>
        </w:rPr>
        <w:t xml:space="preserve"> архитектуры</w:t>
      </w:r>
      <w:r w:rsidRPr="00DD1F7E">
        <w:rPr>
          <w:sz w:val="28"/>
          <w:szCs w:val="28"/>
        </w:rPr>
        <w:t>,</w:t>
      </w:r>
      <w:r w:rsidR="00CF5494">
        <w:rPr>
          <w:sz w:val="28"/>
          <w:szCs w:val="28"/>
        </w:rPr>
        <w:t xml:space="preserve"> строительства и жилищно-коммунального хозяйства при Правительстве Кыргызской Республики</w:t>
      </w:r>
      <w:r w:rsidR="00403B19">
        <w:rPr>
          <w:sz w:val="28"/>
          <w:szCs w:val="28"/>
        </w:rPr>
        <w:t xml:space="preserve"> (далее-Госстрой), утвержденным постановлением Правительства Кыргызской Республики от 24 июня 2013 года №372,</w:t>
      </w:r>
      <w:r w:rsidR="00CF5494">
        <w:rPr>
          <w:sz w:val="28"/>
          <w:szCs w:val="28"/>
        </w:rPr>
        <w:t xml:space="preserve"> </w:t>
      </w:r>
      <w:r w:rsidRPr="00DD1F7E">
        <w:rPr>
          <w:sz w:val="28"/>
          <w:szCs w:val="28"/>
        </w:rPr>
        <w:t xml:space="preserve"> </w:t>
      </w:r>
      <w:r w:rsidRPr="00DD1F7E">
        <w:rPr>
          <w:b/>
          <w:sz w:val="28"/>
          <w:szCs w:val="28"/>
        </w:rPr>
        <w:t>приказываю:</w:t>
      </w:r>
    </w:p>
    <w:p w:rsidR="003B24D5" w:rsidRPr="001127E6" w:rsidRDefault="003B24D5" w:rsidP="00546BD7">
      <w:pPr>
        <w:pStyle w:val="aa"/>
        <w:numPr>
          <w:ilvl w:val="0"/>
          <w:numId w:val="1"/>
        </w:numPr>
        <w:tabs>
          <w:tab w:val="left" w:pos="1134"/>
        </w:tabs>
        <w:ind w:left="0" w:firstLine="709"/>
        <w:jc w:val="both"/>
        <w:rPr>
          <w:rFonts w:eastAsia="Calibri"/>
          <w:b/>
          <w:sz w:val="28"/>
          <w:szCs w:val="28"/>
          <w:lang w:eastAsia="en-US"/>
        </w:rPr>
      </w:pPr>
      <w:r w:rsidRPr="001127E6">
        <w:rPr>
          <w:sz w:val="28"/>
          <w:szCs w:val="28"/>
        </w:rPr>
        <w:t xml:space="preserve">Утвердить </w:t>
      </w:r>
      <w:r w:rsidR="001127E6">
        <w:rPr>
          <w:rFonts w:eastAsia="Calibri"/>
          <w:sz w:val="28"/>
          <w:szCs w:val="28"/>
          <w:lang w:eastAsia="en-US"/>
        </w:rPr>
        <w:t>Строительные</w:t>
      </w:r>
      <w:r w:rsidR="001127E6" w:rsidRPr="001127E6">
        <w:rPr>
          <w:rFonts w:eastAsia="Calibri"/>
          <w:sz w:val="28"/>
          <w:szCs w:val="28"/>
          <w:lang w:eastAsia="en-US"/>
        </w:rPr>
        <w:t xml:space="preserve"> норм</w:t>
      </w:r>
      <w:r w:rsidR="001127E6">
        <w:rPr>
          <w:rFonts w:eastAsia="Calibri"/>
          <w:sz w:val="28"/>
          <w:szCs w:val="28"/>
          <w:lang w:eastAsia="en-US"/>
        </w:rPr>
        <w:t>ы</w:t>
      </w:r>
      <w:r w:rsidR="00D913F0" w:rsidRPr="00D913F0">
        <w:rPr>
          <w:rFonts w:eastAsia="Calibri"/>
          <w:sz w:val="28"/>
          <w:szCs w:val="28"/>
          <w:lang w:eastAsia="en-US"/>
        </w:rPr>
        <w:t xml:space="preserve"> Кыргызской Республики СН КР</w:t>
      </w:r>
      <w:r w:rsidR="001127E6" w:rsidRPr="00D913F0">
        <w:rPr>
          <w:rFonts w:eastAsia="Calibri"/>
          <w:sz w:val="28"/>
          <w:szCs w:val="28"/>
          <w:lang w:eastAsia="en-US"/>
        </w:rPr>
        <w:t xml:space="preserve"> </w:t>
      </w:r>
      <w:r w:rsidR="001127E6">
        <w:rPr>
          <w:rFonts w:eastAsia="Calibri"/>
          <w:sz w:val="28"/>
          <w:szCs w:val="28"/>
          <w:lang w:eastAsia="en-US"/>
        </w:rPr>
        <w:t>21-01</w:t>
      </w:r>
      <w:r w:rsidR="0021470A" w:rsidRPr="0021470A">
        <w:rPr>
          <w:rFonts w:eastAsia="Calibri"/>
          <w:sz w:val="28"/>
          <w:szCs w:val="28"/>
          <w:lang w:eastAsia="en-US"/>
        </w:rPr>
        <w:t>:</w:t>
      </w:r>
      <w:r w:rsidR="001127E6" w:rsidRPr="0021470A">
        <w:rPr>
          <w:rFonts w:eastAsia="Calibri"/>
          <w:sz w:val="28"/>
          <w:szCs w:val="28"/>
          <w:lang w:eastAsia="en-US"/>
        </w:rPr>
        <w:t>2</w:t>
      </w:r>
      <w:r w:rsidR="001127E6">
        <w:rPr>
          <w:rFonts w:eastAsia="Calibri"/>
          <w:sz w:val="28"/>
          <w:szCs w:val="28"/>
          <w:lang w:eastAsia="en-US"/>
        </w:rPr>
        <w:t xml:space="preserve">018 </w:t>
      </w:r>
      <w:r w:rsidR="001127E6" w:rsidRPr="001127E6">
        <w:rPr>
          <w:rFonts w:eastAsia="Calibri"/>
          <w:sz w:val="28"/>
          <w:szCs w:val="28"/>
          <w:lang w:eastAsia="en-US"/>
        </w:rPr>
        <w:t>«Пожарная безопасность зданий и сооружений</w:t>
      </w:r>
      <w:r w:rsidR="00A34824" w:rsidRPr="001127E6">
        <w:rPr>
          <w:rFonts w:eastAsia="Calibri"/>
          <w:sz w:val="28"/>
          <w:szCs w:val="28"/>
          <w:lang w:eastAsia="en-US"/>
        </w:rPr>
        <w:t>»</w:t>
      </w:r>
      <w:r w:rsidRPr="001127E6">
        <w:rPr>
          <w:rFonts w:eastAsia="Calibri"/>
          <w:b/>
          <w:sz w:val="28"/>
          <w:szCs w:val="28"/>
          <w:lang w:eastAsia="en-US"/>
        </w:rPr>
        <w:t xml:space="preserve"> </w:t>
      </w:r>
      <w:r w:rsidR="001B6F1A" w:rsidRPr="001127E6">
        <w:rPr>
          <w:bCs/>
          <w:sz w:val="28"/>
          <w:szCs w:val="28"/>
        </w:rPr>
        <w:t>согласно п</w:t>
      </w:r>
      <w:r w:rsidRPr="001127E6">
        <w:rPr>
          <w:bCs/>
          <w:sz w:val="28"/>
          <w:szCs w:val="28"/>
        </w:rPr>
        <w:t>риложению.</w:t>
      </w:r>
      <w:r w:rsidR="00D913F0">
        <w:rPr>
          <w:bCs/>
          <w:sz w:val="28"/>
          <w:szCs w:val="28"/>
        </w:rPr>
        <w:t xml:space="preserve"> </w:t>
      </w:r>
    </w:p>
    <w:p w:rsidR="00CF5494" w:rsidRPr="001127E6" w:rsidRDefault="00CF5494" w:rsidP="00546BD7">
      <w:pPr>
        <w:pStyle w:val="aa"/>
        <w:numPr>
          <w:ilvl w:val="0"/>
          <w:numId w:val="1"/>
        </w:numPr>
        <w:tabs>
          <w:tab w:val="left" w:pos="851"/>
          <w:tab w:val="left" w:pos="1134"/>
        </w:tabs>
        <w:ind w:left="0" w:firstLine="709"/>
        <w:jc w:val="both"/>
        <w:rPr>
          <w:sz w:val="28"/>
          <w:szCs w:val="28"/>
        </w:rPr>
      </w:pPr>
      <w:r w:rsidRPr="001127E6">
        <w:rPr>
          <w:sz w:val="28"/>
          <w:szCs w:val="28"/>
        </w:rPr>
        <w:t>Государственн</w:t>
      </w:r>
      <w:r w:rsidR="001B6F1A" w:rsidRPr="001127E6">
        <w:rPr>
          <w:sz w:val="28"/>
          <w:szCs w:val="28"/>
        </w:rPr>
        <w:t>ому проектному институту</w:t>
      </w:r>
      <w:r w:rsidR="001127E6">
        <w:rPr>
          <w:sz w:val="28"/>
          <w:szCs w:val="28"/>
        </w:rPr>
        <w:t xml:space="preserve"> градостроительства и </w:t>
      </w:r>
      <w:r w:rsidRPr="001127E6">
        <w:rPr>
          <w:sz w:val="28"/>
          <w:szCs w:val="28"/>
        </w:rPr>
        <w:t>архитектуры при Госстрое</w:t>
      </w:r>
      <w:r w:rsidR="00D913F0" w:rsidRPr="00D913F0">
        <w:rPr>
          <w:sz w:val="28"/>
          <w:szCs w:val="28"/>
        </w:rPr>
        <w:t>:</w:t>
      </w:r>
    </w:p>
    <w:p w:rsidR="00D913F0" w:rsidRPr="00CF5494" w:rsidRDefault="00D913F0" w:rsidP="00D913F0">
      <w:pPr>
        <w:tabs>
          <w:tab w:val="left" w:pos="1134"/>
        </w:tabs>
        <w:ind w:firstLine="709"/>
        <w:jc w:val="both"/>
        <w:rPr>
          <w:sz w:val="28"/>
          <w:szCs w:val="28"/>
        </w:rPr>
      </w:pPr>
      <w:r>
        <w:rPr>
          <w:sz w:val="28"/>
          <w:szCs w:val="28"/>
        </w:rPr>
        <w:t xml:space="preserve">- </w:t>
      </w:r>
      <w:r w:rsidRPr="00CF5494">
        <w:rPr>
          <w:sz w:val="28"/>
          <w:szCs w:val="28"/>
        </w:rPr>
        <w:t xml:space="preserve">принять меры по официальному опубликованию </w:t>
      </w:r>
      <w:r>
        <w:rPr>
          <w:sz w:val="28"/>
          <w:szCs w:val="28"/>
        </w:rPr>
        <w:t>настоящего</w:t>
      </w:r>
      <w:r w:rsidRPr="00CF5494">
        <w:rPr>
          <w:sz w:val="28"/>
          <w:szCs w:val="28"/>
        </w:rPr>
        <w:t xml:space="preserve"> приказа в соответствии с постановлением Правительства Кыргызской Республики «Об источниках официального опубликования нормативных правовых актов Кыргызской Республики» от 26 февраля 2010 года № 117.</w:t>
      </w:r>
    </w:p>
    <w:p w:rsidR="00D913F0" w:rsidRPr="00DD1F7E" w:rsidRDefault="00D913F0" w:rsidP="00D913F0">
      <w:pPr>
        <w:pStyle w:val="aa"/>
        <w:tabs>
          <w:tab w:val="left" w:pos="1134"/>
        </w:tabs>
        <w:ind w:left="0" w:firstLine="709"/>
        <w:jc w:val="both"/>
        <w:rPr>
          <w:sz w:val="28"/>
          <w:szCs w:val="28"/>
        </w:rPr>
      </w:pPr>
      <w:r w:rsidRPr="00DD1F7E">
        <w:rPr>
          <w:sz w:val="28"/>
          <w:szCs w:val="28"/>
        </w:rPr>
        <w:t xml:space="preserve">- в течение </w:t>
      </w:r>
      <w:r>
        <w:rPr>
          <w:sz w:val="28"/>
          <w:szCs w:val="28"/>
        </w:rPr>
        <w:t>трех</w:t>
      </w:r>
      <w:r w:rsidRPr="00DD1F7E">
        <w:rPr>
          <w:sz w:val="28"/>
          <w:szCs w:val="28"/>
        </w:rPr>
        <w:t xml:space="preserve"> рабоч</w:t>
      </w:r>
      <w:r>
        <w:rPr>
          <w:sz w:val="28"/>
          <w:szCs w:val="28"/>
        </w:rPr>
        <w:t>их</w:t>
      </w:r>
      <w:r w:rsidRPr="00DD1F7E">
        <w:rPr>
          <w:sz w:val="28"/>
          <w:szCs w:val="28"/>
        </w:rPr>
        <w:t xml:space="preserve"> дн</w:t>
      </w:r>
      <w:r>
        <w:rPr>
          <w:sz w:val="28"/>
          <w:szCs w:val="28"/>
        </w:rPr>
        <w:t xml:space="preserve">ей </w:t>
      </w:r>
      <w:r w:rsidRPr="00DD1F7E">
        <w:rPr>
          <w:sz w:val="28"/>
          <w:szCs w:val="28"/>
        </w:rPr>
        <w:t>со дня официального опубликования направить копи</w:t>
      </w:r>
      <w:r>
        <w:rPr>
          <w:sz w:val="28"/>
          <w:szCs w:val="28"/>
        </w:rPr>
        <w:t>и</w:t>
      </w:r>
      <w:r w:rsidRPr="00DD1F7E">
        <w:rPr>
          <w:sz w:val="28"/>
          <w:szCs w:val="28"/>
        </w:rPr>
        <w:t xml:space="preserve"> </w:t>
      </w:r>
      <w:r>
        <w:rPr>
          <w:sz w:val="28"/>
          <w:szCs w:val="28"/>
        </w:rPr>
        <w:t xml:space="preserve">настоящего </w:t>
      </w:r>
      <w:r w:rsidRPr="00DD1F7E">
        <w:rPr>
          <w:sz w:val="28"/>
          <w:szCs w:val="28"/>
        </w:rPr>
        <w:t xml:space="preserve">приказа в двух экземплярах на государственном и официальном языках, на бумажном и электронном носителях, с указанием источника </w:t>
      </w:r>
      <w:r>
        <w:rPr>
          <w:sz w:val="28"/>
          <w:szCs w:val="28"/>
        </w:rPr>
        <w:t>опубликования</w:t>
      </w:r>
      <w:r w:rsidRPr="00DD1F7E">
        <w:rPr>
          <w:sz w:val="28"/>
          <w:szCs w:val="28"/>
        </w:rPr>
        <w:t xml:space="preserve"> указанного </w:t>
      </w:r>
      <w:r>
        <w:rPr>
          <w:sz w:val="28"/>
          <w:szCs w:val="28"/>
        </w:rPr>
        <w:t xml:space="preserve">приказа, в </w:t>
      </w:r>
      <w:r w:rsidRPr="00DD1F7E">
        <w:rPr>
          <w:sz w:val="28"/>
          <w:szCs w:val="28"/>
        </w:rPr>
        <w:t>Министерство юстиции Кыргызской Республики для государственной регистрации;</w:t>
      </w:r>
    </w:p>
    <w:p w:rsidR="00D913F0" w:rsidRPr="005F3382" w:rsidRDefault="00D913F0" w:rsidP="00D913F0">
      <w:pPr>
        <w:pStyle w:val="aa"/>
        <w:tabs>
          <w:tab w:val="left" w:pos="1134"/>
        </w:tabs>
        <w:ind w:left="0" w:firstLine="709"/>
        <w:jc w:val="both"/>
        <w:rPr>
          <w:sz w:val="28"/>
          <w:szCs w:val="28"/>
        </w:rPr>
      </w:pPr>
      <w:r w:rsidRPr="00DD1F7E">
        <w:rPr>
          <w:sz w:val="28"/>
          <w:szCs w:val="28"/>
        </w:rPr>
        <w:t xml:space="preserve">- в течение трех рабочих </w:t>
      </w:r>
      <w:r>
        <w:rPr>
          <w:sz w:val="28"/>
          <w:szCs w:val="28"/>
        </w:rPr>
        <w:t xml:space="preserve">дней </w:t>
      </w:r>
      <w:r w:rsidRPr="00DD1F7E">
        <w:rPr>
          <w:sz w:val="28"/>
          <w:szCs w:val="28"/>
        </w:rPr>
        <w:t xml:space="preserve">со дня вступления в силу </w:t>
      </w:r>
      <w:r>
        <w:rPr>
          <w:sz w:val="28"/>
          <w:szCs w:val="28"/>
        </w:rPr>
        <w:t xml:space="preserve">настоящего </w:t>
      </w:r>
      <w:r w:rsidRPr="00DD1F7E">
        <w:rPr>
          <w:sz w:val="28"/>
          <w:szCs w:val="28"/>
        </w:rPr>
        <w:t>приказа направить</w:t>
      </w:r>
      <w:r>
        <w:rPr>
          <w:sz w:val="28"/>
          <w:szCs w:val="28"/>
        </w:rPr>
        <w:t xml:space="preserve"> копии</w:t>
      </w:r>
      <w:r w:rsidRPr="00DD1F7E">
        <w:rPr>
          <w:sz w:val="28"/>
          <w:szCs w:val="28"/>
        </w:rPr>
        <w:t xml:space="preserve"> в Аппарат Правительства Кыргызской Республики для информации.</w:t>
      </w:r>
    </w:p>
    <w:p w:rsidR="003B24D5" w:rsidRDefault="003B24D5" w:rsidP="00546BD7">
      <w:pPr>
        <w:pStyle w:val="aa"/>
        <w:numPr>
          <w:ilvl w:val="0"/>
          <w:numId w:val="1"/>
        </w:numPr>
        <w:tabs>
          <w:tab w:val="left" w:pos="975"/>
          <w:tab w:val="left" w:pos="1134"/>
        </w:tabs>
        <w:ind w:left="0" w:firstLine="709"/>
        <w:jc w:val="both"/>
        <w:rPr>
          <w:sz w:val="28"/>
          <w:szCs w:val="28"/>
        </w:rPr>
      </w:pPr>
      <w:r w:rsidRPr="00DD1F7E">
        <w:rPr>
          <w:sz w:val="28"/>
          <w:szCs w:val="28"/>
        </w:rPr>
        <w:lastRenderedPageBreak/>
        <w:t xml:space="preserve">Настоящий </w:t>
      </w:r>
      <w:r w:rsidRPr="00996B98">
        <w:rPr>
          <w:sz w:val="28"/>
          <w:szCs w:val="28"/>
        </w:rPr>
        <w:t xml:space="preserve">приказ вступает в силу по истечении </w:t>
      </w:r>
      <w:r w:rsidR="005F3382">
        <w:rPr>
          <w:sz w:val="28"/>
          <w:szCs w:val="28"/>
        </w:rPr>
        <w:t>30</w:t>
      </w:r>
      <w:r w:rsidRPr="00996B98">
        <w:rPr>
          <w:sz w:val="28"/>
          <w:szCs w:val="28"/>
        </w:rPr>
        <w:t xml:space="preserve"> дней со дня официального опубликования.</w:t>
      </w:r>
    </w:p>
    <w:p w:rsidR="005F3382" w:rsidRPr="001127E6" w:rsidRDefault="0021470A" w:rsidP="00546BD7">
      <w:pPr>
        <w:pStyle w:val="aa"/>
        <w:numPr>
          <w:ilvl w:val="0"/>
          <w:numId w:val="1"/>
        </w:numPr>
        <w:tabs>
          <w:tab w:val="left" w:pos="709"/>
          <w:tab w:val="left" w:pos="851"/>
          <w:tab w:val="left" w:pos="1134"/>
        </w:tabs>
        <w:ind w:left="0" w:firstLine="709"/>
        <w:jc w:val="both"/>
        <w:rPr>
          <w:sz w:val="28"/>
          <w:szCs w:val="28"/>
        </w:rPr>
      </w:pPr>
      <w:r w:rsidRPr="0021470A">
        <w:rPr>
          <w:sz w:val="28"/>
          <w:szCs w:val="28"/>
        </w:rPr>
        <w:t xml:space="preserve"> </w:t>
      </w:r>
      <w:r>
        <w:rPr>
          <w:sz w:val="28"/>
          <w:szCs w:val="28"/>
        </w:rPr>
        <w:t>С</w:t>
      </w:r>
      <w:r w:rsidRPr="0021470A">
        <w:rPr>
          <w:sz w:val="28"/>
          <w:szCs w:val="28"/>
        </w:rPr>
        <w:t xml:space="preserve">о дня вступления в силу настоящего приказа </w:t>
      </w:r>
      <w:r>
        <w:rPr>
          <w:sz w:val="28"/>
          <w:szCs w:val="28"/>
        </w:rPr>
        <w:t>о</w:t>
      </w:r>
      <w:r w:rsidR="005F3382">
        <w:rPr>
          <w:sz w:val="28"/>
          <w:szCs w:val="28"/>
        </w:rPr>
        <w:t xml:space="preserve">тменить действие </w:t>
      </w:r>
      <w:r>
        <w:rPr>
          <w:sz w:val="28"/>
          <w:szCs w:val="28"/>
        </w:rPr>
        <w:t>м</w:t>
      </w:r>
      <w:r w:rsidRPr="0021470A">
        <w:rPr>
          <w:sz w:val="28"/>
          <w:szCs w:val="28"/>
        </w:rPr>
        <w:t>ежгосуда</w:t>
      </w:r>
      <w:r w:rsidR="00586CD3">
        <w:rPr>
          <w:sz w:val="28"/>
          <w:szCs w:val="28"/>
        </w:rPr>
        <w:t>рственных строительных норм</w:t>
      </w:r>
      <w:r>
        <w:rPr>
          <w:sz w:val="28"/>
          <w:szCs w:val="28"/>
        </w:rPr>
        <w:t xml:space="preserve"> </w:t>
      </w:r>
      <w:r w:rsidR="001127E6">
        <w:rPr>
          <w:sz w:val="28"/>
          <w:szCs w:val="28"/>
        </w:rPr>
        <w:t>МСН 2.02-01-97</w:t>
      </w:r>
      <w:r w:rsidR="005F3382">
        <w:rPr>
          <w:sz w:val="28"/>
          <w:szCs w:val="28"/>
        </w:rPr>
        <w:t xml:space="preserve"> </w:t>
      </w:r>
      <w:r w:rsidR="00A34824" w:rsidRPr="00A34824">
        <w:rPr>
          <w:sz w:val="28"/>
          <w:szCs w:val="28"/>
        </w:rPr>
        <w:t>«</w:t>
      </w:r>
      <w:r w:rsidR="001127E6">
        <w:rPr>
          <w:sz w:val="28"/>
          <w:szCs w:val="28"/>
        </w:rPr>
        <w:t xml:space="preserve">Пожарная безопасность зданий и </w:t>
      </w:r>
      <w:r>
        <w:rPr>
          <w:sz w:val="28"/>
          <w:szCs w:val="28"/>
        </w:rPr>
        <w:t>сооружений</w:t>
      </w:r>
      <w:r w:rsidR="00A34824" w:rsidRPr="001127E6">
        <w:rPr>
          <w:sz w:val="28"/>
          <w:szCs w:val="28"/>
        </w:rPr>
        <w:t>».</w:t>
      </w:r>
    </w:p>
    <w:p w:rsidR="003B24D5" w:rsidRPr="00996B98" w:rsidRDefault="003B24D5" w:rsidP="00546BD7">
      <w:pPr>
        <w:pStyle w:val="aa"/>
        <w:numPr>
          <w:ilvl w:val="0"/>
          <w:numId w:val="1"/>
        </w:numPr>
        <w:tabs>
          <w:tab w:val="left" w:pos="975"/>
          <w:tab w:val="left" w:pos="1134"/>
        </w:tabs>
        <w:ind w:left="0" w:firstLine="709"/>
        <w:jc w:val="both"/>
        <w:rPr>
          <w:sz w:val="28"/>
          <w:szCs w:val="28"/>
        </w:rPr>
      </w:pPr>
      <w:r w:rsidRPr="00996B98">
        <w:rPr>
          <w:sz w:val="28"/>
          <w:szCs w:val="28"/>
        </w:rPr>
        <w:t>Контроль за исполнением настоящего приказа возложить на заместителя директора Госстроя М.А. Акматалиева.</w:t>
      </w:r>
    </w:p>
    <w:p w:rsidR="003B24D5" w:rsidRDefault="003B24D5" w:rsidP="003B24D5">
      <w:pPr>
        <w:pStyle w:val="aa"/>
        <w:tabs>
          <w:tab w:val="left" w:pos="975"/>
          <w:tab w:val="left" w:pos="1134"/>
        </w:tabs>
        <w:spacing w:line="228" w:lineRule="auto"/>
        <w:ind w:left="0"/>
        <w:jc w:val="both"/>
        <w:rPr>
          <w:b/>
          <w:sz w:val="28"/>
          <w:szCs w:val="28"/>
        </w:rPr>
      </w:pPr>
    </w:p>
    <w:p w:rsidR="003B24D5" w:rsidRDefault="003B24D5" w:rsidP="003B24D5">
      <w:pPr>
        <w:pStyle w:val="aa"/>
        <w:tabs>
          <w:tab w:val="left" w:pos="975"/>
          <w:tab w:val="left" w:pos="1134"/>
        </w:tabs>
        <w:spacing w:line="228" w:lineRule="auto"/>
        <w:ind w:left="0"/>
        <w:jc w:val="both"/>
        <w:rPr>
          <w:b/>
          <w:sz w:val="28"/>
          <w:szCs w:val="28"/>
        </w:rPr>
      </w:pPr>
    </w:p>
    <w:p w:rsidR="003B24D5" w:rsidRDefault="00EC2931" w:rsidP="003B24D5">
      <w:pPr>
        <w:pStyle w:val="aa"/>
        <w:tabs>
          <w:tab w:val="left" w:pos="975"/>
          <w:tab w:val="left" w:pos="1134"/>
        </w:tabs>
        <w:spacing w:line="228" w:lineRule="auto"/>
        <w:ind w:left="0"/>
        <w:jc w:val="both"/>
        <w:rPr>
          <w:b/>
          <w:sz w:val="28"/>
          <w:szCs w:val="28"/>
        </w:rPr>
      </w:pPr>
      <w:r>
        <w:rPr>
          <w:b/>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186.3pt;margin-top:6.3pt;width:98.25pt;height:97.5pt;z-index:251668480">
            <v:imagedata r:id="rId10" o:title=""/>
          </v:shape>
          <o:OLEObject Type="Embed" ProgID="CorelPHOTOPAINT.Image.14" ShapeID="_x0000_s1027" DrawAspect="Content" ObjectID="_1606300360" r:id="rId11"/>
        </w:pict>
      </w:r>
    </w:p>
    <w:p w:rsidR="003B24D5" w:rsidRDefault="003B24D5" w:rsidP="003B24D5">
      <w:pPr>
        <w:pStyle w:val="aa"/>
        <w:tabs>
          <w:tab w:val="left" w:pos="975"/>
          <w:tab w:val="left" w:pos="1134"/>
        </w:tabs>
        <w:spacing w:line="228" w:lineRule="auto"/>
        <w:ind w:left="0"/>
        <w:jc w:val="both"/>
        <w:rPr>
          <w:b/>
          <w:sz w:val="28"/>
          <w:szCs w:val="28"/>
          <w:lang w:val="ky-KG"/>
        </w:rPr>
      </w:pPr>
      <w:r>
        <w:rPr>
          <w:b/>
          <w:sz w:val="28"/>
          <w:szCs w:val="28"/>
        </w:rPr>
        <w:t>Директор</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lang w:val="ky-KG"/>
        </w:rPr>
        <w:tab/>
      </w:r>
      <w:r>
        <w:rPr>
          <w:b/>
          <w:sz w:val="28"/>
          <w:szCs w:val="28"/>
        </w:rPr>
        <w:tab/>
        <w:t xml:space="preserve">            </w:t>
      </w:r>
      <w:r>
        <w:rPr>
          <w:b/>
          <w:sz w:val="28"/>
          <w:szCs w:val="28"/>
          <w:lang w:val="ky-KG"/>
        </w:rPr>
        <w:t>Б. Абдиев</w:t>
      </w: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CF5494" w:rsidRDefault="00CF5494" w:rsidP="003B24D5">
      <w:pPr>
        <w:pStyle w:val="aa"/>
        <w:tabs>
          <w:tab w:val="left" w:pos="975"/>
          <w:tab w:val="left" w:pos="1134"/>
        </w:tabs>
        <w:spacing w:line="228" w:lineRule="auto"/>
        <w:ind w:left="0"/>
        <w:jc w:val="both"/>
        <w:rPr>
          <w:b/>
          <w:sz w:val="28"/>
          <w:szCs w:val="28"/>
          <w:lang w:val="ky-KG"/>
        </w:rPr>
      </w:pPr>
    </w:p>
    <w:p w:rsidR="00A97FD0" w:rsidRPr="00DD1F7E" w:rsidRDefault="00A97FD0" w:rsidP="003B24D5">
      <w:pPr>
        <w:pStyle w:val="aa"/>
        <w:tabs>
          <w:tab w:val="left" w:pos="975"/>
          <w:tab w:val="left" w:pos="1134"/>
        </w:tabs>
        <w:spacing w:line="228" w:lineRule="auto"/>
        <w:ind w:left="0"/>
        <w:jc w:val="both"/>
        <w:rPr>
          <w:sz w:val="28"/>
          <w:szCs w:val="28"/>
        </w:rPr>
      </w:pPr>
    </w:p>
    <w:p w:rsidR="00554316" w:rsidRPr="001954EA" w:rsidRDefault="00554316" w:rsidP="00554316">
      <w:pPr>
        <w:rPr>
          <w:b/>
          <w:sz w:val="28"/>
          <w:szCs w:val="28"/>
        </w:rPr>
      </w:pPr>
      <w:r w:rsidRPr="00EE1971">
        <w:rPr>
          <w:szCs w:val="28"/>
        </w:rPr>
        <w:lastRenderedPageBreak/>
        <w:tab/>
      </w:r>
      <w:r w:rsidRPr="00EE1971">
        <w:rPr>
          <w:szCs w:val="28"/>
        </w:rPr>
        <w:tab/>
      </w:r>
      <w:r w:rsidRPr="00EE1971">
        <w:rPr>
          <w:szCs w:val="28"/>
        </w:rPr>
        <w:tab/>
      </w:r>
      <w:r w:rsidRPr="00EE1971">
        <w:rPr>
          <w:szCs w:val="28"/>
        </w:rPr>
        <w:tab/>
      </w:r>
      <w:r w:rsidRPr="00EE1971">
        <w:rPr>
          <w:szCs w:val="28"/>
        </w:rPr>
        <w:tab/>
      </w:r>
      <w:r w:rsidRPr="00EE1971">
        <w:rPr>
          <w:szCs w:val="28"/>
        </w:rPr>
        <w:tab/>
      </w:r>
    </w:p>
    <w:tbl>
      <w:tblPr>
        <w:tblpPr w:leftFromText="180" w:rightFromText="180" w:vertAnchor="text" w:horzAnchor="margin" w:tblpY="-178"/>
        <w:tblW w:w="10026" w:type="dxa"/>
        <w:tblLook w:val="01E0" w:firstRow="1" w:lastRow="1" w:firstColumn="1" w:lastColumn="1" w:noHBand="0" w:noVBand="0"/>
      </w:tblPr>
      <w:tblGrid>
        <w:gridCol w:w="4059"/>
        <w:gridCol w:w="1591"/>
        <w:gridCol w:w="293"/>
        <w:gridCol w:w="3790"/>
        <w:gridCol w:w="293"/>
      </w:tblGrid>
      <w:tr w:rsidR="00554316" w:rsidRPr="00867A3E" w:rsidTr="00192063">
        <w:trPr>
          <w:gridAfter w:val="1"/>
          <w:wAfter w:w="293" w:type="dxa"/>
          <w:trHeight w:val="660"/>
        </w:trPr>
        <w:tc>
          <w:tcPr>
            <w:tcW w:w="4059" w:type="dxa"/>
            <w:tcBorders>
              <w:top w:val="nil"/>
              <w:left w:val="nil"/>
              <w:bottom w:val="thinThickSmallGap" w:sz="24" w:space="0" w:color="auto"/>
              <w:right w:val="nil"/>
            </w:tcBorders>
          </w:tcPr>
          <w:p w:rsidR="00554316" w:rsidRPr="00867A3E" w:rsidRDefault="00554316" w:rsidP="00192063">
            <w:pPr>
              <w:ind w:left="-108"/>
              <w:jc w:val="center"/>
              <w:rPr>
                <w:b/>
                <w:sz w:val="28"/>
                <w:szCs w:val="28"/>
                <w:lang w:val="ky-KG"/>
              </w:rPr>
            </w:pPr>
            <w:r w:rsidRPr="00867A3E">
              <w:rPr>
                <w:b/>
                <w:sz w:val="28"/>
                <w:szCs w:val="28"/>
                <w:lang w:val="ky-KG"/>
              </w:rPr>
              <w:t>Кыргыз Республикасынын Өкмөтүнө караштуу</w:t>
            </w:r>
          </w:p>
          <w:p w:rsidR="00554316" w:rsidRPr="00867A3E" w:rsidRDefault="00554316" w:rsidP="00192063">
            <w:pPr>
              <w:ind w:left="-108"/>
              <w:jc w:val="center"/>
              <w:rPr>
                <w:b/>
                <w:sz w:val="28"/>
                <w:szCs w:val="28"/>
                <w:lang w:val="ky-KG"/>
              </w:rPr>
            </w:pPr>
            <w:r>
              <w:rPr>
                <w:b/>
                <w:sz w:val="28"/>
                <w:szCs w:val="28"/>
                <w:lang w:val="ky-KG"/>
              </w:rPr>
              <w:t xml:space="preserve">Архитектура, </w:t>
            </w:r>
            <w:r w:rsidRPr="00867A3E">
              <w:rPr>
                <w:b/>
                <w:sz w:val="28"/>
                <w:szCs w:val="28"/>
                <w:lang w:val="ky-KG"/>
              </w:rPr>
              <w:t>курулуш  жана</w:t>
            </w:r>
            <w:r>
              <w:rPr>
                <w:b/>
                <w:sz w:val="28"/>
                <w:szCs w:val="28"/>
                <w:lang w:val="ky-KG"/>
              </w:rPr>
              <w:t xml:space="preserve"> турак жай-коммуналдык чарба </w:t>
            </w:r>
            <w:r w:rsidRPr="00867A3E">
              <w:rPr>
                <w:b/>
                <w:sz w:val="28"/>
                <w:szCs w:val="28"/>
                <w:lang w:val="ky-KG"/>
              </w:rPr>
              <w:t>мамлекеттик агенттиги</w:t>
            </w:r>
          </w:p>
          <w:p w:rsidR="00554316" w:rsidRPr="00867A3E" w:rsidRDefault="00554316" w:rsidP="00192063">
            <w:pPr>
              <w:ind w:left="-108"/>
              <w:rPr>
                <w:b/>
                <w:sz w:val="28"/>
                <w:szCs w:val="28"/>
                <w:lang w:val="ky-KG"/>
              </w:rPr>
            </w:pPr>
          </w:p>
        </w:tc>
        <w:tc>
          <w:tcPr>
            <w:tcW w:w="1591" w:type="dxa"/>
            <w:tcBorders>
              <w:top w:val="nil"/>
              <w:left w:val="nil"/>
              <w:bottom w:val="thinThickSmallGap" w:sz="24" w:space="0" w:color="auto"/>
              <w:right w:val="nil"/>
            </w:tcBorders>
          </w:tcPr>
          <w:p w:rsidR="00554316" w:rsidRPr="00867A3E" w:rsidRDefault="00554316" w:rsidP="00192063">
            <w:pPr>
              <w:rPr>
                <w:b/>
                <w:sz w:val="28"/>
                <w:szCs w:val="28"/>
                <w:lang w:val="ky-KG"/>
              </w:rPr>
            </w:pPr>
            <w:r>
              <w:rPr>
                <w:noProof/>
              </w:rPr>
              <w:drawing>
                <wp:anchor distT="0" distB="0" distL="114300" distR="114300" simplePos="0" relativeHeight="251661312" behindDoc="0" locked="0" layoutInCell="1" allowOverlap="1" wp14:anchorId="2788D63D" wp14:editId="478FB076">
                  <wp:simplePos x="0" y="0"/>
                  <wp:positionH relativeFrom="column">
                    <wp:posOffset>45720</wp:posOffset>
                  </wp:positionH>
                  <wp:positionV relativeFrom="paragraph">
                    <wp:posOffset>-537845</wp:posOffset>
                  </wp:positionV>
                  <wp:extent cx="760095" cy="760095"/>
                  <wp:effectExtent l="19050" t="0" r="1905" b="0"/>
                  <wp:wrapTopAndBottom/>
                  <wp:docPr id="1"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lum bright="30000" contrast="30000"/>
                          </a:blip>
                          <a:srcRect/>
                          <a:stretch>
                            <a:fillRect/>
                          </a:stretch>
                        </pic:blipFill>
                        <pic:spPr bwMode="auto">
                          <a:xfrm>
                            <a:off x="0" y="0"/>
                            <a:ext cx="760095" cy="760095"/>
                          </a:xfrm>
                          <a:prstGeom prst="rect">
                            <a:avLst/>
                          </a:prstGeom>
                          <a:noFill/>
                        </pic:spPr>
                      </pic:pic>
                    </a:graphicData>
                  </a:graphic>
                </wp:anchor>
              </w:drawing>
            </w:r>
          </w:p>
          <w:p w:rsidR="00554316" w:rsidRPr="00867A3E" w:rsidRDefault="00554316" w:rsidP="00192063">
            <w:pPr>
              <w:jc w:val="center"/>
              <w:rPr>
                <w:b/>
                <w:sz w:val="28"/>
                <w:szCs w:val="28"/>
                <w:lang w:val="ky-KG"/>
              </w:rPr>
            </w:pPr>
          </w:p>
        </w:tc>
        <w:tc>
          <w:tcPr>
            <w:tcW w:w="4083" w:type="dxa"/>
            <w:gridSpan w:val="2"/>
            <w:tcBorders>
              <w:top w:val="nil"/>
              <w:left w:val="nil"/>
              <w:bottom w:val="thinThickSmallGap" w:sz="24" w:space="0" w:color="auto"/>
              <w:right w:val="nil"/>
            </w:tcBorders>
          </w:tcPr>
          <w:p w:rsidR="00554316" w:rsidRPr="00867A3E" w:rsidRDefault="00554316" w:rsidP="00192063">
            <w:pPr>
              <w:jc w:val="center"/>
              <w:rPr>
                <w:b/>
                <w:sz w:val="28"/>
                <w:szCs w:val="28"/>
                <w:lang w:val="ky-KG"/>
              </w:rPr>
            </w:pPr>
            <w:r w:rsidRPr="00867A3E">
              <w:rPr>
                <w:b/>
                <w:sz w:val="28"/>
                <w:szCs w:val="28"/>
                <w:lang w:val="ky-KG"/>
              </w:rPr>
              <w:t>Государственное агентство</w:t>
            </w:r>
          </w:p>
          <w:p w:rsidR="00554316" w:rsidRDefault="00554316" w:rsidP="00192063">
            <w:pPr>
              <w:jc w:val="center"/>
              <w:rPr>
                <w:b/>
                <w:sz w:val="28"/>
                <w:szCs w:val="28"/>
                <w:lang w:val="ky-KG"/>
              </w:rPr>
            </w:pPr>
            <w:r>
              <w:rPr>
                <w:b/>
                <w:sz w:val="28"/>
                <w:szCs w:val="28"/>
                <w:lang w:val="ky-KG"/>
              </w:rPr>
              <w:t xml:space="preserve">архитектуры, </w:t>
            </w:r>
            <w:r w:rsidRPr="00867A3E">
              <w:rPr>
                <w:b/>
                <w:sz w:val="28"/>
                <w:szCs w:val="28"/>
                <w:lang w:val="ky-KG"/>
              </w:rPr>
              <w:t xml:space="preserve"> строительств</w:t>
            </w:r>
            <w:r>
              <w:rPr>
                <w:b/>
                <w:sz w:val="28"/>
                <w:szCs w:val="28"/>
                <w:lang w:val="ky-KG"/>
              </w:rPr>
              <w:t xml:space="preserve">а и жилищно-коммунального хозяйства </w:t>
            </w:r>
            <w:r w:rsidRPr="00867A3E">
              <w:rPr>
                <w:b/>
                <w:sz w:val="28"/>
                <w:szCs w:val="28"/>
                <w:lang w:val="ky-KG"/>
              </w:rPr>
              <w:t>при Правительстве</w:t>
            </w:r>
          </w:p>
          <w:p w:rsidR="00554316" w:rsidRPr="00867A3E" w:rsidRDefault="00554316" w:rsidP="00192063">
            <w:pPr>
              <w:jc w:val="center"/>
              <w:rPr>
                <w:b/>
                <w:sz w:val="28"/>
                <w:szCs w:val="28"/>
                <w:lang w:val="ky-KG"/>
              </w:rPr>
            </w:pPr>
            <w:r w:rsidRPr="00867A3E">
              <w:rPr>
                <w:b/>
                <w:sz w:val="28"/>
                <w:szCs w:val="28"/>
                <w:lang w:val="ky-KG"/>
              </w:rPr>
              <w:t xml:space="preserve"> Кыргызской Республики</w:t>
            </w:r>
          </w:p>
          <w:p w:rsidR="00554316" w:rsidRPr="00867A3E" w:rsidRDefault="00554316" w:rsidP="00192063">
            <w:pPr>
              <w:jc w:val="right"/>
              <w:rPr>
                <w:b/>
                <w:sz w:val="28"/>
                <w:szCs w:val="28"/>
                <w:lang w:val="ky-KG"/>
              </w:rPr>
            </w:pPr>
          </w:p>
        </w:tc>
      </w:tr>
      <w:tr w:rsidR="00554316" w:rsidRPr="00867A3E" w:rsidTr="00192063">
        <w:trPr>
          <w:trHeight w:val="223"/>
        </w:trPr>
        <w:tc>
          <w:tcPr>
            <w:tcW w:w="4059" w:type="dxa"/>
            <w:tcBorders>
              <w:top w:val="thinThickSmallGap" w:sz="24" w:space="0" w:color="auto"/>
              <w:left w:val="nil"/>
              <w:bottom w:val="nil"/>
              <w:right w:val="nil"/>
            </w:tcBorders>
          </w:tcPr>
          <w:p w:rsidR="00554316" w:rsidRPr="00867A3E" w:rsidRDefault="00554316" w:rsidP="00192063">
            <w:pPr>
              <w:ind w:left="-108"/>
              <w:rPr>
                <w:b/>
                <w:sz w:val="28"/>
                <w:szCs w:val="28"/>
                <w:lang w:val="ky-KG"/>
              </w:rPr>
            </w:pPr>
          </w:p>
          <w:p w:rsidR="00554316" w:rsidRPr="00867A3E" w:rsidRDefault="00554316" w:rsidP="00192063">
            <w:pPr>
              <w:ind w:left="-108" w:right="-5328"/>
              <w:rPr>
                <w:b/>
                <w:sz w:val="28"/>
                <w:szCs w:val="28"/>
                <w:lang w:val="ky-KG"/>
              </w:rPr>
            </w:pPr>
          </w:p>
        </w:tc>
        <w:tc>
          <w:tcPr>
            <w:tcW w:w="1884" w:type="dxa"/>
            <w:gridSpan w:val="2"/>
            <w:tcBorders>
              <w:top w:val="thinThickSmallGap" w:sz="24" w:space="0" w:color="auto"/>
              <w:left w:val="nil"/>
              <w:bottom w:val="nil"/>
              <w:right w:val="nil"/>
            </w:tcBorders>
          </w:tcPr>
          <w:p w:rsidR="00554316" w:rsidRPr="00867A3E" w:rsidRDefault="00554316" w:rsidP="00192063">
            <w:pPr>
              <w:ind w:left="1407" w:right="-832" w:hanging="2286"/>
              <w:rPr>
                <w:b/>
                <w:noProof/>
                <w:sz w:val="28"/>
                <w:szCs w:val="28"/>
              </w:rPr>
            </w:pPr>
          </w:p>
        </w:tc>
        <w:tc>
          <w:tcPr>
            <w:tcW w:w="4083" w:type="dxa"/>
            <w:gridSpan w:val="2"/>
            <w:tcBorders>
              <w:top w:val="thinThickSmallGap" w:sz="24" w:space="0" w:color="auto"/>
              <w:left w:val="nil"/>
              <w:bottom w:val="nil"/>
              <w:right w:val="nil"/>
            </w:tcBorders>
          </w:tcPr>
          <w:p w:rsidR="00554316" w:rsidRPr="00867A3E" w:rsidRDefault="00554316" w:rsidP="00192063">
            <w:pPr>
              <w:rPr>
                <w:b/>
                <w:sz w:val="28"/>
                <w:szCs w:val="28"/>
                <w:lang w:val="ky-KG"/>
              </w:rPr>
            </w:pPr>
          </w:p>
        </w:tc>
      </w:tr>
    </w:tbl>
    <w:p w:rsidR="00554316" w:rsidRDefault="00554316" w:rsidP="00554316">
      <w:pPr>
        <w:ind w:left="3432" w:right="-5328" w:firstLine="816"/>
        <w:rPr>
          <w:b/>
          <w:sz w:val="28"/>
          <w:szCs w:val="28"/>
          <w:lang w:val="ky-KG"/>
        </w:rPr>
      </w:pPr>
      <w:r w:rsidRPr="00867A3E">
        <w:rPr>
          <w:b/>
          <w:sz w:val="28"/>
          <w:szCs w:val="28"/>
          <w:lang w:val="ky-KG"/>
        </w:rPr>
        <w:t>БУЙРУК</w:t>
      </w:r>
    </w:p>
    <w:p w:rsidR="00554316" w:rsidRPr="00867A3E" w:rsidRDefault="00554316" w:rsidP="00554316">
      <w:pPr>
        <w:ind w:left="3432" w:right="-5328" w:firstLine="816"/>
        <w:rPr>
          <w:b/>
          <w:sz w:val="28"/>
          <w:szCs w:val="28"/>
          <w:lang w:val="ky-KG"/>
        </w:rPr>
      </w:pPr>
      <w:r>
        <w:rPr>
          <w:b/>
          <w:sz w:val="28"/>
          <w:szCs w:val="28"/>
          <w:lang w:val="ky-KG"/>
        </w:rPr>
        <w:t>ПРИКАЗ</w:t>
      </w:r>
    </w:p>
    <w:p w:rsidR="00554316" w:rsidRDefault="00554316" w:rsidP="00554316">
      <w:pPr>
        <w:rPr>
          <w:szCs w:val="28"/>
        </w:rPr>
      </w:pPr>
    </w:p>
    <w:p w:rsidR="00554316" w:rsidRDefault="00554316" w:rsidP="00554316">
      <w:pPr>
        <w:rPr>
          <w:szCs w:val="28"/>
        </w:rPr>
      </w:pPr>
    </w:p>
    <w:p w:rsidR="00554316" w:rsidRDefault="00554316" w:rsidP="00554316">
      <w:pPr>
        <w:rPr>
          <w:szCs w:val="28"/>
        </w:rPr>
      </w:pPr>
      <w:r w:rsidRPr="00211449">
        <w:rPr>
          <w:szCs w:val="28"/>
        </w:rPr>
        <w:t>_</w:t>
      </w:r>
      <w:r w:rsidRPr="00554316">
        <w:rPr>
          <w:szCs w:val="28"/>
          <w:u w:val="single"/>
        </w:rPr>
        <w:t>2018-жылдын 12-декабры  № 19-нпа</w:t>
      </w:r>
      <w:r>
        <w:rPr>
          <w:szCs w:val="28"/>
        </w:rPr>
        <w:t xml:space="preserve">                                       </w:t>
      </w:r>
      <w:r>
        <w:rPr>
          <w:szCs w:val="28"/>
        </w:rPr>
        <w:tab/>
      </w:r>
      <w:r>
        <w:rPr>
          <w:szCs w:val="28"/>
        </w:rPr>
        <w:tab/>
        <w:t xml:space="preserve"> </w:t>
      </w:r>
      <w:r>
        <w:rPr>
          <w:szCs w:val="28"/>
        </w:rPr>
        <w:tab/>
        <w:t>г. Бишкек</w:t>
      </w:r>
    </w:p>
    <w:p w:rsidR="00554316" w:rsidRDefault="00554316" w:rsidP="00554316">
      <w:pPr>
        <w:spacing w:line="276" w:lineRule="auto"/>
        <w:rPr>
          <w:szCs w:val="28"/>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p>
    <w:p w:rsidR="00554316" w:rsidRPr="0067516E" w:rsidRDefault="00554316" w:rsidP="00554316">
      <w:pPr>
        <w:jc w:val="center"/>
        <w:rPr>
          <w:rFonts w:eastAsia="Calibri"/>
          <w:b/>
          <w:lang w:eastAsia="en-US"/>
        </w:rPr>
      </w:pPr>
      <w:r>
        <w:rPr>
          <w:b/>
          <w:sz w:val="28"/>
          <w:szCs w:val="28"/>
          <w:lang w:val="ky-KG"/>
        </w:rPr>
        <w:t xml:space="preserve">Кыргыз Республикасынын </w:t>
      </w:r>
      <w:r w:rsidRPr="0067516E">
        <w:rPr>
          <w:b/>
          <w:sz w:val="28"/>
          <w:szCs w:val="28"/>
          <w:lang w:val="ky-KG"/>
        </w:rPr>
        <w:t>«</w:t>
      </w:r>
      <w:r w:rsidRPr="0067516E">
        <w:rPr>
          <w:rFonts w:eastAsia="Calibri"/>
          <w:b/>
          <w:sz w:val="28"/>
          <w:szCs w:val="28"/>
          <w:lang w:eastAsia="en-US"/>
        </w:rPr>
        <w:t>Имараттардын жана курулмалардын өрт коопсуздугу</w:t>
      </w:r>
      <w:r w:rsidRPr="00F660AA">
        <w:rPr>
          <w:b/>
          <w:sz w:val="28"/>
          <w:szCs w:val="28"/>
          <w:lang w:val="ky-KG"/>
        </w:rPr>
        <w:t>»</w:t>
      </w:r>
      <w:r>
        <w:rPr>
          <w:b/>
          <w:sz w:val="28"/>
          <w:szCs w:val="28"/>
          <w:lang w:val="ky-KG"/>
        </w:rPr>
        <w:t xml:space="preserve"> курулуш ченемдерин КР КЧ 21-01</w:t>
      </w:r>
      <w:r w:rsidRPr="00E5528B">
        <w:rPr>
          <w:b/>
          <w:sz w:val="28"/>
          <w:szCs w:val="28"/>
        </w:rPr>
        <w:t>:</w:t>
      </w:r>
      <w:r w:rsidRPr="00CE4D56">
        <w:rPr>
          <w:b/>
          <w:sz w:val="28"/>
          <w:szCs w:val="28"/>
        </w:rPr>
        <w:t xml:space="preserve">2018 </w:t>
      </w:r>
      <w:r>
        <w:rPr>
          <w:b/>
          <w:sz w:val="28"/>
          <w:szCs w:val="28"/>
          <w:lang w:val="ky-KG"/>
        </w:rPr>
        <w:t>бекит</w:t>
      </w:r>
      <w:r w:rsidRPr="00BE0325">
        <w:rPr>
          <w:b/>
          <w:sz w:val="28"/>
          <w:szCs w:val="28"/>
          <w:lang w:val="ky-KG"/>
        </w:rPr>
        <w:t>үү</w:t>
      </w:r>
      <w:r>
        <w:rPr>
          <w:b/>
          <w:sz w:val="28"/>
          <w:szCs w:val="28"/>
          <w:lang w:val="ky-KG"/>
        </w:rPr>
        <w:t xml:space="preserve"> ж</w:t>
      </w:r>
      <w:r w:rsidRPr="00BE0325">
        <w:rPr>
          <w:b/>
          <w:sz w:val="28"/>
          <w:szCs w:val="28"/>
          <w:lang w:val="ky-KG"/>
        </w:rPr>
        <w:t>ө</w:t>
      </w:r>
      <w:r>
        <w:rPr>
          <w:b/>
          <w:sz w:val="28"/>
          <w:szCs w:val="28"/>
          <w:lang w:val="ky-KG"/>
        </w:rPr>
        <w:t>н</w:t>
      </w:r>
      <w:r w:rsidRPr="00BE0325">
        <w:rPr>
          <w:b/>
          <w:sz w:val="28"/>
          <w:szCs w:val="28"/>
          <w:lang w:val="ky-KG"/>
        </w:rPr>
        <w:t>ү</w:t>
      </w:r>
      <w:r>
        <w:rPr>
          <w:b/>
          <w:sz w:val="28"/>
          <w:szCs w:val="28"/>
          <w:lang w:val="ky-KG"/>
        </w:rPr>
        <w:t>нд</w:t>
      </w:r>
      <w:r w:rsidRPr="00BE0325">
        <w:rPr>
          <w:b/>
          <w:sz w:val="28"/>
          <w:szCs w:val="28"/>
          <w:lang w:val="ky-KG"/>
        </w:rPr>
        <w:t>ө</w:t>
      </w:r>
    </w:p>
    <w:p w:rsidR="00554316" w:rsidRPr="009B5D29" w:rsidRDefault="00554316" w:rsidP="00554316">
      <w:pPr>
        <w:spacing w:line="276" w:lineRule="auto"/>
        <w:jc w:val="center"/>
        <w:rPr>
          <w:b/>
          <w:sz w:val="28"/>
          <w:szCs w:val="28"/>
          <w:lang w:val="ky-KG"/>
        </w:rPr>
      </w:pPr>
      <w:r>
        <w:rPr>
          <w:sz w:val="28"/>
          <w:szCs w:val="28"/>
          <w:lang w:val="ky-KG"/>
        </w:rPr>
        <w:t xml:space="preserve"> </w:t>
      </w:r>
    </w:p>
    <w:p w:rsidR="00554316" w:rsidRDefault="00554316" w:rsidP="00554316">
      <w:pPr>
        <w:tabs>
          <w:tab w:val="left" w:pos="975"/>
        </w:tabs>
        <w:jc w:val="both"/>
        <w:rPr>
          <w:sz w:val="28"/>
          <w:szCs w:val="28"/>
          <w:lang w:val="ky-KG"/>
        </w:rPr>
      </w:pPr>
      <w:r w:rsidRPr="0083603A">
        <w:rPr>
          <w:sz w:val="28"/>
          <w:szCs w:val="28"/>
          <w:lang w:val="ky-KG"/>
        </w:rPr>
        <w:tab/>
      </w:r>
      <w:r>
        <w:rPr>
          <w:rFonts w:eastAsia="Calibri"/>
          <w:sz w:val="28"/>
          <w:szCs w:val="28"/>
          <w:lang w:val="ky-KG" w:eastAsia="en-US"/>
        </w:rPr>
        <w:t>Имараттардын</w:t>
      </w:r>
      <w:r w:rsidRPr="00F629B2">
        <w:rPr>
          <w:rFonts w:eastAsia="Calibri"/>
          <w:sz w:val="28"/>
          <w:szCs w:val="28"/>
          <w:lang w:val="ky-KG" w:eastAsia="en-US"/>
        </w:rPr>
        <w:t xml:space="preserve"> жана </w:t>
      </w:r>
      <w:r>
        <w:rPr>
          <w:rFonts w:eastAsia="Calibri"/>
          <w:sz w:val="28"/>
          <w:szCs w:val="28"/>
          <w:lang w:val="ky-KG" w:eastAsia="en-US"/>
        </w:rPr>
        <w:t>курулмалардын</w:t>
      </w:r>
      <w:r w:rsidRPr="00F629B2">
        <w:rPr>
          <w:rFonts w:eastAsia="Calibri"/>
          <w:sz w:val="28"/>
          <w:szCs w:val="28"/>
          <w:lang w:val="ky-KG" w:eastAsia="en-US"/>
        </w:rPr>
        <w:t xml:space="preserve"> өрт коопсуздугун</w:t>
      </w:r>
      <w:r>
        <w:rPr>
          <w:sz w:val="28"/>
          <w:szCs w:val="28"/>
          <w:lang w:val="ky-KG"/>
        </w:rPr>
        <w:t xml:space="preserve"> камсыздоо </w:t>
      </w:r>
      <w:r w:rsidRPr="00B71E19">
        <w:rPr>
          <w:sz w:val="28"/>
          <w:szCs w:val="28"/>
          <w:lang w:val="ky-KG"/>
        </w:rPr>
        <w:t xml:space="preserve">максатында, Кыргыз Республикасынын Өкмөтүнүн </w:t>
      </w:r>
      <w:r>
        <w:rPr>
          <w:sz w:val="28"/>
          <w:szCs w:val="28"/>
          <w:lang w:val="ky-KG"/>
        </w:rPr>
        <w:t xml:space="preserve">2014-жылдын </w:t>
      </w:r>
      <w:r w:rsidRPr="002B4EAA">
        <w:rPr>
          <w:sz w:val="28"/>
          <w:szCs w:val="28"/>
          <w:lang w:val="ky-KG"/>
        </w:rPr>
        <w:t>15-сентябрындагы №530 «Кы</w:t>
      </w:r>
      <w:r>
        <w:rPr>
          <w:sz w:val="28"/>
          <w:szCs w:val="28"/>
          <w:lang w:val="ky-KG"/>
        </w:rPr>
        <w:t>ргыз Республикасынын Өкмөтүнүн ы</w:t>
      </w:r>
      <w:r w:rsidRPr="002B4EAA">
        <w:rPr>
          <w:sz w:val="28"/>
          <w:szCs w:val="28"/>
          <w:lang w:val="ky-KG"/>
        </w:rPr>
        <w:t>й</w:t>
      </w:r>
      <w:r>
        <w:rPr>
          <w:sz w:val="28"/>
          <w:szCs w:val="28"/>
          <w:lang w:val="ky-KG"/>
        </w:rPr>
        <w:t>га</w:t>
      </w:r>
      <w:r w:rsidRPr="002B4EAA">
        <w:rPr>
          <w:sz w:val="28"/>
          <w:szCs w:val="28"/>
          <w:lang w:val="ky-KG"/>
        </w:rPr>
        <w:t xml:space="preserve">рым </w:t>
      </w:r>
      <w:r>
        <w:rPr>
          <w:sz w:val="28"/>
          <w:szCs w:val="28"/>
          <w:lang w:val="ky-KG"/>
        </w:rPr>
        <w:t>укуктарын аткаруу</w:t>
      </w:r>
      <w:r w:rsidRPr="002B4EAA">
        <w:rPr>
          <w:sz w:val="28"/>
          <w:szCs w:val="28"/>
          <w:lang w:val="ky-KG"/>
        </w:rPr>
        <w:t xml:space="preserve"> бийлигинин бир катар мам</w:t>
      </w:r>
      <w:r>
        <w:rPr>
          <w:sz w:val="28"/>
          <w:szCs w:val="28"/>
          <w:lang w:val="ky-KG"/>
        </w:rPr>
        <w:t>лекеттик органдарына өткөр</w:t>
      </w:r>
      <w:r w:rsidRPr="002B4EAA">
        <w:rPr>
          <w:sz w:val="28"/>
          <w:szCs w:val="28"/>
          <w:lang w:val="ky-KG"/>
        </w:rPr>
        <w:t>үү жөнүндө» токтомун</w:t>
      </w:r>
      <w:r>
        <w:rPr>
          <w:sz w:val="28"/>
          <w:szCs w:val="28"/>
          <w:lang w:val="ky-KG"/>
        </w:rPr>
        <w:t xml:space="preserve"> жана Кыргыз Республикасынын</w:t>
      </w:r>
      <w:r w:rsidRPr="002B4EAA">
        <w:rPr>
          <w:sz w:val="28"/>
          <w:szCs w:val="28"/>
          <w:lang w:val="ky-KG"/>
        </w:rPr>
        <w:t xml:space="preserve"> </w:t>
      </w:r>
      <w:r>
        <w:rPr>
          <w:sz w:val="28"/>
          <w:szCs w:val="28"/>
          <w:lang w:val="ky-KG"/>
        </w:rPr>
        <w:t xml:space="preserve"> Өкмөтүн</w:t>
      </w:r>
      <w:r w:rsidRPr="00F660AA">
        <w:rPr>
          <w:sz w:val="28"/>
          <w:szCs w:val="28"/>
          <w:lang w:val="ky-KG"/>
        </w:rPr>
        <w:t>ү</w:t>
      </w:r>
      <w:r>
        <w:rPr>
          <w:sz w:val="28"/>
          <w:szCs w:val="28"/>
          <w:lang w:val="ky-KG"/>
        </w:rPr>
        <w:t xml:space="preserve">н 2013-жылдын 24-июнунда №372 токтому менен бекитилген Кыргыз </w:t>
      </w:r>
      <w:r w:rsidRPr="00F660AA">
        <w:rPr>
          <w:sz w:val="28"/>
          <w:szCs w:val="28"/>
          <w:lang w:val="ky-KG"/>
        </w:rPr>
        <w:t>Республикасынын Өкмөтүнө караштуу Архитектура, курулуш      жана турак жай-коммуналдык чарба мамлекеттик агенттиги</w:t>
      </w:r>
      <w:r>
        <w:rPr>
          <w:sz w:val="28"/>
          <w:szCs w:val="28"/>
          <w:lang w:val="ky-KG"/>
        </w:rPr>
        <w:t xml:space="preserve"> (мындан ары Мамкурулуш) жөнүндө жобону жетекчиликке алып, </w:t>
      </w:r>
      <w:r>
        <w:rPr>
          <w:b/>
          <w:sz w:val="28"/>
          <w:szCs w:val="28"/>
          <w:lang w:val="ky-KG"/>
        </w:rPr>
        <w:t>буйрук кылам</w:t>
      </w:r>
      <w:r w:rsidRPr="00B71E19">
        <w:rPr>
          <w:b/>
          <w:sz w:val="28"/>
          <w:szCs w:val="28"/>
          <w:lang w:val="ky-KG"/>
        </w:rPr>
        <w:t xml:space="preserve">: </w:t>
      </w:r>
    </w:p>
    <w:p w:rsidR="00554316" w:rsidRPr="00274F14" w:rsidRDefault="00554316" w:rsidP="00546BD7">
      <w:pPr>
        <w:pStyle w:val="aa"/>
        <w:numPr>
          <w:ilvl w:val="0"/>
          <w:numId w:val="2"/>
        </w:numPr>
        <w:tabs>
          <w:tab w:val="left" w:pos="567"/>
          <w:tab w:val="left" w:pos="851"/>
          <w:tab w:val="left" w:pos="993"/>
        </w:tabs>
        <w:ind w:left="0" w:firstLine="709"/>
        <w:jc w:val="both"/>
        <w:rPr>
          <w:b/>
          <w:sz w:val="28"/>
          <w:szCs w:val="28"/>
          <w:lang w:val="ky-KG"/>
        </w:rPr>
      </w:pPr>
      <w:r>
        <w:rPr>
          <w:sz w:val="28"/>
          <w:szCs w:val="28"/>
          <w:lang w:val="ky-KG"/>
        </w:rPr>
        <w:t>Т</w:t>
      </w:r>
      <w:r w:rsidRPr="00993079">
        <w:rPr>
          <w:sz w:val="28"/>
          <w:szCs w:val="28"/>
          <w:lang w:val="ky-KG"/>
        </w:rPr>
        <w:t>иркемеге ылайык Кыргыз Республикасынын курулуш ченемдери</w:t>
      </w:r>
      <w:r w:rsidRPr="00993079">
        <w:rPr>
          <w:b/>
          <w:sz w:val="28"/>
          <w:szCs w:val="28"/>
          <w:lang w:val="ky-KG"/>
        </w:rPr>
        <w:t xml:space="preserve"> </w:t>
      </w:r>
      <w:r w:rsidRPr="00993079">
        <w:rPr>
          <w:sz w:val="28"/>
          <w:szCs w:val="28"/>
          <w:lang w:val="ky-KG"/>
        </w:rPr>
        <w:t>КР КЧ</w:t>
      </w:r>
      <w:r>
        <w:rPr>
          <w:b/>
          <w:sz w:val="28"/>
          <w:szCs w:val="28"/>
          <w:lang w:val="ky-KG"/>
        </w:rPr>
        <w:t xml:space="preserve"> </w:t>
      </w:r>
      <w:r w:rsidRPr="00D21D3B">
        <w:rPr>
          <w:sz w:val="28"/>
          <w:szCs w:val="28"/>
          <w:lang w:val="ky-KG"/>
        </w:rPr>
        <w:t>2</w:t>
      </w:r>
      <w:r>
        <w:rPr>
          <w:sz w:val="28"/>
          <w:szCs w:val="28"/>
          <w:lang w:val="ky-KG"/>
        </w:rPr>
        <w:t>1-01</w:t>
      </w:r>
      <w:r w:rsidRPr="00EB6C76">
        <w:rPr>
          <w:sz w:val="28"/>
          <w:szCs w:val="28"/>
          <w:lang w:val="ky-KG"/>
        </w:rPr>
        <w:t>:</w:t>
      </w:r>
      <w:r>
        <w:rPr>
          <w:sz w:val="28"/>
          <w:szCs w:val="28"/>
          <w:lang w:val="ky-KG"/>
        </w:rPr>
        <w:t xml:space="preserve">2018 </w:t>
      </w:r>
      <w:r w:rsidRPr="0067516E">
        <w:rPr>
          <w:sz w:val="28"/>
          <w:szCs w:val="28"/>
          <w:lang w:val="ky-KG"/>
        </w:rPr>
        <w:t>«</w:t>
      </w:r>
      <w:r w:rsidRPr="0067516E">
        <w:rPr>
          <w:rFonts w:eastAsia="Calibri"/>
          <w:sz w:val="28"/>
          <w:szCs w:val="28"/>
          <w:lang w:val="ky-KG" w:eastAsia="en-US"/>
        </w:rPr>
        <w:t>Имараттардын жан</w:t>
      </w:r>
      <w:r>
        <w:rPr>
          <w:rFonts w:eastAsia="Calibri"/>
          <w:sz w:val="28"/>
          <w:szCs w:val="28"/>
          <w:lang w:val="ky-KG" w:eastAsia="en-US"/>
        </w:rPr>
        <w:t>а курулмалардын өрт коопсуздугу</w:t>
      </w:r>
      <w:r w:rsidRPr="0067516E">
        <w:rPr>
          <w:sz w:val="28"/>
          <w:szCs w:val="28"/>
          <w:lang w:val="ky-KG"/>
        </w:rPr>
        <w:t>»</w:t>
      </w:r>
      <w:r w:rsidRPr="00EC2320">
        <w:rPr>
          <w:sz w:val="28"/>
          <w:szCs w:val="28"/>
          <w:lang w:val="ky-KG"/>
        </w:rPr>
        <w:t xml:space="preserve">  бекитилсин.</w:t>
      </w:r>
      <w:r>
        <w:rPr>
          <w:sz w:val="28"/>
          <w:szCs w:val="28"/>
          <w:lang w:val="ky-KG"/>
        </w:rPr>
        <w:t xml:space="preserve"> </w:t>
      </w:r>
    </w:p>
    <w:p w:rsidR="00554316" w:rsidRDefault="00554316" w:rsidP="00546BD7">
      <w:pPr>
        <w:pStyle w:val="aa"/>
        <w:numPr>
          <w:ilvl w:val="0"/>
          <w:numId w:val="2"/>
        </w:numPr>
        <w:tabs>
          <w:tab w:val="left" w:pos="567"/>
          <w:tab w:val="left" w:pos="851"/>
          <w:tab w:val="left" w:pos="993"/>
        </w:tabs>
        <w:ind w:left="0" w:firstLine="709"/>
        <w:jc w:val="both"/>
        <w:rPr>
          <w:b/>
          <w:sz w:val="28"/>
          <w:szCs w:val="28"/>
          <w:lang w:val="ky-KG"/>
        </w:rPr>
      </w:pPr>
      <w:r w:rsidRPr="00EC2320">
        <w:rPr>
          <w:sz w:val="28"/>
          <w:szCs w:val="28"/>
          <w:lang w:val="ky-KG"/>
        </w:rPr>
        <w:t xml:space="preserve"> </w:t>
      </w:r>
      <w:r>
        <w:rPr>
          <w:sz w:val="28"/>
          <w:szCs w:val="28"/>
          <w:lang w:val="ky-KG"/>
        </w:rPr>
        <w:t xml:space="preserve">Мамкурулуштун алдындагы </w:t>
      </w:r>
      <w:r w:rsidRPr="00982561">
        <w:rPr>
          <w:sz w:val="28"/>
          <w:szCs w:val="28"/>
          <w:lang w:val="ky-KG"/>
        </w:rPr>
        <w:t>Шаар куруу жана архитектура мамлекеттик долбоорлоо институту</w:t>
      </w:r>
      <w:r>
        <w:rPr>
          <w:sz w:val="28"/>
          <w:szCs w:val="28"/>
          <w:lang w:val="ky-KG"/>
        </w:rPr>
        <w:t xml:space="preserve">:  </w:t>
      </w:r>
    </w:p>
    <w:p w:rsidR="00554316" w:rsidRPr="00F06566" w:rsidRDefault="00554316" w:rsidP="00554316">
      <w:pPr>
        <w:pStyle w:val="aa"/>
        <w:tabs>
          <w:tab w:val="left" w:pos="567"/>
          <w:tab w:val="left" w:pos="851"/>
          <w:tab w:val="left" w:pos="993"/>
        </w:tabs>
        <w:ind w:left="0" w:firstLine="709"/>
        <w:jc w:val="both"/>
        <w:rPr>
          <w:b/>
          <w:sz w:val="28"/>
          <w:szCs w:val="28"/>
          <w:lang w:val="ky-KG"/>
        </w:rPr>
      </w:pPr>
      <w:r>
        <w:rPr>
          <w:sz w:val="28"/>
          <w:szCs w:val="28"/>
          <w:lang w:val="ky-KG"/>
        </w:rPr>
        <w:t xml:space="preserve">- </w:t>
      </w:r>
      <w:r w:rsidRPr="00F06566">
        <w:rPr>
          <w:sz w:val="28"/>
          <w:szCs w:val="28"/>
          <w:lang w:val="ky-KG"/>
        </w:rPr>
        <w:t>Кыргыз Республикасынын Өкмөтүнүн 2010-ж</w:t>
      </w:r>
      <w:r>
        <w:rPr>
          <w:sz w:val="28"/>
          <w:szCs w:val="28"/>
          <w:lang w:val="ky-KG"/>
        </w:rPr>
        <w:t>ылдын</w:t>
      </w:r>
      <w:r w:rsidRPr="00F06566">
        <w:rPr>
          <w:sz w:val="28"/>
          <w:szCs w:val="28"/>
          <w:lang w:val="ky-KG"/>
        </w:rPr>
        <w:t xml:space="preserve"> 26-февралындагы №117 “Кыргыз Республикас</w:t>
      </w:r>
      <w:r>
        <w:rPr>
          <w:sz w:val="28"/>
          <w:szCs w:val="28"/>
          <w:lang w:val="ky-KG"/>
        </w:rPr>
        <w:t xml:space="preserve">ынын ченемдик укуктук актыларын расмий жарыялоо </w:t>
      </w:r>
      <w:r w:rsidRPr="00F06566">
        <w:rPr>
          <w:sz w:val="28"/>
          <w:szCs w:val="28"/>
          <w:lang w:val="ky-KG"/>
        </w:rPr>
        <w:t xml:space="preserve"> булактары жөнүндө” токтомуна ылайык ушул буйруктун расмий жарыяланышы боюнча чараларды көрсүн</w:t>
      </w:r>
      <w:r>
        <w:rPr>
          <w:sz w:val="28"/>
          <w:szCs w:val="28"/>
          <w:lang w:val="ky-KG"/>
        </w:rPr>
        <w:t>;</w:t>
      </w:r>
    </w:p>
    <w:p w:rsidR="00554316" w:rsidRPr="00274F14" w:rsidRDefault="00554316" w:rsidP="00554316">
      <w:pPr>
        <w:ind w:right="-1" w:firstLine="709"/>
        <w:jc w:val="both"/>
        <w:rPr>
          <w:sz w:val="28"/>
          <w:szCs w:val="28"/>
          <w:lang w:val="ky-KG"/>
        </w:rPr>
      </w:pPr>
      <w:r w:rsidRPr="00274F14">
        <w:rPr>
          <w:sz w:val="28"/>
          <w:szCs w:val="28"/>
          <w:lang w:val="ky-KG"/>
        </w:rPr>
        <w:t xml:space="preserve">- </w:t>
      </w:r>
      <w:r>
        <w:rPr>
          <w:sz w:val="28"/>
          <w:szCs w:val="28"/>
          <w:lang w:val="ky-KG"/>
        </w:rPr>
        <w:t xml:space="preserve">буйрук </w:t>
      </w:r>
      <w:r w:rsidRPr="00274F14">
        <w:rPr>
          <w:sz w:val="28"/>
          <w:szCs w:val="28"/>
          <w:lang w:val="ky-KG"/>
        </w:rPr>
        <w:t>расмий жарыяланган</w:t>
      </w:r>
      <w:r>
        <w:rPr>
          <w:sz w:val="28"/>
          <w:szCs w:val="28"/>
          <w:lang w:val="ky-KG"/>
        </w:rPr>
        <w:t xml:space="preserve"> күндөн тартып үч жумуш күндүн ичинде </w:t>
      </w:r>
      <w:r w:rsidRPr="00274F14">
        <w:rPr>
          <w:sz w:val="28"/>
          <w:szCs w:val="28"/>
          <w:lang w:val="ky-KG"/>
        </w:rPr>
        <w:t>буй</w:t>
      </w:r>
      <w:r>
        <w:rPr>
          <w:sz w:val="28"/>
          <w:szCs w:val="28"/>
          <w:lang w:val="ky-KG"/>
        </w:rPr>
        <w:t>руктун көчүрмөлөрүн эки нускада</w:t>
      </w:r>
      <w:r w:rsidRPr="00274F14">
        <w:rPr>
          <w:sz w:val="28"/>
          <w:szCs w:val="28"/>
          <w:lang w:val="ky-KG"/>
        </w:rPr>
        <w:t xml:space="preserve"> мамлекеттик жана расмий тилдерде, электрондук жана кагаз түрүндө, </w:t>
      </w:r>
      <w:r>
        <w:rPr>
          <w:sz w:val="28"/>
          <w:szCs w:val="28"/>
          <w:lang w:val="ky-KG"/>
        </w:rPr>
        <w:t>аталган буйрукту жарыяланган булакты  көрсөтү</w:t>
      </w:r>
      <w:r w:rsidRPr="00A95562">
        <w:rPr>
          <w:sz w:val="28"/>
          <w:szCs w:val="28"/>
          <w:lang w:val="ky-KG"/>
        </w:rPr>
        <w:t>ү</w:t>
      </w:r>
      <w:r>
        <w:rPr>
          <w:sz w:val="28"/>
          <w:szCs w:val="28"/>
          <w:lang w:val="ky-KG"/>
        </w:rPr>
        <w:t xml:space="preserve"> менен мамлекеттик каттоодон өткөрүү үчүн </w:t>
      </w:r>
      <w:r w:rsidRPr="00274F14">
        <w:rPr>
          <w:sz w:val="28"/>
          <w:szCs w:val="28"/>
          <w:lang w:val="ky-KG"/>
        </w:rPr>
        <w:t>Кыргыз Республикасынын Юстиция министрлигине жөнөт</w:t>
      </w:r>
      <w:r>
        <w:rPr>
          <w:sz w:val="28"/>
          <w:szCs w:val="28"/>
          <w:lang w:val="ky-KG"/>
        </w:rPr>
        <w:t>үл</w:t>
      </w:r>
      <w:r w:rsidRPr="00274F14">
        <w:rPr>
          <w:sz w:val="28"/>
          <w:szCs w:val="28"/>
          <w:lang w:val="ky-KG"/>
        </w:rPr>
        <w:t>сүн;</w:t>
      </w:r>
    </w:p>
    <w:p w:rsidR="00554316" w:rsidRDefault="00554316" w:rsidP="00554316">
      <w:pPr>
        <w:tabs>
          <w:tab w:val="left" w:pos="1134"/>
        </w:tabs>
        <w:ind w:firstLine="709"/>
        <w:jc w:val="both"/>
        <w:rPr>
          <w:sz w:val="28"/>
          <w:szCs w:val="28"/>
          <w:lang w:val="ky-KG"/>
        </w:rPr>
      </w:pPr>
      <w:r w:rsidRPr="00274F14">
        <w:rPr>
          <w:sz w:val="28"/>
          <w:szCs w:val="28"/>
          <w:lang w:val="ky-KG"/>
        </w:rPr>
        <w:t xml:space="preserve">- </w:t>
      </w:r>
      <w:r>
        <w:rPr>
          <w:sz w:val="28"/>
          <w:szCs w:val="28"/>
          <w:lang w:val="ky-KG"/>
        </w:rPr>
        <w:t xml:space="preserve">ушул </w:t>
      </w:r>
      <w:r w:rsidRPr="00274F14">
        <w:rPr>
          <w:sz w:val="28"/>
          <w:szCs w:val="28"/>
          <w:lang w:val="ky-KG"/>
        </w:rPr>
        <w:t xml:space="preserve">буйрук күчүнө кирген күндөн тартып үч жумуш күндүн ичинде </w:t>
      </w:r>
      <w:r>
        <w:rPr>
          <w:sz w:val="28"/>
          <w:szCs w:val="28"/>
          <w:lang w:val="ky-KG"/>
        </w:rPr>
        <w:t xml:space="preserve">буйруктун </w:t>
      </w:r>
      <w:r w:rsidRPr="00A95562">
        <w:rPr>
          <w:sz w:val="28"/>
          <w:szCs w:val="28"/>
          <w:lang w:val="ky-KG"/>
        </w:rPr>
        <w:t>көчүрмөлөрү</w:t>
      </w:r>
      <w:r w:rsidRPr="00274F14">
        <w:rPr>
          <w:sz w:val="28"/>
          <w:szCs w:val="28"/>
          <w:lang w:val="ky-KG"/>
        </w:rPr>
        <w:t xml:space="preserve"> Кыргыз Республикасынын Өкмөтүнүн</w:t>
      </w:r>
      <w:r>
        <w:rPr>
          <w:sz w:val="28"/>
          <w:szCs w:val="28"/>
          <w:lang w:val="ky-KG"/>
        </w:rPr>
        <w:t xml:space="preserve"> А</w:t>
      </w:r>
      <w:r w:rsidRPr="00274F14">
        <w:rPr>
          <w:sz w:val="28"/>
          <w:szCs w:val="28"/>
          <w:lang w:val="ky-KG"/>
        </w:rPr>
        <w:t>ппаратына маалымат үчүн жөнөт</w:t>
      </w:r>
      <w:r>
        <w:rPr>
          <w:sz w:val="28"/>
          <w:szCs w:val="28"/>
          <w:lang w:val="ky-KG"/>
        </w:rPr>
        <w:t>үл</w:t>
      </w:r>
      <w:r w:rsidRPr="00274F14">
        <w:rPr>
          <w:sz w:val="28"/>
          <w:szCs w:val="28"/>
          <w:lang w:val="ky-KG"/>
        </w:rPr>
        <w:t>сүн.</w:t>
      </w:r>
    </w:p>
    <w:p w:rsidR="00554316" w:rsidRPr="0083603A" w:rsidRDefault="00554316" w:rsidP="00554316">
      <w:pPr>
        <w:pStyle w:val="aa"/>
        <w:tabs>
          <w:tab w:val="left" w:pos="993"/>
        </w:tabs>
        <w:ind w:left="0" w:firstLine="709"/>
        <w:jc w:val="both"/>
        <w:rPr>
          <w:sz w:val="28"/>
          <w:szCs w:val="28"/>
          <w:lang w:val="ky-KG"/>
        </w:rPr>
      </w:pPr>
      <w:r>
        <w:rPr>
          <w:sz w:val="28"/>
          <w:szCs w:val="28"/>
          <w:lang w:val="ky-KG"/>
        </w:rPr>
        <w:t>3.</w:t>
      </w:r>
      <w:r w:rsidRPr="00A15009">
        <w:rPr>
          <w:sz w:val="28"/>
          <w:szCs w:val="28"/>
          <w:lang w:val="ky-KG"/>
        </w:rPr>
        <w:t xml:space="preserve"> </w:t>
      </w:r>
      <w:r w:rsidRPr="0083603A">
        <w:rPr>
          <w:sz w:val="28"/>
          <w:szCs w:val="28"/>
          <w:lang w:val="ky-KG"/>
        </w:rPr>
        <w:t xml:space="preserve">Ушул буйрук расмий жарыялангандан күндөн </w:t>
      </w:r>
      <w:r>
        <w:rPr>
          <w:sz w:val="28"/>
          <w:szCs w:val="28"/>
          <w:lang w:val="ky-KG"/>
        </w:rPr>
        <w:t xml:space="preserve">тартып 30 </w:t>
      </w:r>
      <w:r w:rsidRPr="00F06566">
        <w:rPr>
          <w:sz w:val="28"/>
          <w:szCs w:val="28"/>
          <w:lang w:val="ky-KG"/>
        </w:rPr>
        <w:t>күн</w:t>
      </w:r>
      <w:r>
        <w:rPr>
          <w:sz w:val="28"/>
          <w:szCs w:val="28"/>
          <w:lang w:val="ky-KG"/>
        </w:rPr>
        <w:t xml:space="preserve"> өткөндөн</w:t>
      </w:r>
      <w:r w:rsidRPr="0083603A">
        <w:rPr>
          <w:sz w:val="28"/>
          <w:szCs w:val="28"/>
          <w:lang w:val="ky-KG"/>
        </w:rPr>
        <w:t xml:space="preserve"> кийин күчүнө кирет. </w:t>
      </w:r>
    </w:p>
    <w:p w:rsidR="00554316" w:rsidRPr="00A15009" w:rsidRDefault="00554316" w:rsidP="00554316">
      <w:pPr>
        <w:tabs>
          <w:tab w:val="left" w:pos="709"/>
        </w:tabs>
        <w:jc w:val="both"/>
        <w:rPr>
          <w:sz w:val="28"/>
          <w:szCs w:val="28"/>
          <w:lang w:val="ky-KG"/>
        </w:rPr>
      </w:pPr>
      <w:r>
        <w:rPr>
          <w:sz w:val="28"/>
          <w:szCs w:val="28"/>
          <w:lang w:val="ky-KG"/>
        </w:rPr>
        <w:lastRenderedPageBreak/>
        <w:tab/>
        <w:t>4.</w:t>
      </w:r>
      <w:r w:rsidRPr="0067516E">
        <w:rPr>
          <w:rFonts w:ascii="Microsoft Sans Serif" w:eastAsia="Microsoft Sans Serif" w:hAnsi="Microsoft Sans Serif" w:cs="Microsoft Sans Serif"/>
          <w:color w:val="000000"/>
          <w:lang w:val="ky-KG" w:bidi="ru-RU"/>
        </w:rPr>
        <w:t xml:space="preserve"> </w:t>
      </w:r>
      <w:r w:rsidRPr="00E5528B">
        <w:rPr>
          <w:rFonts w:eastAsia="Microsoft Sans Serif"/>
          <w:color w:val="000000"/>
          <w:sz w:val="28"/>
          <w:lang w:val="ky-KG" w:bidi="ru-RU"/>
        </w:rPr>
        <w:t>Ушул буйрук күчүнө кирген күндөн тартып мамлекет аралык курулуш ченемдери</w:t>
      </w:r>
      <w:r>
        <w:rPr>
          <w:rFonts w:ascii="Microsoft Sans Serif" w:eastAsia="Microsoft Sans Serif" w:hAnsi="Microsoft Sans Serif" w:cs="Microsoft Sans Serif"/>
          <w:color w:val="000000"/>
          <w:lang w:val="ky-KG" w:bidi="ru-RU"/>
        </w:rPr>
        <w:t xml:space="preserve"> </w:t>
      </w:r>
      <w:r>
        <w:rPr>
          <w:rFonts w:eastAsia="Microsoft Sans Serif"/>
          <w:color w:val="000000"/>
          <w:sz w:val="28"/>
          <w:szCs w:val="28"/>
          <w:lang w:val="ky-KG" w:bidi="ru-RU"/>
        </w:rPr>
        <w:t>М</w:t>
      </w:r>
      <w:r w:rsidRPr="0067516E">
        <w:rPr>
          <w:rFonts w:eastAsia="Microsoft Sans Serif"/>
          <w:color w:val="000000"/>
          <w:sz w:val="28"/>
          <w:szCs w:val="28"/>
          <w:lang w:val="ky-KG" w:bidi="ru-RU"/>
        </w:rPr>
        <w:t>АКЧ</w:t>
      </w:r>
      <w:r w:rsidRPr="00A15009">
        <w:rPr>
          <w:sz w:val="28"/>
          <w:szCs w:val="28"/>
          <w:lang w:val="ky-KG"/>
        </w:rPr>
        <w:t xml:space="preserve"> </w:t>
      </w:r>
      <w:r>
        <w:rPr>
          <w:sz w:val="28"/>
          <w:szCs w:val="28"/>
          <w:lang w:val="ky-KG"/>
        </w:rPr>
        <w:t>2.02-01</w:t>
      </w:r>
      <w:r w:rsidRPr="00EB6C76">
        <w:rPr>
          <w:sz w:val="28"/>
          <w:szCs w:val="28"/>
          <w:lang w:val="ky-KG"/>
        </w:rPr>
        <w:t>:</w:t>
      </w:r>
      <w:r>
        <w:rPr>
          <w:sz w:val="28"/>
          <w:szCs w:val="28"/>
          <w:lang w:val="ky-KG"/>
        </w:rPr>
        <w:t>97</w:t>
      </w:r>
      <w:r w:rsidRPr="00A15009">
        <w:rPr>
          <w:sz w:val="28"/>
          <w:szCs w:val="28"/>
          <w:lang w:val="ky-KG"/>
        </w:rPr>
        <w:t xml:space="preserve"> </w:t>
      </w:r>
      <w:r w:rsidRPr="006B10D0">
        <w:rPr>
          <w:sz w:val="28"/>
          <w:szCs w:val="28"/>
          <w:lang w:val="ky-KG"/>
        </w:rPr>
        <w:t>«</w:t>
      </w:r>
      <w:r w:rsidRPr="006B10D0">
        <w:rPr>
          <w:rFonts w:eastAsia="Calibri"/>
          <w:sz w:val="28"/>
          <w:szCs w:val="28"/>
          <w:lang w:val="ky-KG" w:eastAsia="en-US"/>
        </w:rPr>
        <w:t>Имараттардын жан</w:t>
      </w:r>
      <w:r>
        <w:rPr>
          <w:rFonts w:eastAsia="Calibri"/>
          <w:sz w:val="28"/>
          <w:szCs w:val="28"/>
          <w:lang w:val="ky-KG" w:eastAsia="en-US"/>
        </w:rPr>
        <w:t>а курулмалардын өрт коопсуздугу</w:t>
      </w:r>
      <w:r w:rsidRPr="006B10D0">
        <w:rPr>
          <w:sz w:val="28"/>
          <w:szCs w:val="28"/>
          <w:lang w:val="ky-KG"/>
        </w:rPr>
        <w:t xml:space="preserve">» </w:t>
      </w:r>
      <w:r w:rsidRPr="00F06566">
        <w:rPr>
          <w:sz w:val="28"/>
          <w:szCs w:val="28"/>
          <w:lang w:val="ky-KG"/>
        </w:rPr>
        <w:t>колдонулуусу</w:t>
      </w:r>
      <w:r w:rsidRPr="00A15009">
        <w:rPr>
          <w:sz w:val="28"/>
          <w:szCs w:val="28"/>
          <w:lang w:val="ky-KG"/>
        </w:rPr>
        <w:t xml:space="preserve"> токтотулсун.</w:t>
      </w:r>
      <w:r>
        <w:rPr>
          <w:sz w:val="28"/>
          <w:szCs w:val="28"/>
          <w:lang w:val="ky-KG"/>
        </w:rPr>
        <w:t xml:space="preserve"> </w:t>
      </w:r>
    </w:p>
    <w:p w:rsidR="00554316" w:rsidRPr="00D21F5B" w:rsidRDefault="00554316" w:rsidP="00554316">
      <w:pPr>
        <w:pStyle w:val="aa"/>
        <w:ind w:left="0" w:right="-1" w:firstLine="708"/>
        <w:jc w:val="both"/>
        <w:rPr>
          <w:sz w:val="28"/>
          <w:szCs w:val="28"/>
          <w:lang w:val="ky-KG"/>
        </w:rPr>
      </w:pPr>
      <w:r>
        <w:rPr>
          <w:sz w:val="28"/>
          <w:szCs w:val="28"/>
          <w:lang w:val="ky-KG"/>
        </w:rPr>
        <w:t>5</w:t>
      </w:r>
      <w:r w:rsidRPr="00383622">
        <w:rPr>
          <w:sz w:val="28"/>
          <w:szCs w:val="28"/>
          <w:lang w:val="ky-KG"/>
        </w:rPr>
        <w:t xml:space="preserve">. Ушул буйруктун аткарылышын контролдоо </w:t>
      </w:r>
      <w:r>
        <w:rPr>
          <w:sz w:val="28"/>
          <w:szCs w:val="28"/>
          <w:lang w:val="ky-KG"/>
        </w:rPr>
        <w:t>Мамкурулуштун директор</w:t>
      </w:r>
      <w:r w:rsidRPr="00383622">
        <w:rPr>
          <w:sz w:val="28"/>
          <w:szCs w:val="28"/>
          <w:lang w:val="ky-KG"/>
        </w:rPr>
        <w:t>ун</w:t>
      </w:r>
      <w:r>
        <w:rPr>
          <w:sz w:val="28"/>
          <w:szCs w:val="28"/>
          <w:lang w:val="ky-KG"/>
        </w:rPr>
        <w:t>ун</w:t>
      </w:r>
      <w:r w:rsidRPr="00383622">
        <w:rPr>
          <w:sz w:val="28"/>
          <w:szCs w:val="28"/>
          <w:lang w:val="ky-KG"/>
        </w:rPr>
        <w:t xml:space="preserve"> орун басары</w:t>
      </w:r>
      <w:r>
        <w:rPr>
          <w:sz w:val="28"/>
          <w:szCs w:val="28"/>
          <w:lang w:val="ky-KG"/>
        </w:rPr>
        <w:t xml:space="preserve"> </w:t>
      </w:r>
      <w:r w:rsidRPr="00383622">
        <w:rPr>
          <w:sz w:val="28"/>
          <w:szCs w:val="28"/>
          <w:lang w:val="ky-KG"/>
        </w:rPr>
        <w:t xml:space="preserve">М.А. </w:t>
      </w:r>
      <w:r w:rsidRPr="0083603A">
        <w:rPr>
          <w:sz w:val="28"/>
          <w:szCs w:val="28"/>
          <w:lang w:val="ky-KG"/>
        </w:rPr>
        <w:t>Акматалиевге   жүктөлсүн.</w:t>
      </w:r>
    </w:p>
    <w:p w:rsidR="00554316" w:rsidRDefault="00554316" w:rsidP="00554316">
      <w:pPr>
        <w:tabs>
          <w:tab w:val="left" w:pos="1134"/>
        </w:tabs>
        <w:spacing w:line="228" w:lineRule="auto"/>
        <w:jc w:val="both"/>
        <w:rPr>
          <w:b/>
          <w:sz w:val="28"/>
          <w:szCs w:val="28"/>
          <w:lang w:val="ky-KG"/>
        </w:rPr>
      </w:pPr>
    </w:p>
    <w:p w:rsidR="00554316" w:rsidRDefault="00554316" w:rsidP="00554316">
      <w:pPr>
        <w:tabs>
          <w:tab w:val="left" w:pos="1134"/>
        </w:tabs>
        <w:spacing w:line="228" w:lineRule="auto"/>
        <w:jc w:val="both"/>
        <w:rPr>
          <w:b/>
          <w:sz w:val="28"/>
          <w:szCs w:val="28"/>
          <w:lang w:val="ky-KG"/>
        </w:rPr>
      </w:pPr>
    </w:p>
    <w:p w:rsidR="00554316" w:rsidRPr="0083603A" w:rsidRDefault="00EC2931" w:rsidP="00554316">
      <w:pPr>
        <w:tabs>
          <w:tab w:val="left" w:pos="1134"/>
        </w:tabs>
        <w:spacing w:line="228" w:lineRule="auto"/>
        <w:jc w:val="both"/>
        <w:rPr>
          <w:b/>
          <w:sz w:val="28"/>
          <w:szCs w:val="28"/>
          <w:lang w:val="ky-KG"/>
        </w:rPr>
      </w:pPr>
      <w:r>
        <w:rPr>
          <w:b/>
          <w:noProof/>
          <w:sz w:val="28"/>
          <w:szCs w:val="28"/>
        </w:rPr>
        <w:pict>
          <v:shape id="_x0000_s1026" type="#_x0000_t75" style="position:absolute;left:0;text-align:left;margin-left:195.3pt;margin-top:3.25pt;width:98.25pt;height:97.5pt;z-index:251667456">
            <v:imagedata r:id="rId10" o:title=""/>
          </v:shape>
          <o:OLEObject Type="Embed" ProgID="CorelPHOTOPAINT.Image.14" ShapeID="_x0000_s1026" DrawAspect="Content" ObjectID="_1606300361" r:id="rId12"/>
        </w:pict>
      </w:r>
    </w:p>
    <w:p w:rsidR="00554316" w:rsidRDefault="00554316" w:rsidP="00554316">
      <w:pPr>
        <w:pStyle w:val="aa"/>
        <w:tabs>
          <w:tab w:val="left" w:pos="975"/>
          <w:tab w:val="left" w:pos="1134"/>
        </w:tabs>
        <w:spacing w:line="228" w:lineRule="auto"/>
        <w:ind w:left="0"/>
        <w:jc w:val="both"/>
        <w:rPr>
          <w:b/>
          <w:sz w:val="28"/>
          <w:szCs w:val="28"/>
          <w:lang w:val="ky-KG"/>
        </w:rPr>
      </w:pPr>
      <w:r w:rsidRPr="0083603A">
        <w:rPr>
          <w:b/>
          <w:sz w:val="28"/>
          <w:szCs w:val="28"/>
          <w:lang w:val="ky-KG"/>
        </w:rPr>
        <w:t>Директор</w:t>
      </w:r>
      <w:r w:rsidRPr="0083603A">
        <w:rPr>
          <w:b/>
          <w:sz w:val="28"/>
          <w:szCs w:val="28"/>
          <w:lang w:val="ky-KG"/>
        </w:rPr>
        <w:tab/>
      </w:r>
      <w:r w:rsidRPr="0083603A">
        <w:rPr>
          <w:b/>
          <w:sz w:val="28"/>
          <w:szCs w:val="28"/>
          <w:lang w:val="ky-KG"/>
        </w:rPr>
        <w:tab/>
      </w:r>
      <w:r w:rsidRPr="0083603A">
        <w:rPr>
          <w:b/>
          <w:sz w:val="28"/>
          <w:szCs w:val="28"/>
          <w:lang w:val="ky-KG"/>
        </w:rPr>
        <w:tab/>
      </w:r>
      <w:r w:rsidRPr="0083603A">
        <w:rPr>
          <w:b/>
          <w:sz w:val="28"/>
          <w:szCs w:val="28"/>
          <w:lang w:val="ky-KG"/>
        </w:rPr>
        <w:tab/>
      </w:r>
      <w:r w:rsidRPr="0083603A">
        <w:rPr>
          <w:b/>
          <w:sz w:val="28"/>
          <w:szCs w:val="28"/>
          <w:lang w:val="ky-KG"/>
        </w:rPr>
        <w:tab/>
      </w:r>
      <w:r w:rsidRPr="0083603A">
        <w:rPr>
          <w:b/>
          <w:sz w:val="28"/>
          <w:szCs w:val="28"/>
          <w:lang w:val="ky-KG"/>
        </w:rPr>
        <w:tab/>
      </w:r>
      <w:r w:rsidRPr="0083603A">
        <w:rPr>
          <w:b/>
          <w:sz w:val="28"/>
          <w:szCs w:val="28"/>
          <w:lang w:val="ky-KG"/>
        </w:rPr>
        <w:tab/>
      </w:r>
      <w:r>
        <w:rPr>
          <w:b/>
          <w:sz w:val="28"/>
          <w:szCs w:val="28"/>
          <w:lang w:val="ky-KG"/>
        </w:rPr>
        <w:t xml:space="preserve">                               Б. Абдиев</w:t>
      </w:r>
    </w:p>
    <w:p w:rsidR="00554316" w:rsidRDefault="00554316" w:rsidP="00554316">
      <w:pPr>
        <w:pStyle w:val="aa"/>
        <w:tabs>
          <w:tab w:val="left" w:pos="975"/>
          <w:tab w:val="left" w:pos="1134"/>
        </w:tabs>
        <w:spacing w:line="228" w:lineRule="auto"/>
        <w:ind w:left="0"/>
        <w:jc w:val="both"/>
        <w:rPr>
          <w:b/>
          <w:sz w:val="28"/>
          <w:szCs w:val="28"/>
          <w:lang w:val="ky-KG"/>
        </w:rPr>
      </w:pPr>
    </w:p>
    <w:p w:rsidR="00554316" w:rsidRDefault="00554316" w:rsidP="00554316">
      <w:pPr>
        <w:pStyle w:val="aa"/>
        <w:tabs>
          <w:tab w:val="left" w:pos="975"/>
          <w:tab w:val="left" w:pos="1134"/>
        </w:tabs>
        <w:spacing w:line="228" w:lineRule="auto"/>
        <w:ind w:left="0"/>
        <w:jc w:val="both"/>
        <w:rPr>
          <w:b/>
          <w:sz w:val="28"/>
          <w:szCs w:val="28"/>
          <w:lang w:val="ky-KG"/>
        </w:rPr>
      </w:pPr>
    </w:p>
    <w:p w:rsidR="00554316" w:rsidRDefault="00554316" w:rsidP="00554316">
      <w:pPr>
        <w:pStyle w:val="aa"/>
        <w:tabs>
          <w:tab w:val="left" w:pos="975"/>
          <w:tab w:val="left" w:pos="1134"/>
        </w:tabs>
        <w:spacing w:line="228" w:lineRule="auto"/>
        <w:ind w:left="0"/>
        <w:jc w:val="both"/>
        <w:rPr>
          <w:b/>
          <w:sz w:val="28"/>
          <w:szCs w:val="28"/>
          <w:lang w:val="ky-KG"/>
        </w:rPr>
      </w:pPr>
    </w:p>
    <w:p w:rsidR="00554316" w:rsidRDefault="00554316" w:rsidP="00554316">
      <w:pPr>
        <w:pStyle w:val="aa"/>
        <w:tabs>
          <w:tab w:val="left" w:pos="975"/>
          <w:tab w:val="left" w:pos="1134"/>
        </w:tabs>
        <w:spacing w:line="228" w:lineRule="auto"/>
        <w:ind w:left="0"/>
        <w:jc w:val="both"/>
        <w:rPr>
          <w:b/>
          <w:sz w:val="28"/>
          <w:szCs w:val="28"/>
          <w:lang w:val="ky-KG"/>
        </w:rPr>
      </w:pPr>
    </w:p>
    <w:p w:rsidR="00554316" w:rsidRDefault="00554316" w:rsidP="00554316">
      <w:pPr>
        <w:pStyle w:val="aa"/>
        <w:tabs>
          <w:tab w:val="left" w:pos="975"/>
          <w:tab w:val="left" w:pos="1134"/>
        </w:tabs>
        <w:spacing w:line="228" w:lineRule="auto"/>
        <w:ind w:left="0"/>
        <w:jc w:val="both"/>
        <w:rPr>
          <w:b/>
          <w:sz w:val="28"/>
          <w:szCs w:val="28"/>
          <w:lang w:val="ky-KG"/>
        </w:rPr>
      </w:pPr>
    </w:p>
    <w:p w:rsidR="00554316" w:rsidRDefault="00554316" w:rsidP="00554316">
      <w:pPr>
        <w:pStyle w:val="aa"/>
        <w:tabs>
          <w:tab w:val="left" w:pos="975"/>
          <w:tab w:val="left" w:pos="1134"/>
        </w:tabs>
        <w:spacing w:line="228" w:lineRule="auto"/>
        <w:ind w:left="0"/>
        <w:jc w:val="both"/>
        <w:rPr>
          <w:b/>
          <w:sz w:val="28"/>
          <w:szCs w:val="28"/>
          <w:lang w:val="ky-KG"/>
        </w:rPr>
      </w:pPr>
    </w:p>
    <w:p w:rsidR="00554316" w:rsidRDefault="00554316" w:rsidP="00554316">
      <w:pPr>
        <w:pStyle w:val="aa"/>
        <w:tabs>
          <w:tab w:val="left" w:pos="975"/>
          <w:tab w:val="left" w:pos="1134"/>
        </w:tabs>
        <w:spacing w:line="228" w:lineRule="auto"/>
        <w:ind w:left="0"/>
        <w:jc w:val="both"/>
        <w:rPr>
          <w:b/>
          <w:sz w:val="28"/>
          <w:szCs w:val="28"/>
          <w:lang w:val="ky-KG"/>
        </w:rPr>
      </w:pPr>
    </w:p>
    <w:p w:rsidR="00554316" w:rsidRDefault="00554316" w:rsidP="00554316">
      <w:pPr>
        <w:pStyle w:val="aa"/>
        <w:tabs>
          <w:tab w:val="left" w:pos="975"/>
          <w:tab w:val="left" w:pos="1134"/>
        </w:tabs>
        <w:spacing w:line="228" w:lineRule="auto"/>
        <w:ind w:left="0"/>
        <w:jc w:val="both"/>
        <w:rPr>
          <w:b/>
          <w:sz w:val="28"/>
          <w:szCs w:val="28"/>
          <w:lang w:val="ky-KG"/>
        </w:rPr>
      </w:pPr>
    </w:p>
    <w:p w:rsidR="00554316" w:rsidRDefault="00554316" w:rsidP="00554316">
      <w:pPr>
        <w:pStyle w:val="aa"/>
        <w:tabs>
          <w:tab w:val="left" w:pos="975"/>
          <w:tab w:val="left" w:pos="1134"/>
        </w:tabs>
        <w:spacing w:line="228" w:lineRule="auto"/>
        <w:ind w:left="0"/>
        <w:jc w:val="both"/>
        <w:rPr>
          <w:b/>
          <w:sz w:val="28"/>
          <w:szCs w:val="28"/>
          <w:lang w:val="ky-KG"/>
        </w:rPr>
      </w:pPr>
    </w:p>
    <w:p w:rsidR="00554316" w:rsidRDefault="00554316" w:rsidP="00554316">
      <w:pPr>
        <w:pStyle w:val="aa"/>
        <w:tabs>
          <w:tab w:val="left" w:pos="975"/>
          <w:tab w:val="left" w:pos="1134"/>
        </w:tabs>
        <w:spacing w:line="228" w:lineRule="auto"/>
        <w:ind w:left="0"/>
        <w:jc w:val="both"/>
        <w:rPr>
          <w:b/>
          <w:sz w:val="28"/>
          <w:szCs w:val="28"/>
          <w:lang w:val="ky-KG"/>
        </w:rPr>
      </w:pPr>
    </w:p>
    <w:p w:rsidR="00554316" w:rsidRDefault="00554316" w:rsidP="00554316">
      <w:pPr>
        <w:pStyle w:val="aa"/>
        <w:tabs>
          <w:tab w:val="left" w:pos="975"/>
          <w:tab w:val="left" w:pos="1134"/>
        </w:tabs>
        <w:spacing w:line="228" w:lineRule="auto"/>
        <w:ind w:left="0"/>
        <w:jc w:val="both"/>
        <w:rPr>
          <w:b/>
          <w:sz w:val="28"/>
          <w:szCs w:val="28"/>
          <w:lang w:val="ky-KG"/>
        </w:rPr>
      </w:pPr>
    </w:p>
    <w:p w:rsidR="00554316" w:rsidRDefault="00554316" w:rsidP="00554316">
      <w:pPr>
        <w:pStyle w:val="aa"/>
        <w:tabs>
          <w:tab w:val="left" w:pos="975"/>
          <w:tab w:val="left" w:pos="1134"/>
        </w:tabs>
        <w:spacing w:line="228" w:lineRule="auto"/>
        <w:ind w:left="0"/>
        <w:jc w:val="both"/>
        <w:rPr>
          <w:b/>
          <w:sz w:val="28"/>
          <w:szCs w:val="28"/>
          <w:lang w:val="ky-KG"/>
        </w:rPr>
      </w:pPr>
    </w:p>
    <w:p w:rsidR="00554316" w:rsidRDefault="00554316" w:rsidP="00554316">
      <w:pPr>
        <w:pStyle w:val="aa"/>
        <w:tabs>
          <w:tab w:val="left" w:pos="975"/>
          <w:tab w:val="left" w:pos="1134"/>
        </w:tabs>
        <w:spacing w:line="228" w:lineRule="auto"/>
        <w:ind w:left="0"/>
        <w:jc w:val="both"/>
        <w:rPr>
          <w:b/>
          <w:sz w:val="28"/>
          <w:szCs w:val="28"/>
          <w:lang w:val="ky-KG"/>
        </w:rPr>
      </w:pPr>
    </w:p>
    <w:p w:rsidR="00554316" w:rsidRDefault="00554316" w:rsidP="00554316">
      <w:pPr>
        <w:pStyle w:val="aa"/>
        <w:tabs>
          <w:tab w:val="left" w:pos="975"/>
          <w:tab w:val="left" w:pos="1134"/>
        </w:tabs>
        <w:spacing w:line="228" w:lineRule="auto"/>
        <w:ind w:left="0"/>
        <w:jc w:val="both"/>
        <w:rPr>
          <w:b/>
          <w:sz w:val="28"/>
          <w:szCs w:val="28"/>
          <w:lang w:val="ky-KG"/>
        </w:rPr>
      </w:pPr>
    </w:p>
    <w:p w:rsidR="00554316" w:rsidRDefault="00554316" w:rsidP="00554316">
      <w:pPr>
        <w:pStyle w:val="aa"/>
        <w:tabs>
          <w:tab w:val="left" w:pos="975"/>
          <w:tab w:val="left" w:pos="1134"/>
        </w:tabs>
        <w:spacing w:line="228" w:lineRule="auto"/>
        <w:ind w:left="0"/>
        <w:jc w:val="both"/>
        <w:rPr>
          <w:b/>
          <w:sz w:val="28"/>
          <w:szCs w:val="28"/>
          <w:lang w:val="ky-KG"/>
        </w:rPr>
      </w:pPr>
    </w:p>
    <w:p w:rsidR="00554316" w:rsidRDefault="00554316" w:rsidP="00554316">
      <w:pPr>
        <w:pStyle w:val="aa"/>
        <w:tabs>
          <w:tab w:val="left" w:pos="975"/>
          <w:tab w:val="left" w:pos="1134"/>
        </w:tabs>
        <w:spacing w:line="228" w:lineRule="auto"/>
        <w:ind w:left="0"/>
        <w:jc w:val="both"/>
        <w:rPr>
          <w:b/>
          <w:sz w:val="28"/>
          <w:szCs w:val="28"/>
          <w:lang w:val="ky-KG"/>
        </w:rPr>
      </w:pPr>
    </w:p>
    <w:p w:rsidR="00554316" w:rsidRDefault="00554316" w:rsidP="00554316">
      <w:pPr>
        <w:pStyle w:val="aa"/>
        <w:tabs>
          <w:tab w:val="left" w:pos="975"/>
          <w:tab w:val="left" w:pos="1134"/>
        </w:tabs>
        <w:spacing w:line="228" w:lineRule="auto"/>
        <w:ind w:left="0"/>
        <w:jc w:val="both"/>
        <w:rPr>
          <w:b/>
          <w:sz w:val="28"/>
          <w:szCs w:val="28"/>
          <w:lang w:val="ky-KG"/>
        </w:rPr>
      </w:pPr>
    </w:p>
    <w:p w:rsidR="00554316" w:rsidRDefault="00554316" w:rsidP="00554316">
      <w:pPr>
        <w:pStyle w:val="aa"/>
        <w:tabs>
          <w:tab w:val="left" w:pos="975"/>
          <w:tab w:val="left" w:pos="1134"/>
        </w:tabs>
        <w:spacing w:line="228" w:lineRule="auto"/>
        <w:ind w:left="0"/>
        <w:jc w:val="both"/>
        <w:rPr>
          <w:b/>
          <w:sz w:val="28"/>
          <w:szCs w:val="28"/>
          <w:lang w:val="ky-KG"/>
        </w:rPr>
      </w:pPr>
    </w:p>
    <w:p w:rsidR="00554316" w:rsidRDefault="00554316" w:rsidP="00554316">
      <w:pPr>
        <w:pStyle w:val="aa"/>
        <w:tabs>
          <w:tab w:val="left" w:pos="975"/>
          <w:tab w:val="left" w:pos="1134"/>
        </w:tabs>
        <w:spacing w:line="228" w:lineRule="auto"/>
        <w:ind w:left="0"/>
        <w:jc w:val="both"/>
        <w:rPr>
          <w:b/>
          <w:sz w:val="28"/>
          <w:szCs w:val="28"/>
          <w:lang w:val="ky-KG"/>
        </w:rPr>
      </w:pPr>
    </w:p>
    <w:p w:rsidR="00554316" w:rsidRDefault="00554316" w:rsidP="00554316">
      <w:pPr>
        <w:pStyle w:val="aa"/>
        <w:tabs>
          <w:tab w:val="left" w:pos="975"/>
          <w:tab w:val="left" w:pos="1134"/>
        </w:tabs>
        <w:spacing w:line="228" w:lineRule="auto"/>
        <w:ind w:left="0"/>
        <w:jc w:val="both"/>
        <w:rPr>
          <w:b/>
          <w:sz w:val="28"/>
          <w:szCs w:val="28"/>
          <w:lang w:val="ky-KG"/>
        </w:rPr>
      </w:pPr>
    </w:p>
    <w:p w:rsidR="00554316" w:rsidRDefault="00554316" w:rsidP="00554316">
      <w:pPr>
        <w:pStyle w:val="aa"/>
        <w:tabs>
          <w:tab w:val="left" w:pos="975"/>
          <w:tab w:val="left" w:pos="1134"/>
        </w:tabs>
        <w:spacing w:line="228" w:lineRule="auto"/>
        <w:ind w:left="0"/>
        <w:jc w:val="both"/>
        <w:rPr>
          <w:b/>
          <w:sz w:val="28"/>
          <w:szCs w:val="28"/>
          <w:lang w:val="ky-KG"/>
        </w:rPr>
      </w:pPr>
    </w:p>
    <w:p w:rsidR="00554316" w:rsidRDefault="00554316" w:rsidP="00554316">
      <w:pPr>
        <w:pStyle w:val="aa"/>
        <w:tabs>
          <w:tab w:val="left" w:pos="975"/>
          <w:tab w:val="left" w:pos="1134"/>
        </w:tabs>
        <w:spacing w:line="228" w:lineRule="auto"/>
        <w:ind w:left="0"/>
        <w:jc w:val="both"/>
        <w:rPr>
          <w:b/>
          <w:sz w:val="28"/>
          <w:szCs w:val="28"/>
          <w:lang w:val="ky-KG"/>
        </w:rPr>
      </w:pPr>
    </w:p>
    <w:p w:rsidR="00554316" w:rsidRDefault="00554316" w:rsidP="00554316">
      <w:pPr>
        <w:pStyle w:val="aa"/>
        <w:tabs>
          <w:tab w:val="left" w:pos="975"/>
          <w:tab w:val="left" w:pos="1134"/>
        </w:tabs>
        <w:spacing w:line="228" w:lineRule="auto"/>
        <w:ind w:left="0"/>
        <w:jc w:val="both"/>
        <w:rPr>
          <w:b/>
          <w:sz w:val="28"/>
          <w:szCs w:val="28"/>
          <w:lang w:val="ky-KG"/>
        </w:rPr>
      </w:pPr>
    </w:p>
    <w:p w:rsidR="00554316" w:rsidRDefault="00554316" w:rsidP="00554316">
      <w:pPr>
        <w:pStyle w:val="aa"/>
        <w:tabs>
          <w:tab w:val="left" w:pos="975"/>
          <w:tab w:val="left" w:pos="1134"/>
        </w:tabs>
        <w:spacing w:line="228" w:lineRule="auto"/>
        <w:ind w:left="0"/>
        <w:jc w:val="both"/>
        <w:rPr>
          <w:b/>
          <w:sz w:val="28"/>
          <w:szCs w:val="28"/>
          <w:lang w:val="ky-KG"/>
        </w:rPr>
      </w:pPr>
    </w:p>
    <w:p w:rsidR="00554316" w:rsidRDefault="00554316" w:rsidP="00554316">
      <w:pPr>
        <w:pStyle w:val="aa"/>
        <w:tabs>
          <w:tab w:val="left" w:pos="975"/>
          <w:tab w:val="left" w:pos="1134"/>
        </w:tabs>
        <w:spacing w:line="228" w:lineRule="auto"/>
        <w:ind w:left="0"/>
        <w:jc w:val="both"/>
        <w:rPr>
          <w:b/>
          <w:sz w:val="28"/>
          <w:szCs w:val="28"/>
          <w:lang w:val="ky-KG"/>
        </w:rPr>
      </w:pPr>
    </w:p>
    <w:p w:rsidR="00554316" w:rsidRDefault="00554316" w:rsidP="00554316">
      <w:pPr>
        <w:pStyle w:val="aa"/>
        <w:tabs>
          <w:tab w:val="left" w:pos="975"/>
          <w:tab w:val="left" w:pos="1134"/>
        </w:tabs>
        <w:spacing w:line="228" w:lineRule="auto"/>
        <w:ind w:left="0"/>
        <w:jc w:val="both"/>
        <w:rPr>
          <w:b/>
          <w:sz w:val="28"/>
          <w:szCs w:val="28"/>
          <w:lang w:val="ky-KG"/>
        </w:rPr>
      </w:pPr>
    </w:p>
    <w:p w:rsidR="00554316" w:rsidRDefault="00554316" w:rsidP="00554316">
      <w:pPr>
        <w:pStyle w:val="aa"/>
        <w:tabs>
          <w:tab w:val="left" w:pos="975"/>
          <w:tab w:val="left" w:pos="1134"/>
        </w:tabs>
        <w:spacing w:line="228" w:lineRule="auto"/>
        <w:ind w:left="0"/>
        <w:jc w:val="both"/>
        <w:rPr>
          <w:b/>
          <w:sz w:val="28"/>
          <w:szCs w:val="28"/>
          <w:lang w:val="ky-KG"/>
        </w:rPr>
      </w:pPr>
    </w:p>
    <w:p w:rsidR="00554316" w:rsidRDefault="00554316" w:rsidP="00554316">
      <w:pPr>
        <w:pStyle w:val="aa"/>
        <w:tabs>
          <w:tab w:val="left" w:pos="975"/>
          <w:tab w:val="left" w:pos="1134"/>
        </w:tabs>
        <w:spacing w:line="228" w:lineRule="auto"/>
        <w:ind w:left="0"/>
        <w:jc w:val="both"/>
        <w:rPr>
          <w:b/>
          <w:sz w:val="28"/>
          <w:szCs w:val="28"/>
          <w:lang w:val="ky-KG"/>
        </w:rPr>
      </w:pPr>
    </w:p>
    <w:p w:rsidR="00554316" w:rsidRDefault="00554316" w:rsidP="00554316">
      <w:pPr>
        <w:pStyle w:val="aa"/>
        <w:tabs>
          <w:tab w:val="left" w:pos="975"/>
          <w:tab w:val="left" w:pos="1134"/>
        </w:tabs>
        <w:spacing w:line="228" w:lineRule="auto"/>
        <w:ind w:left="0"/>
        <w:jc w:val="both"/>
        <w:rPr>
          <w:b/>
          <w:sz w:val="28"/>
          <w:szCs w:val="28"/>
          <w:lang w:val="ky-KG"/>
        </w:rPr>
      </w:pPr>
    </w:p>
    <w:p w:rsidR="00554316" w:rsidRDefault="00554316" w:rsidP="00554316">
      <w:pPr>
        <w:pStyle w:val="aa"/>
        <w:tabs>
          <w:tab w:val="left" w:pos="975"/>
          <w:tab w:val="left" w:pos="1134"/>
        </w:tabs>
        <w:spacing w:line="228" w:lineRule="auto"/>
        <w:ind w:left="0"/>
        <w:jc w:val="both"/>
        <w:rPr>
          <w:b/>
          <w:sz w:val="28"/>
          <w:szCs w:val="28"/>
          <w:lang w:val="ky-KG"/>
        </w:rPr>
      </w:pPr>
    </w:p>
    <w:p w:rsidR="00554316" w:rsidRDefault="00554316" w:rsidP="00554316">
      <w:pPr>
        <w:pStyle w:val="aa"/>
        <w:tabs>
          <w:tab w:val="left" w:pos="975"/>
          <w:tab w:val="left" w:pos="1134"/>
        </w:tabs>
        <w:spacing w:line="228" w:lineRule="auto"/>
        <w:ind w:left="0"/>
        <w:jc w:val="both"/>
        <w:rPr>
          <w:b/>
          <w:sz w:val="28"/>
          <w:szCs w:val="28"/>
          <w:lang w:val="ky-KG"/>
        </w:rPr>
      </w:pPr>
    </w:p>
    <w:p w:rsidR="00554316" w:rsidRDefault="00554316" w:rsidP="00554316">
      <w:pPr>
        <w:pStyle w:val="aa"/>
        <w:tabs>
          <w:tab w:val="left" w:pos="975"/>
          <w:tab w:val="left" w:pos="1134"/>
        </w:tabs>
        <w:spacing w:line="228" w:lineRule="auto"/>
        <w:ind w:left="0"/>
        <w:jc w:val="both"/>
        <w:rPr>
          <w:b/>
          <w:sz w:val="28"/>
          <w:szCs w:val="28"/>
          <w:lang w:val="ky-KG"/>
        </w:rPr>
      </w:pPr>
    </w:p>
    <w:p w:rsidR="00554316" w:rsidRDefault="00554316" w:rsidP="00554316">
      <w:pPr>
        <w:pStyle w:val="aa"/>
        <w:tabs>
          <w:tab w:val="left" w:pos="975"/>
          <w:tab w:val="left" w:pos="1134"/>
        </w:tabs>
        <w:spacing w:line="228" w:lineRule="auto"/>
        <w:ind w:left="0"/>
        <w:jc w:val="both"/>
        <w:rPr>
          <w:b/>
          <w:sz w:val="28"/>
          <w:szCs w:val="28"/>
          <w:lang w:val="ky-KG"/>
        </w:rPr>
      </w:pPr>
    </w:p>
    <w:p w:rsidR="00554316" w:rsidRDefault="00554316" w:rsidP="00554316">
      <w:pPr>
        <w:pStyle w:val="aa"/>
        <w:tabs>
          <w:tab w:val="left" w:pos="975"/>
          <w:tab w:val="left" w:pos="1134"/>
        </w:tabs>
        <w:spacing w:line="228" w:lineRule="auto"/>
        <w:ind w:left="0"/>
        <w:jc w:val="both"/>
        <w:rPr>
          <w:b/>
          <w:sz w:val="28"/>
          <w:szCs w:val="28"/>
          <w:lang w:val="ky-KG"/>
        </w:rPr>
      </w:pPr>
    </w:p>
    <w:p w:rsidR="00554316" w:rsidRDefault="00554316" w:rsidP="00554316">
      <w:pPr>
        <w:pStyle w:val="aa"/>
        <w:tabs>
          <w:tab w:val="left" w:pos="975"/>
          <w:tab w:val="left" w:pos="1134"/>
        </w:tabs>
        <w:spacing w:line="228" w:lineRule="auto"/>
        <w:ind w:left="0"/>
        <w:jc w:val="both"/>
        <w:rPr>
          <w:b/>
          <w:sz w:val="28"/>
          <w:szCs w:val="28"/>
          <w:lang w:val="ky-KG"/>
        </w:rPr>
      </w:pPr>
    </w:p>
    <w:p w:rsidR="00554316" w:rsidRDefault="00554316" w:rsidP="00554316">
      <w:pPr>
        <w:pStyle w:val="aa"/>
        <w:tabs>
          <w:tab w:val="left" w:pos="975"/>
          <w:tab w:val="left" w:pos="1134"/>
        </w:tabs>
        <w:spacing w:line="228" w:lineRule="auto"/>
        <w:ind w:left="0"/>
        <w:jc w:val="both"/>
        <w:rPr>
          <w:b/>
          <w:sz w:val="28"/>
          <w:szCs w:val="28"/>
          <w:lang w:val="ky-KG"/>
        </w:rPr>
      </w:pPr>
    </w:p>
    <w:p w:rsidR="00554316" w:rsidRDefault="00554316" w:rsidP="00554316">
      <w:pPr>
        <w:pStyle w:val="aa"/>
        <w:tabs>
          <w:tab w:val="left" w:pos="975"/>
          <w:tab w:val="left" w:pos="1134"/>
        </w:tabs>
        <w:spacing w:line="228" w:lineRule="auto"/>
        <w:ind w:left="0"/>
        <w:jc w:val="both"/>
        <w:rPr>
          <w:b/>
          <w:sz w:val="28"/>
          <w:szCs w:val="28"/>
          <w:lang w:val="ky-KG"/>
        </w:rPr>
      </w:pPr>
    </w:p>
    <w:p w:rsidR="00554316" w:rsidRDefault="00554316" w:rsidP="00554316">
      <w:pPr>
        <w:pStyle w:val="aa"/>
        <w:tabs>
          <w:tab w:val="left" w:pos="975"/>
          <w:tab w:val="left" w:pos="1134"/>
        </w:tabs>
        <w:spacing w:line="228" w:lineRule="auto"/>
        <w:ind w:left="0"/>
        <w:jc w:val="both"/>
        <w:rPr>
          <w:b/>
          <w:sz w:val="28"/>
          <w:szCs w:val="28"/>
          <w:lang w:val="ky-KG"/>
        </w:rPr>
      </w:pPr>
    </w:p>
    <w:p w:rsidR="00554316" w:rsidRPr="00DD1F7E" w:rsidRDefault="00554316" w:rsidP="00554316">
      <w:pPr>
        <w:pStyle w:val="aa"/>
        <w:tabs>
          <w:tab w:val="left" w:pos="975"/>
          <w:tab w:val="left" w:pos="1134"/>
        </w:tabs>
        <w:spacing w:line="228" w:lineRule="auto"/>
        <w:ind w:left="0"/>
        <w:jc w:val="both"/>
        <w:rPr>
          <w:sz w:val="28"/>
          <w:szCs w:val="28"/>
        </w:rPr>
      </w:pPr>
    </w:p>
    <w:p w:rsidR="00554316" w:rsidRDefault="00554316" w:rsidP="00554316">
      <w:pPr>
        <w:spacing w:after="160" w:line="259" w:lineRule="auto"/>
        <w:ind w:left="-142"/>
        <w:rPr>
          <w:rFonts w:eastAsia="Calibri"/>
          <w:b/>
          <w:sz w:val="28"/>
          <w:szCs w:val="28"/>
          <w:lang w:val="ky-KG" w:eastAsia="en-US"/>
        </w:rPr>
      </w:pPr>
    </w:p>
    <w:bookmarkStart w:id="0" w:name="bookmark1"/>
    <w:p w:rsidR="00554316" w:rsidRPr="0043650E" w:rsidRDefault="00554316" w:rsidP="00554316">
      <w:pPr>
        <w:jc w:val="center"/>
        <w:rPr>
          <w:rFonts w:eastAsia="Calibri"/>
          <w:b/>
          <w:sz w:val="28"/>
          <w:szCs w:val="28"/>
          <w:lang w:eastAsia="en-US"/>
        </w:rPr>
      </w:pPr>
      <w:r>
        <w:rPr>
          <w:rFonts w:eastAsia="Calibri"/>
          <w:b/>
          <w:noProof/>
          <w:sz w:val="28"/>
          <w:szCs w:val="28"/>
        </w:rPr>
        <w:lastRenderedPageBreak/>
        <mc:AlternateContent>
          <mc:Choice Requires="wps">
            <w:drawing>
              <wp:anchor distT="4294967293" distB="4294967293" distL="114300" distR="114300" simplePos="0" relativeHeight="251663360" behindDoc="0" locked="0" layoutInCell="0" allowOverlap="1" wp14:anchorId="357614D0" wp14:editId="0E093F70">
                <wp:simplePos x="0" y="0"/>
                <wp:positionH relativeFrom="margin">
                  <wp:posOffset>-53975</wp:posOffset>
                </wp:positionH>
                <wp:positionV relativeFrom="paragraph">
                  <wp:posOffset>310514</wp:posOffset>
                </wp:positionV>
                <wp:extent cx="6069330" cy="0"/>
                <wp:effectExtent l="0" t="0" r="7620" b="0"/>
                <wp:wrapTopAndBottom/>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693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flip:y;z-index:251663360;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page;mso-height-relative:page" from="-4.25pt,24.45pt" to="473.65pt,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" o:allowincell="f">
                <w10:wrap type="topAndBottom" anchorx="margin"/>
              </v:line>
            </w:pict>
          </mc:Fallback>
        </mc:AlternateContent>
      </w:r>
      <w:r w:rsidRPr="0043650E">
        <w:rPr>
          <w:rFonts w:eastAsia="Calibri"/>
          <w:b/>
          <w:sz w:val="28"/>
          <w:szCs w:val="28"/>
          <w:lang w:eastAsia="en-US"/>
        </w:rPr>
        <w:t>СТРОИТЕЛЬНЫЕ НОРМЫ КЫРГЫЗСКОЙ РЕСПУБЛИКИ</w:t>
      </w:r>
    </w:p>
    <w:p w:rsidR="00554316" w:rsidRDefault="00554316" w:rsidP="00554316">
      <w:pPr>
        <w:tabs>
          <w:tab w:val="left" w:pos="0"/>
          <w:tab w:val="left" w:pos="251"/>
        </w:tabs>
        <w:jc w:val="center"/>
        <w:rPr>
          <w:rFonts w:eastAsia="Calibri"/>
          <w:b/>
          <w:sz w:val="28"/>
          <w:szCs w:val="28"/>
          <w:lang w:eastAsia="en-US"/>
        </w:rPr>
      </w:pPr>
    </w:p>
    <w:p w:rsidR="00554316" w:rsidRPr="0043650E" w:rsidRDefault="00554316" w:rsidP="00554316">
      <w:pPr>
        <w:tabs>
          <w:tab w:val="left" w:pos="0"/>
          <w:tab w:val="left" w:pos="251"/>
        </w:tabs>
        <w:jc w:val="center"/>
        <w:rPr>
          <w:rFonts w:eastAsia="Calibri"/>
          <w:b/>
          <w:sz w:val="28"/>
          <w:szCs w:val="28"/>
          <w:lang w:eastAsia="en-US"/>
        </w:rPr>
      </w:pPr>
      <w:r w:rsidRPr="0043650E">
        <w:rPr>
          <w:rFonts w:eastAsia="Calibri"/>
          <w:b/>
          <w:sz w:val="28"/>
          <w:szCs w:val="28"/>
          <w:lang w:eastAsia="en-US"/>
        </w:rPr>
        <w:t>Система нормативных документов в строительстве</w:t>
      </w:r>
    </w:p>
    <w:p w:rsidR="00554316" w:rsidRPr="0043650E" w:rsidRDefault="00554316" w:rsidP="00554316">
      <w:pPr>
        <w:jc w:val="center"/>
        <w:rPr>
          <w:rFonts w:eastAsia="Calibri"/>
          <w:b/>
          <w:lang w:eastAsia="en-US"/>
        </w:rPr>
      </w:pPr>
    </w:p>
    <w:p w:rsidR="00554316" w:rsidRDefault="00554316" w:rsidP="00554316">
      <w:pPr>
        <w:jc w:val="center"/>
        <w:rPr>
          <w:rFonts w:eastAsia="Calibri"/>
          <w:b/>
          <w:lang w:eastAsia="en-US"/>
        </w:rPr>
      </w:pPr>
      <w:r w:rsidRPr="00745BF2">
        <w:rPr>
          <w:rFonts w:eastAsia="Calibri"/>
          <w:b/>
          <w:lang w:eastAsia="en-US"/>
        </w:rPr>
        <w:t>ИМАРАТТАРДЫН ЖАНА КУРУЛМАЛАРДЫН ӨРТ КООПСУЗДУГУ</w:t>
      </w:r>
    </w:p>
    <w:p w:rsidR="00554316" w:rsidRPr="0043650E" w:rsidRDefault="00554316" w:rsidP="00554316">
      <w:pPr>
        <w:jc w:val="center"/>
        <w:rPr>
          <w:rFonts w:eastAsia="Calibri"/>
          <w:b/>
          <w:caps/>
          <w:sz w:val="28"/>
          <w:szCs w:val="28"/>
          <w:lang w:eastAsia="en-US"/>
        </w:rPr>
      </w:pPr>
    </w:p>
    <w:p w:rsidR="00554316" w:rsidRDefault="00554316" w:rsidP="00554316">
      <w:pPr>
        <w:jc w:val="center"/>
        <w:rPr>
          <w:b/>
          <w:szCs w:val="28"/>
        </w:rPr>
      </w:pPr>
      <w:r>
        <w:rPr>
          <w:b/>
          <w:szCs w:val="28"/>
        </w:rPr>
        <w:t>ПОЖАРНАЯ БЕЗОПАСНОСТЬ ЗДАНИЙ И СООРУЖЕНИЙ</w:t>
      </w:r>
    </w:p>
    <w:p w:rsidR="00554316" w:rsidRDefault="00554316" w:rsidP="00554316">
      <w:pPr>
        <w:jc w:val="center"/>
        <w:rPr>
          <w:b/>
          <w:szCs w:val="28"/>
        </w:rPr>
      </w:pPr>
    </w:p>
    <w:p w:rsidR="00554316" w:rsidRPr="00EB13EF" w:rsidRDefault="00554316" w:rsidP="00554316">
      <w:pPr>
        <w:jc w:val="center"/>
        <w:rPr>
          <w:sz w:val="28"/>
          <w:szCs w:val="28"/>
        </w:rPr>
      </w:pPr>
      <w:r w:rsidRPr="00D447E5">
        <w:rPr>
          <w:sz w:val="28"/>
          <w:szCs w:val="28"/>
          <w:lang w:val="en-US"/>
        </w:rPr>
        <w:t>Fire</w:t>
      </w:r>
      <w:r w:rsidRPr="00EB13EF">
        <w:rPr>
          <w:sz w:val="28"/>
          <w:szCs w:val="28"/>
        </w:rPr>
        <w:t xml:space="preserve"> </w:t>
      </w:r>
      <w:r w:rsidRPr="00D447E5">
        <w:rPr>
          <w:sz w:val="28"/>
          <w:szCs w:val="28"/>
          <w:lang w:val="en-US"/>
        </w:rPr>
        <w:t>safety</w:t>
      </w:r>
      <w:r w:rsidRPr="00EB13EF">
        <w:rPr>
          <w:sz w:val="28"/>
          <w:szCs w:val="28"/>
        </w:rPr>
        <w:t xml:space="preserve"> </w:t>
      </w:r>
      <w:r w:rsidRPr="00D447E5">
        <w:rPr>
          <w:sz w:val="28"/>
          <w:szCs w:val="28"/>
          <w:lang w:val="en-US"/>
        </w:rPr>
        <w:t>of</w:t>
      </w:r>
      <w:r w:rsidRPr="00EB13EF">
        <w:rPr>
          <w:sz w:val="28"/>
          <w:szCs w:val="28"/>
        </w:rPr>
        <w:t xml:space="preserve"> </w:t>
      </w:r>
      <w:r w:rsidRPr="00D447E5">
        <w:rPr>
          <w:sz w:val="28"/>
          <w:szCs w:val="28"/>
          <w:lang w:val="en-US"/>
        </w:rPr>
        <w:t>buildings</w:t>
      </w:r>
      <w:r w:rsidRPr="00EB13EF">
        <w:rPr>
          <w:sz w:val="28"/>
          <w:szCs w:val="28"/>
        </w:rPr>
        <w:t xml:space="preserve"> </w:t>
      </w:r>
      <w:r w:rsidRPr="00D447E5">
        <w:rPr>
          <w:sz w:val="28"/>
          <w:szCs w:val="28"/>
          <w:lang w:val="en-US"/>
        </w:rPr>
        <w:t>and</w:t>
      </w:r>
      <w:r w:rsidRPr="00EB13EF">
        <w:rPr>
          <w:sz w:val="28"/>
          <w:szCs w:val="28"/>
        </w:rPr>
        <w:t xml:space="preserve"> </w:t>
      </w:r>
      <w:r w:rsidRPr="00D447E5">
        <w:rPr>
          <w:sz w:val="28"/>
          <w:szCs w:val="28"/>
          <w:lang w:val="en-US"/>
        </w:rPr>
        <w:t>structures</w:t>
      </w:r>
    </w:p>
    <w:p w:rsidR="00554316" w:rsidRPr="00D447E5" w:rsidRDefault="00554316" w:rsidP="00554316">
      <w:pPr>
        <w:rPr>
          <w:rFonts w:eastAsia="Calibri"/>
          <w:lang w:val="ky-KG" w:eastAsia="en-US"/>
        </w:rPr>
      </w:pPr>
      <w:r>
        <w:rPr>
          <w:rFonts w:eastAsia="Calibri"/>
          <w:noProof/>
          <w:sz w:val="28"/>
          <w:szCs w:val="28"/>
        </w:rPr>
        <mc:AlternateContent>
          <mc:Choice Requires="wps">
            <w:drawing>
              <wp:anchor distT="4294967293" distB="4294967293" distL="114300" distR="114300" simplePos="0" relativeHeight="251664384" behindDoc="0" locked="0" layoutInCell="0" allowOverlap="1" wp14:anchorId="13D3774B" wp14:editId="3294364A">
                <wp:simplePos x="0" y="0"/>
                <wp:positionH relativeFrom="margin">
                  <wp:posOffset>-53975</wp:posOffset>
                </wp:positionH>
                <wp:positionV relativeFrom="paragraph">
                  <wp:posOffset>310514</wp:posOffset>
                </wp:positionV>
                <wp:extent cx="6069330" cy="0"/>
                <wp:effectExtent l="0" t="0" r="7620" b="0"/>
                <wp:wrapTopAndBottom/>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693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flip:y;z-index:251664384;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page;mso-height-relative:page" from="-4.25pt,24.45pt" to="473.65pt,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" o:allowincell="f">
                <w10:wrap type="topAndBottom" anchorx="margin"/>
              </v:line>
            </w:pict>
          </mc:Fallback>
        </mc:AlternateContent>
      </w:r>
    </w:p>
    <w:p w:rsidR="00554316" w:rsidRDefault="00554316" w:rsidP="00554316">
      <w:pPr>
        <w:ind w:firstLine="709"/>
        <w:jc w:val="center"/>
        <w:rPr>
          <w:rFonts w:eastAsia="Calibri"/>
          <w:snapToGrid w:val="0"/>
          <w:sz w:val="28"/>
          <w:szCs w:val="28"/>
          <w:lang w:val="ky-KG" w:eastAsia="en-US"/>
        </w:rPr>
      </w:pPr>
      <w:r>
        <w:rPr>
          <w:rFonts w:eastAsia="Calibri"/>
          <w:snapToGrid w:val="0"/>
          <w:sz w:val="28"/>
          <w:szCs w:val="28"/>
          <w:lang w:val="ky-KG" w:eastAsia="en-US"/>
        </w:rPr>
        <w:t xml:space="preserve">                                                                       </w:t>
      </w:r>
    </w:p>
    <w:p w:rsidR="00554316" w:rsidRPr="0043650E" w:rsidRDefault="00554316" w:rsidP="00554316">
      <w:pPr>
        <w:ind w:firstLine="709"/>
        <w:jc w:val="center"/>
        <w:rPr>
          <w:rFonts w:eastAsia="Calibri"/>
          <w:snapToGrid w:val="0"/>
          <w:sz w:val="28"/>
          <w:szCs w:val="28"/>
          <w:lang w:val="ky-KG" w:eastAsia="en-US"/>
        </w:rPr>
      </w:pPr>
      <w:r>
        <w:rPr>
          <w:rFonts w:eastAsia="Calibri"/>
          <w:snapToGrid w:val="0"/>
          <w:sz w:val="28"/>
          <w:szCs w:val="28"/>
          <w:lang w:val="ky-KG" w:eastAsia="en-US"/>
        </w:rPr>
        <w:t xml:space="preserve">                                     </w:t>
      </w:r>
      <w:r w:rsidR="00EB13EF">
        <w:rPr>
          <w:rFonts w:eastAsia="Calibri"/>
          <w:snapToGrid w:val="0"/>
          <w:sz w:val="28"/>
          <w:szCs w:val="28"/>
          <w:lang w:val="ky-KG" w:eastAsia="en-US"/>
        </w:rPr>
        <w:t xml:space="preserve">                             </w:t>
      </w:r>
      <w:bookmarkStart w:id="1" w:name="_GoBack"/>
      <w:bookmarkEnd w:id="1"/>
      <w:r w:rsidRPr="0043650E">
        <w:rPr>
          <w:rFonts w:eastAsia="Calibri"/>
          <w:snapToGrid w:val="0"/>
          <w:sz w:val="28"/>
          <w:szCs w:val="28"/>
          <w:lang w:val="ky-KG" w:eastAsia="en-US"/>
        </w:rPr>
        <w:t xml:space="preserve">Дата введения </w:t>
      </w:r>
      <w:r>
        <w:rPr>
          <w:rFonts w:eastAsia="Calibri"/>
          <w:snapToGrid w:val="0"/>
          <w:sz w:val="28"/>
          <w:szCs w:val="28"/>
          <w:lang w:val="ky-KG" w:eastAsia="en-US"/>
        </w:rPr>
        <w:t>12 декабря 2018 г.</w:t>
      </w:r>
    </w:p>
    <w:p w:rsidR="00554316" w:rsidRPr="00EB13EF" w:rsidRDefault="00554316" w:rsidP="00554316">
      <w:pPr>
        <w:jc w:val="both"/>
        <w:rPr>
          <w:sz w:val="28"/>
          <w:szCs w:val="28"/>
        </w:rPr>
      </w:pPr>
    </w:p>
    <w:p w:rsidR="00554316" w:rsidRPr="00EB13EF" w:rsidRDefault="00554316" w:rsidP="00554316">
      <w:pPr>
        <w:keepNext/>
        <w:keepLines/>
        <w:rPr>
          <w:sz w:val="28"/>
          <w:szCs w:val="28"/>
        </w:rPr>
      </w:pPr>
    </w:p>
    <w:p w:rsidR="00554316" w:rsidRDefault="00554316" w:rsidP="00546BD7">
      <w:pPr>
        <w:pStyle w:val="10"/>
        <w:keepNext/>
        <w:keepLines/>
        <w:numPr>
          <w:ilvl w:val="0"/>
          <w:numId w:val="3"/>
        </w:numPr>
        <w:shd w:val="clear" w:color="auto" w:fill="auto"/>
        <w:tabs>
          <w:tab w:val="left" w:pos="1209"/>
        </w:tabs>
        <w:spacing w:line="240" w:lineRule="auto"/>
        <w:ind w:firstLine="709"/>
        <w:rPr>
          <w:sz w:val="28"/>
          <w:szCs w:val="28"/>
        </w:rPr>
      </w:pPr>
      <w:r w:rsidRPr="00621C31">
        <w:rPr>
          <w:sz w:val="28"/>
          <w:szCs w:val="28"/>
        </w:rPr>
        <w:t>Область применения</w:t>
      </w:r>
      <w:bookmarkEnd w:id="0"/>
    </w:p>
    <w:p w:rsidR="00554316" w:rsidRPr="00621C31" w:rsidRDefault="00554316" w:rsidP="00554316">
      <w:pPr>
        <w:pStyle w:val="10"/>
        <w:keepNext/>
        <w:keepLines/>
        <w:shd w:val="clear" w:color="auto" w:fill="auto"/>
        <w:tabs>
          <w:tab w:val="left" w:pos="1209"/>
        </w:tabs>
        <w:spacing w:line="240" w:lineRule="auto"/>
        <w:ind w:firstLine="709"/>
        <w:rPr>
          <w:sz w:val="28"/>
          <w:szCs w:val="28"/>
        </w:rPr>
      </w:pPr>
    </w:p>
    <w:p w:rsidR="00554316" w:rsidRPr="00621C31" w:rsidRDefault="00554316" w:rsidP="00546BD7">
      <w:pPr>
        <w:pStyle w:val="21"/>
        <w:numPr>
          <w:ilvl w:val="1"/>
          <w:numId w:val="3"/>
        </w:numPr>
        <w:shd w:val="clear" w:color="auto" w:fill="auto"/>
        <w:tabs>
          <w:tab w:val="left" w:pos="1555"/>
        </w:tabs>
        <w:spacing w:line="240" w:lineRule="auto"/>
        <w:ind w:firstLine="709"/>
        <w:jc w:val="both"/>
      </w:pPr>
      <w:r w:rsidRPr="00621C31">
        <w:t xml:space="preserve">Настоящие </w:t>
      </w:r>
      <w:r w:rsidRPr="00CE25F3">
        <w:t>строительные</w:t>
      </w:r>
      <w:r>
        <w:t xml:space="preserve"> </w:t>
      </w:r>
      <w:r w:rsidRPr="00621C31">
        <w:t>нормы устанавливают общие требования противопожарной защиты помещений, зданий и других строительных сооружений (далее - «зданий») на всех этапах их создания и эксплуатации, а также пожарно-техническую классификацию зданий, их элементов и частей, помещений, строительных конструкций и материалов.</w:t>
      </w:r>
    </w:p>
    <w:p w:rsidR="00554316" w:rsidRPr="00621C31" w:rsidRDefault="00554316" w:rsidP="00546BD7">
      <w:pPr>
        <w:pStyle w:val="21"/>
        <w:numPr>
          <w:ilvl w:val="1"/>
          <w:numId w:val="3"/>
        </w:numPr>
        <w:shd w:val="clear" w:color="auto" w:fill="auto"/>
        <w:tabs>
          <w:tab w:val="left" w:pos="1209"/>
        </w:tabs>
        <w:spacing w:line="240" w:lineRule="auto"/>
        <w:ind w:firstLine="709"/>
        <w:jc w:val="both"/>
      </w:pPr>
      <w:r w:rsidRPr="00621C31">
        <w:t>Разделы 6, 7 и 8 не распространяются на здания специального назначения (для производства и хранения взрывчатых веществ и средств взрывания, военного назначения, подземных сооружений метрополитенов, горных выработок).</w:t>
      </w:r>
    </w:p>
    <w:p w:rsidR="00554316" w:rsidRPr="00621C31" w:rsidRDefault="00554316" w:rsidP="00546BD7">
      <w:pPr>
        <w:pStyle w:val="21"/>
        <w:numPr>
          <w:ilvl w:val="1"/>
          <w:numId w:val="3"/>
        </w:numPr>
        <w:shd w:val="clear" w:color="auto" w:fill="auto"/>
        <w:tabs>
          <w:tab w:val="left" w:pos="1209"/>
        </w:tabs>
        <w:spacing w:line="240" w:lineRule="auto"/>
        <w:ind w:firstLine="709"/>
        <w:jc w:val="both"/>
      </w:pPr>
      <w:r w:rsidRPr="00621C31">
        <w:t>Нормативная и техническая документация на здания, строительные конструкции, изделия и материалы должна содержать их пожарно-технические характеристики, регламентируемые настоящими нормами.</w:t>
      </w:r>
    </w:p>
    <w:p w:rsidR="00554316" w:rsidRPr="00621C31" w:rsidRDefault="00554316" w:rsidP="00546BD7">
      <w:pPr>
        <w:pStyle w:val="21"/>
        <w:numPr>
          <w:ilvl w:val="1"/>
          <w:numId w:val="3"/>
        </w:numPr>
        <w:shd w:val="clear" w:color="auto" w:fill="auto"/>
        <w:tabs>
          <w:tab w:val="left" w:pos="1209"/>
        </w:tabs>
        <w:spacing w:line="240" w:lineRule="auto"/>
        <w:ind w:firstLine="709"/>
        <w:jc w:val="both"/>
      </w:pPr>
      <w:r w:rsidRPr="00621C31">
        <w:t>Противопожарные нормы и требования системы нормативных документов в строительстве должны основываться на требованиях настоящих норм.</w:t>
      </w:r>
    </w:p>
    <w:p w:rsidR="00554316" w:rsidRPr="00621C31" w:rsidRDefault="00554316" w:rsidP="00554316">
      <w:pPr>
        <w:pStyle w:val="21"/>
        <w:shd w:val="clear" w:color="auto" w:fill="auto"/>
        <w:spacing w:line="240" w:lineRule="auto"/>
        <w:ind w:firstLine="709"/>
        <w:jc w:val="both"/>
      </w:pPr>
      <w:r w:rsidRPr="00621C31">
        <w:t>Наряду с настоящими нормами должны соблюдаться противопожарные требования, изложенные в других нормативных документах, утвержденных в установленном порядке. Эти нормативные документы содержат дополнения, уточнения и изменения положений настоящих норм, учитывающие особенности функционального назначения и специфику пожарной защиты отдельных видов зданий, помещений и инженерных систем.</w:t>
      </w:r>
    </w:p>
    <w:p w:rsidR="00554316" w:rsidRDefault="00554316" w:rsidP="00546BD7">
      <w:pPr>
        <w:pStyle w:val="21"/>
        <w:numPr>
          <w:ilvl w:val="1"/>
          <w:numId w:val="3"/>
        </w:numPr>
        <w:shd w:val="clear" w:color="auto" w:fill="auto"/>
        <w:tabs>
          <w:tab w:val="left" w:pos="1364"/>
        </w:tabs>
        <w:spacing w:line="240" w:lineRule="auto"/>
        <w:ind w:firstLine="709"/>
        <w:jc w:val="both"/>
      </w:pPr>
      <w:r w:rsidRPr="00621C31">
        <w:t xml:space="preserve">Для </w:t>
      </w:r>
      <w:r>
        <w:t xml:space="preserve">зданий, </w:t>
      </w:r>
      <w:r w:rsidRPr="00621C31">
        <w:t xml:space="preserve">класса функциональной пожарной опасности Ф1.3 высотой </w:t>
      </w:r>
      <w:r w:rsidRPr="00BF6C6E">
        <w:t>более 75 м</w:t>
      </w:r>
      <w:r>
        <w:rPr>
          <w:vertAlign w:val="superscript"/>
        </w:rPr>
        <w:t>*</w:t>
      </w:r>
      <w:r>
        <w:t xml:space="preserve">, для </w:t>
      </w:r>
      <w:r w:rsidRPr="00621C31">
        <w:t xml:space="preserve">зданий других классов функциональной пожарной опасности высотой более 50 м и зданий с числом подземных этажей более одного, </w:t>
      </w:r>
    </w:p>
    <w:p w:rsidR="00554316" w:rsidRPr="00BF6C6E" w:rsidRDefault="00554316" w:rsidP="00554316">
      <w:pPr>
        <w:pStyle w:val="21"/>
        <w:shd w:val="clear" w:color="auto" w:fill="auto"/>
        <w:tabs>
          <w:tab w:val="left" w:pos="1364"/>
        </w:tabs>
        <w:spacing w:line="240" w:lineRule="auto"/>
        <w:jc w:val="both"/>
      </w:pPr>
      <w:r w:rsidRPr="00BF6C6E">
        <w:t>_______________</w:t>
      </w:r>
    </w:p>
    <w:p w:rsidR="00554316" w:rsidRDefault="00554316" w:rsidP="00554316">
      <w:pPr>
        <w:pStyle w:val="40"/>
        <w:shd w:val="clear" w:color="auto" w:fill="auto"/>
        <w:spacing w:line="240" w:lineRule="auto"/>
        <w:ind w:firstLine="709"/>
        <w:rPr>
          <w:b w:val="0"/>
          <w:sz w:val="24"/>
          <w:szCs w:val="28"/>
        </w:rPr>
      </w:pPr>
      <w:r w:rsidRPr="00BF6C6E">
        <w:rPr>
          <w:b w:val="0"/>
          <w:sz w:val="24"/>
          <w:szCs w:val="28"/>
        </w:rPr>
        <w:t>* Здесь и далее, кроме специально оговоренных случаев, высота здания определяется высотой расположения верхнего этажа, не считая верхнего технического этажа, а высота расположения этажа определяется разностью отметок поверхности проезда для пожарных машин и нижней границы открывающегося проема (окна) в наружной стене.</w:t>
      </w:r>
    </w:p>
    <w:p w:rsidR="00554316" w:rsidRDefault="00554316" w:rsidP="00554316">
      <w:pPr>
        <w:pStyle w:val="21"/>
        <w:shd w:val="clear" w:color="auto" w:fill="auto"/>
        <w:tabs>
          <w:tab w:val="left" w:pos="1364"/>
        </w:tabs>
        <w:spacing w:line="240" w:lineRule="auto"/>
        <w:jc w:val="both"/>
      </w:pPr>
    </w:p>
    <w:p w:rsidR="00554316" w:rsidRPr="00CE25F3" w:rsidRDefault="00554316" w:rsidP="00554316">
      <w:pPr>
        <w:pStyle w:val="21"/>
        <w:shd w:val="clear" w:color="auto" w:fill="auto"/>
        <w:tabs>
          <w:tab w:val="left" w:pos="1364"/>
        </w:tabs>
        <w:spacing w:line="240" w:lineRule="auto"/>
        <w:jc w:val="both"/>
      </w:pPr>
      <w:r w:rsidRPr="00CF5B04">
        <w:lastRenderedPageBreak/>
        <w:t>а также для особо сложных многофункциональных зданий, кроме соблюдения требований настоящих норм, должны быть разработаны уполномоченным государственным органом в сфере профилактики, тушения пожаров и ведения аварийно-спасательных работ технические условия, отражающие специфику их противопожарной защиты, включая комплекс дополнительных инженерно-технических и организационных мероприятий.</w:t>
      </w:r>
      <w:r w:rsidRPr="003D3413">
        <w:t xml:space="preserve"> </w:t>
      </w:r>
    </w:p>
    <w:p w:rsidR="00554316" w:rsidRPr="00CE25F3" w:rsidRDefault="00554316" w:rsidP="00546BD7">
      <w:pPr>
        <w:pStyle w:val="21"/>
        <w:numPr>
          <w:ilvl w:val="1"/>
          <w:numId w:val="3"/>
        </w:numPr>
        <w:shd w:val="clear" w:color="auto" w:fill="auto"/>
        <w:tabs>
          <w:tab w:val="left" w:pos="1364"/>
        </w:tabs>
        <w:spacing w:line="240" w:lineRule="auto"/>
        <w:ind w:firstLine="709"/>
        <w:jc w:val="both"/>
      </w:pPr>
      <w:r w:rsidRPr="00CE25F3">
        <w:t>Разрешение на отступления от противопожарных требований строительных норм</w:t>
      </w:r>
      <w:r>
        <w:t xml:space="preserve"> </w:t>
      </w:r>
      <w:r w:rsidRPr="00CE25F3">
        <w:t>по конкретным объектам в обоснованных случаях производится уполномоченным государственным органом по разработке и реализации политики в сфере архитектурно-строительной деятельности при наличии мероприятий, компенсирующих эти отступления</w:t>
      </w:r>
      <w:r>
        <w:t>,</w:t>
      </w:r>
      <w:r w:rsidRPr="00CE25F3">
        <w:t xml:space="preserve"> </w:t>
      </w:r>
      <w:r w:rsidRPr="0052475E">
        <w:t xml:space="preserve">с согласованием </w:t>
      </w:r>
      <w:r>
        <w:t>уполномоченным государственным органом</w:t>
      </w:r>
      <w:r w:rsidRPr="0052475E">
        <w:t xml:space="preserve"> в сфере профилактики, тушения пожаров и ведения аварийно-спасательных работ</w:t>
      </w:r>
    </w:p>
    <w:p w:rsidR="00554316" w:rsidRPr="00CE25F3" w:rsidRDefault="00554316" w:rsidP="00546BD7">
      <w:pPr>
        <w:pStyle w:val="21"/>
        <w:numPr>
          <w:ilvl w:val="1"/>
          <w:numId w:val="3"/>
        </w:numPr>
        <w:shd w:val="clear" w:color="auto" w:fill="auto"/>
        <w:tabs>
          <w:tab w:val="left" w:pos="1172"/>
        </w:tabs>
        <w:spacing w:line="240" w:lineRule="auto"/>
        <w:ind w:firstLine="709"/>
        <w:jc w:val="both"/>
      </w:pPr>
      <w:r w:rsidRPr="00CE25F3">
        <w:t>При изменении функционального назначения существующих зданий или отдельных помещений в них, а также при изменении объемно</w:t>
      </w:r>
      <w:r w:rsidRPr="00CE25F3">
        <w:softHyphen/>
        <w:t>планировочных и конструктивных решений должны применяться действующие нормативные документы в соответствии с новым назначением этих зданий или помещений.</w:t>
      </w:r>
    </w:p>
    <w:p w:rsidR="00554316" w:rsidRPr="00CE25F3" w:rsidRDefault="00554316" w:rsidP="00554316">
      <w:pPr>
        <w:pStyle w:val="40"/>
        <w:shd w:val="clear" w:color="auto" w:fill="auto"/>
        <w:spacing w:line="240" w:lineRule="auto"/>
        <w:ind w:firstLine="709"/>
        <w:rPr>
          <w:b w:val="0"/>
          <w:sz w:val="24"/>
          <w:szCs w:val="28"/>
        </w:rPr>
      </w:pPr>
    </w:p>
    <w:p w:rsidR="00554316" w:rsidRPr="00CE25F3" w:rsidRDefault="00554316" w:rsidP="00546BD7">
      <w:pPr>
        <w:pStyle w:val="10"/>
        <w:keepNext/>
        <w:keepLines/>
        <w:numPr>
          <w:ilvl w:val="0"/>
          <w:numId w:val="3"/>
        </w:numPr>
        <w:shd w:val="clear" w:color="auto" w:fill="auto"/>
        <w:tabs>
          <w:tab w:val="left" w:pos="1162"/>
        </w:tabs>
        <w:spacing w:line="240" w:lineRule="auto"/>
        <w:ind w:firstLine="709"/>
        <w:jc w:val="left"/>
        <w:rPr>
          <w:sz w:val="28"/>
          <w:szCs w:val="28"/>
        </w:rPr>
      </w:pPr>
      <w:bookmarkStart w:id="2" w:name="bookmark2"/>
      <w:r w:rsidRPr="00CE25F3">
        <w:rPr>
          <w:sz w:val="28"/>
          <w:szCs w:val="28"/>
        </w:rPr>
        <w:t>Нормативные ссылки</w:t>
      </w:r>
      <w:bookmarkEnd w:id="2"/>
    </w:p>
    <w:p w:rsidR="00554316" w:rsidRPr="00CE25F3" w:rsidRDefault="00554316" w:rsidP="00554316">
      <w:pPr>
        <w:pStyle w:val="10"/>
        <w:keepNext/>
        <w:keepLines/>
        <w:shd w:val="clear" w:color="auto" w:fill="auto"/>
        <w:tabs>
          <w:tab w:val="left" w:pos="1162"/>
        </w:tabs>
        <w:spacing w:line="240" w:lineRule="auto"/>
        <w:ind w:firstLine="0"/>
        <w:jc w:val="left"/>
        <w:rPr>
          <w:sz w:val="28"/>
          <w:szCs w:val="28"/>
        </w:rPr>
      </w:pPr>
    </w:p>
    <w:p w:rsidR="00554316" w:rsidRPr="00CE25F3" w:rsidRDefault="00554316" w:rsidP="00554316">
      <w:pPr>
        <w:pStyle w:val="21"/>
        <w:shd w:val="clear" w:color="auto" w:fill="auto"/>
        <w:spacing w:line="240" w:lineRule="auto"/>
        <w:ind w:firstLine="709"/>
        <w:jc w:val="both"/>
      </w:pPr>
      <w:r w:rsidRPr="00555ABC">
        <w:t>В настоящих нормах использованы ссылки на следующие нормативные документы:</w:t>
      </w:r>
    </w:p>
    <w:p w:rsidR="00554316" w:rsidRPr="00CE25F3" w:rsidRDefault="00554316" w:rsidP="00554316">
      <w:pPr>
        <w:pStyle w:val="21"/>
        <w:shd w:val="clear" w:color="auto" w:fill="auto"/>
        <w:spacing w:line="240" w:lineRule="auto"/>
        <w:ind w:firstLine="709"/>
        <w:jc w:val="both"/>
      </w:pPr>
      <w:r w:rsidRPr="00CE25F3">
        <w:t>Закон Кыргызской Республики «Об обеспечении пожарной безопасности» от 7 июня 2016 года №78;</w:t>
      </w:r>
    </w:p>
    <w:p w:rsidR="00554316" w:rsidRPr="00CE25F3" w:rsidRDefault="00554316" w:rsidP="00554316">
      <w:pPr>
        <w:pStyle w:val="21"/>
        <w:shd w:val="clear" w:color="auto" w:fill="auto"/>
        <w:spacing w:line="240" w:lineRule="auto"/>
        <w:ind w:firstLine="709"/>
        <w:jc w:val="both"/>
      </w:pPr>
      <w:r w:rsidRPr="00CE25F3">
        <w:t>МСН 2.04-05-95</w:t>
      </w:r>
      <w:r>
        <w:t xml:space="preserve"> </w:t>
      </w:r>
      <w:r w:rsidRPr="00CE25F3">
        <w:t>Естественное и искусственное освещение;</w:t>
      </w:r>
    </w:p>
    <w:p w:rsidR="00554316" w:rsidRPr="00CE25F3" w:rsidRDefault="00554316" w:rsidP="00554316">
      <w:pPr>
        <w:pStyle w:val="21"/>
        <w:shd w:val="clear" w:color="auto" w:fill="auto"/>
        <w:spacing w:line="240" w:lineRule="auto"/>
        <w:ind w:firstLine="709"/>
        <w:jc w:val="both"/>
      </w:pPr>
      <w:r w:rsidRPr="00CE25F3">
        <w:t>СНКР 31-04:2018</w:t>
      </w:r>
      <w:r>
        <w:t xml:space="preserve"> </w:t>
      </w:r>
      <w:r w:rsidRPr="00CE25F3">
        <w:t>Общественные здания и сооружения;</w:t>
      </w:r>
    </w:p>
    <w:p w:rsidR="00554316" w:rsidRPr="00CE25F3" w:rsidRDefault="00554316" w:rsidP="00554316">
      <w:pPr>
        <w:pStyle w:val="21"/>
        <w:shd w:val="clear" w:color="auto" w:fill="auto"/>
        <w:spacing w:line="240" w:lineRule="auto"/>
        <w:ind w:firstLine="709"/>
        <w:jc w:val="both"/>
      </w:pPr>
      <w:r w:rsidRPr="00CE25F3">
        <w:t>СН КР 31-09-2018 Здания жилые одноквартирные;</w:t>
      </w:r>
    </w:p>
    <w:p w:rsidR="00554316" w:rsidRPr="00CE25F3" w:rsidRDefault="00554316" w:rsidP="00554316">
      <w:pPr>
        <w:pStyle w:val="21"/>
        <w:shd w:val="clear" w:color="auto" w:fill="auto"/>
        <w:spacing w:line="240" w:lineRule="auto"/>
        <w:ind w:firstLine="709"/>
        <w:jc w:val="both"/>
      </w:pPr>
      <w:r w:rsidRPr="00CE25F3">
        <w:t>СН КР 31-12-2018</w:t>
      </w:r>
      <w:r>
        <w:t xml:space="preserve"> </w:t>
      </w:r>
      <w:r w:rsidRPr="00CE25F3">
        <w:t>Стоянки автомобил</w:t>
      </w:r>
      <w:r>
        <w:t>ьные</w:t>
      </w:r>
      <w:r w:rsidRPr="00CE25F3">
        <w:t>;</w:t>
      </w:r>
    </w:p>
    <w:p w:rsidR="00554316" w:rsidRPr="00FA2A95" w:rsidRDefault="00554316" w:rsidP="00554316">
      <w:pPr>
        <w:pStyle w:val="21"/>
        <w:shd w:val="clear" w:color="auto" w:fill="auto"/>
        <w:spacing w:line="240" w:lineRule="auto"/>
        <w:ind w:firstLine="709"/>
        <w:jc w:val="both"/>
        <w:rPr>
          <w:highlight w:val="yellow"/>
        </w:rPr>
      </w:pPr>
      <w:r w:rsidRPr="00FC0234">
        <w:t>ГОСТ 12.1.</w:t>
      </w:r>
      <w:r w:rsidRPr="00CF5B04">
        <w:t>044-89 ССБТ. Пожаровзрывоопасность веществ и материалов;</w:t>
      </w:r>
    </w:p>
    <w:p w:rsidR="00554316" w:rsidRPr="00CE25F3" w:rsidRDefault="00554316" w:rsidP="00554316">
      <w:pPr>
        <w:pStyle w:val="21"/>
        <w:shd w:val="clear" w:color="auto" w:fill="auto"/>
        <w:spacing w:line="240" w:lineRule="auto"/>
        <w:ind w:firstLine="709"/>
        <w:jc w:val="both"/>
      </w:pPr>
      <w:r w:rsidRPr="00CE25F3">
        <w:t>ГОСТ 25772-83 Ограждения лестниц, балконов и крыш стальные. Общие технические условия;</w:t>
      </w:r>
    </w:p>
    <w:p w:rsidR="00554316" w:rsidRPr="00CE25F3" w:rsidRDefault="00554316" w:rsidP="00554316">
      <w:pPr>
        <w:pStyle w:val="21"/>
        <w:shd w:val="clear" w:color="auto" w:fill="auto"/>
        <w:spacing w:line="240" w:lineRule="auto"/>
        <w:ind w:firstLine="709"/>
        <w:jc w:val="both"/>
      </w:pPr>
      <w:r w:rsidRPr="00CE25F3">
        <w:t>ГОСТ 30244-94 Материалы строительные. Методы испытаний на горючесть;</w:t>
      </w:r>
    </w:p>
    <w:p w:rsidR="00554316" w:rsidRPr="00CE25F3" w:rsidRDefault="00554316" w:rsidP="00554316">
      <w:pPr>
        <w:pStyle w:val="21"/>
        <w:shd w:val="clear" w:color="auto" w:fill="auto"/>
        <w:spacing w:line="240" w:lineRule="auto"/>
        <w:ind w:firstLine="709"/>
        <w:jc w:val="both"/>
      </w:pPr>
      <w:r w:rsidRPr="00CE25F3">
        <w:t>ГОСТ 30247.0-94 Конструкции строительные. Методы испытаний на огнестойкость. Общие требования;</w:t>
      </w:r>
    </w:p>
    <w:p w:rsidR="00554316" w:rsidRPr="00CE25F3" w:rsidRDefault="00554316" w:rsidP="00554316">
      <w:pPr>
        <w:pStyle w:val="21"/>
        <w:shd w:val="clear" w:color="auto" w:fill="auto"/>
        <w:spacing w:line="240" w:lineRule="auto"/>
        <w:ind w:firstLine="709"/>
        <w:jc w:val="both"/>
      </w:pPr>
      <w:r w:rsidRPr="00CE25F3">
        <w:t>ГОСТ 30247.1-94 Конструкции строительные. Методы испытаний на огнестойкость. Несущие и ограждающие конструкции;</w:t>
      </w:r>
    </w:p>
    <w:p w:rsidR="00554316" w:rsidRPr="00CE25F3" w:rsidRDefault="00554316" w:rsidP="00554316">
      <w:pPr>
        <w:pStyle w:val="21"/>
        <w:spacing w:line="240" w:lineRule="auto"/>
        <w:ind w:firstLine="709"/>
        <w:jc w:val="both"/>
      </w:pPr>
      <w:r w:rsidRPr="00CE25F3">
        <w:t>ГОСТ 30247.3-2002 Конструкции строительные.   Методы испытания на</w:t>
      </w:r>
    </w:p>
    <w:p w:rsidR="00554316" w:rsidRPr="00CE25F3" w:rsidRDefault="00554316" w:rsidP="00554316">
      <w:pPr>
        <w:pStyle w:val="21"/>
        <w:shd w:val="clear" w:color="auto" w:fill="auto"/>
        <w:spacing w:line="240" w:lineRule="auto"/>
        <w:jc w:val="both"/>
      </w:pPr>
      <w:r w:rsidRPr="00CE25F3">
        <w:t>огнестойкость. Двери шахт лифтов;</w:t>
      </w:r>
    </w:p>
    <w:p w:rsidR="00554316" w:rsidRPr="00CE25F3" w:rsidRDefault="00554316" w:rsidP="00554316">
      <w:pPr>
        <w:pStyle w:val="21"/>
        <w:shd w:val="clear" w:color="auto" w:fill="auto"/>
        <w:spacing w:line="240" w:lineRule="auto"/>
        <w:ind w:firstLine="709"/>
        <w:jc w:val="both"/>
      </w:pPr>
      <w:r w:rsidRPr="00CE25F3">
        <w:t>ГОСТ 30402-96 Материалы строительные. Метод испытания на воспламеняемость;</w:t>
      </w:r>
    </w:p>
    <w:p w:rsidR="00554316" w:rsidRPr="00CE25F3" w:rsidRDefault="00554316" w:rsidP="00554316">
      <w:pPr>
        <w:pStyle w:val="21"/>
        <w:shd w:val="clear" w:color="auto" w:fill="auto"/>
        <w:spacing w:line="240" w:lineRule="auto"/>
        <w:ind w:firstLine="709"/>
        <w:jc w:val="both"/>
      </w:pPr>
      <w:r w:rsidRPr="00CE25F3">
        <w:t>ГОСТ 30403-2012 Конструкции строительные. Метод определения пожарной опасности;</w:t>
      </w:r>
    </w:p>
    <w:p w:rsidR="00554316" w:rsidRPr="00CE25F3" w:rsidRDefault="00554316" w:rsidP="00554316">
      <w:pPr>
        <w:pStyle w:val="21"/>
        <w:shd w:val="clear" w:color="auto" w:fill="auto"/>
        <w:spacing w:line="240" w:lineRule="auto"/>
        <w:ind w:firstLine="709"/>
        <w:jc w:val="both"/>
      </w:pPr>
      <w:r w:rsidRPr="00CE25F3">
        <w:t>ГОСТ 30444-97 Материалы строительные. Метод испыт</w:t>
      </w:r>
      <w:r>
        <w:t xml:space="preserve">ания на </w:t>
      </w:r>
      <w:r>
        <w:lastRenderedPageBreak/>
        <w:t>распространение пламени;</w:t>
      </w:r>
    </w:p>
    <w:p w:rsidR="00554316" w:rsidRDefault="00554316" w:rsidP="00554316">
      <w:pPr>
        <w:pStyle w:val="21"/>
        <w:shd w:val="clear" w:color="auto" w:fill="auto"/>
        <w:spacing w:line="240" w:lineRule="auto"/>
        <w:ind w:firstLine="709"/>
        <w:jc w:val="both"/>
      </w:pPr>
      <w:r w:rsidRPr="00CF5B04">
        <w:t>Нормы противопожарной безопасности НПБ 233-96 Здания и фрагменты зданий. Метод натурных огневых испытаний Общие требования</w:t>
      </w:r>
    </w:p>
    <w:p w:rsidR="00554316" w:rsidRPr="00FC0234" w:rsidRDefault="00554316" w:rsidP="00554316">
      <w:pPr>
        <w:pStyle w:val="21"/>
        <w:shd w:val="clear" w:color="auto" w:fill="auto"/>
        <w:spacing w:line="240" w:lineRule="auto"/>
        <w:ind w:firstLine="709"/>
        <w:jc w:val="both"/>
      </w:pPr>
      <w:r>
        <w:t xml:space="preserve">   </w:t>
      </w:r>
      <w:r w:rsidRPr="00FC0234">
        <w:t xml:space="preserve"> </w:t>
      </w:r>
    </w:p>
    <w:p w:rsidR="00554316" w:rsidRDefault="00554316" w:rsidP="00554316">
      <w:pPr>
        <w:pStyle w:val="aa"/>
        <w:tabs>
          <w:tab w:val="left" w:pos="1276"/>
        </w:tabs>
        <w:autoSpaceDE w:val="0"/>
        <w:autoSpaceDN w:val="0"/>
        <w:adjustRightInd w:val="0"/>
        <w:ind w:left="0" w:firstLine="720"/>
        <w:jc w:val="both"/>
        <w:rPr>
          <w:lang w:val="ky-KG"/>
        </w:rPr>
      </w:pPr>
      <w:r w:rsidRPr="00CE25F3">
        <w:rPr>
          <w:lang w:val="ky-KG"/>
        </w:rPr>
        <w:t xml:space="preserve">П р и м е ч а н и е – При пользовании настоящими строительными нормами целесообразно проверить действие ссылочных нормативных документов на территории Кыргызской Республики по соответствующим информационным указателям Национального органа по стандартизации и </w:t>
      </w:r>
      <w:r w:rsidRPr="00CE25F3">
        <w:t>уполномоченного государственного органа  по разработке и реализации политики в сфере архитектурно-строительной деятельности</w:t>
      </w:r>
      <w:r w:rsidRPr="00CE25F3">
        <w:rPr>
          <w:lang w:val="ky-KG"/>
        </w:rPr>
        <w:t>, опубликованным в текущем году. Если ссылочный документ заменен (изменен), то при пользовании настоящими строительными нормами, следует руководствоватся замененным (измененнным) нормативным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p>
    <w:p w:rsidR="00554316" w:rsidRDefault="00554316" w:rsidP="00554316">
      <w:pPr>
        <w:pStyle w:val="aa"/>
        <w:tabs>
          <w:tab w:val="left" w:pos="1276"/>
        </w:tabs>
        <w:autoSpaceDE w:val="0"/>
        <w:autoSpaceDN w:val="0"/>
        <w:adjustRightInd w:val="0"/>
        <w:jc w:val="both"/>
        <w:rPr>
          <w:sz w:val="28"/>
          <w:szCs w:val="28"/>
          <w:lang w:val="ky-KG"/>
        </w:rPr>
      </w:pPr>
    </w:p>
    <w:p w:rsidR="00554316" w:rsidRDefault="00554316" w:rsidP="00546BD7">
      <w:pPr>
        <w:pStyle w:val="10"/>
        <w:keepNext/>
        <w:keepLines/>
        <w:numPr>
          <w:ilvl w:val="0"/>
          <w:numId w:val="3"/>
        </w:numPr>
        <w:shd w:val="clear" w:color="auto" w:fill="auto"/>
        <w:tabs>
          <w:tab w:val="left" w:pos="993"/>
        </w:tabs>
        <w:spacing w:line="240" w:lineRule="auto"/>
        <w:ind w:firstLine="709"/>
        <w:jc w:val="left"/>
        <w:rPr>
          <w:sz w:val="28"/>
          <w:szCs w:val="28"/>
        </w:rPr>
      </w:pPr>
      <w:bookmarkStart w:id="3" w:name="bookmark3"/>
      <w:r w:rsidRPr="006C3951">
        <w:rPr>
          <w:sz w:val="28"/>
          <w:szCs w:val="28"/>
        </w:rPr>
        <w:t>Термины и определения</w:t>
      </w:r>
      <w:bookmarkEnd w:id="3"/>
    </w:p>
    <w:p w:rsidR="00554316" w:rsidRPr="009A5D50" w:rsidRDefault="00554316" w:rsidP="00554316">
      <w:pPr>
        <w:pStyle w:val="10"/>
        <w:keepNext/>
        <w:keepLines/>
        <w:shd w:val="clear" w:color="auto" w:fill="auto"/>
        <w:tabs>
          <w:tab w:val="left" w:pos="993"/>
        </w:tabs>
        <w:spacing w:line="240" w:lineRule="auto"/>
        <w:ind w:firstLine="0"/>
        <w:jc w:val="left"/>
        <w:rPr>
          <w:sz w:val="28"/>
          <w:szCs w:val="28"/>
        </w:rPr>
      </w:pPr>
    </w:p>
    <w:p w:rsidR="00554316" w:rsidRDefault="00554316" w:rsidP="00554316">
      <w:pPr>
        <w:pStyle w:val="21"/>
        <w:shd w:val="clear" w:color="auto" w:fill="auto"/>
        <w:tabs>
          <w:tab w:val="left" w:pos="993"/>
        </w:tabs>
        <w:spacing w:line="240" w:lineRule="auto"/>
        <w:ind w:firstLine="709"/>
        <w:jc w:val="both"/>
      </w:pPr>
      <w:r w:rsidRPr="00CF5B04">
        <w:t>В настоящих строительных нормах применены следующие термины с соответствующими определениями:</w:t>
      </w:r>
    </w:p>
    <w:p w:rsidR="00554316" w:rsidRPr="00976367" w:rsidRDefault="00554316" w:rsidP="00554316">
      <w:pPr>
        <w:pStyle w:val="21"/>
        <w:shd w:val="clear" w:color="auto" w:fill="auto"/>
        <w:tabs>
          <w:tab w:val="left" w:pos="993"/>
        </w:tabs>
        <w:ind w:firstLine="709"/>
        <w:jc w:val="both"/>
      </w:pPr>
      <w:r>
        <w:t>3.1</w:t>
      </w:r>
      <w:r w:rsidRPr="00976367">
        <w:t> </w:t>
      </w:r>
      <w:r w:rsidRPr="00976367">
        <w:rPr>
          <w:b/>
          <w:bCs/>
        </w:rPr>
        <w:t>аварийный выход</w:t>
      </w:r>
      <w:r w:rsidRPr="00976367">
        <w:t xml:space="preserve">: </w:t>
      </w:r>
      <w:r>
        <w:t>В</w:t>
      </w:r>
      <w:r w:rsidRPr="00976367">
        <w:t>ыход (дверь, люк, окно), который ведет на путь эвакуации, непосредственно наружу или в безопасную зону и который используется как дополнительный выход для спасания людей, но не учитывается при оценке соответствия необходимого количества и размеров эвакуационных путей и выходов условиям безопасной эвакуации людей при пожаре;</w:t>
      </w:r>
    </w:p>
    <w:p w:rsidR="00554316" w:rsidRPr="00976367" w:rsidRDefault="00554316" w:rsidP="00554316">
      <w:pPr>
        <w:pStyle w:val="21"/>
        <w:shd w:val="clear" w:color="auto" w:fill="auto"/>
        <w:tabs>
          <w:tab w:val="left" w:pos="993"/>
        </w:tabs>
        <w:ind w:firstLine="709"/>
        <w:jc w:val="both"/>
      </w:pPr>
      <w:r>
        <w:t>3.2</w:t>
      </w:r>
      <w:r w:rsidRPr="00976367">
        <w:t> </w:t>
      </w:r>
      <w:r w:rsidRPr="00976367">
        <w:rPr>
          <w:b/>
          <w:bCs/>
        </w:rPr>
        <w:t>безопасная зона</w:t>
      </w:r>
      <w:r w:rsidRPr="00976367">
        <w:t xml:space="preserve">: </w:t>
      </w:r>
      <w:r>
        <w:t>З</w:t>
      </w:r>
      <w:r w:rsidRPr="00976367">
        <w:t>она, в которой люди защищены от воздействия опасных факторов пожара или в которой опасные факторы пожара отсутствуют;</w:t>
      </w:r>
    </w:p>
    <w:p w:rsidR="00554316" w:rsidRPr="00976367" w:rsidRDefault="00554316" w:rsidP="00554316">
      <w:pPr>
        <w:pStyle w:val="21"/>
        <w:shd w:val="clear" w:color="auto" w:fill="auto"/>
        <w:tabs>
          <w:tab w:val="left" w:pos="993"/>
        </w:tabs>
        <w:ind w:firstLine="709"/>
        <w:jc w:val="both"/>
      </w:pPr>
      <w:r>
        <w:t xml:space="preserve">3.3 </w:t>
      </w:r>
      <w:r w:rsidRPr="00976367">
        <w:rPr>
          <w:b/>
          <w:bCs/>
        </w:rPr>
        <w:t>взрыв</w:t>
      </w:r>
      <w:r w:rsidRPr="00976367">
        <w:t xml:space="preserve">: </w:t>
      </w:r>
      <w:r>
        <w:t>Б</w:t>
      </w:r>
      <w:r w:rsidRPr="00976367">
        <w:t>ыстрое химическое превращение среды, сопровождающееся выделением энергии и образованием сжатых газов;</w:t>
      </w:r>
    </w:p>
    <w:p w:rsidR="00554316" w:rsidRPr="00976367" w:rsidRDefault="00554316" w:rsidP="00554316">
      <w:pPr>
        <w:pStyle w:val="21"/>
        <w:shd w:val="clear" w:color="auto" w:fill="auto"/>
        <w:tabs>
          <w:tab w:val="left" w:pos="993"/>
        </w:tabs>
        <w:ind w:firstLine="709"/>
        <w:jc w:val="both"/>
      </w:pPr>
      <w:r>
        <w:t>3.4</w:t>
      </w:r>
      <w:r w:rsidRPr="00976367">
        <w:t> </w:t>
      </w:r>
      <w:r w:rsidRPr="00976367">
        <w:rPr>
          <w:b/>
          <w:bCs/>
        </w:rPr>
        <w:t>взрывоопасная смесь</w:t>
      </w:r>
      <w:r w:rsidRPr="00976367">
        <w:t xml:space="preserve">: </w:t>
      </w:r>
      <w:r>
        <w:t>С</w:t>
      </w:r>
      <w:r w:rsidRPr="00976367">
        <w:t>месь с воздухом горючих газов, паров легковоспламеняющихся жидкостей, горючих пыли или волокон с нижним концентрационным пределом воспламенения до 65 г/м</w:t>
      </w:r>
      <w:r w:rsidRPr="00976367">
        <w:rPr>
          <w:vertAlign w:val="superscript"/>
        </w:rPr>
        <w:t>3</w:t>
      </w:r>
      <w:r w:rsidRPr="00976367">
        <w:t> при переходе их во взвешенное состояние, которая при определенной концентрации и возникновении источника инициирования взрыва способна взорваться;</w:t>
      </w:r>
    </w:p>
    <w:p w:rsidR="00554316" w:rsidRPr="00976367" w:rsidRDefault="00554316" w:rsidP="00554316">
      <w:pPr>
        <w:pStyle w:val="21"/>
        <w:shd w:val="clear" w:color="auto" w:fill="auto"/>
        <w:tabs>
          <w:tab w:val="left" w:pos="993"/>
        </w:tabs>
        <w:ind w:firstLine="709"/>
        <w:jc w:val="both"/>
      </w:pPr>
      <w:r>
        <w:t>3.5</w:t>
      </w:r>
      <w:r w:rsidRPr="00976367">
        <w:t> </w:t>
      </w:r>
      <w:r w:rsidRPr="00976367">
        <w:rPr>
          <w:b/>
          <w:bCs/>
        </w:rPr>
        <w:t>взрывопожароопасность объекта защиты</w:t>
      </w:r>
      <w:r w:rsidRPr="00976367">
        <w:t xml:space="preserve">: </w:t>
      </w:r>
      <w:r>
        <w:t>С</w:t>
      </w:r>
      <w:r w:rsidRPr="00976367">
        <w:t>остояние объекта защиты, характеризуемое возможностью возникновения взрыва и развития пожара;</w:t>
      </w:r>
    </w:p>
    <w:p w:rsidR="00554316" w:rsidRPr="00976367" w:rsidRDefault="00554316" w:rsidP="00554316">
      <w:pPr>
        <w:pStyle w:val="21"/>
        <w:shd w:val="clear" w:color="auto" w:fill="auto"/>
        <w:tabs>
          <w:tab w:val="left" w:pos="993"/>
        </w:tabs>
        <w:ind w:firstLine="709"/>
        <w:jc w:val="both"/>
      </w:pPr>
      <w:r>
        <w:t>3.6</w:t>
      </w:r>
      <w:r w:rsidRPr="00976367">
        <w:t> </w:t>
      </w:r>
      <w:r w:rsidRPr="00976367">
        <w:rPr>
          <w:b/>
          <w:bCs/>
        </w:rPr>
        <w:t>горючая среда</w:t>
      </w:r>
      <w:r w:rsidRPr="00976367">
        <w:t xml:space="preserve">: </w:t>
      </w:r>
      <w:r>
        <w:t>С</w:t>
      </w:r>
      <w:r w:rsidRPr="00976367">
        <w:t>реда, способная воспламеняться при воздействии источника возгорания;</w:t>
      </w:r>
    </w:p>
    <w:p w:rsidR="00554316" w:rsidRPr="00976367" w:rsidRDefault="00554316" w:rsidP="00554316">
      <w:pPr>
        <w:pStyle w:val="21"/>
        <w:shd w:val="clear" w:color="auto" w:fill="auto"/>
        <w:tabs>
          <w:tab w:val="left" w:pos="993"/>
        </w:tabs>
        <w:ind w:firstLine="709"/>
        <w:jc w:val="both"/>
      </w:pPr>
      <w:r>
        <w:t>3.7</w:t>
      </w:r>
      <w:r w:rsidRPr="00976367">
        <w:t> </w:t>
      </w:r>
      <w:r w:rsidRPr="00976367">
        <w:rPr>
          <w:b/>
          <w:bCs/>
        </w:rPr>
        <w:t>источник зажигания</w:t>
      </w:r>
      <w:r w:rsidRPr="00976367">
        <w:t xml:space="preserve">: </w:t>
      </w:r>
      <w:r>
        <w:t>С</w:t>
      </w:r>
      <w:r w:rsidRPr="00976367">
        <w:t>редство энергетического воздействия, инициирующее возникновение горения;</w:t>
      </w:r>
    </w:p>
    <w:p w:rsidR="00554316" w:rsidRPr="00976367" w:rsidRDefault="00554316" w:rsidP="00554316">
      <w:pPr>
        <w:pStyle w:val="21"/>
        <w:shd w:val="clear" w:color="auto" w:fill="auto"/>
        <w:tabs>
          <w:tab w:val="left" w:pos="993"/>
        </w:tabs>
        <w:ind w:firstLine="709"/>
        <w:jc w:val="both"/>
      </w:pPr>
      <w:r>
        <w:t>3.8</w:t>
      </w:r>
      <w:r w:rsidRPr="00976367">
        <w:t> </w:t>
      </w:r>
      <w:r w:rsidRPr="00976367">
        <w:rPr>
          <w:b/>
          <w:bCs/>
        </w:rPr>
        <w:t>класс конструктивной пожарной опасности зданий, сооружений и пожарных отсеков</w:t>
      </w:r>
      <w:r w:rsidRPr="00976367">
        <w:t xml:space="preserve">: </w:t>
      </w:r>
      <w:r>
        <w:t>К</w:t>
      </w:r>
      <w:r w:rsidRPr="00976367">
        <w:t>лассификационная характеристика зданий, сооружений и пожарных отсеков, определяемая степенью участия строительных конструкций в развитии пожара и образовании опасных факторов пожара;</w:t>
      </w:r>
    </w:p>
    <w:p w:rsidR="00554316" w:rsidRPr="00976367" w:rsidRDefault="00554316" w:rsidP="00554316">
      <w:pPr>
        <w:pStyle w:val="21"/>
        <w:shd w:val="clear" w:color="auto" w:fill="auto"/>
        <w:tabs>
          <w:tab w:val="left" w:pos="993"/>
        </w:tabs>
        <w:ind w:firstLine="709"/>
        <w:jc w:val="both"/>
      </w:pPr>
      <w:r>
        <w:t>3.</w:t>
      </w:r>
      <w:r w:rsidRPr="00976367">
        <w:t>9 </w:t>
      </w:r>
      <w:r w:rsidRPr="00976367">
        <w:rPr>
          <w:b/>
          <w:bCs/>
        </w:rPr>
        <w:t xml:space="preserve">класс функциональной пожарной опасности зданий, </w:t>
      </w:r>
      <w:r w:rsidRPr="00976367">
        <w:rPr>
          <w:b/>
          <w:bCs/>
        </w:rPr>
        <w:lastRenderedPageBreak/>
        <w:t>сооружений и пожарных отсеков</w:t>
      </w:r>
      <w:r w:rsidRPr="00976367">
        <w:t xml:space="preserve">: </w:t>
      </w:r>
      <w:r>
        <w:t>К</w:t>
      </w:r>
      <w:r w:rsidRPr="00976367">
        <w:t>лассификационная характеристика зданий, сооружений и пожарных отсеков, определяемая их назначением и особенностями эксплуатации, в том числе особенностями происходящих в них технологических процессов производства;</w:t>
      </w:r>
    </w:p>
    <w:p w:rsidR="00554316" w:rsidRPr="00976367" w:rsidRDefault="00554316" w:rsidP="00554316">
      <w:pPr>
        <w:pStyle w:val="21"/>
        <w:shd w:val="clear" w:color="auto" w:fill="auto"/>
        <w:tabs>
          <w:tab w:val="left" w:pos="993"/>
        </w:tabs>
        <w:ind w:firstLine="709"/>
        <w:jc w:val="both"/>
      </w:pPr>
      <w:r>
        <w:t>3.10</w:t>
      </w:r>
      <w:r w:rsidRPr="00976367">
        <w:t> </w:t>
      </w:r>
      <w:r w:rsidRPr="00976367">
        <w:rPr>
          <w:b/>
          <w:bCs/>
        </w:rPr>
        <w:t>наружная установка</w:t>
      </w:r>
      <w:r w:rsidRPr="00976367">
        <w:t xml:space="preserve">: </w:t>
      </w:r>
      <w:r>
        <w:t>К</w:t>
      </w:r>
      <w:r w:rsidRPr="00976367">
        <w:t>омплекс аппаратов и технологического оборудования, расположенных вне зданий;</w:t>
      </w:r>
    </w:p>
    <w:p w:rsidR="00554316" w:rsidRPr="00976367" w:rsidRDefault="00554316" w:rsidP="00554316">
      <w:pPr>
        <w:pStyle w:val="21"/>
        <w:shd w:val="clear" w:color="auto" w:fill="auto"/>
        <w:tabs>
          <w:tab w:val="left" w:pos="993"/>
        </w:tabs>
        <w:ind w:firstLine="709"/>
        <w:jc w:val="both"/>
      </w:pPr>
      <w:r>
        <w:t>3.11</w:t>
      </w:r>
      <w:r w:rsidRPr="00976367">
        <w:t> </w:t>
      </w:r>
      <w:r w:rsidRPr="00976367">
        <w:rPr>
          <w:b/>
          <w:bCs/>
        </w:rPr>
        <w:t>необходимое время эвакуации</w:t>
      </w:r>
      <w:r w:rsidRPr="00976367">
        <w:t xml:space="preserve">: </w:t>
      </w:r>
      <w:r>
        <w:t>В</w:t>
      </w:r>
      <w:r w:rsidRPr="00976367">
        <w:t>ремя с момента возникновения пожара, в течение которого люди должны эвакуироваться в безопасную зону без причинения вреда их жизни и здоровью в результате воздействия опасных факторов пожара;</w:t>
      </w:r>
    </w:p>
    <w:p w:rsidR="00554316" w:rsidRPr="00976367" w:rsidRDefault="00554316" w:rsidP="00554316">
      <w:pPr>
        <w:pStyle w:val="21"/>
        <w:shd w:val="clear" w:color="auto" w:fill="auto"/>
        <w:tabs>
          <w:tab w:val="left" w:pos="993"/>
        </w:tabs>
        <w:ind w:firstLine="709"/>
        <w:jc w:val="both"/>
      </w:pPr>
      <w:r>
        <w:t>3.12</w:t>
      </w:r>
      <w:r w:rsidRPr="00976367">
        <w:t> </w:t>
      </w:r>
      <w:r w:rsidRPr="00976367">
        <w:rPr>
          <w:b/>
          <w:bCs/>
        </w:rPr>
        <w:t>объект защиты</w:t>
      </w:r>
      <w:r w:rsidRPr="00976367">
        <w:t xml:space="preserve">: </w:t>
      </w:r>
      <w:r>
        <w:t>И</w:t>
      </w:r>
      <w:r w:rsidRPr="00976367">
        <w:t>мущество физических или юридических лиц, государственное или муниципальное имущество (включая территорию, здания, сооружения, транспортные средства, технологические установки, оборудование, агрегаты, изделия и иное имущество), к которым установлены или должны быть установлены требования пожарной безопасности;</w:t>
      </w:r>
    </w:p>
    <w:p w:rsidR="00554316" w:rsidRPr="00976367" w:rsidRDefault="00554316" w:rsidP="00554316">
      <w:pPr>
        <w:pStyle w:val="21"/>
        <w:shd w:val="clear" w:color="auto" w:fill="auto"/>
        <w:tabs>
          <w:tab w:val="left" w:pos="993"/>
        </w:tabs>
        <w:ind w:firstLine="709"/>
        <w:jc w:val="both"/>
      </w:pPr>
      <w:r>
        <w:t>3.13</w:t>
      </w:r>
      <w:r w:rsidRPr="00976367">
        <w:t> </w:t>
      </w:r>
      <w:r w:rsidRPr="00976367">
        <w:rPr>
          <w:b/>
          <w:bCs/>
        </w:rPr>
        <w:t>окислители</w:t>
      </w:r>
      <w:r w:rsidRPr="00976367">
        <w:t xml:space="preserve">: </w:t>
      </w:r>
      <w:r>
        <w:t>В</w:t>
      </w:r>
      <w:r w:rsidRPr="00976367">
        <w:t>ещества и материалы, обладающие способностью вступать в реакцию с горючими веществами, вызывая их горение, а также увеличивать его интенсивность;</w:t>
      </w:r>
    </w:p>
    <w:p w:rsidR="00554316" w:rsidRPr="00976367" w:rsidRDefault="00554316" w:rsidP="00554316">
      <w:pPr>
        <w:pStyle w:val="21"/>
        <w:shd w:val="clear" w:color="auto" w:fill="auto"/>
        <w:tabs>
          <w:tab w:val="left" w:pos="993"/>
        </w:tabs>
        <w:ind w:firstLine="709"/>
        <w:jc w:val="both"/>
      </w:pPr>
      <w:r>
        <w:t>3.14</w:t>
      </w:r>
      <w:r w:rsidRPr="00976367">
        <w:t> </w:t>
      </w:r>
      <w:r w:rsidRPr="00976367">
        <w:rPr>
          <w:b/>
          <w:bCs/>
        </w:rPr>
        <w:t>опасные факторы пожара</w:t>
      </w:r>
      <w:r w:rsidRPr="00976367">
        <w:t xml:space="preserve">: </w:t>
      </w:r>
      <w:r>
        <w:t>Ф</w:t>
      </w:r>
      <w:r w:rsidRPr="00976367">
        <w:t>акторы пожара, воздействие которых может привести к травме, отравлению или гибели человека и (или) к материальному ущербу;</w:t>
      </w:r>
    </w:p>
    <w:p w:rsidR="00554316" w:rsidRPr="00976367" w:rsidRDefault="00554316" w:rsidP="00554316">
      <w:pPr>
        <w:pStyle w:val="21"/>
        <w:shd w:val="clear" w:color="auto" w:fill="auto"/>
        <w:tabs>
          <w:tab w:val="left" w:pos="993"/>
        </w:tabs>
        <w:ind w:firstLine="709"/>
        <w:jc w:val="both"/>
      </w:pPr>
      <w:r>
        <w:t>3.15</w:t>
      </w:r>
      <w:r w:rsidRPr="00976367">
        <w:t> </w:t>
      </w:r>
      <w:r w:rsidRPr="00976367">
        <w:rPr>
          <w:b/>
          <w:bCs/>
        </w:rPr>
        <w:t>опасные факторы взрыва</w:t>
      </w:r>
      <w:r w:rsidRPr="00976367">
        <w:t xml:space="preserve">: </w:t>
      </w:r>
      <w:r>
        <w:t>Ф</w:t>
      </w:r>
      <w:r w:rsidRPr="00976367">
        <w:t>акторы взрыва, воздействие которых может привести к поражению (разрушению) объектов (строений), травме, гибели людей и (или) к материальному ущербу;</w:t>
      </w:r>
    </w:p>
    <w:p w:rsidR="00554316" w:rsidRPr="00976367" w:rsidRDefault="00554316" w:rsidP="00554316">
      <w:pPr>
        <w:pStyle w:val="21"/>
        <w:shd w:val="clear" w:color="auto" w:fill="auto"/>
        <w:tabs>
          <w:tab w:val="left" w:pos="993"/>
        </w:tabs>
        <w:ind w:firstLine="709"/>
        <w:jc w:val="both"/>
      </w:pPr>
      <w:r>
        <w:t>3.</w:t>
      </w:r>
      <w:r w:rsidRPr="00976367">
        <w:t>1</w:t>
      </w:r>
      <w:r>
        <w:t>6</w:t>
      </w:r>
      <w:r w:rsidRPr="00976367">
        <w:t> </w:t>
      </w:r>
      <w:r w:rsidRPr="00976367">
        <w:rPr>
          <w:b/>
          <w:bCs/>
        </w:rPr>
        <w:t>очаг пожара</w:t>
      </w:r>
      <w:r w:rsidRPr="00976367">
        <w:t>: место первоначального возникновения пожара;</w:t>
      </w:r>
    </w:p>
    <w:p w:rsidR="00554316" w:rsidRPr="00976367" w:rsidRDefault="00554316" w:rsidP="00554316">
      <w:pPr>
        <w:pStyle w:val="21"/>
        <w:shd w:val="clear" w:color="auto" w:fill="auto"/>
        <w:tabs>
          <w:tab w:val="left" w:pos="993"/>
        </w:tabs>
        <w:ind w:firstLine="709"/>
        <w:jc w:val="both"/>
      </w:pPr>
      <w:r>
        <w:t>3.17</w:t>
      </w:r>
      <w:r w:rsidRPr="00976367">
        <w:t> </w:t>
      </w:r>
      <w:r w:rsidRPr="00976367">
        <w:rPr>
          <w:b/>
          <w:bCs/>
        </w:rPr>
        <w:t>первичные средства пожаротушения</w:t>
      </w:r>
      <w:r w:rsidRPr="00976367">
        <w:t xml:space="preserve">: </w:t>
      </w:r>
      <w:r>
        <w:t>П</w:t>
      </w:r>
      <w:r w:rsidRPr="00976367">
        <w:t>ереносные или передвижные средства пожаротушения, используемые для борьбы с пожаром в начальной стадии его развития;</w:t>
      </w:r>
    </w:p>
    <w:p w:rsidR="00554316" w:rsidRPr="00976367" w:rsidRDefault="00554316" w:rsidP="00554316">
      <w:pPr>
        <w:pStyle w:val="21"/>
        <w:shd w:val="clear" w:color="auto" w:fill="auto"/>
        <w:tabs>
          <w:tab w:val="left" w:pos="993"/>
        </w:tabs>
        <w:ind w:firstLine="709"/>
        <w:jc w:val="both"/>
      </w:pPr>
      <w:r>
        <w:t>3.18</w:t>
      </w:r>
      <w:r w:rsidRPr="00976367">
        <w:t> </w:t>
      </w:r>
      <w:r w:rsidRPr="00976367">
        <w:rPr>
          <w:b/>
          <w:bCs/>
        </w:rPr>
        <w:t>пожар</w:t>
      </w:r>
      <w:r w:rsidRPr="00976367">
        <w:t xml:space="preserve">: </w:t>
      </w:r>
      <w:r>
        <w:t>Н</w:t>
      </w:r>
      <w:r w:rsidRPr="00976367">
        <w:t>еконтролируемое горение, причиняющее материальный ущерб, вред жизни и здоровью граждан, интересам общества и государства;</w:t>
      </w:r>
    </w:p>
    <w:p w:rsidR="00554316" w:rsidRPr="00976367" w:rsidRDefault="00554316" w:rsidP="00554316">
      <w:pPr>
        <w:pStyle w:val="21"/>
        <w:shd w:val="clear" w:color="auto" w:fill="auto"/>
        <w:tabs>
          <w:tab w:val="left" w:pos="993"/>
        </w:tabs>
        <w:ind w:firstLine="709"/>
        <w:jc w:val="both"/>
      </w:pPr>
      <w:r>
        <w:t>3.19</w:t>
      </w:r>
      <w:r w:rsidRPr="00976367">
        <w:t> </w:t>
      </w:r>
      <w:r w:rsidRPr="00976367">
        <w:rPr>
          <w:b/>
          <w:bCs/>
        </w:rPr>
        <w:t>пожарный извещатель</w:t>
      </w:r>
      <w:r w:rsidRPr="00976367">
        <w:t xml:space="preserve">: </w:t>
      </w:r>
      <w:r>
        <w:t>Т</w:t>
      </w:r>
      <w:r w:rsidRPr="00976367">
        <w:t>ехническое средство, предназначенное для передачи сигнала о пожаре;</w:t>
      </w:r>
    </w:p>
    <w:p w:rsidR="00554316" w:rsidRPr="00976367" w:rsidRDefault="00554316" w:rsidP="00554316">
      <w:pPr>
        <w:pStyle w:val="21"/>
        <w:shd w:val="clear" w:color="auto" w:fill="auto"/>
        <w:tabs>
          <w:tab w:val="left" w:pos="993"/>
        </w:tabs>
        <w:ind w:firstLine="709"/>
        <w:jc w:val="both"/>
      </w:pPr>
      <w:r>
        <w:t>3.20</w:t>
      </w:r>
      <w:r w:rsidRPr="00976367">
        <w:t> </w:t>
      </w:r>
      <w:r w:rsidRPr="00976367">
        <w:rPr>
          <w:b/>
          <w:bCs/>
        </w:rPr>
        <w:t>пожарный оповещатель</w:t>
      </w:r>
      <w:r w:rsidRPr="00976367">
        <w:t xml:space="preserve">: </w:t>
      </w:r>
      <w:r>
        <w:t>Т</w:t>
      </w:r>
      <w:r w:rsidRPr="00976367">
        <w:t>ехническое средство, предназначенное дня оповещения людей о пожаре;</w:t>
      </w:r>
    </w:p>
    <w:p w:rsidR="00554316" w:rsidRPr="00976367" w:rsidRDefault="00554316" w:rsidP="00554316">
      <w:pPr>
        <w:pStyle w:val="21"/>
        <w:shd w:val="clear" w:color="auto" w:fill="auto"/>
        <w:tabs>
          <w:tab w:val="left" w:pos="993"/>
        </w:tabs>
        <w:ind w:firstLine="709"/>
        <w:jc w:val="both"/>
      </w:pPr>
      <w:r>
        <w:t>3.21</w:t>
      </w:r>
      <w:r w:rsidRPr="00976367">
        <w:t> </w:t>
      </w:r>
      <w:r w:rsidRPr="00976367">
        <w:rPr>
          <w:b/>
          <w:bCs/>
        </w:rPr>
        <w:t>пожарная опасность объекта защиты</w:t>
      </w:r>
      <w:r w:rsidRPr="00976367">
        <w:t xml:space="preserve">: </w:t>
      </w:r>
      <w:r>
        <w:t>С</w:t>
      </w:r>
      <w:r w:rsidRPr="00976367">
        <w:t>остояние объекта защиты, характеризуемое возможностью возникновения и развития пожара, а также воздействия опасных факторов пожара на людей и материальные ценности;</w:t>
      </w:r>
    </w:p>
    <w:p w:rsidR="00554316" w:rsidRPr="00976367" w:rsidRDefault="00554316" w:rsidP="00554316">
      <w:pPr>
        <w:pStyle w:val="21"/>
        <w:shd w:val="clear" w:color="auto" w:fill="auto"/>
        <w:tabs>
          <w:tab w:val="left" w:pos="993"/>
        </w:tabs>
        <w:ind w:firstLine="709"/>
        <w:jc w:val="both"/>
      </w:pPr>
      <w:r>
        <w:t>3.22</w:t>
      </w:r>
      <w:r w:rsidRPr="00976367">
        <w:t> </w:t>
      </w:r>
      <w:r w:rsidRPr="00976367">
        <w:rPr>
          <w:b/>
          <w:bCs/>
        </w:rPr>
        <w:t>пожарная опасность веществ и материалов</w:t>
      </w:r>
      <w:r w:rsidRPr="00976367">
        <w:t xml:space="preserve">: </w:t>
      </w:r>
      <w:r>
        <w:t>О</w:t>
      </w:r>
      <w:r w:rsidRPr="00976367">
        <w:t>пасность возникновения горения или взрыва веществ и материалов;</w:t>
      </w:r>
    </w:p>
    <w:p w:rsidR="00554316" w:rsidRPr="00976367" w:rsidRDefault="00554316" w:rsidP="00554316">
      <w:pPr>
        <w:pStyle w:val="21"/>
        <w:shd w:val="clear" w:color="auto" w:fill="auto"/>
        <w:tabs>
          <w:tab w:val="left" w:pos="993"/>
        </w:tabs>
        <w:ind w:firstLine="709"/>
        <w:jc w:val="both"/>
      </w:pPr>
      <w:r>
        <w:t>3.23</w:t>
      </w:r>
      <w:r w:rsidRPr="00976367">
        <w:t> </w:t>
      </w:r>
      <w:r w:rsidRPr="00976367">
        <w:rPr>
          <w:b/>
          <w:bCs/>
        </w:rPr>
        <w:t>пожарная безопасность объекта защиты</w:t>
      </w:r>
      <w:r w:rsidRPr="00976367">
        <w:t xml:space="preserve">: </w:t>
      </w:r>
      <w:r>
        <w:t>С</w:t>
      </w:r>
      <w:r w:rsidRPr="00976367">
        <w:t>остояние объекта защиты, характеризуемое возможностью предотвращения возникновения и развития пожара, а также воздействия опасных факторов пожара на людей и материальные ценности;</w:t>
      </w:r>
    </w:p>
    <w:p w:rsidR="00554316" w:rsidRPr="00976367" w:rsidRDefault="00554316" w:rsidP="00554316">
      <w:pPr>
        <w:pStyle w:val="21"/>
        <w:shd w:val="clear" w:color="auto" w:fill="auto"/>
        <w:tabs>
          <w:tab w:val="left" w:pos="993"/>
        </w:tabs>
        <w:ind w:firstLine="709"/>
        <w:jc w:val="both"/>
      </w:pPr>
      <w:r>
        <w:t>3.24</w:t>
      </w:r>
      <w:r w:rsidRPr="00976367">
        <w:t> </w:t>
      </w:r>
      <w:r w:rsidRPr="00976367">
        <w:rPr>
          <w:b/>
          <w:bCs/>
        </w:rPr>
        <w:t>пожарное депо</w:t>
      </w:r>
      <w:r w:rsidRPr="00976367">
        <w:t xml:space="preserve">: </w:t>
      </w:r>
      <w:r>
        <w:t>О</w:t>
      </w:r>
      <w:r w:rsidRPr="00976367">
        <w:t xml:space="preserve">бъект органов обеспечения пожарной безопасности, в котором расположены помещения для хранения пожарной техники и ее технического обслуживания, служебные помещения для </w:t>
      </w:r>
      <w:r w:rsidRPr="00976367">
        <w:lastRenderedPageBreak/>
        <w:t>размещения личного состава, помещение для приема сообщений о пожаре, технические и вспомогательные помещения, необходимые для выполнения задач, возложенных на органы обеспечения пожарной безопасности;</w:t>
      </w:r>
    </w:p>
    <w:p w:rsidR="00554316" w:rsidRPr="00976367" w:rsidRDefault="00554316" w:rsidP="00554316">
      <w:pPr>
        <w:pStyle w:val="21"/>
        <w:shd w:val="clear" w:color="auto" w:fill="auto"/>
        <w:tabs>
          <w:tab w:val="left" w:pos="993"/>
        </w:tabs>
        <w:ind w:firstLine="709"/>
        <w:jc w:val="both"/>
      </w:pPr>
      <w:r>
        <w:t>3.25</w:t>
      </w:r>
      <w:r w:rsidRPr="00976367">
        <w:t> </w:t>
      </w:r>
      <w:r w:rsidRPr="00976367">
        <w:rPr>
          <w:b/>
          <w:bCs/>
        </w:rPr>
        <w:t>пожарный отсек</w:t>
      </w:r>
      <w:r w:rsidRPr="00976367">
        <w:t xml:space="preserve">: </w:t>
      </w:r>
      <w:r>
        <w:t>Ч</w:t>
      </w:r>
      <w:r w:rsidRPr="00976367">
        <w:t>асть здания (сооружения), выделенная противопожарными стенами и противопожарными перекрытиями или покрытиями, с пределами огнестойкости, обеспечивающими нераспространение пожара за ее границы в течение продолжительности пожара;</w:t>
      </w:r>
    </w:p>
    <w:p w:rsidR="00554316" w:rsidRPr="00976367" w:rsidRDefault="00554316" w:rsidP="00554316">
      <w:pPr>
        <w:pStyle w:val="21"/>
        <w:shd w:val="clear" w:color="auto" w:fill="auto"/>
        <w:tabs>
          <w:tab w:val="left" w:pos="993"/>
        </w:tabs>
        <w:ind w:firstLine="709"/>
        <w:jc w:val="both"/>
      </w:pPr>
      <w:r>
        <w:t>3.26</w:t>
      </w:r>
      <w:r w:rsidRPr="00976367">
        <w:t> </w:t>
      </w:r>
      <w:r w:rsidRPr="00976367">
        <w:rPr>
          <w:b/>
          <w:bCs/>
        </w:rPr>
        <w:t>пожаровзрывоопасность веществ и материалов</w:t>
      </w:r>
      <w:r w:rsidRPr="00976367">
        <w:t xml:space="preserve">: </w:t>
      </w:r>
      <w:r>
        <w:t>С</w:t>
      </w:r>
      <w:r w:rsidRPr="00976367">
        <w:t>пособность веществ и материалов к образованию горючей (пожароопасной или взрывоопасной) среды, характеризуемая их физико-химическими свойствами и (или) поведением в условиях пожара;</w:t>
      </w:r>
    </w:p>
    <w:p w:rsidR="00554316" w:rsidRPr="00976367" w:rsidRDefault="00554316" w:rsidP="00554316">
      <w:pPr>
        <w:pStyle w:val="21"/>
        <w:shd w:val="clear" w:color="auto" w:fill="auto"/>
        <w:tabs>
          <w:tab w:val="left" w:pos="993"/>
        </w:tabs>
        <w:ind w:firstLine="709"/>
        <w:jc w:val="both"/>
      </w:pPr>
      <w:r>
        <w:t xml:space="preserve">3.27 </w:t>
      </w:r>
      <w:r w:rsidRPr="00976367">
        <w:rPr>
          <w:b/>
          <w:bCs/>
        </w:rPr>
        <w:t>пожароопасная (взрывоопасная) зона</w:t>
      </w:r>
      <w:r w:rsidRPr="00976367">
        <w:t xml:space="preserve">: </w:t>
      </w:r>
      <w:r>
        <w:t>Ч</w:t>
      </w:r>
      <w:r w:rsidRPr="00976367">
        <w:t>асть замкнутого или открытого пространства, в пределах которого постоянно или периодически обращаются горючие вещества (взрывоопасные смеси) и в котором они могут находиться при нормальном режиме технологического процесса или его нарушении (аварии), имеющие высокую опасность к возникновению пожара (взрыву);</w:t>
      </w:r>
    </w:p>
    <w:p w:rsidR="00554316" w:rsidRPr="00976367" w:rsidRDefault="00554316" w:rsidP="00554316">
      <w:pPr>
        <w:pStyle w:val="21"/>
        <w:shd w:val="clear" w:color="auto" w:fill="auto"/>
        <w:tabs>
          <w:tab w:val="left" w:pos="993"/>
        </w:tabs>
        <w:ind w:firstLine="709"/>
        <w:jc w:val="both"/>
      </w:pPr>
      <w:r>
        <w:t>3.28</w:t>
      </w:r>
      <w:r w:rsidRPr="00976367">
        <w:t> </w:t>
      </w:r>
      <w:r w:rsidRPr="00976367">
        <w:rPr>
          <w:b/>
          <w:bCs/>
        </w:rPr>
        <w:t>пожарно-техническое обследование</w:t>
      </w:r>
      <w:r w:rsidRPr="00976367">
        <w:t xml:space="preserve">: </w:t>
      </w:r>
      <w:r>
        <w:t>О</w:t>
      </w:r>
      <w:r w:rsidRPr="00976367">
        <w:t>бследование, проводимое с целью выявления нарушений требований пожарной безопасности и принятия мер по их устранению;</w:t>
      </w:r>
    </w:p>
    <w:p w:rsidR="00554316" w:rsidRPr="00976367" w:rsidRDefault="00554316" w:rsidP="00554316">
      <w:pPr>
        <w:pStyle w:val="21"/>
        <w:shd w:val="clear" w:color="auto" w:fill="auto"/>
        <w:tabs>
          <w:tab w:val="left" w:pos="993"/>
        </w:tabs>
        <w:ind w:firstLine="709"/>
        <w:jc w:val="both"/>
      </w:pPr>
      <w:r>
        <w:t>3.29</w:t>
      </w:r>
      <w:r w:rsidRPr="00976367">
        <w:t> </w:t>
      </w:r>
      <w:r w:rsidRPr="00976367">
        <w:rPr>
          <w:b/>
          <w:bCs/>
        </w:rPr>
        <w:t>пожарно-техническая экспертиза проектной документации</w:t>
      </w:r>
      <w:r w:rsidRPr="00976367">
        <w:t xml:space="preserve">: </w:t>
      </w:r>
      <w:r>
        <w:t>Р</w:t>
      </w:r>
      <w:r w:rsidRPr="00976367">
        <w:t>ассмотрение и согласование проектной документации объектов защиты в целях исключения нарушений (отступлений) требований настоящего Закона и других нормативных правовых актов при проектировании с выдачей соответствующего заключения;</w:t>
      </w:r>
    </w:p>
    <w:p w:rsidR="00554316" w:rsidRPr="00976367" w:rsidRDefault="00554316" w:rsidP="00554316">
      <w:pPr>
        <w:pStyle w:val="21"/>
        <w:shd w:val="clear" w:color="auto" w:fill="auto"/>
        <w:tabs>
          <w:tab w:val="left" w:pos="993"/>
        </w:tabs>
        <w:ind w:firstLine="709"/>
        <w:jc w:val="both"/>
      </w:pPr>
      <w:r>
        <w:t>3.30</w:t>
      </w:r>
      <w:r w:rsidRPr="00976367">
        <w:t> </w:t>
      </w:r>
      <w:r w:rsidRPr="00976367">
        <w:rPr>
          <w:b/>
          <w:bCs/>
        </w:rPr>
        <w:t>прибор управления пожарной автоматики</w:t>
      </w:r>
      <w:r w:rsidRPr="00976367">
        <w:t xml:space="preserve">: </w:t>
      </w:r>
      <w:r>
        <w:t>Т</w:t>
      </w:r>
      <w:r w:rsidRPr="00976367">
        <w:t>ехническое средство, предназначенное для передачи сигналов управления автоматическими средствами пожаротушения и (или) дымоудаления, и (или) оповещения, и (или) другими устройствами;</w:t>
      </w:r>
    </w:p>
    <w:p w:rsidR="00554316" w:rsidRPr="00976367" w:rsidRDefault="00554316" w:rsidP="00554316">
      <w:pPr>
        <w:pStyle w:val="21"/>
        <w:shd w:val="clear" w:color="auto" w:fill="auto"/>
        <w:tabs>
          <w:tab w:val="left" w:pos="993"/>
        </w:tabs>
        <w:ind w:firstLine="709"/>
        <w:jc w:val="both"/>
      </w:pPr>
      <w:r>
        <w:t>3.31</w:t>
      </w:r>
      <w:r w:rsidRPr="00976367">
        <w:t> </w:t>
      </w:r>
      <w:r w:rsidRPr="00976367">
        <w:rPr>
          <w:b/>
          <w:bCs/>
        </w:rPr>
        <w:t>приемно-контрольный прибор пожарной автоматики</w:t>
      </w:r>
      <w:r w:rsidRPr="00976367">
        <w:t xml:space="preserve">: </w:t>
      </w:r>
      <w:r>
        <w:t>Т</w:t>
      </w:r>
      <w:r w:rsidRPr="00976367">
        <w:t>ехническое средство, предназначенное для приема сигналов от пожарных извещателей, осуществления контроля целостности шлейфа пожарной сигнализации, световой индикации и звуковой сигнализации событий, формирования стартового импульса запуска прибора управления пожарной автоматики;</w:t>
      </w:r>
    </w:p>
    <w:p w:rsidR="00554316" w:rsidRPr="00976367" w:rsidRDefault="00554316" w:rsidP="00554316">
      <w:pPr>
        <w:pStyle w:val="21"/>
        <w:shd w:val="clear" w:color="auto" w:fill="auto"/>
        <w:tabs>
          <w:tab w:val="left" w:pos="993"/>
        </w:tabs>
        <w:ind w:firstLine="709"/>
        <w:jc w:val="both"/>
      </w:pPr>
      <w:r>
        <w:t>3.32</w:t>
      </w:r>
      <w:r w:rsidRPr="00976367">
        <w:t> </w:t>
      </w:r>
      <w:r w:rsidRPr="00976367">
        <w:rPr>
          <w:b/>
          <w:bCs/>
        </w:rPr>
        <w:t>предел огнестойкости конструкции</w:t>
      </w:r>
      <w:r w:rsidRPr="00976367">
        <w:t xml:space="preserve">: </w:t>
      </w:r>
      <w:r>
        <w:t>В</w:t>
      </w:r>
      <w:r w:rsidRPr="00976367">
        <w:t>ремя от начала огневого воздействия до наступления одного из нормируемых для данной конструкции предельных состояний по огнестойкости;</w:t>
      </w:r>
    </w:p>
    <w:p w:rsidR="00554316" w:rsidRPr="00976367" w:rsidRDefault="00554316" w:rsidP="00554316">
      <w:pPr>
        <w:pStyle w:val="21"/>
        <w:shd w:val="clear" w:color="auto" w:fill="auto"/>
        <w:tabs>
          <w:tab w:val="left" w:pos="993"/>
        </w:tabs>
        <w:ind w:firstLine="709"/>
        <w:jc w:val="both"/>
      </w:pPr>
      <w:r>
        <w:t>3.33</w:t>
      </w:r>
      <w:r w:rsidRPr="00976367">
        <w:t> </w:t>
      </w:r>
      <w:r w:rsidRPr="00976367">
        <w:rPr>
          <w:b/>
          <w:bCs/>
        </w:rPr>
        <w:t>производственные объекты</w:t>
      </w:r>
      <w:r w:rsidRPr="00976367">
        <w:t xml:space="preserve">: </w:t>
      </w:r>
      <w:r>
        <w:t>О</w:t>
      </w:r>
      <w:r w:rsidRPr="00976367">
        <w:t>бъекты промышленного и сельскохозяйственного назначения, в том числе склады, объекты инженерной и транспортной инфраструктуры (железнодорожного, автомобильного, воздушного и трубопроводного транспорта), связи;</w:t>
      </w:r>
    </w:p>
    <w:p w:rsidR="00554316" w:rsidRPr="00976367" w:rsidRDefault="00554316" w:rsidP="00554316">
      <w:pPr>
        <w:pStyle w:val="21"/>
        <w:shd w:val="clear" w:color="auto" w:fill="auto"/>
        <w:tabs>
          <w:tab w:val="left" w:pos="993"/>
        </w:tabs>
        <w:ind w:firstLine="709"/>
        <w:jc w:val="both"/>
      </w:pPr>
      <w:r>
        <w:t>3.34</w:t>
      </w:r>
      <w:r w:rsidRPr="00976367">
        <w:t> </w:t>
      </w:r>
      <w:r w:rsidRPr="00976367">
        <w:rPr>
          <w:b/>
          <w:bCs/>
        </w:rPr>
        <w:t>противопожарная преграда</w:t>
      </w:r>
      <w:r w:rsidRPr="00976367">
        <w:t xml:space="preserve">: </w:t>
      </w:r>
      <w:r>
        <w:t>С</w:t>
      </w:r>
      <w:r w:rsidRPr="00976367">
        <w:t xml:space="preserve">троительная конструкция с нормированным пределом огнестойкости и классом конструктивной пожарной опасности, объемный элемент здания или иное инженерное решение, предназначенные для предотвращения распространения пожара из </w:t>
      </w:r>
      <w:r w:rsidRPr="00976367">
        <w:lastRenderedPageBreak/>
        <w:t>одной части здания (сооружения) в другую или между зданиями (сооружениями, зелеными насаждениями);</w:t>
      </w:r>
    </w:p>
    <w:p w:rsidR="00554316" w:rsidRPr="00976367" w:rsidRDefault="00554316" w:rsidP="00554316">
      <w:pPr>
        <w:pStyle w:val="21"/>
        <w:shd w:val="clear" w:color="auto" w:fill="auto"/>
        <w:tabs>
          <w:tab w:val="left" w:pos="993"/>
        </w:tabs>
        <w:ind w:firstLine="709"/>
        <w:jc w:val="both"/>
      </w:pPr>
      <w:r>
        <w:t>3.35</w:t>
      </w:r>
      <w:r w:rsidRPr="00976367">
        <w:t> </w:t>
      </w:r>
      <w:r w:rsidRPr="00976367">
        <w:rPr>
          <w:b/>
          <w:bCs/>
        </w:rPr>
        <w:t>противопожарный разрыв (противопожарное расстояние)</w:t>
      </w:r>
      <w:r w:rsidRPr="00976367">
        <w:t xml:space="preserve">: </w:t>
      </w:r>
      <w:r>
        <w:t>Н</w:t>
      </w:r>
      <w:r w:rsidRPr="00976367">
        <w:t>ормируемое расстояние между зданиями и (или) сооружениями, устанавливаемое для предотвращения распространения пожара;</w:t>
      </w:r>
    </w:p>
    <w:p w:rsidR="00554316" w:rsidRPr="00976367" w:rsidRDefault="00554316" w:rsidP="00554316">
      <w:pPr>
        <w:pStyle w:val="21"/>
        <w:shd w:val="clear" w:color="auto" w:fill="auto"/>
        <w:tabs>
          <w:tab w:val="left" w:pos="993"/>
        </w:tabs>
        <w:ind w:firstLine="709"/>
        <w:jc w:val="both"/>
      </w:pPr>
      <w:r>
        <w:t>3.36</w:t>
      </w:r>
      <w:r w:rsidRPr="00976367">
        <w:t> </w:t>
      </w:r>
      <w:r w:rsidRPr="00976367">
        <w:rPr>
          <w:b/>
          <w:bCs/>
        </w:rPr>
        <w:t>автоматические системы противопожарной защиты</w:t>
      </w:r>
      <w:r w:rsidRPr="00976367">
        <w:t xml:space="preserve">: </w:t>
      </w:r>
      <w:r>
        <w:t>С</w:t>
      </w:r>
      <w:r w:rsidRPr="00976367">
        <w:t>овокупность технических установок, систем, приборов и оборудования, предназначенных для своевременного оповещения людей при пожаре, управления эвакуацией людей, дымозащиты эвакуационных путей и помещений, обнаружения и тушения пожаров;</w:t>
      </w:r>
    </w:p>
    <w:p w:rsidR="00554316" w:rsidRPr="00976367" w:rsidRDefault="00554316" w:rsidP="00554316">
      <w:pPr>
        <w:pStyle w:val="21"/>
        <w:shd w:val="clear" w:color="auto" w:fill="auto"/>
        <w:tabs>
          <w:tab w:val="left" w:pos="993"/>
        </w:tabs>
        <w:ind w:firstLine="709"/>
        <w:jc w:val="both"/>
      </w:pPr>
      <w:r>
        <w:t>3.37</w:t>
      </w:r>
      <w:r w:rsidRPr="00976367">
        <w:t> </w:t>
      </w:r>
      <w:r w:rsidRPr="00976367">
        <w:rPr>
          <w:b/>
          <w:bCs/>
        </w:rPr>
        <w:t>система передачи извещений о пожаре</w:t>
      </w:r>
      <w:r w:rsidRPr="00976367">
        <w:t xml:space="preserve">: </w:t>
      </w:r>
      <w:r>
        <w:t>С</w:t>
      </w:r>
      <w:r w:rsidRPr="00976367">
        <w:t>овокупность совместно действующих технических средств, предназначенных для передачи по каналам связи и приема в пункте централизованного наблюдения извещений о пожаре на охраняемом объекте, служебных и контрольно-диагностических извещений, а также (при наличии обратного канала) для передачи и приема команд телеуправления;</w:t>
      </w:r>
    </w:p>
    <w:p w:rsidR="00554316" w:rsidRPr="00976367" w:rsidRDefault="00554316" w:rsidP="00554316">
      <w:pPr>
        <w:pStyle w:val="21"/>
        <w:shd w:val="clear" w:color="auto" w:fill="auto"/>
        <w:tabs>
          <w:tab w:val="left" w:pos="993"/>
        </w:tabs>
        <w:ind w:firstLine="709"/>
        <w:jc w:val="both"/>
      </w:pPr>
      <w:r>
        <w:t>3.38</w:t>
      </w:r>
      <w:r w:rsidRPr="00976367">
        <w:t> </w:t>
      </w:r>
      <w:r w:rsidRPr="00976367">
        <w:rPr>
          <w:b/>
          <w:bCs/>
        </w:rPr>
        <w:t>система пожарной сигнализации</w:t>
      </w:r>
      <w:r w:rsidRPr="00976367">
        <w:t xml:space="preserve">: </w:t>
      </w:r>
      <w:r>
        <w:t>С</w:t>
      </w:r>
      <w:r w:rsidRPr="00976367">
        <w:t>овокупность установок пожарной сигнализации, смонтированных на одном объекте и контролируемых с общего пожарного поста;</w:t>
      </w:r>
    </w:p>
    <w:p w:rsidR="00554316" w:rsidRPr="00976367" w:rsidRDefault="00554316" w:rsidP="00554316">
      <w:pPr>
        <w:pStyle w:val="21"/>
        <w:shd w:val="clear" w:color="auto" w:fill="auto"/>
        <w:tabs>
          <w:tab w:val="left" w:pos="993"/>
        </w:tabs>
        <w:ind w:firstLine="709"/>
        <w:jc w:val="both"/>
      </w:pPr>
      <w:r>
        <w:t>3.39</w:t>
      </w:r>
      <w:r w:rsidRPr="00976367">
        <w:t> </w:t>
      </w:r>
      <w:r w:rsidRPr="00976367">
        <w:rPr>
          <w:b/>
          <w:bCs/>
        </w:rPr>
        <w:t>система предотвращения пожара</w:t>
      </w:r>
      <w:r w:rsidRPr="00976367">
        <w:t xml:space="preserve">: </w:t>
      </w:r>
      <w:r>
        <w:t>К</w:t>
      </w:r>
      <w:r w:rsidRPr="00976367">
        <w:t>омплекс организационных мероприятий и технических средств, исключающих возможность возникновения пожара на объекте защиты;</w:t>
      </w:r>
    </w:p>
    <w:p w:rsidR="00554316" w:rsidRPr="00976367" w:rsidRDefault="00554316" w:rsidP="00554316">
      <w:pPr>
        <w:pStyle w:val="21"/>
        <w:shd w:val="clear" w:color="auto" w:fill="auto"/>
        <w:tabs>
          <w:tab w:val="left" w:pos="993"/>
        </w:tabs>
        <w:ind w:firstLine="709"/>
        <w:jc w:val="both"/>
      </w:pPr>
      <w:r>
        <w:t>3.40</w:t>
      </w:r>
      <w:r w:rsidRPr="00976367">
        <w:t> </w:t>
      </w:r>
      <w:r w:rsidRPr="00976367">
        <w:rPr>
          <w:b/>
          <w:bCs/>
        </w:rPr>
        <w:t>система противопожарной защиты</w:t>
      </w:r>
      <w:r w:rsidRPr="00976367">
        <w:t xml:space="preserve">: </w:t>
      </w:r>
      <w:r>
        <w:t>К</w:t>
      </w:r>
      <w:r w:rsidRPr="00976367">
        <w:t>омплекс организационных мероприятий и технических средств, направленных на защиту людей и имущества от воздействия опасных факторов пожара и (или) ограничение последствий их воздействия на объект защиты;</w:t>
      </w:r>
    </w:p>
    <w:p w:rsidR="00554316" w:rsidRPr="00976367" w:rsidRDefault="00554316" w:rsidP="00554316">
      <w:pPr>
        <w:pStyle w:val="21"/>
        <w:shd w:val="clear" w:color="auto" w:fill="auto"/>
        <w:tabs>
          <w:tab w:val="left" w:pos="993"/>
        </w:tabs>
        <w:ind w:firstLine="709"/>
        <w:jc w:val="both"/>
      </w:pPr>
      <w:r>
        <w:t>3.41</w:t>
      </w:r>
      <w:r w:rsidRPr="00976367">
        <w:t> </w:t>
      </w:r>
      <w:r w:rsidRPr="00976367">
        <w:rPr>
          <w:b/>
          <w:bCs/>
        </w:rPr>
        <w:t>система противодымной защиты</w:t>
      </w:r>
      <w:r w:rsidRPr="00976367">
        <w:t xml:space="preserve">: </w:t>
      </w:r>
      <w:r>
        <w:t>К</w:t>
      </w:r>
      <w:r w:rsidRPr="00976367">
        <w:t>омплекс организационных мероприятий, объемно-планировочных решений, инженерных систем и технических средств, направленных на предотвращение или ограничение опасности задымления зданий и сооружений при пожаре, а также воздействия его опасных факторов на людей и материальные ценности;</w:t>
      </w:r>
    </w:p>
    <w:p w:rsidR="00554316" w:rsidRPr="00976367" w:rsidRDefault="00554316" w:rsidP="00554316">
      <w:pPr>
        <w:pStyle w:val="21"/>
        <w:shd w:val="clear" w:color="auto" w:fill="auto"/>
        <w:tabs>
          <w:tab w:val="left" w:pos="993"/>
        </w:tabs>
        <w:ind w:firstLine="709"/>
        <w:jc w:val="both"/>
      </w:pPr>
      <w:r>
        <w:t>3.42</w:t>
      </w:r>
      <w:r w:rsidRPr="00976367">
        <w:t> </w:t>
      </w:r>
      <w:r w:rsidRPr="00976367">
        <w:rPr>
          <w:b/>
          <w:bCs/>
        </w:rPr>
        <w:t>сооружение</w:t>
      </w:r>
      <w:r w:rsidRPr="00976367">
        <w:t xml:space="preserve">: </w:t>
      </w:r>
      <w:r>
        <w:t>О</w:t>
      </w:r>
      <w:r w:rsidRPr="00976367">
        <w:t>бъемная, плоскостная или линейная, наземная, надземная или подземная строительная система, состоящая из несущих, а в отдельных случаях и ограждающих конструкций и предназначенная для выполнения производственных процессов различного вида, хранения материалов, изделий, оборудования, временного пребывания людей, перемещения людей, грузов и т.д.;</w:t>
      </w:r>
    </w:p>
    <w:p w:rsidR="00554316" w:rsidRPr="00976367" w:rsidRDefault="00554316" w:rsidP="00554316">
      <w:pPr>
        <w:pStyle w:val="21"/>
        <w:shd w:val="clear" w:color="auto" w:fill="auto"/>
        <w:tabs>
          <w:tab w:val="left" w:pos="993"/>
        </w:tabs>
        <w:ind w:firstLine="709"/>
        <w:jc w:val="both"/>
      </w:pPr>
      <w:r>
        <w:t>3.43</w:t>
      </w:r>
      <w:r w:rsidRPr="00976367">
        <w:t> </w:t>
      </w:r>
      <w:r w:rsidRPr="00976367">
        <w:rPr>
          <w:b/>
          <w:bCs/>
        </w:rPr>
        <w:t>степень огнестойкости зданий, сооружений и пожарных отсеков</w:t>
      </w:r>
      <w:r w:rsidRPr="00976367">
        <w:t xml:space="preserve">: </w:t>
      </w:r>
      <w:r>
        <w:t>К</w:t>
      </w:r>
      <w:r w:rsidRPr="00976367">
        <w:t>лассификационная характеристика зданий, сооружений и пожарных отсеков, определяемая пределами огнестойкости применяемых строительных конструкций;</w:t>
      </w:r>
    </w:p>
    <w:p w:rsidR="00554316" w:rsidRPr="00976367" w:rsidRDefault="00554316" w:rsidP="00554316">
      <w:pPr>
        <w:pStyle w:val="21"/>
        <w:shd w:val="clear" w:color="auto" w:fill="auto"/>
        <w:tabs>
          <w:tab w:val="left" w:pos="993"/>
        </w:tabs>
        <w:ind w:firstLine="709"/>
        <w:jc w:val="both"/>
      </w:pPr>
      <w:r>
        <w:t>3.44</w:t>
      </w:r>
      <w:r w:rsidRPr="00976367">
        <w:t> </w:t>
      </w:r>
      <w:r w:rsidRPr="00976367">
        <w:rPr>
          <w:b/>
          <w:bCs/>
        </w:rPr>
        <w:t>технические средства оповещения и управления эвакуацией</w:t>
      </w:r>
      <w:r w:rsidRPr="00976367">
        <w:t xml:space="preserve">: </w:t>
      </w:r>
      <w:r>
        <w:t>С</w:t>
      </w:r>
      <w:r w:rsidRPr="00976367">
        <w:t>овокупность технических средств (приборов управления оповещателями, пожарных оповещателей), предназначенных для оповещения людей о пожаре;</w:t>
      </w:r>
    </w:p>
    <w:p w:rsidR="00554316" w:rsidRPr="00976367" w:rsidRDefault="00554316" w:rsidP="00554316">
      <w:pPr>
        <w:pStyle w:val="21"/>
        <w:shd w:val="clear" w:color="auto" w:fill="auto"/>
        <w:tabs>
          <w:tab w:val="left" w:pos="993"/>
        </w:tabs>
        <w:ind w:firstLine="709"/>
        <w:jc w:val="both"/>
      </w:pPr>
      <w:r>
        <w:t>3.45</w:t>
      </w:r>
      <w:r w:rsidRPr="00976367">
        <w:t> </w:t>
      </w:r>
      <w:r w:rsidRPr="00976367">
        <w:rPr>
          <w:b/>
          <w:bCs/>
        </w:rPr>
        <w:t>технологическая среда</w:t>
      </w:r>
      <w:r w:rsidRPr="001E29A6">
        <w:t>:</w:t>
      </w:r>
      <w:r w:rsidRPr="00976367">
        <w:t xml:space="preserve"> </w:t>
      </w:r>
      <w:r>
        <w:t>В</w:t>
      </w:r>
      <w:r w:rsidRPr="00976367">
        <w:t>ещества и материалы, обращающиеся в технологической аппаратуре (технологической системе);</w:t>
      </w:r>
    </w:p>
    <w:p w:rsidR="00554316" w:rsidRPr="00976367" w:rsidRDefault="00554316" w:rsidP="00554316">
      <w:pPr>
        <w:pStyle w:val="21"/>
        <w:shd w:val="clear" w:color="auto" w:fill="auto"/>
        <w:tabs>
          <w:tab w:val="left" w:pos="993"/>
        </w:tabs>
        <w:ind w:firstLine="709"/>
        <w:jc w:val="both"/>
      </w:pPr>
      <w:r>
        <w:lastRenderedPageBreak/>
        <w:t>3.</w:t>
      </w:r>
      <w:r w:rsidRPr="00976367">
        <w:t>46 </w:t>
      </w:r>
      <w:r w:rsidRPr="00976367">
        <w:rPr>
          <w:b/>
          <w:bCs/>
        </w:rPr>
        <w:t>устойчивость объекта защиты при пожаре</w:t>
      </w:r>
      <w:r w:rsidRPr="00976367">
        <w:t xml:space="preserve">: </w:t>
      </w:r>
      <w:r>
        <w:t>С</w:t>
      </w:r>
      <w:r w:rsidRPr="00976367">
        <w:t>войство объекта защиты сохранять конструктивную целостность и (или) функциональное назначение при воздействии опасных факторов пожара и их вторичных проявлений;</w:t>
      </w:r>
    </w:p>
    <w:p w:rsidR="00554316" w:rsidRPr="00976367" w:rsidRDefault="00554316" w:rsidP="00554316">
      <w:pPr>
        <w:pStyle w:val="21"/>
        <w:shd w:val="clear" w:color="auto" w:fill="auto"/>
        <w:tabs>
          <w:tab w:val="left" w:pos="993"/>
        </w:tabs>
        <w:ind w:firstLine="709"/>
        <w:jc w:val="both"/>
      </w:pPr>
      <w:r>
        <w:t>3.47</w:t>
      </w:r>
      <w:r w:rsidRPr="00976367">
        <w:t> </w:t>
      </w:r>
      <w:r w:rsidRPr="00976367">
        <w:rPr>
          <w:b/>
          <w:bCs/>
        </w:rPr>
        <w:t>установка пожарной сигнализации</w:t>
      </w:r>
      <w:r w:rsidRPr="00976367">
        <w:t xml:space="preserve">: </w:t>
      </w:r>
      <w:r>
        <w:t>С</w:t>
      </w:r>
      <w:r w:rsidRPr="00976367">
        <w:t>овокупность технических средств, предназначенных для обнаружения пожара, обработки, передачи в заданном виде извещения о пожаре, специальной информации и (или) выдачи команд на включение автоматических установок пожаротушения и дымоудаления, технологического и инженерного оборудования, а также других устройств противопожарной защиты;</w:t>
      </w:r>
    </w:p>
    <w:p w:rsidR="00554316" w:rsidRPr="00976367" w:rsidRDefault="00554316" w:rsidP="00554316">
      <w:pPr>
        <w:pStyle w:val="21"/>
        <w:shd w:val="clear" w:color="auto" w:fill="auto"/>
        <w:tabs>
          <w:tab w:val="left" w:pos="993"/>
        </w:tabs>
        <w:ind w:firstLine="709"/>
        <w:jc w:val="both"/>
      </w:pPr>
      <w:r>
        <w:t>3.48</w:t>
      </w:r>
      <w:r w:rsidRPr="00976367">
        <w:t> </w:t>
      </w:r>
      <w:r w:rsidRPr="00976367">
        <w:rPr>
          <w:b/>
          <w:bCs/>
        </w:rPr>
        <w:t>эвакуация</w:t>
      </w:r>
      <w:r w:rsidRPr="00976367">
        <w:t xml:space="preserve">: </w:t>
      </w:r>
      <w:r>
        <w:t>П</w:t>
      </w:r>
      <w:r w:rsidRPr="00976367">
        <w:t>роцесс организованного самостоятельного (несамостоятельного) движения (перемещения) людей наружу или в безопасную зону из помещений, в которых имеется возможность воздействия на них опасных факторов пожара;</w:t>
      </w:r>
    </w:p>
    <w:p w:rsidR="00554316" w:rsidRPr="00976367" w:rsidRDefault="00554316" w:rsidP="00554316">
      <w:pPr>
        <w:pStyle w:val="21"/>
        <w:shd w:val="clear" w:color="auto" w:fill="auto"/>
        <w:tabs>
          <w:tab w:val="left" w:pos="993"/>
        </w:tabs>
        <w:ind w:firstLine="709"/>
        <w:jc w:val="both"/>
      </w:pPr>
      <w:r>
        <w:t>3.49</w:t>
      </w:r>
      <w:r w:rsidRPr="00976367">
        <w:t> </w:t>
      </w:r>
      <w:r w:rsidRPr="00976367">
        <w:rPr>
          <w:b/>
          <w:bCs/>
        </w:rPr>
        <w:t>эвакуационный путь (путь эвакуации)</w:t>
      </w:r>
      <w:r w:rsidRPr="00976367">
        <w:t xml:space="preserve">: </w:t>
      </w:r>
      <w:r>
        <w:t>П</w:t>
      </w:r>
      <w:r w:rsidRPr="00976367">
        <w:t>уть движения и (или) перемещения людей, ведущий непосредственно наружу или в безопасную зону при пожаре;</w:t>
      </w:r>
    </w:p>
    <w:p w:rsidR="00554316" w:rsidRPr="00976367" w:rsidRDefault="00554316" w:rsidP="00554316">
      <w:pPr>
        <w:pStyle w:val="21"/>
        <w:shd w:val="clear" w:color="auto" w:fill="auto"/>
        <w:tabs>
          <w:tab w:val="left" w:pos="993"/>
        </w:tabs>
        <w:ind w:firstLine="709"/>
        <w:jc w:val="both"/>
      </w:pPr>
      <w:r>
        <w:t>3.50</w:t>
      </w:r>
      <w:r w:rsidRPr="00976367">
        <w:t> </w:t>
      </w:r>
      <w:r w:rsidRPr="00976367">
        <w:rPr>
          <w:b/>
          <w:bCs/>
        </w:rPr>
        <w:t>эвакуационный выход</w:t>
      </w:r>
      <w:r w:rsidRPr="00976367">
        <w:t xml:space="preserve">: </w:t>
      </w:r>
      <w:r>
        <w:t>В</w:t>
      </w:r>
      <w:r w:rsidRPr="00976367">
        <w:t>ыход, ведущий на путь эвакуации, непосредственно наружу или в безопасную зону;</w:t>
      </w:r>
    </w:p>
    <w:p w:rsidR="00554316" w:rsidRPr="00976367" w:rsidRDefault="00554316" w:rsidP="00554316">
      <w:pPr>
        <w:pStyle w:val="21"/>
        <w:shd w:val="clear" w:color="auto" w:fill="auto"/>
        <w:tabs>
          <w:tab w:val="left" w:pos="993"/>
        </w:tabs>
        <w:ind w:firstLine="709"/>
        <w:jc w:val="both"/>
      </w:pPr>
      <w:r>
        <w:t>3.51</w:t>
      </w:r>
      <w:r w:rsidRPr="00976367">
        <w:t> </w:t>
      </w:r>
      <w:r w:rsidRPr="00976367">
        <w:rPr>
          <w:b/>
          <w:bCs/>
        </w:rPr>
        <w:t>служба связи</w:t>
      </w:r>
      <w:r w:rsidRPr="00976367">
        <w:t xml:space="preserve">: </w:t>
      </w:r>
      <w:r>
        <w:t>С</w:t>
      </w:r>
      <w:r w:rsidRPr="00976367">
        <w:t>истема подразделений государственной противопожарной службы (далее - ГПС) органов обеспечения пожарной безопасности, а также вид деятельности по обеспечению связи в органах обеспечения пожарной безопасности, эффективному комплексному применению средств связи и квалифицированной технической эксплуатации этих средств в органах управления и подразделениях;</w:t>
      </w:r>
    </w:p>
    <w:p w:rsidR="00554316" w:rsidRPr="00976367" w:rsidRDefault="00554316" w:rsidP="00554316">
      <w:pPr>
        <w:pStyle w:val="21"/>
        <w:shd w:val="clear" w:color="auto" w:fill="auto"/>
        <w:tabs>
          <w:tab w:val="left" w:pos="993"/>
        </w:tabs>
        <w:ind w:firstLine="709"/>
        <w:jc w:val="both"/>
      </w:pPr>
      <w:r>
        <w:t>3.52</w:t>
      </w:r>
      <w:r w:rsidRPr="00976367">
        <w:t> </w:t>
      </w:r>
      <w:r w:rsidRPr="00976367">
        <w:rPr>
          <w:b/>
          <w:bCs/>
        </w:rPr>
        <w:t>связь</w:t>
      </w:r>
      <w:r w:rsidRPr="00976367">
        <w:t xml:space="preserve">: </w:t>
      </w:r>
      <w:r>
        <w:t>С</w:t>
      </w:r>
      <w:r w:rsidRPr="00976367">
        <w:t>овокупность сетей и служб связи, функционирующих на территории Кыргызской Республики как единый организационно-технический комплекс, обеспечивающий управление в системе ГПС;</w:t>
      </w:r>
    </w:p>
    <w:p w:rsidR="00554316" w:rsidRPr="00976367" w:rsidRDefault="00554316" w:rsidP="00554316">
      <w:pPr>
        <w:pStyle w:val="21"/>
        <w:shd w:val="clear" w:color="auto" w:fill="auto"/>
        <w:tabs>
          <w:tab w:val="left" w:pos="993"/>
        </w:tabs>
        <w:ind w:firstLine="709"/>
        <w:jc w:val="both"/>
      </w:pPr>
      <w:r>
        <w:t>3.53</w:t>
      </w:r>
      <w:r w:rsidRPr="00976367">
        <w:t> </w:t>
      </w:r>
      <w:r w:rsidRPr="00976367">
        <w:rPr>
          <w:b/>
          <w:bCs/>
        </w:rPr>
        <w:t>средства связи</w:t>
      </w:r>
      <w:r w:rsidRPr="001E29A6">
        <w:t>:</w:t>
      </w:r>
      <w:r w:rsidRPr="00976367">
        <w:t xml:space="preserve"> </w:t>
      </w:r>
      <w:r>
        <w:t>Т</w:t>
      </w:r>
      <w:r w:rsidRPr="00976367">
        <w:t>ехническая база для обеспечения процессов сбора, обработки, накопления и распределения информации.</w:t>
      </w:r>
    </w:p>
    <w:p w:rsidR="00554316" w:rsidRPr="006C3951" w:rsidRDefault="00554316" w:rsidP="00554316">
      <w:pPr>
        <w:pStyle w:val="21"/>
        <w:shd w:val="clear" w:color="auto" w:fill="auto"/>
        <w:tabs>
          <w:tab w:val="left" w:pos="993"/>
        </w:tabs>
        <w:spacing w:line="240" w:lineRule="auto"/>
        <w:jc w:val="both"/>
      </w:pPr>
    </w:p>
    <w:p w:rsidR="00554316" w:rsidRPr="006C3951" w:rsidRDefault="00554316" w:rsidP="00546BD7">
      <w:pPr>
        <w:pStyle w:val="10"/>
        <w:keepNext/>
        <w:keepLines/>
        <w:numPr>
          <w:ilvl w:val="0"/>
          <w:numId w:val="3"/>
        </w:numPr>
        <w:shd w:val="clear" w:color="auto" w:fill="auto"/>
        <w:tabs>
          <w:tab w:val="left" w:pos="993"/>
        </w:tabs>
        <w:spacing w:line="240" w:lineRule="auto"/>
        <w:ind w:firstLine="709"/>
        <w:jc w:val="left"/>
        <w:rPr>
          <w:sz w:val="28"/>
          <w:szCs w:val="28"/>
        </w:rPr>
      </w:pPr>
      <w:bookmarkStart w:id="4" w:name="bookmark4"/>
      <w:r w:rsidRPr="006C3951">
        <w:rPr>
          <w:sz w:val="28"/>
          <w:szCs w:val="28"/>
        </w:rPr>
        <w:t>Основные положения</w:t>
      </w:r>
      <w:bookmarkEnd w:id="4"/>
    </w:p>
    <w:p w:rsidR="00554316" w:rsidRPr="00621C31" w:rsidRDefault="00554316" w:rsidP="00554316">
      <w:pPr>
        <w:pStyle w:val="10"/>
        <w:keepNext/>
        <w:keepLines/>
        <w:shd w:val="clear" w:color="auto" w:fill="auto"/>
        <w:tabs>
          <w:tab w:val="left" w:pos="1193"/>
        </w:tabs>
        <w:spacing w:line="240" w:lineRule="auto"/>
        <w:ind w:firstLine="709"/>
        <w:rPr>
          <w:sz w:val="28"/>
          <w:szCs w:val="28"/>
        </w:rPr>
      </w:pPr>
    </w:p>
    <w:p w:rsidR="00554316" w:rsidRPr="00621C31" w:rsidRDefault="00554316" w:rsidP="00546BD7">
      <w:pPr>
        <w:pStyle w:val="21"/>
        <w:numPr>
          <w:ilvl w:val="1"/>
          <w:numId w:val="3"/>
        </w:numPr>
        <w:shd w:val="clear" w:color="auto" w:fill="auto"/>
        <w:tabs>
          <w:tab w:val="left" w:pos="1204"/>
        </w:tabs>
        <w:spacing w:line="240" w:lineRule="auto"/>
        <w:ind w:firstLine="709"/>
        <w:jc w:val="both"/>
      </w:pPr>
      <w:r w:rsidRPr="00621C31">
        <w:t>В зданиях должны быть предусмотрены конструктивные, объемно</w:t>
      </w:r>
      <w:r w:rsidRPr="00621C31">
        <w:softHyphen/>
        <w:t>планировочные и инженерно-технические решения, обеспечивающие в случае пожара:</w:t>
      </w:r>
    </w:p>
    <w:p w:rsidR="00554316" w:rsidRPr="00621C31" w:rsidRDefault="00554316" w:rsidP="00546BD7">
      <w:pPr>
        <w:pStyle w:val="21"/>
        <w:numPr>
          <w:ilvl w:val="0"/>
          <w:numId w:val="4"/>
        </w:numPr>
        <w:shd w:val="clear" w:color="auto" w:fill="auto"/>
        <w:tabs>
          <w:tab w:val="left" w:pos="969"/>
        </w:tabs>
        <w:spacing w:line="240" w:lineRule="auto"/>
        <w:ind w:firstLine="709"/>
        <w:jc w:val="both"/>
      </w:pPr>
      <w:r w:rsidRPr="00621C31">
        <w:t>возможность эвакуации людей независимо от их возраста и физического состояния наружу на прилегающую к зданию территорию (далее - наружу), до наступления угрозы их жизни и здоровью, вследствие воздействия опасных факторов пожара;</w:t>
      </w:r>
    </w:p>
    <w:p w:rsidR="00554316" w:rsidRPr="00621C31" w:rsidRDefault="00554316" w:rsidP="00546BD7">
      <w:pPr>
        <w:pStyle w:val="21"/>
        <w:numPr>
          <w:ilvl w:val="0"/>
          <w:numId w:val="4"/>
        </w:numPr>
        <w:shd w:val="clear" w:color="auto" w:fill="auto"/>
        <w:tabs>
          <w:tab w:val="left" w:pos="1048"/>
        </w:tabs>
        <w:spacing w:line="240" w:lineRule="auto"/>
        <w:ind w:firstLine="709"/>
        <w:jc w:val="both"/>
      </w:pPr>
      <w:r w:rsidRPr="00621C31">
        <w:t>возможность спасения людей;</w:t>
      </w:r>
    </w:p>
    <w:p w:rsidR="00554316" w:rsidRPr="00621C31" w:rsidRDefault="00554316" w:rsidP="00546BD7">
      <w:pPr>
        <w:pStyle w:val="21"/>
        <w:numPr>
          <w:ilvl w:val="0"/>
          <w:numId w:val="4"/>
        </w:numPr>
        <w:shd w:val="clear" w:color="auto" w:fill="auto"/>
        <w:tabs>
          <w:tab w:val="left" w:pos="979"/>
        </w:tabs>
        <w:spacing w:line="240" w:lineRule="auto"/>
        <w:ind w:firstLine="709"/>
        <w:jc w:val="both"/>
      </w:pPr>
      <w:r w:rsidRPr="00621C31">
        <w:t>возможность доступа личного состава пожарных подразделений и подачи средств пожаротушения к очагу пожара, а также проведени</w:t>
      </w:r>
      <w:r>
        <w:t>е</w:t>
      </w:r>
      <w:r w:rsidRPr="00621C31">
        <w:t xml:space="preserve"> меро</w:t>
      </w:r>
      <w:r w:rsidRPr="00621C31">
        <w:softHyphen/>
        <w:t>приятий по спасению людей и материальных ценностей;</w:t>
      </w:r>
    </w:p>
    <w:p w:rsidR="00554316" w:rsidRPr="00621C31" w:rsidRDefault="00554316" w:rsidP="00546BD7">
      <w:pPr>
        <w:pStyle w:val="21"/>
        <w:numPr>
          <w:ilvl w:val="0"/>
          <w:numId w:val="4"/>
        </w:numPr>
        <w:shd w:val="clear" w:color="auto" w:fill="auto"/>
        <w:tabs>
          <w:tab w:val="left" w:pos="969"/>
        </w:tabs>
        <w:spacing w:line="240" w:lineRule="auto"/>
        <w:ind w:firstLine="709"/>
        <w:jc w:val="both"/>
      </w:pPr>
      <w:r w:rsidRPr="00621C31">
        <w:t xml:space="preserve">ограничение прямого и косвенного материального ущерба, включая содержимое здания и само здание, при экономически обоснованном соотношении величины ущерба и расходов на противопожарные </w:t>
      </w:r>
      <w:r w:rsidRPr="00621C31">
        <w:lastRenderedPageBreak/>
        <w:t>мероприятия, пожарную охрану и ее техническое оснащение.</w:t>
      </w:r>
    </w:p>
    <w:p w:rsidR="00554316" w:rsidRPr="00621C31" w:rsidRDefault="00554316" w:rsidP="00546BD7">
      <w:pPr>
        <w:pStyle w:val="21"/>
        <w:numPr>
          <w:ilvl w:val="0"/>
          <w:numId w:val="4"/>
        </w:numPr>
        <w:shd w:val="clear" w:color="auto" w:fill="auto"/>
        <w:tabs>
          <w:tab w:val="left" w:pos="974"/>
        </w:tabs>
        <w:spacing w:line="240" w:lineRule="auto"/>
        <w:ind w:firstLine="709"/>
        <w:jc w:val="both"/>
      </w:pPr>
      <w:r w:rsidRPr="00621C31">
        <w:t>нераспространение пожара на рядом расположенные здания в том числе, при обрушении горящего здания.</w:t>
      </w:r>
    </w:p>
    <w:p w:rsidR="00554316" w:rsidRPr="00621C31" w:rsidRDefault="00554316" w:rsidP="00546BD7">
      <w:pPr>
        <w:pStyle w:val="21"/>
        <w:numPr>
          <w:ilvl w:val="1"/>
          <w:numId w:val="3"/>
        </w:numPr>
        <w:shd w:val="clear" w:color="auto" w:fill="auto"/>
        <w:tabs>
          <w:tab w:val="left" w:pos="1307"/>
        </w:tabs>
        <w:spacing w:line="240" w:lineRule="auto"/>
        <w:ind w:firstLine="709"/>
        <w:jc w:val="both"/>
      </w:pPr>
      <w:r w:rsidRPr="00621C31">
        <w:t>В процессе строительства необходимо обеспечить:</w:t>
      </w:r>
    </w:p>
    <w:p w:rsidR="00554316" w:rsidRPr="00621C31" w:rsidRDefault="00554316" w:rsidP="00554316">
      <w:pPr>
        <w:pStyle w:val="21"/>
        <w:shd w:val="clear" w:color="auto" w:fill="auto"/>
        <w:tabs>
          <w:tab w:val="left" w:pos="3333"/>
        </w:tabs>
        <w:spacing w:line="240" w:lineRule="auto"/>
        <w:ind w:firstLine="709"/>
        <w:jc w:val="both"/>
      </w:pPr>
      <w:r>
        <w:t xml:space="preserve">- приоритетное </w:t>
      </w:r>
      <w:r w:rsidRPr="00621C31">
        <w:t>выполнение противопожарных мероприятий,</w:t>
      </w:r>
      <w:r>
        <w:t xml:space="preserve"> </w:t>
      </w:r>
      <w:r w:rsidRPr="00621C31">
        <w:t>предусмотренных проектом, разработанны</w:t>
      </w:r>
      <w:r>
        <w:t xml:space="preserve">м в соответствии с действующими </w:t>
      </w:r>
      <w:r w:rsidRPr="00621C31">
        <w:t>и</w:t>
      </w:r>
      <w:r>
        <w:t xml:space="preserve"> </w:t>
      </w:r>
      <w:r w:rsidRPr="00621C31">
        <w:t>утвержденным</w:t>
      </w:r>
      <w:r>
        <w:t xml:space="preserve">и </w:t>
      </w:r>
      <w:r w:rsidRPr="00621C31">
        <w:t>в установленном порядке</w:t>
      </w:r>
      <w:r>
        <w:t xml:space="preserve"> нормами</w:t>
      </w:r>
      <w:r w:rsidRPr="00621C31">
        <w:t>;</w:t>
      </w:r>
    </w:p>
    <w:p w:rsidR="00554316" w:rsidRPr="00621C31" w:rsidRDefault="00554316" w:rsidP="00554316">
      <w:pPr>
        <w:pStyle w:val="21"/>
        <w:shd w:val="clear" w:color="auto" w:fill="auto"/>
        <w:tabs>
          <w:tab w:val="left" w:pos="993"/>
          <w:tab w:val="left" w:pos="1134"/>
          <w:tab w:val="left" w:pos="1560"/>
          <w:tab w:val="left" w:pos="3333"/>
        </w:tabs>
        <w:spacing w:line="240" w:lineRule="auto"/>
        <w:ind w:firstLine="709"/>
        <w:jc w:val="both"/>
      </w:pPr>
      <w:r>
        <w:t xml:space="preserve">- </w:t>
      </w:r>
      <w:r w:rsidRPr="00621C31">
        <w:t>собл</w:t>
      </w:r>
      <w:r>
        <w:t xml:space="preserve">юдение </w:t>
      </w:r>
      <w:r w:rsidRPr="00621C31">
        <w:t>противопожарных правил, предусмотренных</w:t>
      </w:r>
      <w:r>
        <w:t xml:space="preserve"> </w:t>
      </w:r>
      <w:r w:rsidRPr="00621C31">
        <w:t>национальными нормативными документами, и охрану от пожара, строящегося и вспомогательных объектов, пожаробезопасное проведение строительных и монтажных работ;</w:t>
      </w:r>
    </w:p>
    <w:p w:rsidR="00554316" w:rsidRPr="00621C31" w:rsidRDefault="00554316" w:rsidP="00546BD7">
      <w:pPr>
        <w:pStyle w:val="21"/>
        <w:numPr>
          <w:ilvl w:val="0"/>
          <w:numId w:val="4"/>
        </w:numPr>
        <w:shd w:val="clear" w:color="auto" w:fill="auto"/>
        <w:tabs>
          <w:tab w:val="left" w:pos="1053"/>
        </w:tabs>
        <w:spacing w:line="240" w:lineRule="auto"/>
        <w:ind w:firstLine="709"/>
        <w:jc w:val="both"/>
      </w:pPr>
      <w:r w:rsidRPr="00621C31">
        <w:t>наличие и исправное содержание средств борьбы с пожаром;</w:t>
      </w:r>
    </w:p>
    <w:p w:rsidR="00554316" w:rsidRPr="00621C31" w:rsidRDefault="00554316" w:rsidP="00546BD7">
      <w:pPr>
        <w:pStyle w:val="21"/>
        <w:numPr>
          <w:ilvl w:val="0"/>
          <w:numId w:val="4"/>
        </w:numPr>
        <w:shd w:val="clear" w:color="auto" w:fill="auto"/>
        <w:tabs>
          <w:tab w:val="left" w:pos="979"/>
        </w:tabs>
        <w:spacing w:line="240" w:lineRule="auto"/>
        <w:ind w:firstLine="709"/>
        <w:jc w:val="both"/>
      </w:pPr>
      <w:r w:rsidRPr="00621C31">
        <w:t>возможность безопасной эвакуации и спасени</w:t>
      </w:r>
      <w:r>
        <w:t>е</w:t>
      </w:r>
      <w:r w:rsidRPr="00621C31">
        <w:t xml:space="preserve"> людей, а также защиты материальных ценностей при пожаре в строящемся объекте и на строительной площадке.</w:t>
      </w:r>
    </w:p>
    <w:p w:rsidR="00554316" w:rsidRPr="00621C31" w:rsidRDefault="00554316" w:rsidP="00546BD7">
      <w:pPr>
        <w:pStyle w:val="21"/>
        <w:numPr>
          <w:ilvl w:val="1"/>
          <w:numId w:val="3"/>
        </w:numPr>
        <w:shd w:val="clear" w:color="auto" w:fill="auto"/>
        <w:tabs>
          <w:tab w:val="left" w:pos="1202"/>
        </w:tabs>
        <w:spacing w:line="240" w:lineRule="auto"/>
        <w:ind w:firstLine="709"/>
        <w:jc w:val="both"/>
      </w:pPr>
      <w:r w:rsidRPr="00621C31">
        <w:t>В процессе эксплуатации следует:</w:t>
      </w:r>
    </w:p>
    <w:p w:rsidR="00554316" w:rsidRPr="00621C31" w:rsidRDefault="00554316" w:rsidP="00546BD7">
      <w:pPr>
        <w:pStyle w:val="21"/>
        <w:numPr>
          <w:ilvl w:val="0"/>
          <w:numId w:val="4"/>
        </w:numPr>
        <w:shd w:val="clear" w:color="auto" w:fill="auto"/>
        <w:tabs>
          <w:tab w:val="left" w:pos="978"/>
        </w:tabs>
        <w:spacing w:line="240" w:lineRule="auto"/>
        <w:ind w:firstLine="709"/>
        <w:jc w:val="both"/>
      </w:pPr>
      <w:r w:rsidRPr="00621C31">
        <w:t>обеспечить содержание здания и работоспособность средств его противопожарной защиты в соответствии с требованиями проектной и технической документации на них;</w:t>
      </w:r>
    </w:p>
    <w:p w:rsidR="00554316" w:rsidRPr="00621C31" w:rsidRDefault="00554316" w:rsidP="00546BD7">
      <w:pPr>
        <w:pStyle w:val="21"/>
        <w:numPr>
          <w:ilvl w:val="0"/>
          <w:numId w:val="4"/>
        </w:numPr>
        <w:shd w:val="clear" w:color="auto" w:fill="auto"/>
        <w:tabs>
          <w:tab w:val="left" w:pos="978"/>
        </w:tabs>
        <w:spacing w:line="240" w:lineRule="auto"/>
        <w:ind w:firstLine="709"/>
        <w:jc w:val="both"/>
      </w:pPr>
      <w:r w:rsidRPr="00621C31">
        <w:t>обеспечить выполнение правил пожарной безопасности, утвержденных в установленном порядке;</w:t>
      </w:r>
    </w:p>
    <w:p w:rsidR="00554316" w:rsidRPr="00621C31" w:rsidRDefault="00554316" w:rsidP="00546BD7">
      <w:pPr>
        <w:pStyle w:val="21"/>
        <w:numPr>
          <w:ilvl w:val="0"/>
          <w:numId w:val="4"/>
        </w:numPr>
        <w:shd w:val="clear" w:color="auto" w:fill="auto"/>
        <w:tabs>
          <w:tab w:val="left" w:pos="978"/>
        </w:tabs>
        <w:spacing w:line="240" w:lineRule="auto"/>
        <w:ind w:firstLine="709"/>
        <w:jc w:val="both"/>
      </w:pPr>
      <w:r w:rsidRPr="00621C31">
        <w:t>не допускать изменений конструктивных, объемно-планировочных и инженерно-технических решений без проекта, разработанного в соответствии с действующими нормами утвержденного в установленном порядке;</w:t>
      </w:r>
    </w:p>
    <w:p w:rsidR="00554316" w:rsidRPr="00621C31" w:rsidRDefault="00554316" w:rsidP="00546BD7">
      <w:pPr>
        <w:pStyle w:val="21"/>
        <w:numPr>
          <w:ilvl w:val="0"/>
          <w:numId w:val="4"/>
        </w:numPr>
        <w:shd w:val="clear" w:color="auto" w:fill="auto"/>
        <w:tabs>
          <w:tab w:val="left" w:pos="978"/>
        </w:tabs>
        <w:spacing w:line="240" w:lineRule="auto"/>
        <w:ind w:firstLine="709"/>
        <w:jc w:val="both"/>
      </w:pPr>
      <w:r w:rsidRPr="00621C31">
        <w:t>при проведении ремонтных работ не допускать применения конструкций и материалов, не отвечающих требованиям действующих норм.</w:t>
      </w:r>
    </w:p>
    <w:p w:rsidR="00554316" w:rsidRPr="00621C31" w:rsidRDefault="00554316" w:rsidP="00554316">
      <w:pPr>
        <w:pStyle w:val="21"/>
        <w:shd w:val="clear" w:color="auto" w:fill="auto"/>
        <w:spacing w:line="240" w:lineRule="auto"/>
        <w:ind w:firstLine="709"/>
        <w:jc w:val="both"/>
      </w:pPr>
      <w:r w:rsidRPr="00621C31">
        <w:t xml:space="preserve">Если разрешение на строительство здания получено при условии, что число </w:t>
      </w:r>
      <w:r w:rsidRPr="00CE25F3">
        <w:t xml:space="preserve">людей или </w:t>
      </w:r>
      <w:r w:rsidRPr="0052475E">
        <w:t>пожарная нагрузка,</w:t>
      </w:r>
      <w:r w:rsidRPr="00CE25F3">
        <w:t xml:space="preserve"> расположенные</w:t>
      </w:r>
      <w:r w:rsidRPr="00621C31">
        <w:t xml:space="preserve"> в здании или в любой его части, ограничены, внутри здания в заметных местах должны быть расположены извещения об этих ограничениях, а администрация здания должна разработать специальные организационные мероприятия по предотвращению пожара и эвакуации людей при пожаре.</w:t>
      </w:r>
    </w:p>
    <w:p w:rsidR="00554316" w:rsidRPr="00621C31" w:rsidRDefault="00554316" w:rsidP="00546BD7">
      <w:pPr>
        <w:pStyle w:val="21"/>
        <w:numPr>
          <w:ilvl w:val="1"/>
          <w:numId w:val="3"/>
        </w:numPr>
        <w:shd w:val="clear" w:color="auto" w:fill="auto"/>
        <w:tabs>
          <w:tab w:val="left" w:pos="1177"/>
        </w:tabs>
        <w:spacing w:line="240" w:lineRule="auto"/>
        <w:ind w:firstLine="709"/>
        <w:jc w:val="both"/>
      </w:pPr>
      <w:r w:rsidRPr="00621C31">
        <w:t>Мероприятия по противопожарной защите зданий предусматриваются с учетом технического оснащения пожарных подразделений и их расположения.</w:t>
      </w:r>
    </w:p>
    <w:p w:rsidR="00554316" w:rsidRDefault="00554316" w:rsidP="00546BD7">
      <w:pPr>
        <w:pStyle w:val="21"/>
        <w:numPr>
          <w:ilvl w:val="1"/>
          <w:numId w:val="3"/>
        </w:numPr>
        <w:shd w:val="clear" w:color="auto" w:fill="auto"/>
        <w:tabs>
          <w:tab w:val="left" w:pos="1172"/>
        </w:tabs>
        <w:spacing w:line="240" w:lineRule="auto"/>
        <w:ind w:firstLine="709"/>
        <w:jc w:val="both"/>
      </w:pPr>
      <w:r w:rsidRPr="00621C31">
        <w:t>При анализе пожарной опасности зданий используются расчетные сценарии, основанные на соотношении временных параметров развития и распространения опасных факторов пожара, эвакуации людей и борьбы с пожаром.</w:t>
      </w:r>
    </w:p>
    <w:p w:rsidR="00554316" w:rsidRPr="00621C31" w:rsidRDefault="00554316" w:rsidP="00554316">
      <w:pPr>
        <w:pStyle w:val="21"/>
        <w:shd w:val="clear" w:color="auto" w:fill="auto"/>
        <w:tabs>
          <w:tab w:val="left" w:pos="1172"/>
        </w:tabs>
        <w:spacing w:line="240" w:lineRule="auto"/>
        <w:jc w:val="both"/>
      </w:pPr>
    </w:p>
    <w:p w:rsidR="00554316" w:rsidRDefault="00554316" w:rsidP="00546BD7">
      <w:pPr>
        <w:pStyle w:val="120"/>
        <w:keepNext/>
        <w:keepLines/>
        <w:numPr>
          <w:ilvl w:val="0"/>
          <w:numId w:val="3"/>
        </w:numPr>
        <w:shd w:val="clear" w:color="auto" w:fill="auto"/>
        <w:tabs>
          <w:tab w:val="left" w:pos="1019"/>
        </w:tabs>
        <w:spacing w:line="240" w:lineRule="auto"/>
        <w:ind w:firstLine="709"/>
        <w:rPr>
          <w:sz w:val="28"/>
          <w:szCs w:val="28"/>
        </w:rPr>
      </w:pPr>
      <w:bookmarkStart w:id="5" w:name="bookmark5"/>
      <w:r w:rsidRPr="00621C31">
        <w:rPr>
          <w:sz w:val="28"/>
          <w:szCs w:val="28"/>
        </w:rPr>
        <w:t>Пожарно-техническая классификация</w:t>
      </w:r>
      <w:bookmarkEnd w:id="5"/>
    </w:p>
    <w:p w:rsidR="00554316" w:rsidRPr="00621C31" w:rsidRDefault="00554316" w:rsidP="00554316">
      <w:pPr>
        <w:pStyle w:val="120"/>
        <w:keepNext/>
        <w:keepLines/>
        <w:shd w:val="clear" w:color="auto" w:fill="auto"/>
        <w:tabs>
          <w:tab w:val="left" w:pos="1019"/>
        </w:tabs>
        <w:spacing w:line="240" w:lineRule="auto"/>
        <w:ind w:firstLine="0"/>
        <w:rPr>
          <w:sz w:val="28"/>
          <w:szCs w:val="28"/>
        </w:rPr>
      </w:pPr>
    </w:p>
    <w:p w:rsidR="00554316" w:rsidRDefault="00554316" w:rsidP="00546BD7">
      <w:pPr>
        <w:pStyle w:val="23"/>
        <w:keepNext/>
        <w:keepLines/>
        <w:numPr>
          <w:ilvl w:val="1"/>
          <w:numId w:val="3"/>
        </w:numPr>
        <w:shd w:val="clear" w:color="auto" w:fill="auto"/>
        <w:tabs>
          <w:tab w:val="left" w:pos="1202"/>
        </w:tabs>
        <w:spacing w:line="240" w:lineRule="auto"/>
        <w:ind w:firstLine="709"/>
        <w:jc w:val="both"/>
      </w:pPr>
      <w:bookmarkStart w:id="6" w:name="bookmark6"/>
      <w:r w:rsidRPr="00621C31">
        <w:t>Общие положения</w:t>
      </w:r>
      <w:bookmarkEnd w:id="6"/>
    </w:p>
    <w:p w:rsidR="00554316" w:rsidRPr="00621C31" w:rsidRDefault="00554316" w:rsidP="00554316">
      <w:pPr>
        <w:pStyle w:val="23"/>
        <w:keepNext/>
        <w:keepLines/>
        <w:shd w:val="clear" w:color="auto" w:fill="auto"/>
        <w:tabs>
          <w:tab w:val="left" w:pos="1202"/>
        </w:tabs>
        <w:spacing w:line="240" w:lineRule="auto"/>
        <w:jc w:val="both"/>
      </w:pPr>
    </w:p>
    <w:p w:rsidR="00554316" w:rsidRPr="00621C31" w:rsidRDefault="00554316" w:rsidP="00546BD7">
      <w:pPr>
        <w:pStyle w:val="21"/>
        <w:numPr>
          <w:ilvl w:val="2"/>
          <w:numId w:val="3"/>
        </w:numPr>
        <w:shd w:val="clear" w:color="auto" w:fill="auto"/>
        <w:tabs>
          <w:tab w:val="left" w:pos="1445"/>
        </w:tabs>
        <w:spacing w:line="240" w:lineRule="auto"/>
        <w:ind w:firstLine="709"/>
        <w:jc w:val="both"/>
      </w:pPr>
      <w:r w:rsidRPr="00621C31">
        <w:t xml:space="preserve">Пожарно-техническая классификация строительных материалов, конструкций, помещений, зданий, элементов и частей зданий основывается на их разделении по свойствам, способствующим возникновению опасных </w:t>
      </w:r>
      <w:r w:rsidRPr="00621C31">
        <w:lastRenderedPageBreak/>
        <w:t>факторов пожара и его развитию - пожарной опасности, и по свойствам сопротивляемости воздействию пожара и распространению его опасных факторов - огнестойкости.</w:t>
      </w:r>
    </w:p>
    <w:p w:rsidR="00554316" w:rsidRDefault="00554316" w:rsidP="00546BD7">
      <w:pPr>
        <w:pStyle w:val="21"/>
        <w:numPr>
          <w:ilvl w:val="2"/>
          <w:numId w:val="3"/>
        </w:numPr>
        <w:shd w:val="clear" w:color="auto" w:fill="auto"/>
        <w:tabs>
          <w:tab w:val="left" w:pos="1658"/>
        </w:tabs>
        <w:spacing w:line="240" w:lineRule="auto"/>
        <w:ind w:firstLine="709"/>
        <w:jc w:val="both"/>
      </w:pPr>
      <w:r w:rsidRPr="00621C31">
        <w:t>Пожарно-техническая классификация предназначается для установления необходимых требований по противопожарной защите конструк</w:t>
      </w:r>
      <w:r w:rsidRPr="00621C31">
        <w:softHyphen/>
        <w:t>ций, помещений, зданий, элементов и частей зданий в зависимости от их огнестойкости и (или) пожарной опасности.</w:t>
      </w:r>
    </w:p>
    <w:p w:rsidR="00554316" w:rsidRPr="00621C31" w:rsidRDefault="00554316" w:rsidP="00554316">
      <w:pPr>
        <w:pStyle w:val="21"/>
        <w:shd w:val="clear" w:color="auto" w:fill="auto"/>
        <w:tabs>
          <w:tab w:val="left" w:pos="1658"/>
        </w:tabs>
        <w:spacing w:line="240" w:lineRule="auto"/>
        <w:jc w:val="both"/>
      </w:pPr>
    </w:p>
    <w:p w:rsidR="00554316" w:rsidRDefault="00554316" w:rsidP="00546BD7">
      <w:pPr>
        <w:pStyle w:val="23"/>
        <w:keepNext/>
        <w:keepLines/>
        <w:numPr>
          <w:ilvl w:val="1"/>
          <w:numId w:val="3"/>
        </w:numPr>
        <w:shd w:val="clear" w:color="auto" w:fill="auto"/>
        <w:tabs>
          <w:tab w:val="left" w:pos="1468"/>
        </w:tabs>
        <w:spacing w:line="240" w:lineRule="auto"/>
        <w:ind w:firstLine="709"/>
        <w:jc w:val="both"/>
      </w:pPr>
      <w:bookmarkStart w:id="7" w:name="bookmark7"/>
      <w:r w:rsidRPr="00621C31">
        <w:t>Строительные материалы</w:t>
      </w:r>
      <w:bookmarkEnd w:id="7"/>
    </w:p>
    <w:p w:rsidR="00554316" w:rsidRPr="00621C31" w:rsidRDefault="00554316" w:rsidP="00554316">
      <w:pPr>
        <w:pStyle w:val="23"/>
        <w:keepNext/>
        <w:keepLines/>
        <w:shd w:val="clear" w:color="auto" w:fill="auto"/>
        <w:tabs>
          <w:tab w:val="left" w:pos="1468"/>
        </w:tabs>
        <w:spacing w:line="240" w:lineRule="auto"/>
        <w:jc w:val="both"/>
      </w:pPr>
    </w:p>
    <w:p w:rsidR="00554316" w:rsidRPr="00621C31" w:rsidRDefault="00554316" w:rsidP="00546BD7">
      <w:pPr>
        <w:pStyle w:val="21"/>
        <w:numPr>
          <w:ilvl w:val="2"/>
          <w:numId w:val="3"/>
        </w:numPr>
        <w:shd w:val="clear" w:color="auto" w:fill="auto"/>
        <w:tabs>
          <w:tab w:val="left" w:pos="1410"/>
        </w:tabs>
        <w:spacing w:line="240" w:lineRule="auto"/>
        <w:ind w:firstLine="709"/>
        <w:jc w:val="both"/>
      </w:pPr>
      <w:r w:rsidRPr="00621C31">
        <w:t>Строительные материалы характеризуются только пожарной опасностью.</w:t>
      </w:r>
    </w:p>
    <w:p w:rsidR="00554316" w:rsidRPr="00621C31" w:rsidRDefault="00554316" w:rsidP="00554316">
      <w:pPr>
        <w:pStyle w:val="21"/>
        <w:shd w:val="clear" w:color="auto" w:fill="auto"/>
        <w:tabs>
          <w:tab w:val="left" w:pos="8039"/>
        </w:tabs>
        <w:spacing w:line="240" w:lineRule="auto"/>
        <w:ind w:firstLine="709"/>
        <w:jc w:val="both"/>
      </w:pPr>
      <w:r w:rsidRPr="00621C31">
        <w:t>Пожарная оп</w:t>
      </w:r>
      <w:r>
        <w:t xml:space="preserve">асность строительных материалов </w:t>
      </w:r>
      <w:r w:rsidRPr="00621C31">
        <w:t>определяется</w:t>
      </w:r>
      <w:r>
        <w:t xml:space="preserve"> </w:t>
      </w:r>
      <w:r w:rsidRPr="00621C31">
        <w:t>следующими пожарно</w:t>
      </w:r>
      <w:r>
        <w:t xml:space="preserve">-техническими характеристиками: </w:t>
      </w:r>
      <w:r w:rsidRPr="00621C31">
        <w:t>горючестью,</w:t>
      </w:r>
      <w:r>
        <w:t xml:space="preserve"> </w:t>
      </w:r>
      <w:r w:rsidRPr="00621C31">
        <w:t>воспламеняемост</w:t>
      </w:r>
      <w:r>
        <w:t xml:space="preserve">ью, распространением пламени по </w:t>
      </w:r>
      <w:r w:rsidRPr="00621C31">
        <w:t>поверхности,</w:t>
      </w:r>
      <w:r>
        <w:t xml:space="preserve"> </w:t>
      </w:r>
      <w:r w:rsidRPr="00621C31">
        <w:t>дымообразующей способностью и токсичностью.</w:t>
      </w:r>
    </w:p>
    <w:p w:rsidR="00554316" w:rsidRPr="00621C31" w:rsidRDefault="00554316" w:rsidP="00546BD7">
      <w:pPr>
        <w:pStyle w:val="21"/>
        <w:numPr>
          <w:ilvl w:val="2"/>
          <w:numId w:val="3"/>
        </w:numPr>
        <w:shd w:val="clear" w:color="auto" w:fill="auto"/>
        <w:tabs>
          <w:tab w:val="left" w:pos="1434"/>
        </w:tabs>
        <w:spacing w:line="240" w:lineRule="auto"/>
        <w:ind w:firstLine="709"/>
        <w:jc w:val="both"/>
      </w:pPr>
      <w:r w:rsidRPr="00621C31">
        <w:t>По горючести строительные материалы подразделяются: «НГ» - негорючие и на «Г» - горючие. Горючие строительные материалы подразделяются на четыре группы:</w:t>
      </w:r>
    </w:p>
    <w:p w:rsidR="00554316" w:rsidRPr="00621C31" w:rsidRDefault="00554316" w:rsidP="00554316">
      <w:pPr>
        <w:pStyle w:val="21"/>
        <w:shd w:val="clear" w:color="auto" w:fill="auto"/>
        <w:spacing w:line="240" w:lineRule="auto"/>
        <w:ind w:firstLine="709"/>
        <w:jc w:val="both"/>
      </w:pPr>
      <w:r w:rsidRPr="00621C31">
        <w:t>Г1 (слабогорючие);</w:t>
      </w:r>
    </w:p>
    <w:p w:rsidR="00554316" w:rsidRPr="00621C31" w:rsidRDefault="00554316" w:rsidP="00554316">
      <w:pPr>
        <w:pStyle w:val="21"/>
        <w:shd w:val="clear" w:color="auto" w:fill="auto"/>
        <w:spacing w:line="240" w:lineRule="auto"/>
        <w:ind w:firstLine="709"/>
        <w:jc w:val="both"/>
      </w:pPr>
      <w:r w:rsidRPr="00621C31">
        <w:t>Г2 (умеренногорючие);</w:t>
      </w:r>
    </w:p>
    <w:p w:rsidR="00554316" w:rsidRPr="00621C31" w:rsidRDefault="00554316" w:rsidP="00554316">
      <w:pPr>
        <w:pStyle w:val="21"/>
        <w:shd w:val="clear" w:color="auto" w:fill="auto"/>
        <w:spacing w:line="240" w:lineRule="auto"/>
        <w:ind w:firstLine="709"/>
        <w:jc w:val="both"/>
      </w:pPr>
      <w:r w:rsidRPr="00621C31">
        <w:t>ГЗ (нормальногорючие);</w:t>
      </w:r>
    </w:p>
    <w:p w:rsidR="00554316" w:rsidRPr="00621C31" w:rsidRDefault="00554316" w:rsidP="00554316">
      <w:pPr>
        <w:pStyle w:val="21"/>
        <w:shd w:val="clear" w:color="auto" w:fill="auto"/>
        <w:spacing w:line="240" w:lineRule="auto"/>
        <w:ind w:firstLine="709"/>
        <w:jc w:val="both"/>
      </w:pPr>
      <w:r w:rsidRPr="00621C31">
        <w:t>Г4 (сильногорючие).</w:t>
      </w:r>
    </w:p>
    <w:p w:rsidR="00554316" w:rsidRPr="00621C31" w:rsidRDefault="00554316" w:rsidP="00554316">
      <w:pPr>
        <w:pStyle w:val="21"/>
        <w:shd w:val="clear" w:color="auto" w:fill="auto"/>
        <w:spacing w:line="240" w:lineRule="auto"/>
        <w:ind w:firstLine="709"/>
        <w:jc w:val="both"/>
      </w:pPr>
      <w:r w:rsidRPr="00621C31">
        <w:t xml:space="preserve">Г </w:t>
      </w:r>
      <w:r>
        <w:t>г</w:t>
      </w:r>
      <w:r w:rsidRPr="00621C31">
        <w:t xml:space="preserve">орючесть и группы строительных материалов по горючести устанавливают по </w:t>
      </w:r>
      <w:r w:rsidRPr="001C0E6B">
        <w:t>ГОСТ 30244.</w:t>
      </w:r>
    </w:p>
    <w:p w:rsidR="00554316" w:rsidRPr="00621C31" w:rsidRDefault="00554316" w:rsidP="00554316">
      <w:pPr>
        <w:pStyle w:val="21"/>
        <w:shd w:val="clear" w:color="auto" w:fill="auto"/>
        <w:spacing w:line="240" w:lineRule="auto"/>
        <w:ind w:firstLine="709"/>
        <w:jc w:val="both"/>
      </w:pPr>
      <w:r w:rsidRPr="00621C31">
        <w:t>Для негорючих строительных материалов другие показатели пожарной опасности не определяются и не нормируются.</w:t>
      </w:r>
    </w:p>
    <w:p w:rsidR="00554316" w:rsidRPr="00621C31" w:rsidRDefault="00554316" w:rsidP="00546BD7">
      <w:pPr>
        <w:pStyle w:val="21"/>
        <w:numPr>
          <w:ilvl w:val="2"/>
          <w:numId w:val="3"/>
        </w:numPr>
        <w:shd w:val="clear" w:color="auto" w:fill="auto"/>
        <w:tabs>
          <w:tab w:val="left" w:pos="1658"/>
        </w:tabs>
        <w:spacing w:line="240" w:lineRule="auto"/>
        <w:ind w:firstLine="709"/>
        <w:jc w:val="both"/>
      </w:pPr>
      <w:r w:rsidRPr="00621C31">
        <w:t>По воспламеняемости горючие строительные материалы подразделяются на три группы:</w:t>
      </w:r>
    </w:p>
    <w:p w:rsidR="00554316" w:rsidRPr="00621C31" w:rsidRDefault="00554316" w:rsidP="00554316">
      <w:pPr>
        <w:pStyle w:val="21"/>
        <w:shd w:val="clear" w:color="auto" w:fill="auto"/>
        <w:spacing w:line="240" w:lineRule="auto"/>
        <w:ind w:firstLine="709"/>
        <w:jc w:val="both"/>
      </w:pPr>
      <w:r w:rsidRPr="00621C31">
        <w:t>В1 (трудновоспламеняемые);</w:t>
      </w:r>
    </w:p>
    <w:p w:rsidR="00554316" w:rsidRPr="00621C31" w:rsidRDefault="00554316" w:rsidP="00554316">
      <w:pPr>
        <w:pStyle w:val="21"/>
        <w:shd w:val="clear" w:color="auto" w:fill="auto"/>
        <w:spacing w:line="240" w:lineRule="auto"/>
        <w:ind w:firstLine="709"/>
        <w:jc w:val="both"/>
      </w:pPr>
      <w:r w:rsidRPr="00621C31">
        <w:t>В2 (умеренновоспламеняемые);</w:t>
      </w:r>
    </w:p>
    <w:p w:rsidR="00554316" w:rsidRPr="00621C31" w:rsidRDefault="00554316" w:rsidP="00554316">
      <w:pPr>
        <w:pStyle w:val="21"/>
        <w:shd w:val="clear" w:color="auto" w:fill="auto"/>
        <w:spacing w:line="240" w:lineRule="auto"/>
        <w:ind w:firstLine="709"/>
        <w:jc w:val="both"/>
      </w:pPr>
      <w:r w:rsidRPr="00621C31">
        <w:t>ВЗ (легковоспламеняемые).</w:t>
      </w:r>
    </w:p>
    <w:p w:rsidR="00554316" w:rsidRPr="00621C31" w:rsidRDefault="00554316" w:rsidP="00554316">
      <w:pPr>
        <w:pStyle w:val="21"/>
        <w:shd w:val="clear" w:color="auto" w:fill="auto"/>
        <w:spacing w:line="240" w:lineRule="auto"/>
        <w:ind w:firstLine="709"/>
        <w:jc w:val="both"/>
      </w:pPr>
      <w:r w:rsidRPr="00621C31">
        <w:t>Группы строительных материалов по воспламеняемости устанавливают по ГОСТ 30402.</w:t>
      </w:r>
    </w:p>
    <w:p w:rsidR="00554316" w:rsidRPr="00621C31" w:rsidRDefault="00554316" w:rsidP="00546BD7">
      <w:pPr>
        <w:pStyle w:val="21"/>
        <w:numPr>
          <w:ilvl w:val="2"/>
          <w:numId w:val="3"/>
        </w:numPr>
        <w:shd w:val="clear" w:color="auto" w:fill="auto"/>
        <w:tabs>
          <w:tab w:val="left" w:pos="1438"/>
        </w:tabs>
        <w:spacing w:line="240" w:lineRule="auto"/>
        <w:ind w:firstLine="709"/>
        <w:jc w:val="both"/>
      </w:pPr>
      <w:r w:rsidRPr="00621C31">
        <w:t>По распространению пламени горючие строительные материалы по поверхности подразделяются на четыре группы:</w:t>
      </w:r>
    </w:p>
    <w:p w:rsidR="00554316" w:rsidRPr="00621C31" w:rsidRDefault="00554316" w:rsidP="00554316">
      <w:pPr>
        <w:pStyle w:val="21"/>
        <w:shd w:val="clear" w:color="auto" w:fill="auto"/>
        <w:spacing w:line="240" w:lineRule="auto"/>
        <w:ind w:firstLine="709"/>
        <w:jc w:val="both"/>
      </w:pPr>
      <w:r w:rsidRPr="00621C31">
        <w:t>РП1 (нераспространяющие);</w:t>
      </w:r>
    </w:p>
    <w:p w:rsidR="00554316" w:rsidRPr="00621C31" w:rsidRDefault="00554316" w:rsidP="00554316">
      <w:pPr>
        <w:pStyle w:val="21"/>
        <w:shd w:val="clear" w:color="auto" w:fill="auto"/>
        <w:spacing w:line="240" w:lineRule="auto"/>
        <w:ind w:firstLine="709"/>
        <w:jc w:val="both"/>
      </w:pPr>
      <w:r w:rsidRPr="00621C31">
        <w:t>РП2 (слабораспространяющие);</w:t>
      </w:r>
    </w:p>
    <w:p w:rsidR="00554316" w:rsidRPr="00621C31" w:rsidRDefault="00554316" w:rsidP="00554316">
      <w:pPr>
        <w:pStyle w:val="21"/>
        <w:shd w:val="clear" w:color="auto" w:fill="auto"/>
        <w:spacing w:line="240" w:lineRule="auto"/>
        <w:ind w:firstLine="709"/>
        <w:jc w:val="both"/>
      </w:pPr>
      <w:r w:rsidRPr="00621C31">
        <w:t>РПЗ (умереннораспространяющие);</w:t>
      </w:r>
    </w:p>
    <w:p w:rsidR="00554316" w:rsidRPr="00621C31" w:rsidRDefault="00554316" w:rsidP="00554316">
      <w:pPr>
        <w:pStyle w:val="21"/>
        <w:shd w:val="clear" w:color="auto" w:fill="auto"/>
        <w:spacing w:line="240" w:lineRule="auto"/>
        <w:ind w:firstLine="709"/>
        <w:jc w:val="both"/>
      </w:pPr>
      <w:r w:rsidRPr="00621C31">
        <w:t>РП4 (сильнораспространяющие).</w:t>
      </w:r>
    </w:p>
    <w:p w:rsidR="00554316" w:rsidRPr="00621C31" w:rsidRDefault="00554316" w:rsidP="00554316">
      <w:pPr>
        <w:pStyle w:val="21"/>
        <w:shd w:val="clear" w:color="auto" w:fill="auto"/>
        <w:spacing w:line="240" w:lineRule="auto"/>
        <w:ind w:firstLine="709"/>
        <w:jc w:val="both"/>
      </w:pPr>
      <w:r w:rsidRPr="00621C31">
        <w:t xml:space="preserve">Группы строительных материалов по распространению пламени устанавливают для поверхностных слоев кровли и полов, в том числе ковровых </w:t>
      </w:r>
      <w:r w:rsidRPr="00CE25F3">
        <w:t xml:space="preserve">покрытий, </w:t>
      </w:r>
      <w:r w:rsidRPr="0052475E">
        <w:t xml:space="preserve">по </w:t>
      </w:r>
      <w:r w:rsidRPr="0052475E">
        <w:rPr>
          <w:rStyle w:val="24"/>
          <w:u w:val="none"/>
        </w:rPr>
        <w:t>ГОСТ 30444</w:t>
      </w:r>
      <w:r w:rsidRPr="0052475E">
        <w:t>.</w:t>
      </w:r>
    </w:p>
    <w:p w:rsidR="00554316" w:rsidRPr="00621C31" w:rsidRDefault="00554316" w:rsidP="00554316">
      <w:pPr>
        <w:pStyle w:val="21"/>
        <w:shd w:val="clear" w:color="auto" w:fill="auto"/>
        <w:spacing w:line="240" w:lineRule="auto"/>
        <w:ind w:firstLine="709"/>
        <w:jc w:val="both"/>
      </w:pPr>
      <w:r w:rsidRPr="00621C31">
        <w:t>Для других строительных материалов группа распространения пламени по поверхности не определяется и не нормируется.</w:t>
      </w:r>
    </w:p>
    <w:p w:rsidR="00554316" w:rsidRPr="00621C31" w:rsidRDefault="00554316" w:rsidP="00546BD7">
      <w:pPr>
        <w:pStyle w:val="21"/>
        <w:numPr>
          <w:ilvl w:val="2"/>
          <w:numId w:val="3"/>
        </w:numPr>
        <w:shd w:val="clear" w:color="auto" w:fill="auto"/>
        <w:tabs>
          <w:tab w:val="left" w:pos="1390"/>
        </w:tabs>
        <w:spacing w:line="240" w:lineRule="auto"/>
        <w:ind w:firstLine="709"/>
        <w:jc w:val="both"/>
      </w:pPr>
      <w:r w:rsidRPr="00621C31">
        <w:t>По дымообразующей способности горючие строительные материалы подразделяются на три группы:</w:t>
      </w:r>
    </w:p>
    <w:p w:rsidR="00554316" w:rsidRPr="00621C31" w:rsidRDefault="00554316" w:rsidP="00554316">
      <w:pPr>
        <w:pStyle w:val="21"/>
        <w:shd w:val="clear" w:color="auto" w:fill="auto"/>
        <w:spacing w:line="240" w:lineRule="auto"/>
        <w:ind w:firstLine="709"/>
        <w:jc w:val="both"/>
      </w:pPr>
      <w:r w:rsidRPr="00621C31">
        <w:lastRenderedPageBreak/>
        <w:t>Д1 (с малой дымообразующей способностью);</w:t>
      </w:r>
    </w:p>
    <w:p w:rsidR="00554316" w:rsidRPr="00621C31" w:rsidRDefault="00554316" w:rsidP="00554316">
      <w:pPr>
        <w:pStyle w:val="21"/>
        <w:shd w:val="clear" w:color="auto" w:fill="auto"/>
        <w:spacing w:line="240" w:lineRule="auto"/>
        <w:ind w:firstLine="709"/>
        <w:jc w:val="both"/>
      </w:pPr>
      <w:r w:rsidRPr="00621C31">
        <w:t>Д2 (с умеренной дымообразующей способностью);</w:t>
      </w:r>
    </w:p>
    <w:p w:rsidR="00554316" w:rsidRPr="00621C31" w:rsidRDefault="00554316" w:rsidP="00554316">
      <w:pPr>
        <w:pStyle w:val="21"/>
        <w:shd w:val="clear" w:color="auto" w:fill="auto"/>
        <w:spacing w:line="240" w:lineRule="auto"/>
        <w:ind w:firstLine="709"/>
        <w:jc w:val="both"/>
      </w:pPr>
      <w:r w:rsidRPr="00621C31">
        <w:t>ДЗ (с высокой дымообразующей способностью).</w:t>
      </w:r>
    </w:p>
    <w:p w:rsidR="00554316" w:rsidRPr="00FC2895" w:rsidRDefault="00554316" w:rsidP="00554316">
      <w:pPr>
        <w:pStyle w:val="21"/>
        <w:shd w:val="clear" w:color="auto" w:fill="auto"/>
        <w:spacing w:line="240" w:lineRule="auto"/>
        <w:ind w:firstLine="709"/>
        <w:jc w:val="both"/>
      </w:pPr>
      <w:r w:rsidRPr="00621C31">
        <w:t xml:space="preserve">Группы строительных материалов по дымообразующей способности устанавливают </w:t>
      </w:r>
      <w:r w:rsidRPr="0052475E">
        <w:t>по п. 2.14.2 и 4.18 ГОСТ 12.1.044.</w:t>
      </w:r>
    </w:p>
    <w:p w:rsidR="00554316" w:rsidRPr="00FC2895" w:rsidRDefault="00554316" w:rsidP="00546BD7">
      <w:pPr>
        <w:pStyle w:val="21"/>
        <w:numPr>
          <w:ilvl w:val="2"/>
          <w:numId w:val="3"/>
        </w:numPr>
        <w:shd w:val="clear" w:color="auto" w:fill="auto"/>
        <w:tabs>
          <w:tab w:val="left" w:pos="1409"/>
        </w:tabs>
        <w:spacing w:line="240" w:lineRule="auto"/>
        <w:ind w:firstLine="709"/>
        <w:jc w:val="both"/>
      </w:pPr>
      <w:r w:rsidRPr="00FC2895">
        <w:t>По токсичности продуктов горения горючие строительные материалы подразделяются на четыре группы:</w:t>
      </w:r>
    </w:p>
    <w:p w:rsidR="00554316" w:rsidRPr="00FC2895" w:rsidRDefault="00554316" w:rsidP="00554316">
      <w:pPr>
        <w:pStyle w:val="21"/>
        <w:shd w:val="clear" w:color="auto" w:fill="auto"/>
        <w:spacing w:line="240" w:lineRule="auto"/>
        <w:ind w:firstLine="709"/>
        <w:jc w:val="both"/>
      </w:pPr>
      <w:r w:rsidRPr="00FC2895">
        <w:t>Т1 (малоопасные);</w:t>
      </w:r>
    </w:p>
    <w:p w:rsidR="00554316" w:rsidRPr="00FC2895" w:rsidRDefault="00554316" w:rsidP="00554316">
      <w:pPr>
        <w:pStyle w:val="21"/>
        <w:shd w:val="clear" w:color="auto" w:fill="auto"/>
        <w:spacing w:line="240" w:lineRule="auto"/>
        <w:ind w:firstLine="709"/>
        <w:jc w:val="both"/>
      </w:pPr>
      <w:r w:rsidRPr="00FC2895">
        <w:t>Т2 (умеренноопасные);</w:t>
      </w:r>
    </w:p>
    <w:p w:rsidR="00554316" w:rsidRPr="00FC2895" w:rsidRDefault="00554316" w:rsidP="00554316">
      <w:pPr>
        <w:pStyle w:val="21"/>
        <w:shd w:val="clear" w:color="auto" w:fill="auto"/>
        <w:spacing w:line="240" w:lineRule="auto"/>
        <w:ind w:firstLine="709"/>
        <w:jc w:val="both"/>
      </w:pPr>
      <w:r w:rsidRPr="00FC2895">
        <w:t>ТЗ (высокоопасные);</w:t>
      </w:r>
    </w:p>
    <w:p w:rsidR="00554316" w:rsidRPr="00FC2895" w:rsidRDefault="00554316" w:rsidP="00554316">
      <w:pPr>
        <w:pStyle w:val="21"/>
        <w:shd w:val="clear" w:color="auto" w:fill="auto"/>
        <w:spacing w:line="240" w:lineRule="auto"/>
        <w:ind w:firstLine="709"/>
        <w:jc w:val="both"/>
      </w:pPr>
      <w:r w:rsidRPr="00FC2895">
        <w:t>Т4 (чрезвычайно опасные).</w:t>
      </w:r>
    </w:p>
    <w:p w:rsidR="00554316" w:rsidRDefault="00554316" w:rsidP="00554316">
      <w:pPr>
        <w:pStyle w:val="21"/>
        <w:shd w:val="clear" w:color="auto" w:fill="auto"/>
        <w:spacing w:line="240" w:lineRule="auto"/>
        <w:ind w:firstLine="709"/>
        <w:jc w:val="both"/>
      </w:pPr>
      <w:r w:rsidRPr="00FC2895">
        <w:t>Группы строительных материалов по токсичности продуктов горения устанавливают по п. 2.16.2 и 4.20 ГОСТ 12.1.044.</w:t>
      </w:r>
    </w:p>
    <w:p w:rsidR="00554316" w:rsidRPr="00CF5B04" w:rsidRDefault="00554316" w:rsidP="00554316">
      <w:pPr>
        <w:pStyle w:val="21"/>
        <w:shd w:val="clear" w:color="auto" w:fill="auto"/>
        <w:spacing w:line="240" w:lineRule="auto"/>
        <w:ind w:firstLine="709"/>
        <w:jc w:val="both"/>
      </w:pPr>
      <w:r w:rsidRPr="00CF5B04">
        <w:t>Классы пожарной опасности строительных материалов должны соответствовать согласно таблице 1.</w:t>
      </w:r>
    </w:p>
    <w:p w:rsidR="00554316" w:rsidRPr="00CF5B04" w:rsidRDefault="00554316" w:rsidP="00554316">
      <w:pPr>
        <w:pStyle w:val="21"/>
        <w:shd w:val="clear" w:color="auto" w:fill="auto"/>
        <w:spacing w:line="240" w:lineRule="auto"/>
        <w:ind w:firstLine="709"/>
        <w:jc w:val="both"/>
      </w:pPr>
    </w:p>
    <w:p w:rsidR="00554316" w:rsidRPr="00CF5B04" w:rsidRDefault="00554316" w:rsidP="00554316">
      <w:pPr>
        <w:pStyle w:val="21"/>
        <w:shd w:val="clear" w:color="auto" w:fill="auto"/>
        <w:spacing w:line="240" w:lineRule="auto"/>
        <w:ind w:firstLine="426"/>
        <w:jc w:val="both"/>
      </w:pPr>
      <w:r w:rsidRPr="00CF5B04">
        <w:t>Таблица 1</w:t>
      </w:r>
    </w:p>
    <w:p w:rsidR="00554316" w:rsidRPr="00CF5B04" w:rsidRDefault="00554316" w:rsidP="00554316">
      <w:pPr>
        <w:pStyle w:val="21"/>
        <w:shd w:val="clear" w:color="auto" w:fill="auto"/>
        <w:spacing w:line="240" w:lineRule="auto"/>
        <w:ind w:firstLine="709"/>
        <w:jc w:val="both"/>
      </w:pPr>
    </w:p>
    <w:tbl>
      <w:tblPr>
        <w:tblStyle w:val="a3"/>
        <w:tblW w:w="0" w:type="auto"/>
        <w:tblInd w:w="534" w:type="dxa"/>
        <w:tblLook w:val="04A0" w:firstRow="1" w:lastRow="0" w:firstColumn="1" w:lastColumn="0" w:noHBand="0" w:noVBand="1"/>
      </w:tblPr>
      <w:tblGrid>
        <w:gridCol w:w="2688"/>
        <w:gridCol w:w="1128"/>
        <w:gridCol w:w="988"/>
        <w:gridCol w:w="988"/>
        <w:gridCol w:w="1267"/>
        <w:gridCol w:w="850"/>
        <w:gridCol w:w="1127"/>
      </w:tblGrid>
      <w:tr w:rsidR="00554316" w:rsidRPr="00CF5B04" w:rsidTr="00192063">
        <w:trPr>
          <w:trHeight w:val="495"/>
        </w:trPr>
        <w:tc>
          <w:tcPr>
            <w:tcW w:w="2692" w:type="dxa"/>
            <w:vMerge w:val="restart"/>
          </w:tcPr>
          <w:p w:rsidR="00554316" w:rsidRPr="00CF5B04" w:rsidRDefault="00554316" w:rsidP="00192063">
            <w:pPr>
              <w:pStyle w:val="21"/>
              <w:shd w:val="clear" w:color="auto" w:fill="auto"/>
              <w:spacing w:line="240" w:lineRule="auto"/>
              <w:jc w:val="both"/>
            </w:pPr>
            <w:r w:rsidRPr="00CF5B04">
              <w:t>Свойства пожарной опасности строительных материалов</w:t>
            </w:r>
          </w:p>
        </w:tc>
        <w:tc>
          <w:tcPr>
            <w:tcW w:w="6380" w:type="dxa"/>
            <w:gridSpan w:val="6"/>
          </w:tcPr>
          <w:p w:rsidR="00554316" w:rsidRPr="00CF5B04" w:rsidRDefault="00554316" w:rsidP="00192063">
            <w:pPr>
              <w:pStyle w:val="21"/>
              <w:shd w:val="clear" w:color="auto" w:fill="auto"/>
              <w:spacing w:line="240" w:lineRule="auto"/>
            </w:pPr>
            <w:r w:rsidRPr="00CF5B04">
              <w:t>Класс пожарной опасности строительных материалов в зависимости от групп</w:t>
            </w:r>
          </w:p>
        </w:tc>
      </w:tr>
      <w:tr w:rsidR="00554316" w:rsidRPr="00CF5B04" w:rsidTr="00192063">
        <w:trPr>
          <w:trHeight w:val="465"/>
        </w:trPr>
        <w:tc>
          <w:tcPr>
            <w:tcW w:w="2692" w:type="dxa"/>
            <w:vMerge/>
          </w:tcPr>
          <w:p w:rsidR="00554316" w:rsidRPr="00CF5B04" w:rsidRDefault="00554316" w:rsidP="00192063">
            <w:pPr>
              <w:pStyle w:val="21"/>
              <w:shd w:val="clear" w:color="auto" w:fill="auto"/>
              <w:spacing w:line="240" w:lineRule="auto"/>
              <w:jc w:val="both"/>
            </w:pPr>
          </w:p>
        </w:tc>
        <w:tc>
          <w:tcPr>
            <w:tcW w:w="1135" w:type="dxa"/>
          </w:tcPr>
          <w:p w:rsidR="00554316" w:rsidRPr="00CF5B04" w:rsidRDefault="00554316" w:rsidP="00192063">
            <w:pPr>
              <w:pStyle w:val="21"/>
              <w:shd w:val="clear" w:color="auto" w:fill="auto"/>
              <w:spacing w:line="240" w:lineRule="auto"/>
            </w:pPr>
            <w:r w:rsidRPr="00CF5B04">
              <w:t>КМ0</w:t>
            </w:r>
          </w:p>
        </w:tc>
        <w:tc>
          <w:tcPr>
            <w:tcW w:w="992" w:type="dxa"/>
          </w:tcPr>
          <w:p w:rsidR="00554316" w:rsidRPr="00CF5B04" w:rsidRDefault="00554316" w:rsidP="00192063">
            <w:pPr>
              <w:pStyle w:val="21"/>
              <w:shd w:val="clear" w:color="auto" w:fill="auto"/>
              <w:spacing w:line="240" w:lineRule="auto"/>
            </w:pPr>
            <w:r w:rsidRPr="00CF5B04">
              <w:t>КМ1</w:t>
            </w:r>
          </w:p>
        </w:tc>
        <w:tc>
          <w:tcPr>
            <w:tcW w:w="992" w:type="dxa"/>
          </w:tcPr>
          <w:p w:rsidR="00554316" w:rsidRPr="00CF5B04" w:rsidRDefault="00554316" w:rsidP="00192063">
            <w:pPr>
              <w:pStyle w:val="21"/>
              <w:shd w:val="clear" w:color="auto" w:fill="auto"/>
              <w:spacing w:line="240" w:lineRule="auto"/>
            </w:pPr>
            <w:r w:rsidRPr="00CF5B04">
              <w:t>КМ2</w:t>
            </w:r>
          </w:p>
        </w:tc>
        <w:tc>
          <w:tcPr>
            <w:tcW w:w="1276" w:type="dxa"/>
          </w:tcPr>
          <w:p w:rsidR="00554316" w:rsidRPr="00CF5B04" w:rsidRDefault="00554316" w:rsidP="00192063">
            <w:pPr>
              <w:pStyle w:val="21"/>
              <w:shd w:val="clear" w:color="auto" w:fill="auto"/>
              <w:spacing w:line="240" w:lineRule="auto"/>
            </w:pPr>
            <w:r w:rsidRPr="00CF5B04">
              <w:t>КМ3</w:t>
            </w:r>
          </w:p>
        </w:tc>
        <w:tc>
          <w:tcPr>
            <w:tcW w:w="851" w:type="dxa"/>
          </w:tcPr>
          <w:p w:rsidR="00554316" w:rsidRPr="00CF5B04" w:rsidRDefault="00554316" w:rsidP="00192063">
            <w:pPr>
              <w:pStyle w:val="21"/>
              <w:shd w:val="clear" w:color="auto" w:fill="auto"/>
              <w:spacing w:line="240" w:lineRule="auto"/>
            </w:pPr>
            <w:r w:rsidRPr="00CF5B04">
              <w:t>КМ4</w:t>
            </w:r>
          </w:p>
        </w:tc>
        <w:tc>
          <w:tcPr>
            <w:tcW w:w="1134" w:type="dxa"/>
          </w:tcPr>
          <w:p w:rsidR="00554316" w:rsidRPr="00CF5B04" w:rsidRDefault="00554316" w:rsidP="00192063">
            <w:pPr>
              <w:pStyle w:val="21"/>
              <w:shd w:val="clear" w:color="auto" w:fill="auto"/>
              <w:spacing w:line="240" w:lineRule="auto"/>
            </w:pPr>
            <w:r w:rsidRPr="00CF5B04">
              <w:t>КМ5</w:t>
            </w:r>
          </w:p>
        </w:tc>
      </w:tr>
      <w:tr w:rsidR="00554316" w:rsidRPr="00CF5B04" w:rsidTr="00192063">
        <w:tc>
          <w:tcPr>
            <w:tcW w:w="2692" w:type="dxa"/>
          </w:tcPr>
          <w:p w:rsidR="00554316" w:rsidRPr="00CF5B04" w:rsidRDefault="00554316" w:rsidP="00192063">
            <w:pPr>
              <w:pStyle w:val="21"/>
              <w:shd w:val="clear" w:color="auto" w:fill="auto"/>
              <w:spacing w:line="240" w:lineRule="auto"/>
              <w:jc w:val="both"/>
            </w:pPr>
            <w:r w:rsidRPr="00CF5B04">
              <w:t>Горючесть</w:t>
            </w:r>
          </w:p>
        </w:tc>
        <w:tc>
          <w:tcPr>
            <w:tcW w:w="1135" w:type="dxa"/>
          </w:tcPr>
          <w:p w:rsidR="00554316" w:rsidRPr="00CF5B04" w:rsidRDefault="00554316" w:rsidP="00192063">
            <w:pPr>
              <w:pStyle w:val="21"/>
              <w:shd w:val="clear" w:color="auto" w:fill="auto"/>
              <w:spacing w:line="240" w:lineRule="auto"/>
            </w:pPr>
            <w:r w:rsidRPr="00CF5B04">
              <w:t>НГ</w:t>
            </w:r>
          </w:p>
        </w:tc>
        <w:tc>
          <w:tcPr>
            <w:tcW w:w="992" w:type="dxa"/>
          </w:tcPr>
          <w:p w:rsidR="00554316" w:rsidRPr="00CF5B04" w:rsidRDefault="00554316" w:rsidP="00192063">
            <w:pPr>
              <w:pStyle w:val="21"/>
              <w:shd w:val="clear" w:color="auto" w:fill="auto"/>
              <w:spacing w:line="240" w:lineRule="auto"/>
            </w:pPr>
            <w:r w:rsidRPr="00CF5B04">
              <w:t>Г1</w:t>
            </w:r>
          </w:p>
        </w:tc>
        <w:tc>
          <w:tcPr>
            <w:tcW w:w="992" w:type="dxa"/>
          </w:tcPr>
          <w:p w:rsidR="00554316" w:rsidRPr="00CF5B04" w:rsidRDefault="00554316" w:rsidP="00192063">
            <w:pPr>
              <w:pStyle w:val="21"/>
              <w:shd w:val="clear" w:color="auto" w:fill="auto"/>
              <w:spacing w:line="240" w:lineRule="auto"/>
            </w:pPr>
            <w:r w:rsidRPr="00CF5B04">
              <w:t>Г1</w:t>
            </w:r>
          </w:p>
        </w:tc>
        <w:tc>
          <w:tcPr>
            <w:tcW w:w="1276" w:type="dxa"/>
          </w:tcPr>
          <w:p w:rsidR="00554316" w:rsidRPr="00CF5B04" w:rsidRDefault="00554316" w:rsidP="00192063">
            <w:pPr>
              <w:pStyle w:val="21"/>
              <w:shd w:val="clear" w:color="auto" w:fill="auto"/>
              <w:spacing w:line="240" w:lineRule="auto"/>
            </w:pPr>
            <w:r w:rsidRPr="00CF5B04">
              <w:t>Г2</w:t>
            </w:r>
          </w:p>
        </w:tc>
        <w:tc>
          <w:tcPr>
            <w:tcW w:w="851" w:type="dxa"/>
          </w:tcPr>
          <w:p w:rsidR="00554316" w:rsidRPr="00CF5B04" w:rsidRDefault="00554316" w:rsidP="00192063">
            <w:pPr>
              <w:pStyle w:val="21"/>
              <w:shd w:val="clear" w:color="auto" w:fill="auto"/>
              <w:spacing w:line="240" w:lineRule="auto"/>
            </w:pPr>
            <w:r w:rsidRPr="00CF5B04">
              <w:t>Г3</w:t>
            </w:r>
          </w:p>
        </w:tc>
        <w:tc>
          <w:tcPr>
            <w:tcW w:w="1134" w:type="dxa"/>
          </w:tcPr>
          <w:p w:rsidR="00554316" w:rsidRPr="00CF5B04" w:rsidRDefault="00554316" w:rsidP="00192063">
            <w:pPr>
              <w:pStyle w:val="21"/>
              <w:shd w:val="clear" w:color="auto" w:fill="auto"/>
              <w:spacing w:line="240" w:lineRule="auto"/>
            </w:pPr>
            <w:r w:rsidRPr="00CF5B04">
              <w:t>Г4</w:t>
            </w:r>
          </w:p>
        </w:tc>
      </w:tr>
      <w:tr w:rsidR="00554316" w:rsidRPr="00CF5B04" w:rsidTr="00192063">
        <w:tc>
          <w:tcPr>
            <w:tcW w:w="2692" w:type="dxa"/>
          </w:tcPr>
          <w:p w:rsidR="00554316" w:rsidRPr="00CF5B04" w:rsidRDefault="00554316" w:rsidP="00192063">
            <w:pPr>
              <w:pStyle w:val="21"/>
              <w:shd w:val="clear" w:color="auto" w:fill="auto"/>
              <w:spacing w:line="240" w:lineRule="auto"/>
              <w:jc w:val="both"/>
            </w:pPr>
            <w:r w:rsidRPr="00CF5B04">
              <w:t>Воспламеняемость</w:t>
            </w:r>
          </w:p>
        </w:tc>
        <w:tc>
          <w:tcPr>
            <w:tcW w:w="1135" w:type="dxa"/>
          </w:tcPr>
          <w:p w:rsidR="00554316" w:rsidRPr="00CF5B04" w:rsidRDefault="00554316" w:rsidP="00192063">
            <w:pPr>
              <w:pStyle w:val="21"/>
              <w:shd w:val="clear" w:color="auto" w:fill="auto"/>
              <w:spacing w:line="240" w:lineRule="auto"/>
            </w:pPr>
            <w:r w:rsidRPr="00CF5B04">
              <w:t>-</w:t>
            </w:r>
          </w:p>
        </w:tc>
        <w:tc>
          <w:tcPr>
            <w:tcW w:w="992" w:type="dxa"/>
          </w:tcPr>
          <w:p w:rsidR="00554316" w:rsidRPr="00CF5B04" w:rsidRDefault="00554316" w:rsidP="00192063">
            <w:pPr>
              <w:pStyle w:val="21"/>
              <w:shd w:val="clear" w:color="auto" w:fill="auto"/>
              <w:spacing w:line="240" w:lineRule="auto"/>
            </w:pPr>
            <w:r w:rsidRPr="00CF5B04">
              <w:t>В1</w:t>
            </w:r>
          </w:p>
        </w:tc>
        <w:tc>
          <w:tcPr>
            <w:tcW w:w="992" w:type="dxa"/>
          </w:tcPr>
          <w:p w:rsidR="00554316" w:rsidRPr="00CF5B04" w:rsidRDefault="00554316" w:rsidP="00192063">
            <w:pPr>
              <w:pStyle w:val="21"/>
              <w:shd w:val="clear" w:color="auto" w:fill="auto"/>
              <w:spacing w:line="240" w:lineRule="auto"/>
            </w:pPr>
            <w:r w:rsidRPr="00CF5B04">
              <w:t>В2</w:t>
            </w:r>
          </w:p>
        </w:tc>
        <w:tc>
          <w:tcPr>
            <w:tcW w:w="1276" w:type="dxa"/>
          </w:tcPr>
          <w:p w:rsidR="00554316" w:rsidRPr="00CF5B04" w:rsidRDefault="00554316" w:rsidP="00192063">
            <w:pPr>
              <w:pStyle w:val="21"/>
              <w:shd w:val="clear" w:color="auto" w:fill="auto"/>
              <w:spacing w:line="240" w:lineRule="auto"/>
            </w:pPr>
            <w:r w:rsidRPr="00CF5B04">
              <w:t>В2</w:t>
            </w:r>
          </w:p>
        </w:tc>
        <w:tc>
          <w:tcPr>
            <w:tcW w:w="851" w:type="dxa"/>
          </w:tcPr>
          <w:p w:rsidR="00554316" w:rsidRPr="00CF5B04" w:rsidRDefault="00554316" w:rsidP="00192063">
            <w:pPr>
              <w:pStyle w:val="21"/>
              <w:shd w:val="clear" w:color="auto" w:fill="auto"/>
              <w:spacing w:line="240" w:lineRule="auto"/>
            </w:pPr>
            <w:r w:rsidRPr="00CF5B04">
              <w:t>В2</w:t>
            </w:r>
          </w:p>
        </w:tc>
        <w:tc>
          <w:tcPr>
            <w:tcW w:w="1134" w:type="dxa"/>
          </w:tcPr>
          <w:p w:rsidR="00554316" w:rsidRPr="00CF5B04" w:rsidRDefault="00554316" w:rsidP="00192063">
            <w:pPr>
              <w:pStyle w:val="21"/>
              <w:shd w:val="clear" w:color="auto" w:fill="auto"/>
              <w:spacing w:line="240" w:lineRule="auto"/>
            </w:pPr>
            <w:r w:rsidRPr="00CF5B04">
              <w:t>В3</w:t>
            </w:r>
          </w:p>
        </w:tc>
      </w:tr>
      <w:tr w:rsidR="00554316" w:rsidRPr="00CF5B04" w:rsidTr="00192063">
        <w:tc>
          <w:tcPr>
            <w:tcW w:w="2692" w:type="dxa"/>
          </w:tcPr>
          <w:p w:rsidR="00554316" w:rsidRPr="00CF5B04" w:rsidRDefault="00554316" w:rsidP="00192063">
            <w:pPr>
              <w:pStyle w:val="21"/>
              <w:shd w:val="clear" w:color="auto" w:fill="auto"/>
              <w:spacing w:line="240" w:lineRule="auto"/>
              <w:jc w:val="both"/>
            </w:pPr>
            <w:r w:rsidRPr="00CF5B04">
              <w:t>Дымообразующая</w:t>
            </w:r>
          </w:p>
          <w:p w:rsidR="00554316" w:rsidRPr="00CF5B04" w:rsidRDefault="00554316" w:rsidP="00192063">
            <w:pPr>
              <w:pStyle w:val="21"/>
              <w:shd w:val="clear" w:color="auto" w:fill="auto"/>
              <w:spacing w:line="240" w:lineRule="auto"/>
              <w:jc w:val="both"/>
            </w:pPr>
            <w:r w:rsidRPr="00CF5B04">
              <w:t>способность</w:t>
            </w:r>
          </w:p>
        </w:tc>
        <w:tc>
          <w:tcPr>
            <w:tcW w:w="1135" w:type="dxa"/>
          </w:tcPr>
          <w:p w:rsidR="00554316" w:rsidRPr="00CF5B04" w:rsidRDefault="00554316" w:rsidP="00192063">
            <w:pPr>
              <w:pStyle w:val="21"/>
              <w:shd w:val="clear" w:color="auto" w:fill="auto"/>
              <w:spacing w:line="240" w:lineRule="auto"/>
            </w:pPr>
            <w:r w:rsidRPr="00CF5B04">
              <w:t>-</w:t>
            </w:r>
          </w:p>
        </w:tc>
        <w:tc>
          <w:tcPr>
            <w:tcW w:w="992" w:type="dxa"/>
          </w:tcPr>
          <w:p w:rsidR="00554316" w:rsidRPr="00CF5B04" w:rsidRDefault="00554316" w:rsidP="00192063">
            <w:pPr>
              <w:pStyle w:val="21"/>
              <w:shd w:val="clear" w:color="auto" w:fill="auto"/>
              <w:spacing w:line="240" w:lineRule="auto"/>
            </w:pPr>
            <w:r w:rsidRPr="00CF5B04">
              <w:t>Д2</w:t>
            </w:r>
          </w:p>
        </w:tc>
        <w:tc>
          <w:tcPr>
            <w:tcW w:w="992" w:type="dxa"/>
          </w:tcPr>
          <w:p w:rsidR="00554316" w:rsidRPr="00CF5B04" w:rsidRDefault="00554316" w:rsidP="00192063">
            <w:pPr>
              <w:pStyle w:val="21"/>
              <w:shd w:val="clear" w:color="auto" w:fill="auto"/>
              <w:spacing w:line="240" w:lineRule="auto"/>
            </w:pPr>
            <w:r w:rsidRPr="00CF5B04">
              <w:t>Д2</w:t>
            </w:r>
          </w:p>
        </w:tc>
        <w:tc>
          <w:tcPr>
            <w:tcW w:w="1276" w:type="dxa"/>
          </w:tcPr>
          <w:p w:rsidR="00554316" w:rsidRPr="00CF5B04" w:rsidRDefault="00554316" w:rsidP="00192063">
            <w:pPr>
              <w:pStyle w:val="21"/>
              <w:shd w:val="clear" w:color="auto" w:fill="auto"/>
              <w:spacing w:line="240" w:lineRule="auto"/>
            </w:pPr>
            <w:r w:rsidRPr="00CF5B04">
              <w:t>Д3</w:t>
            </w:r>
          </w:p>
        </w:tc>
        <w:tc>
          <w:tcPr>
            <w:tcW w:w="851" w:type="dxa"/>
          </w:tcPr>
          <w:p w:rsidR="00554316" w:rsidRPr="00CF5B04" w:rsidRDefault="00554316" w:rsidP="00192063">
            <w:pPr>
              <w:pStyle w:val="21"/>
              <w:shd w:val="clear" w:color="auto" w:fill="auto"/>
              <w:spacing w:line="240" w:lineRule="auto"/>
            </w:pPr>
            <w:r w:rsidRPr="00CF5B04">
              <w:t>Д3</w:t>
            </w:r>
          </w:p>
        </w:tc>
        <w:tc>
          <w:tcPr>
            <w:tcW w:w="1134" w:type="dxa"/>
          </w:tcPr>
          <w:p w:rsidR="00554316" w:rsidRPr="00CF5B04" w:rsidRDefault="00554316" w:rsidP="00192063">
            <w:pPr>
              <w:pStyle w:val="21"/>
              <w:shd w:val="clear" w:color="auto" w:fill="auto"/>
              <w:spacing w:line="240" w:lineRule="auto"/>
            </w:pPr>
            <w:r w:rsidRPr="00CF5B04">
              <w:t>Д3</w:t>
            </w:r>
          </w:p>
        </w:tc>
      </w:tr>
      <w:tr w:rsidR="00554316" w:rsidRPr="00CF5B04" w:rsidTr="00192063">
        <w:tc>
          <w:tcPr>
            <w:tcW w:w="2692" w:type="dxa"/>
          </w:tcPr>
          <w:p w:rsidR="00554316" w:rsidRPr="00CF5B04" w:rsidRDefault="00554316" w:rsidP="00192063">
            <w:pPr>
              <w:pStyle w:val="21"/>
              <w:shd w:val="clear" w:color="auto" w:fill="auto"/>
              <w:spacing w:line="240" w:lineRule="auto"/>
              <w:jc w:val="both"/>
            </w:pPr>
            <w:r w:rsidRPr="00CF5B04">
              <w:t>Токсичность</w:t>
            </w:r>
          </w:p>
        </w:tc>
        <w:tc>
          <w:tcPr>
            <w:tcW w:w="1135" w:type="dxa"/>
          </w:tcPr>
          <w:p w:rsidR="00554316" w:rsidRPr="00CF5B04" w:rsidRDefault="00554316" w:rsidP="00192063">
            <w:pPr>
              <w:pStyle w:val="21"/>
              <w:shd w:val="clear" w:color="auto" w:fill="auto"/>
              <w:spacing w:line="240" w:lineRule="auto"/>
            </w:pPr>
            <w:r w:rsidRPr="00CF5B04">
              <w:t>-</w:t>
            </w:r>
          </w:p>
        </w:tc>
        <w:tc>
          <w:tcPr>
            <w:tcW w:w="992" w:type="dxa"/>
          </w:tcPr>
          <w:p w:rsidR="00554316" w:rsidRPr="00CF5B04" w:rsidRDefault="00554316" w:rsidP="00192063">
            <w:pPr>
              <w:pStyle w:val="21"/>
              <w:shd w:val="clear" w:color="auto" w:fill="auto"/>
              <w:spacing w:line="240" w:lineRule="auto"/>
            </w:pPr>
            <w:r w:rsidRPr="00CF5B04">
              <w:t>Т2</w:t>
            </w:r>
          </w:p>
        </w:tc>
        <w:tc>
          <w:tcPr>
            <w:tcW w:w="992" w:type="dxa"/>
          </w:tcPr>
          <w:p w:rsidR="00554316" w:rsidRPr="00CF5B04" w:rsidRDefault="00554316" w:rsidP="00192063">
            <w:pPr>
              <w:pStyle w:val="21"/>
              <w:shd w:val="clear" w:color="auto" w:fill="auto"/>
              <w:spacing w:line="240" w:lineRule="auto"/>
            </w:pPr>
            <w:r w:rsidRPr="00CF5B04">
              <w:t>Т2</w:t>
            </w:r>
          </w:p>
        </w:tc>
        <w:tc>
          <w:tcPr>
            <w:tcW w:w="1276" w:type="dxa"/>
          </w:tcPr>
          <w:p w:rsidR="00554316" w:rsidRPr="00CF5B04" w:rsidRDefault="00554316" w:rsidP="00192063">
            <w:pPr>
              <w:pStyle w:val="21"/>
              <w:shd w:val="clear" w:color="auto" w:fill="auto"/>
              <w:spacing w:line="240" w:lineRule="auto"/>
            </w:pPr>
            <w:r w:rsidRPr="00CF5B04">
              <w:t>Т2</w:t>
            </w:r>
          </w:p>
        </w:tc>
        <w:tc>
          <w:tcPr>
            <w:tcW w:w="851" w:type="dxa"/>
          </w:tcPr>
          <w:p w:rsidR="00554316" w:rsidRPr="00CF5B04" w:rsidRDefault="00554316" w:rsidP="00192063">
            <w:pPr>
              <w:pStyle w:val="21"/>
              <w:shd w:val="clear" w:color="auto" w:fill="auto"/>
              <w:spacing w:line="240" w:lineRule="auto"/>
            </w:pPr>
            <w:r w:rsidRPr="00CF5B04">
              <w:t>Т3</w:t>
            </w:r>
          </w:p>
        </w:tc>
        <w:tc>
          <w:tcPr>
            <w:tcW w:w="1134" w:type="dxa"/>
          </w:tcPr>
          <w:p w:rsidR="00554316" w:rsidRPr="00CF5B04" w:rsidRDefault="00554316" w:rsidP="00192063">
            <w:pPr>
              <w:pStyle w:val="21"/>
              <w:shd w:val="clear" w:color="auto" w:fill="auto"/>
              <w:spacing w:line="240" w:lineRule="auto"/>
            </w:pPr>
            <w:r w:rsidRPr="00CF5B04">
              <w:t>Т4</w:t>
            </w:r>
          </w:p>
        </w:tc>
      </w:tr>
      <w:tr w:rsidR="00554316" w:rsidTr="00192063">
        <w:tc>
          <w:tcPr>
            <w:tcW w:w="2692" w:type="dxa"/>
          </w:tcPr>
          <w:p w:rsidR="00554316" w:rsidRPr="00CF5B04" w:rsidRDefault="00554316" w:rsidP="00192063">
            <w:pPr>
              <w:pStyle w:val="21"/>
              <w:shd w:val="clear" w:color="auto" w:fill="auto"/>
              <w:spacing w:line="240" w:lineRule="auto"/>
              <w:jc w:val="both"/>
            </w:pPr>
            <w:r w:rsidRPr="00CF5B04">
              <w:t>Распространение пламени</w:t>
            </w:r>
          </w:p>
        </w:tc>
        <w:tc>
          <w:tcPr>
            <w:tcW w:w="1135" w:type="dxa"/>
          </w:tcPr>
          <w:p w:rsidR="00554316" w:rsidRPr="00CF5B04" w:rsidRDefault="00554316" w:rsidP="00192063">
            <w:pPr>
              <w:pStyle w:val="21"/>
              <w:shd w:val="clear" w:color="auto" w:fill="auto"/>
              <w:spacing w:line="240" w:lineRule="auto"/>
            </w:pPr>
            <w:r w:rsidRPr="00CF5B04">
              <w:t>-</w:t>
            </w:r>
          </w:p>
        </w:tc>
        <w:tc>
          <w:tcPr>
            <w:tcW w:w="992" w:type="dxa"/>
          </w:tcPr>
          <w:p w:rsidR="00554316" w:rsidRPr="00CF5B04" w:rsidRDefault="00554316" w:rsidP="00192063">
            <w:pPr>
              <w:pStyle w:val="21"/>
              <w:shd w:val="clear" w:color="auto" w:fill="auto"/>
              <w:spacing w:line="240" w:lineRule="auto"/>
            </w:pPr>
            <w:r w:rsidRPr="00CF5B04">
              <w:t>РП1</w:t>
            </w:r>
          </w:p>
        </w:tc>
        <w:tc>
          <w:tcPr>
            <w:tcW w:w="992" w:type="dxa"/>
          </w:tcPr>
          <w:p w:rsidR="00554316" w:rsidRPr="00CF5B04" w:rsidRDefault="00554316" w:rsidP="00192063">
            <w:pPr>
              <w:pStyle w:val="21"/>
              <w:shd w:val="clear" w:color="auto" w:fill="auto"/>
              <w:spacing w:line="240" w:lineRule="auto"/>
            </w:pPr>
            <w:r w:rsidRPr="00CF5B04">
              <w:t>РП1</w:t>
            </w:r>
          </w:p>
        </w:tc>
        <w:tc>
          <w:tcPr>
            <w:tcW w:w="1276" w:type="dxa"/>
          </w:tcPr>
          <w:p w:rsidR="00554316" w:rsidRPr="00CF5B04" w:rsidRDefault="00554316" w:rsidP="00192063">
            <w:pPr>
              <w:pStyle w:val="21"/>
              <w:shd w:val="clear" w:color="auto" w:fill="auto"/>
              <w:spacing w:line="240" w:lineRule="auto"/>
            </w:pPr>
            <w:r w:rsidRPr="00CF5B04">
              <w:t>РП2</w:t>
            </w:r>
          </w:p>
        </w:tc>
        <w:tc>
          <w:tcPr>
            <w:tcW w:w="851" w:type="dxa"/>
          </w:tcPr>
          <w:p w:rsidR="00554316" w:rsidRPr="00CF5B04" w:rsidRDefault="00554316" w:rsidP="00192063">
            <w:pPr>
              <w:pStyle w:val="21"/>
              <w:shd w:val="clear" w:color="auto" w:fill="auto"/>
              <w:spacing w:line="240" w:lineRule="auto"/>
            </w:pPr>
            <w:r w:rsidRPr="00CF5B04">
              <w:t>РП2</w:t>
            </w:r>
          </w:p>
        </w:tc>
        <w:tc>
          <w:tcPr>
            <w:tcW w:w="1134" w:type="dxa"/>
          </w:tcPr>
          <w:p w:rsidR="00554316" w:rsidRDefault="00554316" w:rsidP="00192063">
            <w:pPr>
              <w:pStyle w:val="21"/>
              <w:shd w:val="clear" w:color="auto" w:fill="auto"/>
              <w:spacing w:line="240" w:lineRule="auto"/>
            </w:pPr>
            <w:r w:rsidRPr="00CF5B04">
              <w:t>РП4</w:t>
            </w:r>
          </w:p>
        </w:tc>
      </w:tr>
    </w:tbl>
    <w:p w:rsidR="00554316" w:rsidRPr="00FC2895" w:rsidRDefault="00554316" w:rsidP="00554316">
      <w:pPr>
        <w:pStyle w:val="21"/>
        <w:shd w:val="clear" w:color="auto" w:fill="auto"/>
        <w:spacing w:line="240" w:lineRule="auto"/>
        <w:jc w:val="both"/>
      </w:pPr>
    </w:p>
    <w:p w:rsidR="00554316" w:rsidRPr="00C44288" w:rsidRDefault="00554316" w:rsidP="00546BD7">
      <w:pPr>
        <w:pStyle w:val="21"/>
        <w:numPr>
          <w:ilvl w:val="2"/>
          <w:numId w:val="3"/>
        </w:numPr>
        <w:shd w:val="clear" w:color="auto" w:fill="auto"/>
        <w:tabs>
          <w:tab w:val="left" w:pos="1649"/>
        </w:tabs>
        <w:spacing w:line="240" w:lineRule="auto"/>
        <w:ind w:firstLine="709"/>
        <w:jc w:val="both"/>
      </w:pPr>
      <w:r w:rsidRPr="00C44288">
        <w:t>По пожарной и взрывопожарной опасности здания, сооружения и помещения производственного и складского назначения, независимо от их функционального назначения, подразделяются на следующие категории:</w:t>
      </w:r>
    </w:p>
    <w:p w:rsidR="00554316" w:rsidRPr="00C44288" w:rsidRDefault="00554316" w:rsidP="00546BD7">
      <w:pPr>
        <w:pStyle w:val="21"/>
        <w:numPr>
          <w:ilvl w:val="0"/>
          <w:numId w:val="5"/>
        </w:numPr>
        <w:shd w:val="clear" w:color="auto" w:fill="auto"/>
        <w:tabs>
          <w:tab w:val="left" w:pos="1127"/>
        </w:tabs>
        <w:spacing w:line="240" w:lineRule="auto"/>
        <w:ind w:firstLine="709"/>
        <w:jc w:val="both"/>
      </w:pPr>
      <w:r w:rsidRPr="00C44288">
        <w:t>«А» - повышенная взрывопожароопасность;</w:t>
      </w:r>
    </w:p>
    <w:p w:rsidR="00554316" w:rsidRPr="00C44288" w:rsidRDefault="00554316" w:rsidP="00546BD7">
      <w:pPr>
        <w:pStyle w:val="21"/>
        <w:numPr>
          <w:ilvl w:val="0"/>
          <w:numId w:val="5"/>
        </w:numPr>
        <w:shd w:val="clear" w:color="auto" w:fill="auto"/>
        <w:tabs>
          <w:tab w:val="left" w:pos="1161"/>
        </w:tabs>
        <w:spacing w:line="240" w:lineRule="auto"/>
        <w:ind w:firstLine="709"/>
        <w:jc w:val="both"/>
      </w:pPr>
      <w:r w:rsidRPr="00C44288">
        <w:t>«Б» - взрывопожароопасность;</w:t>
      </w:r>
    </w:p>
    <w:p w:rsidR="00554316" w:rsidRPr="00C44288" w:rsidRDefault="00554316" w:rsidP="00546BD7">
      <w:pPr>
        <w:pStyle w:val="21"/>
        <w:numPr>
          <w:ilvl w:val="0"/>
          <w:numId w:val="5"/>
        </w:numPr>
        <w:shd w:val="clear" w:color="auto" w:fill="auto"/>
        <w:tabs>
          <w:tab w:val="left" w:pos="1161"/>
        </w:tabs>
        <w:spacing w:line="240" w:lineRule="auto"/>
        <w:ind w:firstLine="709"/>
        <w:jc w:val="both"/>
      </w:pPr>
      <w:r w:rsidRPr="00C44288">
        <w:t>«В1 - «В4» - пожароопасность;</w:t>
      </w:r>
    </w:p>
    <w:p w:rsidR="00554316" w:rsidRPr="00C44288" w:rsidRDefault="00554316" w:rsidP="00546BD7">
      <w:pPr>
        <w:pStyle w:val="21"/>
        <w:numPr>
          <w:ilvl w:val="0"/>
          <w:numId w:val="5"/>
        </w:numPr>
        <w:shd w:val="clear" w:color="auto" w:fill="auto"/>
        <w:tabs>
          <w:tab w:val="left" w:pos="1161"/>
        </w:tabs>
        <w:spacing w:line="240" w:lineRule="auto"/>
        <w:ind w:firstLine="709"/>
        <w:jc w:val="both"/>
      </w:pPr>
      <w:r w:rsidRPr="00C44288">
        <w:t>«Г» - умеренная пожароопасность;</w:t>
      </w:r>
    </w:p>
    <w:p w:rsidR="00554316" w:rsidRPr="00C44288" w:rsidRDefault="00554316" w:rsidP="00546BD7">
      <w:pPr>
        <w:pStyle w:val="21"/>
        <w:numPr>
          <w:ilvl w:val="0"/>
          <w:numId w:val="5"/>
        </w:numPr>
        <w:shd w:val="clear" w:color="auto" w:fill="auto"/>
        <w:tabs>
          <w:tab w:val="left" w:pos="709"/>
          <w:tab w:val="left" w:pos="851"/>
          <w:tab w:val="left" w:pos="993"/>
        </w:tabs>
        <w:spacing w:line="240" w:lineRule="auto"/>
        <w:ind w:firstLine="709"/>
        <w:jc w:val="both"/>
      </w:pPr>
      <w:r w:rsidRPr="00C44288">
        <w:t>«Д» - пониженная пожароопасность.</w:t>
      </w:r>
    </w:p>
    <w:p w:rsidR="00554316" w:rsidRPr="00C44288" w:rsidRDefault="00554316" w:rsidP="00546BD7">
      <w:pPr>
        <w:pStyle w:val="21"/>
        <w:numPr>
          <w:ilvl w:val="2"/>
          <w:numId w:val="3"/>
        </w:numPr>
        <w:shd w:val="clear" w:color="auto" w:fill="auto"/>
        <w:tabs>
          <w:tab w:val="left" w:pos="1613"/>
        </w:tabs>
        <w:spacing w:line="240" w:lineRule="auto"/>
        <w:ind w:firstLine="709"/>
        <w:jc w:val="both"/>
      </w:pPr>
      <w:r w:rsidRPr="00C44288">
        <w:t>Категории зданий, сооружений по пожарной и взрывопожарной опасности определяются исходя из доли и суммарной площади помещений той или иной категории опасности в этом здании, сооружении.</w:t>
      </w:r>
    </w:p>
    <w:p w:rsidR="00554316" w:rsidRPr="00C44288" w:rsidRDefault="00554316" w:rsidP="00554316">
      <w:pPr>
        <w:pStyle w:val="21"/>
        <w:shd w:val="clear" w:color="auto" w:fill="auto"/>
        <w:spacing w:line="240" w:lineRule="auto"/>
        <w:ind w:firstLine="709"/>
        <w:jc w:val="both"/>
      </w:pPr>
      <w:r w:rsidRPr="00C44288">
        <w:t>Категории зданий, сооружений и помещений производственного и складского назначения по пожарной и взрывопожарной опасности указываются в проектной документации на объекты капитального строительства и реконструкции.</w:t>
      </w:r>
    </w:p>
    <w:p w:rsidR="00554316" w:rsidRPr="00C44288" w:rsidRDefault="00554316" w:rsidP="00546BD7">
      <w:pPr>
        <w:pStyle w:val="21"/>
        <w:numPr>
          <w:ilvl w:val="2"/>
          <w:numId w:val="3"/>
        </w:numPr>
        <w:shd w:val="clear" w:color="auto" w:fill="auto"/>
        <w:tabs>
          <w:tab w:val="left" w:pos="1616"/>
        </w:tabs>
        <w:spacing w:line="240" w:lineRule="auto"/>
        <w:ind w:firstLine="709"/>
        <w:jc w:val="both"/>
      </w:pPr>
      <w:r w:rsidRPr="00C44288">
        <w:t xml:space="preserve">Категории зданий, сооружений и помещений по пожарной и </w:t>
      </w:r>
      <w:r w:rsidRPr="00C44288">
        <w:lastRenderedPageBreak/>
        <w:t>взрывопожарной опасности определяются строительными нормами и правилами, национальными стандартами, утвержденными в установленном порядке в зависимости от вида находящихся в аппаратах и помещениях горючих веществ и материалов, их количества и пожароопасных свойств, а также объемно-планировочных решений помещений и характеристик проводимых в них технологических процессов.</w:t>
      </w:r>
    </w:p>
    <w:p w:rsidR="00554316" w:rsidRPr="00C44288" w:rsidRDefault="00554316" w:rsidP="00546BD7">
      <w:pPr>
        <w:pStyle w:val="21"/>
        <w:numPr>
          <w:ilvl w:val="2"/>
          <w:numId w:val="3"/>
        </w:numPr>
        <w:shd w:val="clear" w:color="auto" w:fill="auto"/>
        <w:tabs>
          <w:tab w:val="left" w:pos="1660"/>
        </w:tabs>
        <w:spacing w:line="240" w:lineRule="auto"/>
        <w:ind w:firstLine="709"/>
        <w:jc w:val="both"/>
      </w:pPr>
      <w:r w:rsidRPr="00C44288">
        <w:t>Определение категорий зданий, сооружений и помещений осуществляется путем последовательной проверки их принадлежности к категории от наиболее опасной «А» к наименее опасной «Д».</w:t>
      </w:r>
    </w:p>
    <w:p w:rsidR="00554316" w:rsidRPr="00621C31" w:rsidRDefault="00554316" w:rsidP="00554316">
      <w:pPr>
        <w:pStyle w:val="21"/>
        <w:shd w:val="clear" w:color="auto" w:fill="auto"/>
        <w:spacing w:line="240" w:lineRule="auto"/>
        <w:ind w:firstLine="709"/>
        <w:jc w:val="both"/>
      </w:pPr>
      <w:r w:rsidRPr="00C44288">
        <w:t>Отнесение здания, сооружения и помещения к категориям «В1», «В2», «ВЗ» или «В4» осуществляется в зависимости от количества и способа размещения в них пожарной нагрузки, а также от пожароопасных свойств веществ и материалов ее составляющих.</w:t>
      </w:r>
    </w:p>
    <w:p w:rsidR="00554316" w:rsidRPr="00621C31" w:rsidRDefault="00554316" w:rsidP="00546BD7">
      <w:pPr>
        <w:pStyle w:val="21"/>
        <w:numPr>
          <w:ilvl w:val="2"/>
          <w:numId w:val="5"/>
        </w:numPr>
        <w:shd w:val="clear" w:color="auto" w:fill="auto"/>
        <w:tabs>
          <w:tab w:val="left" w:pos="1414"/>
        </w:tabs>
        <w:spacing w:line="240" w:lineRule="auto"/>
        <w:ind w:firstLine="709"/>
        <w:jc w:val="both"/>
      </w:pPr>
      <w:r w:rsidRPr="00621C31">
        <w:t>Строительные конструкции характеризуются огнестойкостью и пожарной опасностью.</w:t>
      </w:r>
    </w:p>
    <w:p w:rsidR="00554316" w:rsidRPr="00621C31" w:rsidRDefault="00554316" w:rsidP="00554316">
      <w:pPr>
        <w:pStyle w:val="21"/>
        <w:shd w:val="clear" w:color="auto" w:fill="auto"/>
        <w:spacing w:line="240" w:lineRule="auto"/>
        <w:ind w:firstLine="709"/>
        <w:jc w:val="both"/>
      </w:pPr>
      <w:r w:rsidRPr="00621C31">
        <w:t>Показателем огнестойкости является предел огнестойкости, пожарную опасность конструкции характеризует класс ее пожарной опасности.</w:t>
      </w:r>
    </w:p>
    <w:p w:rsidR="00554316" w:rsidRPr="00621C31" w:rsidRDefault="00554316" w:rsidP="00546BD7">
      <w:pPr>
        <w:pStyle w:val="21"/>
        <w:numPr>
          <w:ilvl w:val="2"/>
          <w:numId w:val="5"/>
        </w:numPr>
        <w:shd w:val="clear" w:color="auto" w:fill="auto"/>
        <w:tabs>
          <w:tab w:val="left" w:pos="1434"/>
        </w:tabs>
        <w:spacing w:line="240" w:lineRule="auto"/>
        <w:ind w:firstLine="709"/>
        <w:jc w:val="both"/>
      </w:pPr>
      <w:r w:rsidRPr="00621C31">
        <w:rPr>
          <w:rStyle w:val="25"/>
        </w:rPr>
        <w:t xml:space="preserve">Предел огнестойкости </w:t>
      </w:r>
      <w:r w:rsidRPr="00621C31">
        <w:t>строительных конструкций устанавливается по времени (в минутах) наступления одного или последовательно нескольких, нормируемых для данной конструкции, признаков предельных состояний:</w:t>
      </w:r>
    </w:p>
    <w:p w:rsidR="00554316" w:rsidRPr="00621C31" w:rsidRDefault="00554316" w:rsidP="00554316">
      <w:pPr>
        <w:pStyle w:val="21"/>
        <w:shd w:val="clear" w:color="auto" w:fill="auto"/>
        <w:spacing w:line="240" w:lineRule="auto"/>
        <w:ind w:firstLine="709"/>
        <w:jc w:val="both"/>
      </w:pPr>
      <w:r w:rsidRPr="00621C31">
        <w:rPr>
          <w:lang w:val="en-US" w:eastAsia="en-US" w:bidi="en-US"/>
        </w:rPr>
        <w:t>R</w:t>
      </w:r>
      <w:r w:rsidRPr="00621C31">
        <w:rPr>
          <w:lang w:eastAsia="en-US" w:bidi="en-US"/>
        </w:rPr>
        <w:t xml:space="preserve">- </w:t>
      </w:r>
      <w:r w:rsidRPr="00621C31">
        <w:t>потери несущей способности;</w:t>
      </w:r>
    </w:p>
    <w:p w:rsidR="00554316" w:rsidRPr="00621C31" w:rsidRDefault="00554316" w:rsidP="00554316">
      <w:pPr>
        <w:pStyle w:val="21"/>
        <w:shd w:val="clear" w:color="auto" w:fill="auto"/>
        <w:spacing w:line="240" w:lineRule="auto"/>
        <w:ind w:firstLine="709"/>
        <w:jc w:val="both"/>
      </w:pPr>
      <w:r w:rsidRPr="00621C31">
        <w:t>Е - потери целостности;</w:t>
      </w:r>
    </w:p>
    <w:p w:rsidR="00554316" w:rsidRPr="00621C31" w:rsidRDefault="00554316" w:rsidP="00554316">
      <w:pPr>
        <w:pStyle w:val="21"/>
        <w:shd w:val="clear" w:color="auto" w:fill="auto"/>
        <w:spacing w:line="240" w:lineRule="auto"/>
        <w:ind w:firstLine="709"/>
        <w:jc w:val="both"/>
      </w:pPr>
      <w:r w:rsidRPr="00621C31">
        <w:t>I - потери теплоизолирующей способности.</w:t>
      </w:r>
    </w:p>
    <w:p w:rsidR="00554316" w:rsidRPr="00621C31" w:rsidRDefault="00554316" w:rsidP="00554316">
      <w:pPr>
        <w:pStyle w:val="21"/>
        <w:shd w:val="clear" w:color="auto" w:fill="auto"/>
        <w:spacing w:line="240" w:lineRule="auto"/>
        <w:ind w:firstLine="709"/>
        <w:jc w:val="both"/>
      </w:pPr>
      <w:r w:rsidRPr="00621C31">
        <w:t xml:space="preserve">Пределы огнестойкости строительных конструкций и их условные обозначения устанавливают </w:t>
      </w:r>
      <w:r w:rsidRPr="00C44288">
        <w:t>по ГОСТ 30247.0, ГОСТ 30247.1, ГОСТ 30247.3</w:t>
      </w:r>
      <w:r>
        <w:t xml:space="preserve">. </w:t>
      </w:r>
      <w:r w:rsidRPr="00621C31">
        <w:t xml:space="preserve"> При этом предел огнестойкости окон устанавливается только по времени наступления потери целостности (Е).</w:t>
      </w:r>
    </w:p>
    <w:p w:rsidR="00554316" w:rsidRPr="00621C31" w:rsidRDefault="00554316" w:rsidP="00546BD7">
      <w:pPr>
        <w:pStyle w:val="21"/>
        <w:numPr>
          <w:ilvl w:val="2"/>
          <w:numId w:val="5"/>
        </w:numPr>
        <w:shd w:val="clear" w:color="auto" w:fill="auto"/>
        <w:tabs>
          <w:tab w:val="left" w:pos="1429"/>
        </w:tabs>
        <w:spacing w:line="240" w:lineRule="auto"/>
        <w:ind w:firstLine="709"/>
        <w:jc w:val="both"/>
      </w:pPr>
      <w:r w:rsidRPr="00621C31">
        <w:rPr>
          <w:rStyle w:val="25"/>
        </w:rPr>
        <w:t xml:space="preserve">По пожарной опасности </w:t>
      </w:r>
      <w:r w:rsidRPr="00621C31">
        <w:t>(строительные конструкции подразделяются на четыре класса:</w:t>
      </w:r>
    </w:p>
    <w:p w:rsidR="00554316" w:rsidRPr="00621C31" w:rsidRDefault="00554316" w:rsidP="00554316">
      <w:pPr>
        <w:pStyle w:val="21"/>
        <w:shd w:val="clear" w:color="auto" w:fill="auto"/>
        <w:spacing w:line="240" w:lineRule="auto"/>
        <w:ind w:firstLine="709"/>
        <w:jc w:val="both"/>
      </w:pPr>
      <w:r w:rsidRPr="00621C31">
        <w:t>КО (непожароопасные);</w:t>
      </w:r>
    </w:p>
    <w:p w:rsidR="00554316" w:rsidRPr="00621C31" w:rsidRDefault="00554316" w:rsidP="00554316">
      <w:pPr>
        <w:pStyle w:val="21"/>
        <w:shd w:val="clear" w:color="auto" w:fill="auto"/>
        <w:spacing w:line="240" w:lineRule="auto"/>
        <w:ind w:firstLine="709"/>
        <w:jc w:val="both"/>
      </w:pPr>
      <w:r w:rsidRPr="00621C31">
        <w:t>К1 (малопожароопасные);</w:t>
      </w:r>
    </w:p>
    <w:p w:rsidR="00554316" w:rsidRPr="00621C31" w:rsidRDefault="00554316" w:rsidP="00554316">
      <w:pPr>
        <w:pStyle w:val="21"/>
        <w:shd w:val="clear" w:color="auto" w:fill="auto"/>
        <w:spacing w:line="240" w:lineRule="auto"/>
        <w:ind w:firstLine="709"/>
        <w:jc w:val="both"/>
      </w:pPr>
      <w:r w:rsidRPr="00621C31">
        <w:t>К2 (умереннопожароопасные);</w:t>
      </w:r>
    </w:p>
    <w:p w:rsidR="00554316" w:rsidRPr="00621C31" w:rsidRDefault="00554316" w:rsidP="00554316">
      <w:pPr>
        <w:pStyle w:val="21"/>
        <w:shd w:val="clear" w:color="auto" w:fill="auto"/>
        <w:spacing w:line="240" w:lineRule="auto"/>
        <w:ind w:firstLine="709"/>
        <w:jc w:val="both"/>
      </w:pPr>
      <w:r w:rsidRPr="00621C31">
        <w:t>КЗ (пожароопасные).</w:t>
      </w:r>
    </w:p>
    <w:p w:rsidR="00554316" w:rsidRDefault="00554316" w:rsidP="00554316">
      <w:pPr>
        <w:pStyle w:val="21"/>
        <w:shd w:val="clear" w:color="auto" w:fill="auto"/>
        <w:spacing w:line="240" w:lineRule="auto"/>
        <w:ind w:firstLine="709"/>
        <w:jc w:val="both"/>
      </w:pPr>
      <w:r w:rsidRPr="00621C31">
        <w:t xml:space="preserve">Класс пожарной опасности строительных конструкций устанавливают по </w:t>
      </w:r>
      <w:r w:rsidRPr="00C44288">
        <w:t>ГОСТ 30403.</w:t>
      </w:r>
    </w:p>
    <w:p w:rsidR="00554316" w:rsidRPr="00621C31" w:rsidRDefault="00554316" w:rsidP="00554316">
      <w:pPr>
        <w:pStyle w:val="21"/>
        <w:shd w:val="clear" w:color="auto" w:fill="auto"/>
        <w:tabs>
          <w:tab w:val="left" w:pos="1418"/>
        </w:tabs>
        <w:spacing w:line="240" w:lineRule="auto"/>
        <w:ind w:firstLine="709"/>
        <w:jc w:val="both"/>
      </w:pPr>
    </w:p>
    <w:p w:rsidR="00554316" w:rsidRDefault="00554316" w:rsidP="00546BD7">
      <w:pPr>
        <w:pStyle w:val="23"/>
        <w:keepNext/>
        <w:keepLines/>
        <w:numPr>
          <w:ilvl w:val="1"/>
          <w:numId w:val="5"/>
        </w:numPr>
        <w:shd w:val="clear" w:color="auto" w:fill="auto"/>
        <w:tabs>
          <w:tab w:val="left" w:pos="1418"/>
        </w:tabs>
        <w:spacing w:line="240" w:lineRule="auto"/>
        <w:ind w:firstLine="709"/>
        <w:jc w:val="both"/>
      </w:pPr>
      <w:bookmarkStart w:id="8" w:name="bookmark9"/>
      <w:r w:rsidRPr="00621C31">
        <w:t>Противопожарные преграды</w:t>
      </w:r>
      <w:bookmarkEnd w:id="8"/>
    </w:p>
    <w:p w:rsidR="00554316" w:rsidRPr="00621C31" w:rsidRDefault="00554316" w:rsidP="00554316">
      <w:pPr>
        <w:pStyle w:val="23"/>
        <w:keepNext/>
        <w:keepLines/>
        <w:shd w:val="clear" w:color="auto" w:fill="auto"/>
        <w:tabs>
          <w:tab w:val="left" w:pos="1418"/>
          <w:tab w:val="left" w:pos="1635"/>
        </w:tabs>
        <w:spacing w:line="240" w:lineRule="auto"/>
        <w:jc w:val="both"/>
      </w:pPr>
    </w:p>
    <w:p w:rsidR="00554316" w:rsidRPr="00621C31" w:rsidRDefault="00554316" w:rsidP="00546BD7">
      <w:pPr>
        <w:pStyle w:val="21"/>
        <w:numPr>
          <w:ilvl w:val="2"/>
          <w:numId w:val="5"/>
        </w:numPr>
        <w:shd w:val="clear" w:color="auto" w:fill="auto"/>
        <w:tabs>
          <w:tab w:val="left" w:pos="1418"/>
        </w:tabs>
        <w:spacing w:line="240" w:lineRule="auto"/>
        <w:ind w:firstLine="709"/>
        <w:jc w:val="both"/>
      </w:pPr>
      <w:r w:rsidRPr="00621C31">
        <w:t>Противопожарные преграды предназначены для предотвращения распространения пожара и продуктов горения из помещения или пожарного отсека с очагом пожара в другие помещения.</w:t>
      </w:r>
    </w:p>
    <w:p w:rsidR="00554316" w:rsidRPr="00621C31" w:rsidRDefault="00554316" w:rsidP="00554316">
      <w:pPr>
        <w:pStyle w:val="21"/>
        <w:shd w:val="clear" w:color="auto" w:fill="auto"/>
        <w:tabs>
          <w:tab w:val="left" w:pos="1418"/>
        </w:tabs>
        <w:spacing w:line="240" w:lineRule="auto"/>
        <w:ind w:firstLine="709"/>
        <w:jc w:val="both"/>
      </w:pPr>
      <w:r w:rsidRPr="00621C31">
        <w:t>К противопожарным преградам относятся противопожарные стены, перегородки и перекрытия.</w:t>
      </w:r>
    </w:p>
    <w:p w:rsidR="00554316" w:rsidRPr="00621C31" w:rsidRDefault="00554316" w:rsidP="00546BD7">
      <w:pPr>
        <w:pStyle w:val="21"/>
        <w:numPr>
          <w:ilvl w:val="2"/>
          <w:numId w:val="5"/>
        </w:numPr>
        <w:shd w:val="clear" w:color="auto" w:fill="auto"/>
        <w:tabs>
          <w:tab w:val="left" w:pos="1418"/>
          <w:tab w:val="left" w:pos="1832"/>
        </w:tabs>
        <w:spacing w:line="240" w:lineRule="auto"/>
        <w:ind w:firstLine="709"/>
        <w:jc w:val="both"/>
      </w:pPr>
      <w:r w:rsidRPr="00621C31">
        <w:t>Противопожарные преграды характеризуются огнестойкостью и пожарной опасностью.</w:t>
      </w:r>
    </w:p>
    <w:p w:rsidR="00554316" w:rsidRPr="00621C31" w:rsidRDefault="00554316" w:rsidP="00554316">
      <w:pPr>
        <w:pStyle w:val="21"/>
        <w:shd w:val="clear" w:color="auto" w:fill="auto"/>
        <w:tabs>
          <w:tab w:val="left" w:pos="1418"/>
        </w:tabs>
        <w:spacing w:line="240" w:lineRule="auto"/>
        <w:ind w:firstLine="709"/>
        <w:jc w:val="both"/>
      </w:pPr>
      <w:r w:rsidRPr="00621C31">
        <w:t xml:space="preserve">Огнестойкость противопожарной преграды определяется </w:t>
      </w:r>
      <w:r w:rsidRPr="00621C31">
        <w:lastRenderedPageBreak/>
        <w:t>огнестойкостью ее</w:t>
      </w:r>
      <w:r>
        <w:t xml:space="preserve"> </w:t>
      </w:r>
      <w:r w:rsidRPr="00621C31">
        <w:t>элементов:</w:t>
      </w:r>
    </w:p>
    <w:p w:rsidR="00554316" w:rsidRPr="00621C31" w:rsidRDefault="00554316" w:rsidP="00554316">
      <w:pPr>
        <w:pStyle w:val="21"/>
        <w:shd w:val="clear" w:color="auto" w:fill="auto"/>
        <w:tabs>
          <w:tab w:val="left" w:pos="1418"/>
        </w:tabs>
        <w:spacing w:line="240" w:lineRule="auto"/>
        <w:ind w:firstLine="709"/>
        <w:jc w:val="both"/>
      </w:pPr>
      <w:r w:rsidRPr="00621C31">
        <w:t>ограждающей части;</w:t>
      </w:r>
    </w:p>
    <w:p w:rsidR="00554316" w:rsidRPr="00621C31" w:rsidRDefault="00554316" w:rsidP="00554316">
      <w:pPr>
        <w:pStyle w:val="21"/>
        <w:shd w:val="clear" w:color="auto" w:fill="auto"/>
        <w:tabs>
          <w:tab w:val="left" w:pos="1418"/>
        </w:tabs>
        <w:spacing w:line="240" w:lineRule="auto"/>
        <w:ind w:firstLine="709"/>
        <w:jc w:val="both"/>
      </w:pPr>
      <w:r w:rsidRPr="00621C31">
        <w:t>конструкций, обеспечивающих устойчивость преграды;</w:t>
      </w:r>
    </w:p>
    <w:p w:rsidR="00554316" w:rsidRPr="00621C31" w:rsidRDefault="00554316" w:rsidP="00554316">
      <w:pPr>
        <w:pStyle w:val="21"/>
        <w:shd w:val="clear" w:color="auto" w:fill="auto"/>
        <w:tabs>
          <w:tab w:val="left" w:pos="1418"/>
        </w:tabs>
        <w:spacing w:line="240" w:lineRule="auto"/>
        <w:ind w:firstLine="709"/>
        <w:jc w:val="both"/>
      </w:pPr>
      <w:r w:rsidRPr="00621C31">
        <w:t>конструкций, на которые она опирается;</w:t>
      </w:r>
    </w:p>
    <w:p w:rsidR="00554316" w:rsidRPr="00621C31" w:rsidRDefault="00554316" w:rsidP="00554316">
      <w:pPr>
        <w:pStyle w:val="21"/>
        <w:shd w:val="clear" w:color="auto" w:fill="auto"/>
        <w:tabs>
          <w:tab w:val="left" w:pos="1418"/>
        </w:tabs>
        <w:spacing w:line="240" w:lineRule="auto"/>
        <w:ind w:firstLine="709"/>
        <w:jc w:val="both"/>
      </w:pPr>
      <w:r w:rsidRPr="00621C31">
        <w:t>узлов крепления между ними.</w:t>
      </w:r>
    </w:p>
    <w:p w:rsidR="00554316" w:rsidRPr="00621C31" w:rsidRDefault="00554316" w:rsidP="00554316">
      <w:pPr>
        <w:pStyle w:val="21"/>
        <w:shd w:val="clear" w:color="auto" w:fill="auto"/>
        <w:tabs>
          <w:tab w:val="left" w:pos="1418"/>
        </w:tabs>
        <w:spacing w:line="240" w:lineRule="auto"/>
        <w:ind w:firstLine="709"/>
        <w:jc w:val="both"/>
      </w:pPr>
      <w:r w:rsidRPr="00621C31">
        <w:t xml:space="preserve">Пределы огнестойкости конструкций, обеспечивающих устойчивость преграды, конструкций, на которые она опирается, и узлов крепления между ними по признаку </w:t>
      </w:r>
      <w:r w:rsidRPr="00621C31">
        <w:rPr>
          <w:lang w:val="en-US" w:eastAsia="en-US" w:bidi="en-US"/>
        </w:rPr>
        <w:t>R</w:t>
      </w:r>
      <w:r>
        <w:rPr>
          <w:lang w:eastAsia="en-US" w:bidi="en-US"/>
        </w:rPr>
        <w:t xml:space="preserve"> </w:t>
      </w:r>
      <w:r w:rsidRPr="00621C31">
        <w:t>должны быть не менее требуемого предела огнестойкости ограждающей части противопожарной преграды.</w:t>
      </w:r>
    </w:p>
    <w:p w:rsidR="00554316" w:rsidRPr="00621C31" w:rsidRDefault="00554316" w:rsidP="00554316">
      <w:pPr>
        <w:pStyle w:val="21"/>
        <w:shd w:val="clear" w:color="auto" w:fill="auto"/>
        <w:tabs>
          <w:tab w:val="left" w:pos="1418"/>
        </w:tabs>
        <w:spacing w:line="240" w:lineRule="auto"/>
        <w:ind w:firstLine="709"/>
        <w:jc w:val="both"/>
      </w:pPr>
      <w:r w:rsidRPr="00621C31">
        <w:t>Пожарная опасность противопожарной преграды определяется пожарной опасностью ее ограждающей части с узлами крепления и конструкций, обеспечивающих устойчивость преграды.</w:t>
      </w:r>
    </w:p>
    <w:p w:rsidR="00554316" w:rsidRPr="00621C31" w:rsidRDefault="00554316" w:rsidP="00546BD7">
      <w:pPr>
        <w:pStyle w:val="21"/>
        <w:numPr>
          <w:ilvl w:val="2"/>
          <w:numId w:val="5"/>
        </w:numPr>
        <w:shd w:val="clear" w:color="auto" w:fill="auto"/>
        <w:tabs>
          <w:tab w:val="left" w:pos="1418"/>
          <w:tab w:val="left" w:pos="1832"/>
        </w:tabs>
        <w:spacing w:line="240" w:lineRule="auto"/>
        <w:ind w:firstLine="709"/>
        <w:jc w:val="both"/>
      </w:pPr>
      <w:r w:rsidRPr="00621C31">
        <w:t xml:space="preserve">Противопожарные преграды в зависимости от огнестойкости их ограждающей части подразделяются на типы согласно таблице </w:t>
      </w:r>
      <w:r>
        <w:t>2</w:t>
      </w:r>
      <w:r w:rsidRPr="00621C31">
        <w:t xml:space="preserve">, заполнения проемов в противопожарных преградах (противопожарные двери, ворота, люки, клапаны, окна, занавесы) - таблице </w:t>
      </w:r>
      <w:r>
        <w:t>3</w:t>
      </w:r>
      <w:r w:rsidRPr="00621C31">
        <w:t xml:space="preserve">, тамбур-шлюзы, предусматриваемые в проемах противопожарных преград - таблице </w:t>
      </w:r>
      <w:r>
        <w:t>4</w:t>
      </w:r>
      <w:r w:rsidRPr="00621C31">
        <w:t>.</w:t>
      </w:r>
    </w:p>
    <w:p w:rsidR="00554316" w:rsidRPr="00621C31" w:rsidRDefault="00554316" w:rsidP="00554316">
      <w:pPr>
        <w:pStyle w:val="21"/>
        <w:shd w:val="clear" w:color="auto" w:fill="auto"/>
        <w:tabs>
          <w:tab w:val="left" w:pos="1418"/>
        </w:tabs>
        <w:spacing w:line="240" w:lineRule="auto"/>
        <w:ind w:firstLine="709"/>
        <w:jc w:val="both"/>
      </w:pPr>
      <w:r w:rsidRPr="00621C31">
        <w:t>Перегородки и перекрытия тамбур-шлюзов должны быть противопожарными.</w:t>
      </w:r>
    </w:p>
    <w:p w:rsidR="00554316" w:rsidRDefault="00554316" w:rsidP="00554316">
      <w:pPr>
        <w:pStyle w:val="21"/>
        <w:shd w:val="clear" w:color="auto" w:fill="auto"/>
        <w:tabs>
          <w:tab w:val="left" w:pos="1418"/>
        </w:tabs>
        <w:spacing w:line="240" w:lineRule="auto"/>
        <w:ind w:firstLine="709"/>
        <w:jc w:val="both"/>
      </w:pPr>
      <w:r w:rsidRPr="00621C31">
        <w:t>Противопожарные преграды должны быть класса КО. Допускается в специально оговоренных случаях применять противопожарные преграды 2-4-го типов класса К1.</w:t>
      </w:r>
    </w:p>
    <w:p w:rsidR="00554316" w:rsidRDefault="00554316" w:rsidP="00554316">
      <w:pPr>
        <w:pStyle w:val="21"/>
        <w:shd w:val="clear" w:color="auto" w:fill="auto"/>
        <w:tabs>
          <w:tab w:val="left" w:pos="1418"/>
        </w:tabs>
        <w:spacing w:line="240" w:lineRule="auto"/>
        <w:ind w:firstLine="709"/>
        <w:jc w:val="both"/>
      </w:pPr>
    </w:p>
    <w:p w:rsidR="00554316" w:rsidRDefault="00554316" w:rsidP="00554316">
      <w:pPr>
        <w:pStyle w:val="27"/>
        <w:shd w:val="clear" w:color="auto" w:fill="auto"/>
        <w:spacing w:line="240" w:lineRule="auto"/>
        <w:rPr>
          <w:rStyle w:val="25pt"/>
        </w:rPr>
      </w:pPr>
      <w:r>
        <w:rPr>
          <w:rStyle w:val="25pt"/>
        </w:rPr>
        <w:t>Таблица2</w:t>
      </w:r>
    </w:p>
    <w:p w:rsidR="00554316" w:rsidRDefault="00554316" w:rsidP="00554316">
      <w:pPr>
        <w:pStyle w:val="27"/>
        <w:shd w:val="clear" w:color="auto" w:fill="auto"/>
        <w:spacing w:line="240" w:lineRule="auto"/>
        <w:rPr>
          <w:rStyle w:val="25pt"/>
        </w:rPr>
      </w:pPr>
    </w:p>
    <w:tbl>
      <w:tblPr>
        <w:tblOverlap w:val="never"/>
        <w:tblW w:w="0" w:type="auto"/>
        <w:tblInd w:w="62" w:type="dxa"/>
        <w:tblLayout w:type="fixed"/>
        <w:tblCellMar>
          <w:left w:w="10" w:type="dxa"/>
          <w:right w:w="10" w:type="dxa"/>
        </w:tblCellMar>
        <w:tblLook w:val="0000" w:firstRow="0" w:lastRow="0" w:firstColumn="0" w:lastColumn="0" w:noHBand="0" w:noVBand="0"/>
      </w:tblPr>
      <w:tblGrid>
        <w:gridCol w:w="85"/>
        <w:gridCol w:w="480"/>
        <w:gridCol w:w="1935"/>
        <w:gridCol w:w="1602"/>
        <w:gridCol w:w="2327"/>
        <w:gridCol w:w="1441"/>
        <w:gridCol w:w="1556"/>
      </w:tblGrid>
      <w:tr w:rsidR="00554316" w:rsidTr="00192063">
        <w:trPr>
          <w:gridBefore w:val="1"/>
          <w:wBefore w:w="85" w:type="dxa"/>
          <w:trHeight w:val="1491"/>
        </w:trPr>
        <w:tc>
          <w:tcPr>
            <w:tcW w:w="2415" w:type="dxa"/>
            <w:gridSpan w:val="2"/>
            <w:tcBorders>
              <w:top w:val="single" w:sz="4" w:space="0" w:color="auto"/>
              <w:left w:val="single" w:sz="4" w:space="0" w:color="auto"/>
              <w:bottom w:val="double" w:sz="4" w:space="0" w:color="auto"/>
            </w:tcBorders>
            <w:shd w:val="clear" w:color="auto" w:fill="FFFFFF"/>
            <w:vAlign w:val="center"/>
          </w:tcPr>
          <w:p w:rsidR="00554316" w:rsidRDefault="00554316" w:rsidP="00192063">
            <w:pPr>
              <w:pStyle w:val="21"/>
              <w:shd w:val="clear" w:color="auto" w:fill="auto"/>
              <w:spacing w:line="240" w:lineRule="auto"/>
            </w:pPr>
            <w:r>
              <w:rPr>
                <w:rStyle w:val="220"/>
              </w:rPr>
              <w:t>Противопожарные</w:t>
            </w:r>
          </w:p>
          <w:p w:rsidR="00554316" w:rsidRDefault="00554316" w:rsidP="00192063">
            <w:pPr>
              <w:pStyle w:val="21"/>
              <w:shd w:val="clear" w:color="auto" w:fill="auto"/>
              <w:spacing w:line="240" w:lineRule="auto"/>
            </w:pPr>
            <w:r>
              <w:rPr>
                <w:rStyle w:val="220"/>
              </w:rPr>
              <w:t>преграды</w:t>
            </w:r>
          </w:p>
        </w:tc>
        <w:tc>
          <w:tcPr>
            <w:tcW w:w="1602" w:type="dxa"/>
            <w:tcBorders>
              <w:top w:val="single" w:sz="4" w:space="0" w:color="auto"/>
              <w:left w:val="single" w:sz="4" w:space="0" w:color="auto"/>
              <w:bottom w:val="double" w:sz="4" w:space="0" w:color="auto"/>
            </w:tcBorders>
            <w:shd w:val="clear" w:color="auto" w:fill="FFFFFF"/>
          </w:tcPr>
          <w:p w:rsidR="00554316" w:rsidRDefault="00554316" w:rsidP="00192063">
            <w:pPr>
              <w:pStyle w:val="21"/>
              <w:shd w:val="clear" w:color="auto" w:fill="auto"/>
              <w:spacing w:line="240" w:lineRule="auto"/>
            </w:pPr>
            <w:r>
              <w:rPr>
                <w:rStyle w:val="220"/>
              </w:rPr>
              <w:t>Тип</w:t>
            </w:r>
          </w:p>
          <w:p w:rsidR="00554316" w:rsidRDefault="00554316" w:rsidP="00192063">
            <w:pPr>
              <w:pStyle w:val="21"/>
              <w:shd w:val="clear" w:color="auto" w:fill="auto"/>
              <w:spacing w:line="240" w:lineRule="auto"/>
            </w:pPr>
            <w:r>
              <w:rPr>
                <w:rStyle w:val="220"/>
              </w:rPr>
              <w:t>противо-пожарных преград</w:t>
            </w:r>
          </w:p>
        </w:tc>
        <w:tc>
          <w:tcPr>
            <w:tcW w:w="2327" w:type="dxa"/>
            <w:tcBorders>
              <w:top w:val="single" w:sz="4" w:space="0" w:color="auto"/>
              <w:left w:val="single" w:sz="4" w:space="0" w:color="auto"/>
              <w:bottom w:val="double" w:sz="4" w:space="0" w:color="auto"/>
            </w:tcBorders>
            <w:shd w:val="clear" w:color="auto" w:fill="FFFFFF"/>
          </w:tcPr>
          <w:p w:rsidR="00554316" w:rsidRDefault="00554316" w:rsidP="00192063">
            <w:pPr>
              <w:pStyle w:val="21"/>
              <w:shd w:val="clear" w:color="auto" w:fill="auto"/>
              <w:spacing w:line="240" w:lineRule="auto"/>
              <w:rPr>
                <w:rStyle w:val="220"/>
              </w:rPr>
            </w:pPr>
            <w:r>
              <w:rPr>
                <w:rStyle w:val="220"/>
              </w:rPr>
              <w:t>Предел огнестойкости противопожарной преграды,</w:t>
            </w:r>
          </w:p>
          <w:p w:rsidR="00554316" w:rsidRDefault="00554316" w:rsidP="00192063">
            <w:pPr>
              <w:pStyle w:val="21"/>
              <w:shd w:val="clear" w:color="auto" w:fill="auto"/>
              <w:spacing w:line="240" w:lineRule="auto"/>
              <w:jc w:val="left"/>
            </w:pPr>
            <w:r>
              <w:rPr>
                <w:rStyle w:val="220"/>
              </w:rPr>
              <w:t xml:space="preserve"> не менее</w:t>
            </w:r>
          </w:p>
        </w:tc>
        <w:tc>
          <w:tcPr>
            <w:tcW w:w="1441" w:type="dxa"/>
            <w:tcBorders>
              <w:top w:val="single" w:sz="4" w:space="0" w:color="auto"/>
              <w:left w:val="single" w:sz="4" w:space="0" w:color="auto"/>
              <w:bottom w:val="double" w:sz="4" w:space="0" w:color="auto"/>
            </w:tcBorders>
            <w:shd w:val="clear" w:color="auto" w:fill="FFFFFF"/>
          </w:tcPr>
          <w:p w:rsidR="00554316" w:rsidRDefault="00554316" w:rsidP="00192063">
            <w:pPr>
              <w:pStyle w:val="21"/>
              <w:shd w:val="clear" w:color="auto" w:fill="auto"/>
              <w:spacing w:line="240" w:lineRule="auto"/>
            </w:pPr>
            <w:r>
              <w:rPr>
                <w:rStyle w:val="220"/>
              </w:rPr>
              <w:t>Тип</w:t>
            </w:r>
          </w:p>
          <w:p w:rsidR="00554316" w:rsidRDefault="00554316" w:rsidP="00192063">
            <w:pPr>
              <w:pStyle w:val="21"/>
              <w:shd w:val="clear" w:color="auto" w:fill="auto"/>
              <w:spacing w:line="240" w:lineRule="auto"/>
              <w:rPr>
                <w:rStyle w:val="220"/>
              </w:rPr>
            </w:pPr>
            <w:r>
              <w:rPr>
                <w:rStyle w:val="220"/>
              </w:rPr>
              <w:t>заполнения проемов,</w:t>
            </w:r>
          </w:p>
          <w:p w:rsidR="00554316" w:rsidRDefault="00554316" w:rsidP="00192063">
            <w:pPr>
              <w:pStyle w:val="21"/>
              <w:shd w:val="clear" w:color="auto" w:fill="auto"/>
              <w:spacing w:line="240" w:lineRule="auto"/>
              <w:jc w:val="left"/>
            </w:pPr>
            <w:r>
              <w:rPr>
                <w:rStyle w:val="220"/>
              </w:rPr>
              <w:t xml:space="preserve"> не ниже</w:t>
            </w:r>
          </w:p>
        </w:tc>
        <w:tc>
          <w:tcPr>
            <w:tcW w:w="1556" w:type="dxa"/>
            <w:tcBorders>
              <w:top w:val="single" w:sz="4" w:space="0" w:color="auto"/>
              <w:left w:val="single" w:sz="4" w:space="0" w:color="auto"/>
              <w:bottom w:val="double" w:sz="4" w:space="0" w:color="auto"/>
              <w:right w:val="single" w:sz="4" w:space="0" w:color="auto"/>
            </w:tcBorders>
            <w:shd w:val="clear" w:color="auto" w:fill="FFFFFF"/>
          </w:tcPr>
          <w:p w:rsidR="00554316" w:rsidRDefault="00554316" w:rsidP="00192063">
            <w:pPr>
              <w:pStyle w:val="21"/>
              <w:shd w:val="clear" w:color="auto" w:fill="auto"/>
              <w:spacing w:line="240" w:lineRule="auto"/>
            </w:pPr>
            <w:r>
              <w:rPr>
                <w:rStyle w:val="220"/>
              </w:rPr>
              <w:t>Тип</w:t>
            </w:r>
          </w:p>
          <w:p w:rsidR="00554316" w:rsidRDefault="00554316" w:rsidP="00192063">
            <w:pPr>
              <w:pStyle w:val="21"/>
              <w:shd w:val="clear" w:color="auto" w:fill="auto"/>
              <w:spacing w:line="240" w:lineRule="auto"/>
              <w:rPr>
                <w:rStyle w:val="220"/>
              </w:rPr>
            </w:pPr>
            <w:r>
              <w:rPr>
                <w:rStyle w:val="220"/>
              </w:rPr>
              <w:t>тамбур- шлюза,</w:t>
            </w:r>
          </w:p>
          <w:p w:rsidR="00554316" w:rsidRDefault="00554316" w:rsidP="00192063">
            <w:pPr>
              <w:pStyle w:val="21"/>
              <w:shd w:val="clear" w:color="auto" w:fill="auto"/>
              <w:spacing w:line="240" w:lineRule="auto"/>
            </w:pPr>
            <w:r>
              <w:rPr>
                <w:rStyle w:val="220"/>
              </w:rPr>
              <w:t>не ниже</w:t>
            </w:r>
          </w:p>
        </w:tc>
      </w:tr>
      <w:tr w:rsidR="00554316" w:rsidTr="00192063">
        <w:trPr>
          <w:trHeight w:val="349"/>
        </w:trPr>
        <w:tc>
          <w:tcPr>
            <w:tcW w:w="85" w:type="dxa"/>
            <w:tcBorders>
              <w:top w:val="nil"/>
              <w:left w:val="nil"/>
              <w:bottom w:val="nil"/>
              <w:right w:val="single" w:sz="4" w:space="0" w:color="auto"/>
            </w:tcBorders>
          </w:tcPr>
          <w:p w:rsidR="00554316" w:rsidRDefault="00554316" w:rsidP="00192063">
            <w:pPr>
              <w:rPr>
                <w:rStyle w:val="220"/>
                <w:rFonts w:eastAsia="Microsoft Sans Serif"/>
              </w:rPr>
            </w:pPr>
          </w:p>
        </w:tc>
        <w:tc>
          <w:tcPr>
            <w:tcW w:w="480" w:type="dxa"/>
            <w:tcBorders>
              <w:top w:val="double" w:sz="4" w:space="0" w:color="auto"/>
              <w:left w:val="single" w:sz="4" w:space="0" w:color="auto"/>
              <w:right w:val="nil"/>
              <w:tl2br w:val="nil"/>
              <w:tr2bl w:val="nil"/>
            </w:tcBorders>
            <w:shd w:val="clear" w:color="auto" w:fill="FFFFFF"/>
            <w:vAlign w:val="center"/>
          </w:tcPr>
          <w:p w:rsidR="00554316" w:rsidRDefault="00554316" w:rsidP="00192063">
            <w:pPr>
              <w:pStyle w:val="21"/>
              <w:shd w:val="clear" w:color="auto" w:fill="auto"/>
              <w:spacing w:line="240" w:lineRule="auto"/>
            </w:pPr>
          </w:p>
        </w:tc>
        <w:tc>
          <w:tcPr>
            <w:tcW w:w="1935" w:type="dxa"/>
            <w:tcBorders>
              <w:top w:val="double" w:sz="4" w:space="0" w:color="auto"/>
              <w:left w:val="nil"/>
            </w:tcBorders>
            <w:shd w:val="clear" w:color="auto" w:fill="FFFFFF"/>
            <w:vAlign w:val="center"/>
          </w:tcPr>
          <w:p w:rsidR="00554316" w:rsidRDefault="00554316" w:rsidP="00192063">
            <w:pPr>
              <w:pStyle w:val="21"/>
              <w:shd w:val="clear" w:color="auto" w:fill="auto"/>
              <w:spacing w:line="240" w:lineRule="auto"/>
              <w:jc w:val="left"/>
            </w:pPr>
            <w:r>
              <w:rPr>
                <w:rStyle w:val="220"/>
              </w:rPr>
              <w:t>Стены</w:t>
            </w:r>
          </w:p>
        </w:tc>
        <w:tc>
          <w:tcPr>
            <w:tcW w:w="1602" w:type="dxa"/>
            <w:tcBorders>
              <w:top w:val="double" w:sz="4" w:space="0" w:color="auto"/>
              <w:lef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1</w:t>
            </w:r>
          </w:p>
        </w:tc>
        <w:tc>
          <w:tcPr>
            <w:tcW w:w="2327" w:type="dxa"/>
            <w:tcBorders>
              <w:top w:val="double" w:sz="4" w:space="0" w:color="auto"/>
              <w:lef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20"/>
                <w:lang w:val="en-US" w:eastAsia="en-US" w:bidi="en-US"/>
              </w:rPr>
              <w:t>REI</w:t>
            </w:r>
            <w:r>
              <w:rPr>
                <w:rStyle w:val="220"/>
                <w:lang w:eastAsia="en-US" w:bidi="en-US"/>
              </w:rPr>
              <w:t xml:space="preserve"> </w:t>
            </w:r>
            <w:r>
              <w:rPr>
                <w:rStyle w:val="220"/>
              </w:rPr>
              <w:t>150</w:t>
            </w:r>
          </w:p>
        </w:tc>
        <w:tc>
          <w:tcPr>
            <w:tcW w:w="1441" w:type="dxa"/>
            <w:tcBorders>
              <w:top w:val="double" w:sz="4" w:space="0" w:color="auto"/>
              <w:lef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1</w:t>
            </w:r>
          </w:p>
        </w:tc>
        <w:tc>
          <w:tcPr>
            <w:tcW w:w="1556" w:type="dxa"/>
            <w:tcBorders>
              <w:top w:val="double" w:sz="4" w:space="0" w:color="auto"/>
              <w:left w:val="single" w:sz="4" w:space="0" w:color="auto"/>
              <w:righ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1</w:t>
            </w:r>
          </w:p>
        </w:tc>
      </w:tr>
      <w:tr w:rsidR="00554316" w:rsidTr="00192063">
        <w:trPr>
          <w:gridBefore w:val="1"/>
          <w:wBefore w:w="85" w:type="dxa"/>
          <w:trHeight w:val="415"/>
        </w:trPr>
        <w:tc>
          <w:tcPr>
            <w:tcW w:w="2415" w:type="dxa"/>
            <w:gridSpan w:val="2"/>
            <w:tcBorders>
              <w:left w:val="single" w:sz="4" w:space="0" w:color="auto"/>
            </w:tcBorders>
            <w:shd w:val="clear" w:color="auto" w:fill="FFFFFF"/>
          </w:tcPr>
          <w:p w:rsidR="00554316" w:rsidRDefault="00554316" w:rsidP="00192063">
            <w:pPr>
              <w:jc w:val="center"/>
              <w:rPr>
                <w:sz w:val="10"/>
                <w:szCs w:val="10"/>
              </w:rPr>
            </w:pPr>
          </w:p>
        </w:tc>
        <w:tc>
          <w:tcPr>
            <w:tcW w:w="1602" w:type="dxa"/>
            <w:tcBorders>
              <w:lef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2</w:t>
            </w:r>
          </w:p>
        </w:tc>
        <w:tc>
          <w:tcPr>
            <w:tcW w:w="2327" w:type="dxa"/>
            <w:tcBorders>
              <w:lef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20"/>
                <w:lang w:val="en-US" w:eastAsia="en-US" w:bidi="en-US"/>
              </w:rPr>
              <w:t xml:space="preserve">REI </w:t>
            </w:r>
            <w:r>
              <w:rPr>
                <w:rStyle w:val="220"/>
              </w:rPr>
              <w:t>45</w:t>
            </w:r>
          </w:p>
        </w:tc>
        <w:tc>
          <w:tcPr>
            <w:tcW w:w="1441" w:type="dxa"/>
            <w:tcBorders>
              <w:lef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2</w:t>
            </w:r>
          </w:p>
        </w:tc>
        <w:tc>
          <w:tcPr>
            <w:tcW w:w="1556" w:type="dxa"/>
            <w:tcBorders>
              <w:left w:val="single" w:sz="4" w:space="0" w:color="auto"/>
              <w:righ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2</w:t>
            </w:r>
          </w:p>
        </w:tc>
      </w:tr>
      <w:tr w:rsidR="00554316" w:rsidTr="00192063">
        <w:trPr>
          <w:gridBefore w:val="1"/>
          <w:wBefore w:w="85" w:type="dxa"/>
          <w:trHeight w:val="367"/>
        </w:trPr>
        <w:tc>
          <w:tcPr>
            <w:tcW w:w="2415" w:type="dxa"/>
            <w:gridSpan w:val="2"/>
            <w:tcBorders>
              <w:top w:val="single" w:sz="4" w:space="0" w:color="auto"/>
              <w:lef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20"/>
              </w:rPr>
              <w:t>Перегородки</w:t>
            </w:r>
          </w:p>
        </w:tc>
        <w:tc>
          <w:tcPr>
            <w:tcW w:w="1602" w:type="dxa"/>
            <w:tcBorders>
              <w:top w:val="single" w:sz="4" w:space="0" w:color="auto"/>
              <w:lef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1</w:t>
            </w:r>
          </w:p>
        </w:tc>
        <w:tc>
          <w:tcPr>
            <w:tcW w:w="2327" w:type="dxa"/>
            <w:tcBorders>
              <w:top w:val="single" w:sz="4" w:space="0" w:color="auto"/>
              <w:lef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20"/>
                <w:lang w:val="en-US" w:eastAsia="en-US" w:bidi="en-US"/>
              </w:rPr>
              <w:t xml:space="preserve">EI </w:t>
            </w:r>
            <w:r>
              <w:rPr>
                <w:rStyle w:val="220"/>
              </w:rPr>
              <w:t>45</w:t>
            </w:r>
          </w:p>
        </w:tc>
        <w:tc>
          <w:tcPr>
            <w:tcW w:w="1441" w:type="dxa"/>
            <w:tcBorders>
              <w:top w:val="single" w:sz="4" w:space="0" w:color="auto"/>
              <w:lef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2</w:t>
            </w:r>
          </w:p>
        </w:tc>
        <w:tc>
          <w:tcPr>
            <w:tcW w:w="1556" w:type="dxa"/>
            <w:tcBorders>
              <w:top w:val="single" w:sz="4" w:space="0" w:color="auto"/>
              <w:left w:val="single" w:sz="4" w:space="0" w:color="auto"/>
              <w:righ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1</w:t>
            </w:r>
          </w:p>
        </w:tc>
      </w:tr>
      <w:tr w:rsidR="00554316" w:rsidTr="00192063">
        <w:trPr>
          <w:gridBefore w:val="1"/>
          <w:wBefore w:w="85" w:type="dxa"/>
          <w:trHeight w:val="391"/>
        </w:trPr>
        <w:tc>
          <w:tcPr>
            <w:tcW w:w="2415" w:type="dxa"/>
            <w:gridSpan w:val="2"/>
            <w:tcBorders>
              <w:left w:val="single" w:sz="4" w:space="0" w:color="auto"/>
            </w:tcBorders>
            <w:shd w:val="clear" w:color="auto" w:fill="FFFFFF"/>
          </w:tcPr>
          <w:p w:rsidR="00554316" w:rsidRDefault="00554316" w:rsidP="00192063">
            <w:pPr>
              <w:jc w:val="center"/>
              <w:rPr>
                <w:sz w:val="10"/>
                <w:szCs w:val="10"/>
              </w:rPr>
            </w:pPr>
          </w:p>
        </w:tc>
        <w:tc>
          <w:tcPr>
            <w:tcW w:w="1602" w:type="dxa"/>
            <w:tcBorders>
              <w:lef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2</w:t>
            </w:r>
          </w:p>
        </w:tc>
        <w:tc>
          <w:tcPr>
            <w:tcW w:w="2327" w:type="dxa"/>
            <w:tcBorders>
              <w:lef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20"/>
                <w:lang w:val="en-US" w:eastAsia="en-US" w:bidi="en-US"/>
              </w:rPr>
              <w:t xml:space="preserve">EI </w:t>
            </w:r>
            <w:r>
              <w:rPr>
                <w:rStyle w:val="220"/>
              </w:rPr>
              <w:t>15</w:t>
            </w:r>
          </w:p>
        </w:tc>
        <w:tc>
          <w:tcPr>
            <w:tcW w:w="1441" w:type="dxa"/>
            <w:tcBorders>
              <w:lef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20"/>
              </w:rPr>
              <w:t>3</w:t>
            </w:r>
          </w:p>
        </w:tc>
        <w:tc>
          <w:tcPr>
            <w:tcW w:w="1556" w:type="dxa"/>
            <w:tcBorders>
              <w:left w:val="single" w:sz="4" w:space="0" w:color="auto"/>
              <w:righ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2</w:t>
            </w:r>
          </w:p>
        </w:tc>
      </w:tr>
      <w:tr w:rsidR="00554316" w:rsidTr="00192063">
        <w:trPr>
          <w:gridBefore w:val="1"/>
          <w:wBefore w:w="85" w:type="dxa"/>
          <w:trHeight w:val="372"/>
        </w:trPr>
        <w:tc>
          <w:tcPr>
            <w:tcW w:w="2415" w:type="dxa"/>
            <w:gridSpan w:val="2"/>
            <w:tcBorders>
              <w:top w:val="single" w:sz="4" w:space="0" w:color="auto"/>
              <w:lef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20"/>
              </w:rPr>
              <w:t>Перекрытия</w:t>
            </w:r>
          </w:p>
        </w:tc>
        <w:tc>
          <w:tcPr>
            <w:tcW w:w="1602" w:type="dxa"/>
            <w:tcBorders>
              <w:top w:val="single" w:sz="4" w:space="0" w:color="auto"/>
              <w:lef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1</w:t>
            </w:r>
          </w:p>
        </w:tc>
        <w:tc>
          <w:tcPr>
            <w:tcW w:w="2327" w:type="dxa"/>
            <w:tcBorders>
              <w:top w:val="single" w:sz="4" w:space="0" w:color="auto"/>
              <w:lef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20"/>
                <w:lang w:val="en-US" w:eastAsia="en-US" w:bidi="en-US"/>
              </w:rPr>
              <w:t xml:space="preserve">REI </w:t>
            </w:r>
            <w:r>
              <w:rPr>
                <w:rStyle w:val="220"/>
              </w:rPr>
              <w:t>150</w:t>
            </w:r>
          </w:p>
        </w:tc>
        <w:tc>
          <w:tcPr>
            <w:tcW w:w="1441" w:type="dxa"/>
            <w:tcBorders>
              <w:top w:val="single" w:sz="4" w:space="0" w:color="auto"/>
              <w:lef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1</w:t>
            </w:r>
          </w:p>
        </w:tc>
        <w:tc>
          <w:tcPr>
            <w:tcW w:w="1556" w:type="dxa"/>
            <w:tcBorders>
              <w:top w:val="single" w:sz="4" w:space="0" w:color="auto"/>
              <w:left w:val="single" w:sz="4" w:space="0" w:color="auto"/>
              <w:righ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1</w:t>
            </w:r>
          </w:p>
        </w:tc>
      </w:tr>
      <w:tr w:rsidR="00554316" w:rsidTr="00192063">
        <w:trPr>
          <w:gridBefore w:val="1"/>
          <w:wBefore w:w="85" w:type="dxa"/>
          <w:trHeight w:val="344"/>
        </w:trPr>
        <w:tc>
          <w:tcPr>
            <w:tcW w:w="2415" w:type="dxa"/>
            <w:gridSpan w:val="2"/>
            <w:tcBorders>
              <w:left w:val="single" w:sz="4" w:space="0" w:color="auto"/>
            </w:tcBorders>
            <w:shd w:val="clear" w:color="auto" w:fill="FFFFFF"/>
          </w:tcPr>
          <w:p w:rsidR="00554316" w:rsidRDefault="00554316" w:rsidP="00192063">
            <w:pPr>
              <w:jc w:val="center"/>
              <w:rPr>
                <w:sz w:val="10"/>
                <w:szCs w:val="10"/>
              </w:rPr>
            </w:pPr>
          </w:p>
        </w:tc>
        <w:tc>
          <w:tcPr>
            <w:tcW w:w="1602" w:type="dxa"/>
            <w:tcBorders>
              <w:lef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2</w:t>
            </w:r>
          </w:p>
        </w:tc>
        <w:tc>
          <w:tcPr>
            <w:tcW w:w="2327" w:type="dxa"/>
            <w:tcBorders>
              <w:lef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20"/>
                <w:lang w:val="en-US" w:eastAsia="en-US" w:bidi="en-US"/>
              </w:rPr>
              <w:t xml:space="preserve">REI </w:t>
            </w:r>
            <w:r>
              <w:rPr>
                <w:rStyle w:val="220"/>
              </w:rPr>
              <w:t>60</w:t>
            </w:r>
          </w:p>
        </w:tc>
        <w:tc>
          <w:tcPr>
            <w:tcW w:w="1441" w:type="dxa"/>
            <w:tcBorders>
              <w:lef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2</w:t>
            </w:r>
          </w:p>
        </w:tc>
        <w:tc>
          <w:tcPr>
            <w:tcW w:w="1556" w:type="dxa"/>
            <w:tcBorders>
              <w:left w:val="single" w:sz="4" w:space="0" w:color="auto"/>
              <w:righ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1</w:t>
            </w:r>
          </w:p>
        </w:tc>
      </w:tr>
      <w:tr w:rsidR="00554316" w:rsidTr="00192063">
        <w:trPr>
          <w:gridBefore w:val="1"/>
          <w:wBefore w:w="85" w:type="dxa"/>
          <w:trHeight w:val="367"/>
        </w:trPr>
        <w:tc>
          <w:tcPr>
            <w:tcW w:w="2415" w:type="dxa"/>
            <w:gridSpan w:val="2"/>
            <w:tcBorders>
              <w:left w:val="single" w:sz="4" w:space="0" w:color="auto"/>
            </w:tcBorders>
            <w:shd w:val="clear" w:color="auto" w:fill="FFFFFF"/>
          </w:tcPr>
          <w:p w:rsidR="00554316" w:rsidRDefault="00554316" w:rsidP="00192063">
            <w:pPr>
              <w:jc w:val="center"/>
              <w:rPr>
                <w:sz w:val="10"/>
                <w:szCs w:val="10"/>
              </w:rPr>
            </w:pPr>
          </w:p>
        </w:tc>
        <w:tc>
          <w:tcPr>
            <w:tcW w:w="1602" w:type="dxa"/>
            <w:tcBorders>
              <w:lef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3</w:t>
            </w:r>
          </w:p>
        </w:tc>
        <w:tc>
          <w:tcPr>
            <w:tcW w:w="2327" w:type="dxa"/>
            <w:tcBorders>
              <w:lef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lang w:val="en-US" w:eastAsia="en-US" w:bidi="en-US"/>
              </w:rPr>
              <w:t>REI</w:t>
            </w:r>
            <w:r>
              <w:rPr>
                <w:rStyle w:val="220"/>
                <w:lang w:eastAsia="en-US" w:bidi="en-US"/>
              </w:rPr>
              <w:t xml:space="preserve"> </w:t>
            </w:r>
            <w:r>
              <w:rPr>
                <w:rStyle w:val="220"/>
              </w:rPr>
              <w:t>45</w:t>
            </w:r>
          </w:p>
        </w:tc>
        <w:tc>
          <w:tcPr>
            <w:tcW w:w="1441" w:type="dxa"/>
            <w:tcBorders>
              <w:lef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2</w:t>
            </w:r>
          </w:p>
        </w:tc>
        <w:tc>
          <w:tcPr>
            <w:tcW w:w="1556" w:type="dxa"/>
            <w:tcBorders>
              <w:left w:val="single" w:sz="4" w:space="0" w:color="auto"/>
              <w:righ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1</w:t>
            </w:r>
          </w:p>
        </w:tc>
      </w:tr>
      <w:tr w:rsidR="00554316" w:rsidTr="00192063">
        <w:trPr>
          <w:gridBefore w:val="1"/>
          <w:wBefore w:w="85" w:type="dxa"/>
          <w:trHeight w:val="78"/>
        </w:trPr>
        <w:tc>
          <w:tcPr>
            <w:tcW w:w="2415" w:type="dxa"/>
            <w:gridSpan w:val="2"/>
            <w:tcBorders>
              <w:left w:val="single" w:sz="4" w:space="0" w:color="auto"/>
              <w:bottom w:val="single" w:sz="4" w:space="0" w:color="auto"/>
            </w:tcBorders>
            <w:shd w:val="clear" w:color="auto" w:fill="FFFFFF"/>
          </w:tcPr>
          <w:p w:rsidR="00554316" w:rsidRDefault="00554316" w:rsidP="00192063">
            <w:pPr>
              <w:jc w:val="center"/>
              <w:rPr>
                <w:sz w:val="10"/>
                <w:szCs w:val="10"/>
              </w:rPr>
            </w:pPr>
          </w:p>
        </w:tc>
        <w:tc>
          <w:tcPr>
            <w:tcW w:w="1602" w:type="dxa"/>
            <w:tcBorders>
              <w:left w:val="single" w:sz="4" w:space="0" w:color="auto"/>
              <w:bottom w:val="single" w:sz="4" w:space="0" w:color="auto"/>
            </w:tcBorders>
            <w:shd w:val="clear" w:color="auto" w:fill="FFFFFF"/>
            <w:vAlign w:val="center"/>
          </w:tcPr>
          <w:p w:rsidR="00554316" w:rsidRDefault="00554316" w:rsidP="00192063">
            <w:pPr>
              <w:pStyle w:val="21"/>
              <w:shd w:val="clear" w:color="auto" w:fill="auto"/>
              <w:spacing w:line="240" w:lineRule="auto"/>
            </w:pPr>
            <w:r>
              <w:rPr>
                <w:rStyle w:val="220"/>
              </w:rPr>
              <w:t>4</w:t>
            </w:r>
          </w:p>
        </w:tc>
        <w:tc>
          <w:tcPr>
            <w:tcW w:w="2327" w:type="dxa"/>
            <w:tcBorders>
              <w:left w:val="single" w:sz="4" w:space="0" w:color="auto"/>
              <w:bottom w:val="single" w:sz="4" w:space="0" w:color="auto"/>
            </w:tcBorders>
            <w:shd w:val="clear" w:color="auto" w:fill="FFFFFF"/>
            <w:vAlign w:val="center"/>
          </w:tcPr>
          <w:p w:rsidR="00554316" w:rsidRDefault="00554316" w:rsidP="00192063">
            <w:pPr>
              <w:pStyle w:val="21"/>
              <w:shd w:val="clear" w:color="auto" w:fill="auto"/>
              <w:spacing w:line="240" w:lineRule="auto"/>
            </w:pPr>
            <w:r>
              <w:rPr>
                <w:rStyle w:val="220"/>
                <w:lang w:val="en-US" w:eastAsia="en-US" w:bidi="en-US"/>
              </w:rPr>
              <w:t xml:space="preserve">REI </w:t>
            </w:r>
            <w:r>
              <w:rPr>
                <w:rStyle w:val="220"/>
              </w:rPr>
              <w:t>15</w:t>
            </w:r>
          </w:p>
        </w:tc>
        <w:tc>
          <w:tcPr>
            <w:tcW w:w="1441" w:type="dxa"/>
            <w:tcBorders>
              <w:left w:val="single" w:sz="4" w:space="0" w:color="auto"/>
              <w:bottom w:val="single" w:sz="4" w:space="0" w:color="auto"/>
            </w:tcBorders>
            <w:shd w:val="clear" w:color="auto" w:fill="FFFFFF"/>
            <w:vAlign w:val="center"/>
          </w:tcPr>
          <w:p w:rsidR="00554316" w:rsidRDefault="00554316" w:rsidP="00192063">
            <w:pPr>
              <w:pStyle w:val="21"/>
              <w:shd w:val="clear" w:color="auto" w:fill="auto"/>
              <w:spacing w:line="240" w:lineRule="auto"/>
            </w:pPr>
            <w:r>
              <w:rPr>
                <w:rStyle w:val="220"/>
              </w:rPr>
              <w:t>3</w:t>
            </w:r>
          </w:p>
        </w:tc>
        <w:tc>
          <w:tcPr>
            <w:tcW w:w="1556" w:type="dxa"/>
            <w:tcBorders>
              <w:left w:val="single" w:sz="4" w:space="0" w:color="auto"/>
              <w:bottom w:val="single" w:sz="4" w:space="0" w:color="auto"/>
              <w:righ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20"/>
              </w:rPr>
              <w:t>2</w:t>
            </w:r>
          </w:p>
        </w:tc>
      </w:tr>
    </w:tbl>
    <w:p w:rsidR="00554316" w:rsidRDefault="00554316" w:rsidP="00554316">
      <w:pPr>
        <w:pStyle w:val="27"/>
        <w:shd w:val="clear" w:color="auto" w:fill="auto"/>
        <w:spacing w:line="240" w:lineRule="auto"/>
        <w:rPr>
          <w:rStyle w:val="25pt"/>
        </w:rPr>
      </w:pPr>
    </w:p>
    <w:p w:rsidR="00554316" w:rsidRDefault="00554316" w:rsidP="00554316">
      <w:pPr>
        <w:pStyle w:val="27"/>
        <w:shd w:val="clear" w:color="auto" w:fill="auto"/>
        <w:spacing w:line="240" w:lineRule="auto"/>
        <w:rPr>
          <w:rStyle w:val="25pt"/>
        </w:rPr>
      </w:pPr>
    </w:p>
    <w:p w:rsidR="00554316" w:rsidRDefault="00554316" w:rsidP="00554316">
      <w:pPr>
        <w:pStyle w:val="27"/>
        <w:shd w:val="clear" w:color="auto" w:fill="auto"/>
        <w:spacing w:line="240" w:lineRule="auto"/>
        <w:rPr>
          <w:rStyle w:val="25pt"/>
        </w:rPr>
      </w:pPr>
    </w:p>
    <w:p w:rsidR="00554316" w:rsidRDefault="00554316" w:rsidP="00554316">
      <w:pPr>
        <w:pStyle w:val="27"/>
        <w:shd w:val="clear" w:color="auto" w:fill="auto"/>
        <w:spacing w:line="240" w:lineRule="auto"/>
        <w:rPr>
          <w:rStyle w:val="25pt"/>
        </w:rPr>
      </w:pPr>
    </w:p>
    <w:p w:rsidR="00554316" w:rsidRDefault="00554316" w:rsidP="00554316">
      <w:pPr>
        <w:pStyle w:val="27"/>
        <w:shd w:val="clear" w:color="auto" w:fill="auto"/>
        <w:spacing w:line="240" w:lineRule="auto"/>
        <w:rPr>
          <w:rStyle w:val="25pt"/>
        </w:rPr>
      </w:pPr>
    </w:p>
    <w:p w:rsidR="00554316" w:rsidRDefault="00554316" w:rsidP="00554316">
      <w:pPr>
        <w:pStyle w:val="27"/>
        <w:shd w:val="clear" w:color="auto" w:fill="auto"/>
        <w:spacing w:line="240" w:lineRule="auto"/>
        <w:rPr>
          <w:rStyle w:val="25pt"/>
        </w:rPr>
      </w:pPr>
    </w:p>
    <w:p w:rsidR="00554316" w:rsidRDefault="00554316" w:rsidP="00554316">
      <w:pPr>
        <w:pStyle w:val="27"/>
        <w:shd w:val="clear" w:color="auto" w:fill="auto"/>
        <w:spacing w:line="240" w:lineRule="auto"/>
        <w:rPr>
          <w:rStyle w:val="25pt"/>
        </w:rPr>
      </w:pPr>
    </w:p>
    <w:p w:rsidR="00554316" w:rsidRDefault="00554316" w:rsidP="00554316">
      <w:pPr>
        <w:pStyle w:val="27"/>
        <w:shd w:val="clear" w:color="auto" w:fill="auto"/>
        <w:spacing w:line="240" w:lineRule="auto"/>
        <w:ind w:firstLine="284"/>
        <w:rPr>
          <w:rStyle w:val="25pt"/>
        </w:rPr>
      </w:pPr>
      <w:r>
        <w:rPr>
          <w:rStyle w:val="25pt"/>
        </w:rPr>
        <w:lastRenderedPageBreak/>
        <w:t>Таблица3</w:t>
      </w:r>
    </w:p>
    <w:p w:rsidR="00554316" w:rsidRDefault="00554316" w:rsidP="00554316">
      <w:pPr>
        <w:pStyle w:val="27"/>
        <w:shd w:val="clear" w:color="auto" w:fill="auto"/>
        <w:spacing w:line="240" w:lineRule="auto"/>
        <w:ind w:firstLine="284"/>
        <w:rPr>
          <w:rStyle w:val="25pt"/>
        </w:rPr>
      </w:pPr>
    </w:p>
    <w:tbl>
      <w:tblPr>
        <w:tblOverlap w:val="never"/>
        <w:tblW w:w="9440" w:type="dxa"/>
        <w:jc w:val="center"/>
        <w:tblLayout w:type="fixed"/>
        <w:tblCellMar>
          <w:left w:w="10" w:type="dxa"/>
          <w:right w:w="10" w:type="dxa"/>
        </w:tblCellMar>
        <w:tblLook w:val="0000" w:firstRow="0" w:lastRow="0" w:firstColumn="0" w:lastColumn="0" w:noHBand="0" w:noVBand="0"/>
      </w:tblPr>
      <w:tblGrid>
        <w:gridCol w:w="2919"/>
        <w:gridCol w:w="3250"/>
        <w:gridCol w:w="3271"/>
      </w:tblGrid>
      <w:tr w:rsidR="00554316" w:rsidTr="00192063">
        <w:trPr>
          <w:trHeight w:val="418"/>
          <w:jc w:val="center"/>
        </w:trPr>
        <w:tc>
          <w:tcPr>
            <w:tcW w:w="2919" w:type="dxa"/>
            <w:tcBorders>
              <w:top w:val="single" w:sz="4" w:space="0" w:color="auto"/>
              <w:lef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Заполнения проемов в</w:t>
            </w:r>
          </w:p>
        </w:tc>
        <w:tc>
          <w:tcPr>
            <w:tcW w:w="3250" w:type="dxa"/>
            <w:tcBorders>
              <w:top w:val="single" w:sz="4" w:space="0" w:color="auto"/>
              <w:lef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Тип заполнений проемов</w:t>
            </w:r>
          </w:p>
        </w:tc>
        <w:tc>
          <w:tcPr>
            <w:tcW w:w="3271" w:type="dxa"/>
            <w:tcBorders>
              <w:top w:val="single" w:sz="4" w:space="0" w:color="auto"/>
              <w:left w:val="single" w:sz="4" w:space="0" w:color="auto"/>
              <w:righ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Предел огнестойкости,</w:t>
            </w:r>
          </w:p>
        </w:tc>
      </w:tr>
      <w:tr w:rsidR="00554316" w:rsidTr="00192063">
        <w:trPr>
          <w:trHeight w:val="374"/>
          <w:jc w:val="center"/>
        </w:trPr>
        <w:tc>
          <w:tcPr>
            <w:tcW w:w="2919" w:type="dxa"/>
            <w:tcBorders>
              <w:left w:val="single" w:sz="4" w:space="0" w:color="auto"/>
            </w:tcBorders>
            <w:shd w:val="clear" w:color="auto" w:fill="FFFFFF"/>
          </w:tcPr>
          <w:p w:rsidR="00554316" w:rsidRDefault="00554316" w:rsidP="00192063">
            <w:pPr>
              <w:pStyle w:val="21"/>
              <w:shd w:val="clear" w:color="auto" w:fill="auto"/>
              <w:spacing w:line="240" w:lineRule="auto"/>
              <w:ind w:firstLine="127"/>
            </w:pPr>
            <w:r>
              <w:rPr>
                <w:rStyle w:val="220"/>
              </w:rPr>
              <w:t>противопожарных</w:t>
            </w:r>
          </w:p>
        </w:tc>
        <w:tc>
          <w:tcPr>
            <w:tcW w:w="3250" w:type="dxa"/>
            <w:tcBorders>
              <w:left w:val="single" w:sz="4" w:space="0" w:color="auto"/>
            </w:tcBorders>
            <w:shd w:val="clear" w:color="auto" w:fill="FFFFFF"/>
          </w:tcPr>
          <w:p w:rsidR="00554316" w:rsidRDefault="00554316" w:rsidP="00192063">
            <w:pPr>
              <w:pStyle w:val="21"/>
              <w:shd w:val="clear" w:color="auto" w:fill="auto"/>
              <w:spacing w:line="240" w:lineRule="auto"/>
            </w:pPr>
            <w:r>
              <w:rPr>
                <w:rStyle w:val="220"/>
              </w:rPr>
              <w:t>в противопожарных</w:t>
            </w:r>
          </w:p>
        </w:tc>
        <w:tc>
          <w:tcPr>
            <w:tcW w:w="3271" w:type="dxa"/>
            <w:tcBorders>
              <w:left w:val="single" w:sz="4" w:space="0" w:color="auto"/>
              <w:right w:val="single" w:sz="4" w:space="0" w:color="auto"/>
            </w:tcBorders>
            <w:shd w:val="clear" w:color="auto" w:fill="FFFFFF"/>
          </w:tcPr>
          <w:p w:rsidR="00554316" w:rsidRDefault="00554316" w:rsidP="00192063">
            <w:pPr>
              <w:pStyle w:val="21"/>
              <w:shd w:val="clear" w:color="auto" w:fill="auto"/>
              <w:spacing w:line="240" w:lineRule="auto"/>
            </w:pPr>
            <w:r>
              <w:rPr>
                <w:rStyle w:val="220"/>
              </w:rPr>
              <w:t>не ниже</w:t>
            </w:r>
          </w:p>
        </w:tc>
      </w:tr>
      <w:tr w:rsidR="00554316" w:rsidTr="00192063">
        <w:trPr>
          <w:trHeight w:val="346"/>
          <w:jc w:val="center"/>
        </w:trPr>
        <w:tc>
          <w:tcPr>
            <w:tcW w:w="2919" w:type="dxa"/>
            <w:tcBorders>
              <w:left w:val="single" w:sz="4" w:space="0" w:color="auto"/>
              <w:bottom w:val="doub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преградах</w:t>
            </w:r>
          </w:p>
        </w:tc>
        <w:tc>
          <w:tcPr>
            <w:tcW w:w="3250" w:type="dxa"/>
            <w:tcBorders>
              <w:left w:val="single" w:sz="4" w:space="0" w:color="auto"/>
              <w:bottom w:val="doub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преградах</w:t>
            </w:r>
          </w:p>
        </w:tc>
        <w:tc>
          <w:tcPr>
            <w:tcW w:w="3271" w:type="dxa"/>
            <w:tcBorders>
              <w:left w:val="single" w:sz="4" w:space="0" w:color="auto"/>
              <w:bottom w:val="double" w:sz="4" w:space="0" w:color="auto"/>
              <w:right w:val="single" w:sz="4" w:space="0" w:color="auto"/>
            </w:tcBorders>
            <w:shd w:val="clear" w:color="auto" w:fill="FFFFFF"/>
          </w:tcPr>
          <w:p w:rsidR="00554316" w:rsidRDefault="00554316" w:rsidP="00192063">
            <w:pPr>
              <w:jc w:val="center"/>
              <w:rPr>
                <w:sz w:val="10"/>
                <w:szCs w:val="10"/>
              </w:rPr>
            </w:pPr>
          </w:p>
        </w:tc>
      </w:tr>
      <w:tr w:rsidR="00554316" w:rsidTr="00192063">
        <w:trPr>
          <w:trHeight w:val="374"/>
          <w:jc w:val="center"/>
        </w:trPr>
        <w:tc>
          <w:tcPr>
            <w:tcW w:w="2919" w:type="dxa"/>
            <w:tcBorders>
              <w:top w:val="double" w:sz="4" w:space="0" w:color="auto"/>
              <w:left w:val="single" w:sz="4" w:space="0" w:color="auto"/>
            </w:tcBorders>
            <w:shd w:val="clear" w:color="auto" w:fill="FFFFFF"/>
          </w:tcPr>
          <w:p w:rsidR="00554316" w:rsidRDefault="00554316" w:rsidP="00192063">
            <w:pPr>
              <w:pStyle w:val="21"/>
              <w:shd w:val="clear" w:color="auto" w:fill="auto"/>
              <w:spacing w:line="240" w:lineRule="auto"/>
            </w:pPr>
            <w:r w:rsidRPr="005439F5">
              <w:rPr>
                <w:rStyle w:val="220"/>
              </w:rPr>
              <w:t>Двери,</w:t>
            </w:r>
            <w:r>
              <w:rPr>
                <w:rStyle w:val="220"/>
              </w:rPr>
              <w:t xml:space="preserve"> ворота, люки,</w:t>
            </w:r>
          </w:p>
        </w:tc>
        <w:tc>
          <w:tcPr>
            <w:tcW w:w="3250" w:type="dxa"/>
            <w:tcBorders>
              <w:top w:val="double" w:sz="4" w:space="0" w:color="auto"/>
              <w:lef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20"/>
              </w:rPr>
              <w:t>1</w:t>
            </w:r>
          </w:p>
        </w:tc>
        <w:tc>
          <w:tcPr>
            <w:tcW w:w="3271" w:type="dxa"/>
            <w:tcBorders>
              <w:top w:val="double" w:sz="4" w:space="0" w:color="auto"/>
              <w:left w:val="single" w:sz="4" w:space="0" w:color="auto"/>
              <w:right w:val="single" w:sz="4" w:space="0" w:color="auto"/>
            </w:tcBorders>
            <w:shd w:val="clear" w:color="auto" w:fill="FFFFFF"/>
          </w:tcPr>
          <w:p w:rsidR="00554316" w:rsidRDefault="00554316" w:rsidP="00192063">
            <w:pPr>
              <w:pStyle w:val="21"/>
              <w:shd w:val="clear" w:color="auto" w:fill="auto"/>
              <w:spacing w:line="240" w:lineRule="auto"/>
            </w:pPr>
            <w:r>
              <w:rPr>
                <w:rStyle w:val="220"/>
                <w:lang w:val="en-US" w:eastAsia="en-US" w:bidi="en-US"/>
              </w:rPr>
              <w:t xml:space="preserve">EI </w:t>
            </w:r>
            <w:r>
              <w:rPr>
                <w:rStyle w:val="220"/>
              </w:rPr>
              <w:t>60</w:t>
            </w:r>
          </w:p>
        </w:tc>
      </w:tr>
      <w:tr w:rsidR="00554316" w:rsidTr="00192063">
        <w:trPr>
          <w:trHeight w:val="350"/>
          <w:jc w:val="center"/>
        </w:trPr>
        <w:tc>
          <w:tcPr>
            <w:tcW w:w="2919" w:type="dxa"/>
            <w:tcBorders>
              <w:lef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20"/>
              </w:rPr>
              <w:t>клапаны</w:t>
            </w:r>
          </w:p>
        </w:tc>
        <w:tc>
          <w:tcPr>
            <w:tcW w:w="3250" w:type="dxa"/>
            <w:tcBorders>
              <w:lef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20"/>
              </w:rPr>
              <w:t>2</w:t>
            </w:r>
          </w:p>
        </w:tc>
        <w:tc>
          <w:tcPr>
            <w:tcW w:w="3271" w:type="dxa"/>
            <w:tcBorders>
              <w:left w:val="single" w:sz="4" w:space="0" w:color="auto"/>
              <w:righ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20"/>
                <w:lang w:eastAsia="en-US" w:bidi="en-US"/>
              </w:rPr>
              <w:t xml:space="preserve"> </w:t>
            </w:r>
            <w:r w:rsidRPr="005439F5">
              <w:rPr>
                <w:rStyle w:val="220"/>
                <w:lang w:val="en-US" w:eastAsia="en-US" w:bidi="en-US"/>
              </w:rPr>
              <w:t>EI</w:t>
            </w:r>
            <w:r w:rsidRPr="005439F5">
              <w:rPr>
                <w:rStyle w:val="220"/>
                <w:lang w:eastAsia="en-US" w:bidi="en-US"/>
              </w:rPr>
              <w:t xml:space="preserve"> </w:t>
            </w:r>
            <w:r w:rsidRPr="005439F5">
              <w:rPr>
                <w:rStyle w:val="220"/>
                <w:lang w:val="en-US" w:eastAsia="en-US" w:bidi="en-US"/>
              </w:rPr>
              <w:t>30</w:t>
            </w:r>
            <w:r w:rsidRPr="005439F5">
              <w:rPr>
                <w:rStyle w:val="220"/>
              </w:rPr>
              <w:t>*</w:t>
            </w:r>
          </w:p>
        </w:tc>
      </w:tr>
      <w:tr w:rsidR="00554316" w:rsidTr="00192063">
        <w:trPr>
          <w:trHeight w:val="389"/>
          <w:jc w:val="center"/>
        </w:trPr>
        <w:tc>
          <w:tcPr>
            <w:tcW w:w="2919" w:type="dxa"/>
            <w:tcBorders>
              <w:left w:val="single" w:sz="4" w:space="0" w:color="auto"/>
            </w:tcBorders>
            <w:shd w:val="clear" w:color="auto" w:fill="FFFFFF"/>
          </w:tcPr>
          <w:p w:rsidR="00554316" w:rsidRDefault="00554316" w:rsidP="00192063">
            <w:pPr>
              <w:jc w:val="center"/>
              <w:rPr>
                <w:sz w:val="10"/>
                <w:szCs w:val="10"/>
              </w:rPr>
            </w:pPr>
          </w:p>
        </w:tc>
        <w:tc>
          <w:tcPr>
            <w:tcW w:w="3250" w:type="dxa"/>
            <w:tcBorders>
              <w:left w:val="single" w:sz="4" w:space="0" w:color="auto"/>
            </w:tcBorders>
            <w:shd w:val="clear" w:color="auto" w:fill="FFFFFF"/>
          </w:tcPr>
          <w:p w:rsidR="00554316" w:rsidRDefault="00554316" w:rsidP="00192063">
            <w:pPr>
              <w:pStyle w:val="21"/>
              <w:shd w:val="clear" w:color="auto" w:fill="auto"/>
              <w:spacing w:line="240" w:lineRule="auto"/>
            </w:pPr>
            <w:r>
              <w:rPr>
                <w:rStyle w:val="220"/>
              </w:rPr>
              <w:t>3</w:t>
            </w:r>
          </w:p>
        </w:tc>
        <w:tc>
          <w:tcPr>
            <w:tcW w:w="3271" w:type="dxa"/>
            <w:tcBorders>
              <w:left w:val="single" w:sz="4" w:space="0" w:color="auto"/>
              <w:right w:val="single" w:sz="4" w:space="0" w:color="auto"/>
            </w:tcBorders>
            <w:shd w:val="clear" w:color="auto" w:fill="FFFFFF"/>
          </w:tcPr>
          <w:p w:rsidR="00554316" w:rsidRDefault="00554316" w:rsidP="00192063">
            <w:pPr>
              <w:pStyle w:val="21"/>
              <w:shd w:val="clear" w:color="auto" w:fill="auto"/>
              <w:spacing w:line="240" w:lineRule="auto"/>
            </w:pPr>
            <w:r>
              <w:rPr>
                <w:rStyle w:val="220"/>
                <w:lang w:val="en-US" w:eastAsia="en-US" w:bidi="en-US"/>
              </w:rPr>
              <w:t xml:space="preserve">EI </w:t>
            </w:r>
            <w:r>
              <w:rPr>
                <w:rStyle w:val="220"/>
              </w:rPr>
              <w:t>15</w:t>
            </w:r>
          </w:p>
        </w:tc>
      </w:tr>
      <w:tr w:rsidR="00554316" w:rsidTr="00192063">
        <w:trPr>
          <w:trHeight w:val="350"/>
          <w:jc w:val="center"/>
        </w:trPr>
        <w:tc>
          <w:tcPr>
            <w:tcW w:w="2919"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rsidRPr="005439F5">
              <w:rPr>
                <w:rStyle w:val="220"/>
              </w:rPr>
              <w:t>Окна</w:t>
            </w:r>
          </w:p>
        </w:tc>
        <w:tc>
          <w:tcPr>
            <w:tcW w:w="3250" w:type="dxa"/>
            <w:tcBorders>
              <w:top w:val="single" w:sz="4" w:space="0" w:color="auto"/>
              <w:lef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1</w:t>
            </w:r>
          </w:p>
        </w:tc>
        <w:tc>
          <w:tcPr>
            <w:tcW w:w="3271" w:type="dxa"/>
            <w:tcBorders>
              <w:top w:val="single" w:sz="4" w:space="0" w:color="auto"/>
              <w:left w:val="single" w:sz="4" w:space="0" w:color="auto"/>
              <w:right w:val="single" w:sz="4" w:space="0" w:color="auto"/>
            </w:tcBorders>
            <w:shd w:val="clear" w:color="auto" w:fill="FFFFFF"/>
          </w:tcPr>
          <w:p w:rsidR="00554316" w:rsidRDefault="00554316" w:rsidP="00192063">
            <w:pPr>
              <w:pStyle w:val="21"/>
              <w:shd w:val="clear" w:color="auto" w:fill="auto"/>
              <w:spacing w:line="240" w:lineRule="auto"/>
            </w:pPr>
            <w:r>
              <w:rPr>
                <w:rStyle w:val="220"/>
                <w:lang w:val="en-US" w:eastAsia="en-US" w:bidi="en-US"/>
              </w:rPr>
              <w:t xml:space="preserve">EI </w:t>
            </w:r>
            <w:r>
              <w:rPr>
                <w:rStyle w:val="220"/>
              </w:rPr>
              <w:t>60</w:t>
            </w:r>
          </w:p>
        </w:tc>
      </w:tr>
      <w:tr w:rsidR="00554316" w:rsidTr="00192063">
        <w:trPr>
          <w:trHeight w:val="374"/>
          <w:jc w:val="center"/>
        </w:trPr>
        <w:tc>
          <w:tcPr>
            <w:tcW w:w="2919" w:type="dxa"/>
            <w:tcBorders>
              <w:left w:val="single" w:sz="4" w:space="0" w:color="auto"/>
            </w:tcBorders>
            <w:shd w:val="clear" w:color="auto" w:fill="FFFFFF"/>
          </w:tcPr>
          <w:p w:rsidR="00554316" w:rsidRDefault="00554316" w:rsidP="00192063">
            <w:pPr>
              <w:jc w:val="center"/>
              <w:rPr>
                <w:sz w:val="10"/>
                <w:szCs w:val="10"/>
              </w:rPr>
            </w:pPr>
          </w:p>
        </w:tc>
        <w:tc>
          <w:tcPr>
            <w:tcW w:w="3250" w:type="dxa"/>
            <w:tcBorders>
              <w:lef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2</w:t>
            </w:r>
          </w:p>
        </w:tc>
        <w:tc>
          <w:tcPr>
            <w:tcW w:w="3271" w:type="dxa"/>
            <w:tcBorders>
              <w:left w:val="single" w:sz="4" w:space="0" w:color="auto"/>
              <w:righ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20"/>
                <w:lang w:eastAsia="en-US" w:bidi="en-US"/>
              </w:rPr>
              <w:t xml:space="preserve"> </w:t>
            </w:r>
            <w:r w:rsidRPr="005439F5">
              <w:rPr>
                <w:rStyle w:val="220"/>
                <w:lang w:val="en-US" w:eastAsia="en-US" w:bidi="en-US"/>
              </w:rPr>
              <w:t xml:space="preserve">EI </w:t>
            </w:r>
            <w:r w:rsidRPr="005439F5">
              <w:rPr>
                <w:rStyle w:val="220"/>
              </w:rPr>
              <w:t>30</w:t>
            </w:r>
          </w:p>
        </w:tc>
      </w:tr>
      <w:tr w:rsidR="00554316" w:rsidTr="00192063">
        <w:trPr>
          <w:trHeight w:val="398"/>
          <w:jc w:val="center"/>
        </w:trPr>
        <w:tc>
          <w:tcPr>
            <w:tcW w:w="2919" w:type="dxa"/>
            <w:tcBorders>
              <w:left w:val="single" w:sz="4" w:space="0" w:color="auto"/>
            </w:tcBorders>
            <w:shd w:val="clear" w:color="auto" w:fill="FFFFFF"/>
          </w:tcPr>
          <w:p w:rsidR="00554316" w:rsidRDefault="00554316" w:rsidP="00192063">
            <w:pPr>
              <w:jc w:val="center"/>
              <w:rPr>
                <w:sz w:val="10"/>
                <w:szCs w:val="10"/>
              </w:rPr>
            </w:pPr>
          </w:p>
        </w:tc>
        <w:tc>
          <w:tcPr>
            <w:tcW w:w="3250" w:type="dxa"/>
            <w:tcBorders>
              <w:left w:val="single" w:sz="4" w:space="0" w:color="auto"/>
            </w:tcBorders>
            <w:shd w:val="clear" w:color="auto" w:fill="FFFFFF"/>
          </w:tcPr>
          <w:p w:rsidR="00554316" w:rsidRDefault="00554316" w:rsidP="00192063">
            <w:pPr>
              <w:pStyle w:val="21"/>
              <w:shd w:val="clear" w:color="auto" w:fill="auto"/>
              <w:spacing w:line="240" w:lineRule="auto"/>
            </w:pPr>
            <w:r>
              <w:rPr>
                <w:rStyle w:val="220"/>
              </w:rPr>
              <w:t>3</w:t>
            </w:r>
          </w:p>
        </w:tc>
        <w:tc>
          <w:tcPr>
            <w:tcW w:w="3271" w:type="dxa"/>
            <w:tcBorders>
              <w:left w:val="single" w:sz="4" w:space="0" w:color="auto"/>
              <w:right w:val="single" w:sz="4" w:space="0" w:color="auto"/>
            </w:tcBorders>
            <w:shd w:val="clear" w:color="auto" w:fill="FFFFFF"/>
          </w:tcPr>
          <w:p w:rsidR="00554316" w:rsidRDefault="00554316" w:rsidP="00192063">
            <w:pPr>
              <w:pStyle w:val="21"/>
              <w:shd w:val="clear" w:color="auto" w:fill="auto"/>
              <w:spacing w:line="240" w:lineRule="auto"/>
            </w:pPr>
            <w:r>
              <w:rPr>
                <w:rStyle w:val="220"/>
                <w:lang w:val="en-US" w:eastAsia="en-US" w:bidi="en-US"/>
              </w:rPr>
              <w:t xml:space="preserve">EI </w:t>
            </w:r>
            <w:r>
              <w:rPr>
                <w:rStyle w:val="220"/>
              </w:rPr>
              <w:t>15</w:t>
            </w:r>
          </w:p>
        </w:tc>
      </w:tr>
      <w:tr w:rsidR="00554316" w:rsidTr="00192063">
        <w:trPr>
          <w:trHeight w:val="398"/>
          <w:jc w:val="center"/>
        </w:trPr>
        <w:tc>
          <w:tcPr>
            <w:tcW w:w="2919" w:type="dxa"/>
            <w:tcBorders>
              <w:top w:val="single" w:sz="4" w:space="0" w:color="auto"/>
              <w:left w:val="single" w:sz="4" w:space="0" w:color="auto"/>
              <w:bottom w:val="single" w:sz="4" w:space="0" w:color="auto"/>
            </w:tcBorders>
            <w:shd w:val="clear" w:color="auto" w:fill="FFFFFF"/>
          </w:tcPr>
          <w:p w:rsidR="00554316" w:rsidRDefault="00554316" w:rsidP="00192063">
            <w:pPr>
              <w:pStyle w:val="21"/>
              <w:shd w:val="clear" w:color="auto" w:fill="auto"/>
              <w:spacing w:line="240" w:lineRule="auto"/>
            </w:pPr>
            <w:r>
              <w:rPr>
                <w:rStyle w:val="220"/>
              </w:rPr>
              <w:t>Занавесы</w:t>
            </w:r>
          </w:p>
        </w:tc>
        <w:tc>
          <w:tcPr>
            <w:tcW w:w="3250" w:type="dxa"/>
            <w:tcBorders>
              <w:top w:val="single" w:sz="4" w:space="0" w:color="auto"/>
              <w:left w:val="single" w:sz="4" w:space="0" w:color="auto"/>
              <w:bottom w:val="single" w:sz="4" w:space="0" w:color="auto"/>
            </w:tcBorders>
            <w:shd w:val="clear" w:color="auto" w:fill="FFFFFF"/>
            <w:vAlign w:val="center"/>
          </w:tcPr>
          <w:p w:rsidR="00554316" w:rsidRDefault="00554316" w:rsidP="00192063">
            <w:pPr>
              <w:pStyle w:val="21"/>
              <w:shd w:val="clear" w:color="auto" w:fill="auto"/>
              <w:spacing w:line="240" w:lineRule="auto"/>
            </w:pPr>
            <w:r>
              <w:rPr>
                <w:rStyle w:val="220"/>
              </w:rPr>
              <w:t>1</w:t>
            </w:r>
          </w:p>
        </w:tc>
        <w:tc>
          <w:tcPr>
            <w:tcW w:w="3271" w:type="dxa"/>
            <w:tcBorders>
              <w:top w:val="single" w:sz="4" w:space="0" w:color="auto"/>
              <w:left w:val="single" w:sz="4" w:space="0" w:color="auto"/>
              <w:bottom w:val="single" w:sz="4" w:space="0" w:color="auto"/>
              <w:right w:val="single" w:sz="4" w:space="0" w:color="auto"/>
            </w:tcBorders>
            <w:shd w:val="clear" w:color="auto" w:fill="FFFFFF"/>
          </w:tcPr>
          <w:p w:rsidR="00554316" w:rsidRDefault="00554316" w:rsidP="00192063">
            <w:pPr>
              <w:pStyle w:val="21"/>
              <w:shd w:val="clear" w:color="auto" w:fill="auto"/>
              <w:spacing w:line="240" w:lineRule="auto"/>
            </w:pPr>
            <w:r>
              <w:rPr>
                <w:rStyle w:val="220"/>
                <w:lang w:val="en-US" w:eastAsia="en-US" w:bidi="en-US"/>
              </w:rPr>
              <w:t xml:space="preserve">EI </w:t>
            </w:r>
            <w:r>
              <w:rPr>
                <w:rStyle w:val="220"/>
              </w:rPr>
              <w:t>60</w:t>
            </w:r>
          </w:p>
        </w:tc>
      </w:tr>
      <w:tr w:rsidR="00554316" w:rsidTr="00192063">
        <w:trPr>
          <w:trHeight w:val="564"/>
          <w:jc w:val="center"/>
        </w:trPr>
        <w:tc>
          <w:tcPr>
            <w:tcW w:w="9440" w:type="dxa"/>
            <w:gridSpan w:val="3"/>
            <w:tcBorders>
              <w:top w:val="single" w:sz="4" w:space="0" w:color="auto"/>
              <w:left w:val="single" w:sz="4" w:space="0" w:color="auto"/>
              <w:bottom w:val="single" w:sz="4" w:space="0" w:color="auto"/>
              <w:right w:val="single" w:sz="4" w:space="0" w:color="auto"/>
            </w:tcBorders>
            <w:shd w:val="clear" w:color="auto" w:fill="FFFFFF"/>
          </w:tcPr>
          <w:p w:rsidR="00554316" w:rsidRPr="00CE25F3" w:rsidRDefault="00554316" w:rsidP="00192063">
            <w:pPr>
              <w:pStyle w:val="af1"/>
              <w:shd w:val="clear" w:color="auto" w:fill="auto"/>
              <w:spacing w:line="240" w:lineRule="auto"/>
              <w:ind w:firstLine="709"/>
              <w:rPr>
                <w:b w:val="0"/>
              </w:rPr>
            </w:pPr>
          </w:p>
          <w:p w:rsidR="00554316" w:rsidRPr="00CE25F3" w:rsidRDefault="00554316" w:rsidP="00192063">
            <w:pPr>
              <w:pStyle w:val="af1"/>
              <w:shd w:val="clear" w:color="auto" w:fill="auto"/>
              <w:spacing w:line="240" w:lineRule="auto"/>
              <w:ind w:firstLine="709"/>
              <w:rPr>
                <w:rStyle w:val="220"/>
                <w:lang w:eastAsia="en-US" w:bidi="en-US"/>
              </w:rPr>
            </w:pPr>
            <w:r w:rsidRPr="002868B8">
              <w:rPr>
                <w:b w:val="0"/>
              </w:rPr>
              <w:t>* Предел огнестойкости дверей шахт лифтов допускается принимать не менее</w:t>
            </w:r>
            <w:r>
              <w:t xml:space="preserve"> </w:t>
            </w:r>
            <w:r w:rsidRPr="002868B8">
              <w:rPr>
                <w:b w:val="0"/>
              </w:rPr>
              <w:t>EI 30.</w:t>
            </w:r>
          </w:p>
        </w:tc>
      </w:tr>
    </w:tbl>
    <w:p w:rsidR="00554316" w:rsidRDefault="00554316" w:rsidP="00554316">
      <w:pPr>
        <w:pStyle w:val="21"/>
        <w:shd w:val="clear" w:color="auto" w:fill="auto"/>
        <w:spacing w:line="240" w:lineRule="auto"/>
        <w:ind w:firstLine="426"/>
        <w:jc w:val="left"/>
        <w:rPr>
          <w:rStyle w:val="25pt0"/>
        </w:rPr>
      </w:pPr>
    </w:p>
    <w:p w:rsidR="00554316" w:rsidRDefault="00554316" w:rsidP="00554316">
      <w:pPr>
        <w:pStyle w:val="21"/>
        <w:shd w:val="clear" w:color="auto" w:fill="auto"/>
        <w:spacing w:line="240" w:lineRule="auto"/>
        <w:ind w:firstLine="426"/>
        <w:jc w:val="left"/>
        <w:rPr>
          <w:rStyle w:val="25pt0"/>
        </w:rPr>
      </w:pPr>
      <w:r>
        <w:rPr>
          <w:rStyle w:val="25pt0"/>
        </w:rPr>
        <w:t>Таблица4</w:t>
      </w:r>
    </w:p>
    <w:p w:rsidR="00554316" w:rsidRDefault="00554316" w:rsidP="00554316">
      <w:pPr>
        <w:pStyle w:val="21"/>
        <w:shd w:val="clear" w:color="auto" w:fill="auto"/>
        <w:spacing w:line="240" w:lineRule="auto"/>
        <w:jc w:val="left"/>
      </w:pPr>
    </w:p>
    <w:tbl>
      <w:tblPr>
        <w:tblOverlap w:val="never"/>
        <w:tblW w:w="9248" w:type="dxa"/>
        <w:jc w:val="center"/>
        <w:tblLayout w:type="fixed"/>
        <w:tblCellMar>
          <w:left w:w="10" w:type="dxa"/>
          <w:right w:w="10" w:type="dxa"/>
        </w:tblCellMar>
        <w:tblLook w:val="0000" w:firstRow="0" w:lastRow="0" w:firstColumn="0" w:lastColumn="0" w:noHBand="0" w:noVBand="0"/>
      </w:tblPr>
      <w:tblGrid>
        <w:gridCol w:w="3911"/>
        <w:gridCol w:w="1968"/>
        <w:gridCol w:w="1858"/>
        <w:gridCol w:w="1511"/>
      </w:tblGrid>
      <w:tr w:rsidR="00554316" w:rsidTr="00192063">
        <w:trPr>
          <w:trHeight w:val="561"/>
          <w:jc w:val="center"/>
        </w:trPr>
        <w:tc>
          <w:tcPr>
            <w:tcW w:w="3911" w:type="dxa"/>
            <w:tcBorders>
              <w:top w:val="single" w:sz="4" w:space="0" w:color="auto"/>
              <w:left w:val="single" w:sz="4" w:space="0" w:color="auto"/>
            </w:tcBorders>
            <w:shd w:val="clear" w:color="auto" w:fill="FFFFFF"/>
          </w:tcPr>
          <w:p w:rsidR="00554316" w:rsidRDefault="00554316" w:rsidP="00192063">
            <w:pPr>
              <w:tabs>
                <w:tab w:val="left" w:pos="350"/>
              </w:tabs>
              <w:jc w:val="center"/>
              <w:rPr>
                <w:sz w:val="10"/>
                <w:szCs w:val="10"/>
              </w:rPr>
            </w:pPr>
          </w:p>
        </w:tc>
        <w:tc>
          <w:tcPr>
            <w:tcW w:w="5337" w:type="dxa"/>
            <w:gridSpan w:val="3"/>
            <w:tcBorders>
              <w:top w:val="single" w:sz="4" w:space="0" w:color="auto"/>
              <w:left w:val="single" w:sz="4" w:space="0" w:color="auto"/>
              <w:right w:val="single" w:sz="4" w:space="0" w:color="auto"/>
            </w:tcBorders>
            <w:shd w:val="clear" w:color="auto" w:fill="FFFFFF"/>
            <w:vAlign w:val="bottom"/>
          </w:tcPr>
          <w:p w:rsidR="00554316" w:rsidRDefault="00554316" w:rsidP="00192063">
            <w:pPr>
              <w:pStyle w:val="21"/>
              <w:shd w:val="clear" w:color="auto" w:fill="auto"/>
              <w:tabs>
                <w:tab w:val="left" w:pos="350"/>
              </w:tabs>
              <w:spacing w:line="240" w:lineRule="auto"/>
            </w:pPr>
            <w:r>
              <w:rPr>
                <w:rStyle w:val="220"/>
              </w:rPr>
              <w:t>Типы элементов тамбур-шлюза, не ниже</w:t>
            </w:r>
          </w:p>
        </w:tc>
      </w:tr>
      <w:tr w:rsidR="00554316" w:rsidTr="00192063">
        <w:trPr>
          <w:trHeight w:val="754"/>
          <w:jc w:val="center"/>
        </w:trPr>
        <w:tc>
          <w:tcPr>
            <w:tcW w:w="3911" w:type="dxa"/>
            <w:tcBorders>
              <w:left w:val="single" w:sz="4" w:space="0" w:color="auto"/>
              <w:bottom w:val="double" w:sz="4" w:space="0" w:color="auto"/>
            </w:tcBorders>
            <w:shd w:val="clear" w:color="auto" w:fill="FFFFFF"/>
          </w:tcPr>
          <w:p w:rsidR="00554316" w:rsidRDefault="00554316" w:rsidP="00192063">
            <w:pPr>
              <w:pStyle w:val="21"/>
              <w:shd w:val="clear" w:color="auto" w:fill="auto"/>
              <w:tabs>
                <w:tab w:val="left" w:pos="350"/>
              </w:tabs>
              <w:spacing w:line="240" w:lineRule="auto"/>
            </w:pPr>
            <w:r>
              <w:rPr>
                <w:rStyle w:val="220"/>
              </w:rPr>
              <w:t>Тип тамбур-шлюза</w:t>
            </w:r>
          </w:p>
        </w:tc>
        <w:tc>
          <w:tcPr>
            <w:tcW w:w="1968" w:type="dxa"/>
            <w:tcBorders>
              <w:top w:val="single" w:sz="4" w:space="0" w:color="auto"/>
              <w:left w:val="single" w:sz="4" w:space="0" w:color="auto"/>
              <w:bottom w:val="double" w:sz="4" w:space="0" w:color="auto"/>
            </w:tcBorders>
            <w:shd w:val="clear" w:color="auto" w:fill="FFFFFF"/>
          </w:tcPr>
          <w:p w:rsidR="00554316" w:rsidRDefault="00554316" w:rsidP="00192063">
            <w:pPr>
              <w:pStyle w:val="21"/>
              <w:shd w:val="clear" w:color="auto" w:fill="auto"/>
              <w:tabs>
                <w:tab w:val="left" w:pos="350"/>
              </w:tabs>
              <w:spacing w:line="240" w:lineRule="auto"/>
            </w:pPr>
            <w:r>
              <w:rPr>
                <w:rStyle w:val="220"/>
              </w:rPr>
              <w:t>Перегородки</w:t>
            </w:r>
          </w:p>
        </w:tc>
        <w:tc>
          <w:tcPr>
            <w:tcW w:w="1858" w:type="dxa"/>
            <w:tcBorders>
              <w:top w:val="single" w:sz="4" w:space="0" w:color="auto"/>
              <w:left w:val="single" w:sz="4" w:space="0" w:color="auto"/>
              <w:bottom w:val="double" w:sz="4" w:space="0" w:color="auto"/>
            </w:tcBorders>
            <w:shd w:val="clear" w:color="auto" w:fill="FFFFFF"/>
          </w:tcPr>
          <w:p w:rsidR="00554316" w:rsidRDefault="00554316" w:rsidP="00192063">
            <w:pPr>
              <w:pStyle w:val="21"/>
              <w:shd w:val="clear" w:color="auto" w:fill="auto"/>
              <w:tabs>
                <w:tab w:val="left" w:pos="350"/>
              </w:tabs>
              <w:spacing w:line="240" w:lineRule="auto"/>
            </w:pPr>
            <w:r>
              <w:rPr>
                <w:rStyle w:val="220"/>
              </w:rPr>
              <w:t>Перекрытия</w:t>
            </w:r>
          </w:p>
        </w:tc>
        <w:tc>
          <w:tcPr>
            <w:tcW w:w="1511" w:type="dxa"/>
            <w:tcBorders>
              <w:top w:val="single" w:sz="4" w:space="0" w:color="auto"/>
              <w:left w:val="single" w:sz="4" w:space="0" w:color="auto"/>
              <w:bottom w:val="double" w:sz="4" w:space="0" w:color="auto"/>
              <w:right w:val="single" w:sz="4" w:space="0" w:color="auto"/>
            </w:tcBorders>
            <w:shd w:val="clear" w:color="auto" w:fill="FFFFFF"/>
            <w:vAlign w:val="bottom"/>
          </w:tcPr>
          <w:p w:rsidR="00554316" w:rsidRDefault="00554316" w:rsidP="00192063">
            <w:pPr>
              <w:pStyle w:val="21"/>
              <w:shd w:val="clear" w:color="auto" w:fill="auto"/>
              <w:tabs>
                <w:tab w:val="left" w:pos="350"/>
              </w:tabs>
              <w:spacing w:line="240" w:lineRule="auto"/>
            </w:pPr>
            <w:r>
              <w:rPr>
                <w:rStyle w:val="220"/>
              </w:rPr>
              <w:t>Заполнения</w:t>
            </w:r>
          </w:p>
          <w:p w:rsidR="00554316" w:rsidRDefault="00554316" w:rsidP="00192063">
            <w:pPr>
              <w:pStyle w:val="21"/>
              <w:shd w:val="clear" w:color="auto" w:fill="auto"/>
              <w:tabs>
                <w:tab w:val="left" w:pos="350"/>
              </w:tabs>
              <w:spacing w:line="240" w:lineRule="auto"/>
            </w:pPr>
            <w:r>
              <w:rPr>
                <w:rStyle w:val="220"/>
              </w:rPr>
              <w:t>проемов</w:t>
            </w:r>
          </w:p>
        </w:tc>
      </w:tr>
      <w:tr w:rsidR="00554316" w:rsidTr="00192063">
        <w:trPr>
          <w:trHeight w:val="394"/>
          <w:jc w:val="center"/>
        </w:trPr>
        <w:tc>
          <w:tcPr>
            <w:tcW w:w="3911" w:type="dxa"/>
            <w:tcBorders>
              <w:top w:val="double" w:sz="4" w:space="0" w:color="auto"/>
              <w:left w:val="single" w:sz="4" w:space="0" w:color="auto"/>
            </w:tcBorders>
            <w:shd w:val="clear" w:color="auto" w:fill="FFFFFF"/>
            <w:vAlign w:val="bottom"/>
          </w:tcPr>
          <w:p w:rsidR="00554316" w:rsidRDefault="00554316" w:rsidP="00192063">
            <w:pPr>
              <w:pStyle w:val="21"/>
              <w:shd w:val="clear" w:color="auto" w:fill="auto"/>
              <w:tabs>
                <w:tab w:val="left" w:pos="350"/>
              </w:tabs>
              <w:spacing w:line="240" w:lineRule="auto"/>
            </w:pPr>
            <w:r>
              <w:rPr>
                <w:rStyle w:val="220"/>
              </w:rPr>
              <w:t>1</w:t>
            </w:r>
          </w:p>
        </w:tc>
        <w:tc>
          <w:tcPr>
            <w:tcW w:w="1968" w:type="dxa"/>
            <w:tcBorders>
              <w:top w:val="double" w:sz="4" w:space="0" w:color="auto"/>
              <w:left w:val="single" w:sz="4" w:space="0" w:color="auto"/>
            </w:tcBorders>
            <w:shd w:val="clear" w:color="auto" w:fill="FFFFFF"/>
            <w:vAlign w:val="bottom"/>
          </w:tcPr>
          <w:p w:rsidR="00554316" w:rsidRDefault="00554316" w:rsidP="00192063">
            <w:pPr>
              <w:pStyle w:val="21"/>
              <w:shd w:val="clear" w:color="auto" w:fill="auto"/>
              <w:tabs>
                <w:tab w:val="left" w:pos="350"/>
              </w:tabs>
              <w:spacing w:line="240" w:lineRule="auto"/>
            </w:pPr>
            <w:r>
              <w:rPr>
                <w:rStyle w:val="220"/>
              </w:rPr>
              <w:t>1</w:t>
            </w:r>
          </w:p>
        </w:tc>
        <w:tc>
          <w:tcPr>
            <w:tcW w:w="1858" w:type="dxa"/>
            <w:tcBorders>
              <w:top w:val="double" w:sz="4" w:space="0" w:color="auto"/>
              <w:left w:val="single" w:sz="4" w:space="0" w:color="auto"/>
            </w:tcBorders>
            <w:shd w:val="clear" w:color="auto" w:fill="FFFFFF"/>
            <w:vAlign w:val="center"/>
          </w:tcPr>
          <w:p w:rsidR="00554316" w:rsidRDefault="00554316" w:rsidP="00192063">
            <w:pPr>
              <w:pStyle w:val="21"/>
              <w:shd w:val="clear" w:color="auto" w:fill="auto"/>
              <w:tabs>
                <w:tab w:val="left" w:pos="350"/>
              </w:tabs>
              <w:spacing w:line="240" w:lineRule="auto"/>
            </w:pPr>
            <w:r>
              <w:rPr>
                <w:rStyle w:val="220"/>
              </w:rPr>
              <w:t>3</w:t>
            </w:r>
          </w:p>
        </w:tc>
        <w:tc>
          <w:tcPr>
            <w:tcW w:w="1511" w:type="dxa"/>
            <w:tcBorders>
              <w:top w:val="double" w:sz="4" w:space="0" w:color="auto"/>
              <w:left w:val="single" w:sz="4" w:space="0" w:color="auto"/>
              <w:right w:val="single" w:sz="4" w:space="0" w:color="auto"/>
            </w:tcBorders>
            <w:shd w:val="clear" w:color="auto" w:fill="FFFFFF"/>
            <w:vAlign w:val="bottom"/>
          </w:tcPr>
          <w:p w:rsidR="00554316" w:rsidRDefault="00554316" w:rsidP="00192063">
            <w:pPr>
              <w:pStyle w:val="21"/>
              <w:shd w:val="clear" w:color="auto" w:fill="auto"/>
              <w:tabs>
                <w:tab w:val="left" w:pos="350"/>
              </w:tabs>
              <w:spacing w:line="240" w:lineRule="auto"/>
            </w:pPr>
            <w:r>
              <w:rPr>
                <w:rStyle w:val="220"/>
              </w:rPr>
              <w:t>2</w:t>
            </w:r>
          </w:p>
        </w:tc>
      </w:tr>
      <w:tr w:rsidR="00554316" w:rsidTr="00192063">
        <w:trPr>
          <w:trHeight w:val="408"/>
          <w:jc w:val="center"/>
        </w:trPr>
        <w:tc>
          <w:tcPr>
            <w:tcW w:w="3911" w:type="dxa"/>
            <w:tcBorders>
              <w:top w:val="single" w:sz="4" w:space="0" w:color="auto"/>
              <w:left w:val="single" w:sz="4" w:space="0" w:color="auto"/>
              <w:bottom w:val="single" w:sz="4" w:space="0" w:color="auto"/>
            </w:tcBorders>
            <w:shd w:val="clear" w:color="auto" w:fill="FFFFFF"/>
            <w:vAlign w:val="center"/>
          </w:tcPr>
          <w:p w:rsidR="00554316" w:rsidRDefault="00554316" w:rsidP="00192063">
            <w:pPr>
              <w:pStyle w:val="21"/>
              <w:shd w:val="clear" w:color="auto" w:fill="auto"/>
              <w:tabs>
                <w:tab w:val="left" w:pos="350"/>
              </w:tabs>
              <w:spacing w:line="240" w:lineRule="auto"/>
            </w:pPr>
            <w:r>
              <w:rPr>
                <w:rStyle w:val="220"/>
              </w:rPr>
              <w:t>2</w:t>
            </w:r>
          </w:p>
        </w:tc>
        <w:tc>
          <w:tcPr>
            <w:tcW w:w="1968" w:type="dxa"/>
            <w:tcBorders>
              <w:top w:val="single" w:sz="4" w:space="0" w:color="auto"/>
              <w:left w:val="single" w:sz="4" w:space="0" w:color="auto"/>
              <w:bottom w:val="single" w:sz="4" w:space="0" w:color="auto"/>
            </w:tcBorders>
            <w:shd w:val="clear" w:color="auto" w:fill="FFFFFF"/>
            <w:vAlign w:val="center"/>
          </w:tcPr>
          <w:p w:rsidR="00554316" w:rsidRDefault="00554316" w:rsidP="00192063">
            <w:pPr>
              <w:pStyle w:val="21"/>
              <w:shd w:val="clear" w:color="auto" w:fill="auto"/>
              <w:tabs>
                <w:tab w:val="left" w:pos="350"/>
              </w:tabs>
              <w:spacing w:line="240" w:lineRule="auto"/>
            </w:pPr>
            <w:r>
              <w:rPr>
                <w:rStyle w:val="220"/>
              </w:rPr>
              <w:t>2</w:t>
            </w:r>
          </w:p>
        </w:tc>
        <w:tc>
          <w:tcPr>
            <w:tcW w:w="1858" w:type="dxa"/>
            <w:tcBorders>
              <w:top w:val="single" w:sz="4" w:space="0" w:color="auto"/>
              <w:left w:val="single" w:sz="4" w:space="0" w:color="auto"/>
              <w:bottom w:val="single" w:sz="4" w:space="0" w:color="auto"/>
            </w:tcBorders>
            <w:shd w:val="clear" w:color="auto" w:fill="FFFFFF"/>
            <w:vAlign w:val="center"/>
          </w:tcPr>
          <w:p w:rsidR="00554316" w:rsidRDefault="00554316" w:rsidP="00192063">
            <w:pPr>
              <w:pStyle w:val="21"/>
              <w:shd w:val="clear" w:color="auto" w:fill="auto"/>
              <w:tabs>
                <w:tab w:val="left" w:pos="350"/>
              </w:tabs>
              <w:spacing w:line="240" w:lineRule="auto"/>
            </w:pPr>
            <w:r>
              <w:rPr>
                <w:rStyle w:val="220"/>
              </w:rPr>
              <w:t>4</w:t>
            </w:r>
          </w:p>
        </w:tc>
        <w:tc>
          <w:tcPr>
            <w:tcW w:w="1511" w:type="dxa"/>
            <w:tcBorders>
              <w:top w:val="single" w:sz="4" w:space="0" w:color="auto"/>
              <w:left w:val="single" w:sz="4" w:space="0" w:color="auto"/>
              <w:bottom w:val="single" w:sz="4" w:space="0" w:color="auto"/>
              <w:right w:val="single" w:sz="4" w:space="0" w:color="auto"/>
            </w:tcBorders>
            <w:shd w:val="clear" w:color="auto" w:fill="FFFFFF"/>
            <w:vAlign w:val="center"/>
          </w:tcPr>
          <w:p w:rsidR="00554316" w:rsidRDefault="00554316" w:rsidP="00192063">
            <w:pPr>
              <w:pStyle w:val="21"/>
              <w:shd w:val="clear" w:color="auto" w:fill="auto"/>
              <w:tabs>
                <w:tab w:val="left" w:pos="350"/>
              </w:tabs>
              <w:spacing w:line="240" w:lineRule="auto"/>
            </w:pPr>
            <w:r>
              <w:rPr>
                <w:rStyle w:val="220"/>
              </w:rPr>
              <w:t>3</w:t>
            </w:r>
          </w:p>
        </w:tc>
      </w:tr>
    </w:tbl>
    <w:p w:rsidR="00554316" w:rsidRDefault="00554316" w:rsidP="00554316">
      <w:pPr>
        <w:pStyle w:val="23"/>
        <w:keepNext/>
        <w:keepLines/>
        <w:shd w:val="clear" w:color="auto" w:fill="auto"/>
        <w:tabs>
          <w:tab w:val="left" w:pos="1271"/>
        </w:tabs>
        <w:spacing w:line="240" w:lineRule="auto"/>
        <w:ind w:firstLine="709"/>
      </w:pPr>
      <w:bookmarkStart w:id="9" w:name="bookmark10"/>
    </w:p>
    <w:p w:rsidR="00554316" w:rsidRDefault="00554316" w:rsidP="00546BD7">
      <w:pPr>
        <w:pStyle w:val="23"/>
        <w:keepNext/>
        <w:keepLines/>
        <w:numPr>
          <w:ilvl w:val="1"/>
          <w:numId w:val="5"/>
        </w:numPr>
        <w:shd w:val="clear" w:color="auto" w:fill="auto"/>
        <w:tabs>
          <w:tab w:val="left" w:pos="1271"/>
        </w:tabs>
        <w:spacing w:line="240" w:lineRule="auto"/>
        <w:ind w:firstLine="709"/>
      </w:pPr>
      <w:r>
        <w:t>Лестницы и лестничные клетки</w:t>
      </w:r>
      <w:bookmarkEnd w:id="9"/>
    </w:p>
    <w:p w:rsidR="00554316" w:rsidRDefault="00554316" w:rsidP="00554316">
      <w:pPr>
        <w:pStyle w:val="23"/>
        <w:keepNext/>
        <w:keepLines/>
        <w:shd w:val="clear" w:color="auto" w:fill="auto"/>
        <w:tabs>
          <w:tab w:val="left" w:pos="1271"/>
        </w:tabs>
        <w:spacing w:line="240" w:lineRule="auto"/>
      </w:pPr>
    </w:p>
    <w:p w:rsidR="00554316" w:rsidRPr="00ED1A7B" w:rsidRDefault="00554316" w:rsidP="00554316">
      <w:pPr>
        <w:pStyle w:val="23"/>
        <w:keepNext/>
        <w:keepLines/>
        <w:shd w:val="clear" w:color="auto" w:fill="auto"/>
        <w:tabs>
          <w:tab w:val="left" w:pos="1271"/>
        </w:tabs>
        <w:spacing w:line="240" w:lineRule="auto"/>
        <w:ind w:firstLine="709"/>
        <w:jc w:val="both"/>
        <w:rPr>
          <w:b w:val="0"/>
        </w:rPr>
      </w:pPr>
      <w:r w:rsidRPr="00ED1A7B">
        <w:rPr>
          <w:b w:val="0"/>
        </w:rPr>
        <w:t xml:space="preserve">Лестницы и лестничные клетки, предназначенные </w:t>
      </w:r>
      <w:r w:rsidRPr="007B4A4A">
        <w:t>для эвакуации</w:t>
      </w:r>
      <w:r w:rsidRPr="00ED1A7B">
        <w:rPr>
          <w:b w:val="0"/>
        </w:rPr>
        <w:t xml:space="preserve">, подразделяются на </w:t>
      </w:r>
      <w:r w:rsidRPr="00ED1A7B">
        <w:t>лестницы</w:t>
      </w:r>
      <w:r w:rsidRPr="00ED1A7B">
        <w:rPr>
          <w:b w:val="0"/>
        </w:rPr>
        <w:t xml:space="preserve"> типов:</w:t>
      </w:r>
    </w:p>
    <w:p w:rsidR="00554316" w:rsidRPr="00ED1A7B" w:rsidRDefault="00554316" w:rsidP="00554316">
      <w:pPr>
        <w:pStyle w:val="23"/>
        <w:keepNext/>
        <w:keepLines/>
        <w:shd w:val="clear" w:color="auto" w:fill="auto"/>
        <w:tabs>
          <w:tab w:val="left" w:pos="1271"/>
        </w:tabs>
        <w:spacing w:line="240" w:lineRule="auto"/>
        <w:ind w:firstLine="709"/>
        <w:jc w:val="both"/>
        <w:rPr>
          <w:b w:val="0"/>
        </w:rPr>
      </w:pPr>
      <w:r w:rsidRPr="00ED1A7B">
        <w:rPr>
          <w:b w:val="0"/>
        </w:rPr>
        <w:t>ТИП 1 – внутренние, размещаемые в лестничных клетках;</w:t>
      </w:r>
    </w:p>
    <w:p w:rsidR="00554316" w:rsidRPr="00ED1A7B" w:rsidRDefault="00554316" w:rsidP="00554316">
      <w:pPr>
        <w:pStyle w:val="23"/>
        <w:keepNext/>
        <w:keepLines/>
        <w:shd w:val="clear" w:color="auto" w:fill="auto"/>
        <w:tabs>
          <w:tab w:val="left" w:pos="1271"/>
        </w:tabs>
        <w:spacing w:line="240" w:lineRule="auto"/>
        <w:ind w:firstLine="709"/>
        <w:jc w:val="both"/>
        <w:rPr>
          <w:b w:val="0"/>
        </w:rPr>
      </w:pPr>
      <w:r w:rsidRPr="00ED1A7B">
        <w:rPr>
          <w:b w:val="0"/>
        </w:rPr>
        <w:t>ТИП 2 – внутренние открытые;</w:t>
      </w:r>
    </w:p>
    <w:p w:rsidR="00554316" w:rsidRDefault="00554316" w:rsidP="00554316">
      <w:pPr>
        <w:pStyle w:val="23"/>
        <w:keepNext/>
        <w:keepLines/>
        <w:shd w:val="clear" w:color="auto" w:fill="auto"/>
        <w:tabs>
          <w:tab w:val="left" w:pos="1271"/>
        </w:tabs>
        <w:spacing w:line="240" w:lineRule="auto"/>
        <w:ind w:firstLine="709"/>
        <w:jc w:val="both"/>
        <w:rPr>
          <w:b w:val="0"/>
        </w:rPr>
      </w:pPr>
      <w:r w:rsidRPr="00ED1A7B">
        <w:rPr>
          <w:b w:val="0"/>
        </w:rPr>
        <w:t>ТИП 3 – наружные открытые</w:t>
      </w:r>
      <w:r>
        <w:rPr>
          <w:b w:val="0"/>
        </w:rPr>
        <w:t>.</w:t>
      </w:r>
    </w:p>
    <w:p w:rsidR="00554316" w:rsidRPr="007D0645" w:rsidRDefault="00554316" w:rsidP="00554316">
      <w:pPr>
        <w:pStyle w:val="23"/>
        <w:keepNext/>
        <w:keepLines/>
        <w:shd w:val="clear" w:color="auto" w:fill="auto"/>
        <w:tabs>
          <w:tab w:val="left" w:pos="1271"/>
        </w:tabs>
        <w:spacing w:line="240" w:lineRule="auto"/>
        <w:ind w:firstLine="709"/>
        <w:jc w:val="both"/>
        <w:rPr>
          <w:b w:val="0"/>
        </w:rPr>
      </w:pPr>
    </w:p>
    <w:p w:rsidR="00554316" w:rsidRDefault="00554316" w:rsidP="00554316">
      <w:pPr>
        <w:pStyle w:val="30"/>
        <w:shd w:val="clear" w:color="auto" w:fill="auto"/>
        <w:spacing w:line="240" w:lineRule="auto"/>
        <w:jc w:val="left"/>
      </w:pPr>
      <w:r>
        <w:t>*</w:t>
      </w:r>
    </w:p>
    <w:p w:rsidR="00554316" w:rsidRPr="00D419D7" w:rsidRDefault="00554316" w:rsidP="00546BD7">
      <w:pPr>
        <w:pStyle w:val="23"/>
        <w:keepNext/>
        <w:keepLines/>
        <w:numPr>
          <w:ilvl w:val="2"/>
          <w:numId w:val="5"/>
        </w:numPr>
        <w:shd w:val="clear" w:color="auto" w:fill="auto"/>
        <w:tabs>
          <w:tab w:val="left" w:pos="1468"/>
        </w:tabs>
        <w:spacing w:line="240" w:lineRule="auto"/>
        <w:ind w:firstLine="709"/>
        <w:jc w:val="both"/>
        <w:rPr>
          <w:rStyle w:val="28"/>
          <w:b/>
          <w:bCs/>
        </w:rPr>
      </w:pPr>
      <w:bookmarkStart w:id="10" w:name="bookmark11"/>
      <w:r>
        <w:t xml:space="preserve">Обычные лестничные клетки </w:t>
      </w:r>
      <w:r>
        <w:rPr>
          <w:rStyle w:val="28"/>
        </w:rPr>
        <w:t>типов:</w:t>
      </w:r>
      <w:bookmarkEnd w:id="10"/>
    </w:p>
    <w:p w:rsidR="00554316" w:rsidRDefault="00554316" w:rsidP="00554316">
      <w:pPr>
        <w:pStyle w:val="21"/>
        <w:shd w:val="clear" w:color="auto" w:fill="auto"/>
        <w:spacing w:line="240" w:lineRule="auto"/>
        <w:ind w:firstLine="709"/>
        <w:jc w:val="both"/>
      </w:pPr>
      <w:r>
        <w:t>Л1 - с остекленными или открытыми проемами в наружных стенах на каждом этаже;</w:t>
      </w:r>
    </w:p>
    <w:p w:rsidR="00554316" w:rsidRDefault="00554316" w:rsidP="00554316">
      <w:pPr>
        <w:pStyle w:val="21"/>
        <w:shd w:val="clear" w:color="auto" w:fill="auto"/>
        <w:spacing w:line="240" w:lineRule="auto"/>
        <w:ind w:firstLine="709"/>
        <w:jc w:val="both"/>
      </w:pPr>
      <w:r>
        <w:t>Л2 - с естественным освещением через остекленные или открытые проемы в покрытии.</w:t>
      </w:r>
    </w:p>
    <w:p w:rsidR="00554316" w:rsidRDefault="00554316" w:rsidP="00554316">
      <w:pPr>
        <w:pStyle w:val="21"/>
        <w:shd w:val="clear" w:color="auto" w:fill="auto"/>
        <w:spacing w:line="240" w:lineRule="auto"/>
        <w:ind w:firstLine="360"/>
        <w:jc w:val="both"/>
      </w:pPr>
    </w:p>
    <w:p w:rsidR="00554316" w:rsidRPr="00D419D7" w:rsidRDefault="00554316" w:rsidP="00546BD7">
      <w:pPr>
        <w:pStyle w:val="23"/>
        <w:keepNext/>
        <w:keepLines/>
        <w:numPr>
          <w:ilvl w:val="2"/>
          <w:numId w:val="5"/>
        </w:numPr>
        <w:shd w:val="clear" w:color="auto" w:fill="auto"/>
        <w:tabs>
          <w:tab w:val="left" w:pos="1482"/>
        </w:tabs>
        <w:spacing w:line="240" w:lineRule="auto"/>
        <w:ind w:firstLine="709"/>
        <w:jc w:val="both"/>
        <w:rPr>
          <w:rStyle w:val="28"/>
          <w:b/>
          <w:bCs/>
        </w:rPr>
      </w:pPr>
      <w:bookmarkStart w:id="11" w:name="bookmark12"/>
      <w:r>
        <w:t xml:space="preserve">Незадымляемые лестничные клетки </w:t>
      </w:r>
      <w:r>
        <w:rPr>
          <w:rStyle w:val="28"/>
        </w:rPr>
        <w:t>типов:</w:t>
      </w:r>
      <w:bookmarkEnd w:id="11"/>
    </w:p>
    <w:p w:rsidR="00554316" w:rsidRDefault="00554316" w:rsidP="00554316">
      <w:pPr>
        <w:pStyle w:val="21"/>
        <w:shd w:val="clear" w:color="auto" w:fill="auto"/>
        <w:spacing w:line="240" w:lineRule="auto"/>
        <w:ind w:firstLine="709"/>
        <w:jc w:val="both"/>
      </w:pPr>
      <w:r>
        <w:t>Н1 - с входом в лестничную клетку с этажа через наружную воздушную зону по открытым переходам, при этом должна быть обеспечена незадымляемость перехода через воздушную зону;</w:t>
      </w:r>
    </w:p>
    <w:p w:rsidR="00554316" w:rsidRDefault="00554316" w:rsidP="00554316">
      <w:pPr>
        <w:pStyle w:val="21"/>
        <w:shd w:val="clear" w:color="auto" w:fill="auto"/>
        <w:spacing w:line="240" w:lineRule="auto"/>
        <w:ind w:firstLine="709"/>
        <w:jc w:val="both"/>
      </w:pPr>
      <w:r>
        <w:t>Н2 - с подпором воздуха в лестничную клетку при пожаре;</w:t>
      </w:r>
    </w:p>
    <w:p w:rsidR="00554316" w:rsidRDefault="00554316" w:rsidP="00554316">
      <w:pPr>
        <w:pStyle w:val="21"/>
        <w:shd w:val="clear" w:color="auto" w:fill="auto"/>
        <w:spacing w:line="240" w:lineRule="auto"/>
        <w:ind w:firstLine="709"/>
        <w:jc w:val="both"/>
      </w:pPr>
      <w:r w:rsidRPr="002868B8">
        <w:t>Н3</w:t>
      </w:r>
      <w:r>
        <w:t xml:space="preserve"> - с входом в лестничную клетку с этажа через тамбур-шлюз с </w:t>
      </w:r>
      <w:r>
        <w:lastRenderedPageBreak/>
        <w:t>подпором воздуха (постоянным или при пожаре).</w:t>
      </w:r>
    </w:p>
    <w:p w:rsidR="00554316" w:rsidRDefault="00554316" w:rsidP="00554316">
      <w:pPr>
        <w:pStyle w:val="21"/>
        <w:shd w:val="clear" w:color="auto" w:fill="auto"/>
        <w:spacing w:line="240" w:lineRule="auto"/>
        <w:ind w:firstLine="709"/>
        <w:jc w:val="both"/>
      </w:pPr>
      <w:r w:rsidRPr="00FC2895">
        <w:t>5.5.3</w:t>
      </w:r>
      <w:r>
        <w:t xml:space="preserve"> Для обеспечения тушения пожара и спасательных работ предусматриваются </w:t>
      </w:r>
      <w:r>
        <w:rPr>
          <w:rStyle w:val="25"/>
        </w:rPr>
        <w:t xml:space="preserve">пожарные лестницы </w:t>
      </w:r>
      <w:r>
        <w:t>типов:</w:t>
      </w:r>
    </w:p>
    <w:p w:rsidR="00554316" w:rsidRDefault="00554316" w:rsidP="00554316">
      <w:pPr>
        <w:pStyle w:val="21"/>
        <w:shd w:val="clear" w:color="auto" w:fill="auto"/>
        <w:spacing w:line="240" w:lineRule="auto"/>
        <w:ind w:firstLine="709"/>
        <w:jc w:val="both"/>
      </w:pPr>
      <w:r>
        <w:t>П1 - вертикальные;</w:t>
      </w:r>
    </w:p>
    <w:p w:rsidR="00554316" w:rsidRDefault="00554316" w:rsidP="00554316">
      <w:pPr>
        <w:pStyle w:val="21"/>
        <w:shd w:val="clear" w:color="auto" w:fill="auto"/>
        <w:spacing w:line="240" w:lineRule="auto"/>
        <w:ind w:firstLine="709"/>
        <w:jc w:val="both"/>
      </w:pPr>
      <w:r>
        <w:t>П2 - маршевые с уклоном не более 6:1.</w:t>
      </w:r>
    </w:p>
    <w:p w:rsidR="00554316" w:rsidRDefault="00554316" w:rsidP="00554316">
      <w:pPr>
        <w:pStyle w:val="21"/>
        <w:shd w:val="clear" w:color="auto" w:fill="auto"/>
        <w:spacing w:line="240" w:lineRule="auto"/>
        <w:ind w:firstLine="709"/>
        <w:jc w:val="both"/>
      </w:pPr>
    </w:p>
    <w:p w:rsidR="00554316" w:rsidRDefault="00554316" w:rsidP="00546BD7">
      <w:pPr>
        <w:pStyle w:val="23"/>
        <w:keepNext/>
        <w:keepLines/>
        <w:numPr>
          <w:ilvl w:val="1"/>
          <w:numId w:val="5"/>
        </w:numPr>
        <w:shd w:val="clear" w:color="auto" w:fill="auto"/>
        <w:tabs>
          <w:tab w:val="left" w:pos="1271"/>
        </w:tabs>
        <w:spacing w:line="240" w:lineRule="auto"/>
        <w:ind w:firstLine="709"/>
        <w:jc w:val="both"/>
      </w:pPr>
      <w:bookmarkStart w:id="12" w:name="bookmark13"/>
      <w:r>
        <w:t>Здания, пожарные отсеки, помещения</w:t>
      </w:r>
      <w:bookmarkEnd w:id="12"/>
    </w:p>
    <w:p w:rsidR="00554316" w:rsidRDefault="00554316" w:rsidP="00554316">
      <w:pPr>
        <w:pStyle w:val="23"/>
        <w:keepNext/>
        <w:keepLines/>
        <w:shd w:val="clear" w:color="auto" w:fill="auto"/>
        <w:tabs>
          <w:tab w:val="left" w:pos="1271"/>
        </w:tabs>
        <w:spacing w:line="240" w:lineRule="auto"/>
        <w:ind w:firstLine="709"/>
        <w:jc w:val="both"/>
      </w:pPr>
    </w:p>
    <w:p w:rsidR="00554316" w:rsidRDefault="00554316" w:rsidP="00546BD7">
      <w:pPr>
        <w:pStyle w:val="21"/>
        <w:numPr>
          <w:ilvl w:val="2"/>
          <w:numId w:val="5"/>
        </w:numPr>
        <w:shd w:val="clear" w:color="auto" w:fill="auto"/>
        <w:tabs>
          <w:tab w:val="left" w:pos="1410"/>
        </w:tabs>
        <w:spacing w:line="240" w:lineRule="auto"/>
        <w:ind w:firstLine="709"/>
        <w:jc w:val="both"/>
      </w:pPr>
      <w:r>
        <w:t>Здания, а также части зданий, выделенные противопожарными стенами, - пожарные отсеки (далее - «здания») - подразделяются по степеням огнестойкости, классам конструктивной и функциональной пожарной опасности. Для выделения пожарных отсеков применяются противопожарные стены 1-го типа.</w:t>
      </w:r>
    </w:p>
    <w:p w:rsidR="00554316" w:rsidRDefault="00554316" w:rsidP="00554316">
      <w:pPr>
        <w:pStyle w:val="21"/>
        <w:shd w:val="clear" w:color="auto" w:fill="auto"/>
        <w:spacing w:line="240" w:lineRule="auto"/>
        <w:ind w:firstLine="709"/>
        <w:jc w:val="both"/>
      </w:pPr>
      <w:r>
        <w:t>Степень огнестойкости здания определяется огнестойкостью его строительных конструкций.</w:t>
      </w:r>
    </w:p>
    <w:p w:rsidR="00554316" w:rsidRDefault="00554316" w:rsidP="00554316">
      <w:pPr>
        <w:pStyle w:val="21"/>
        <w:shd w:val="clear" w:color="auto" w:fill="auto"/>
        <w:spacing w:line="240" w:lineRule="auto"/>
        <w:ind w:firstLine="709"/>
        <w:jc w:val="both"/>
      </w:pPr>
      <w:r>
        <w:t>Класс конструктивной пожарной опасности здания определяется степенью участия строительных конструкций в развитии пожара и образовании его опасных факторов.</w:t>
      </w:r>
    </w:p>
    <w:p w:rsidR="00554316" w:rsidRDefault="00554316" w:rsidP="00554316">
      <w:pPr>
        <w:pStyle w:val="21"/>
        <w:shd w:val="clear" w:color="auto" w:fill="auto"/>
        <w:spacing w:line="240" w:lineRule="auto"/>
        <w:ind w:firstLine="709"/>
        <w:jc w:val="both"/>
      </w:pPr>
      <w:r>
        <w:t>Класс функциональной пожарной опасности здания и его частей определяется их назначением и особенностями размещаемых в них технологических процессов.</w:t>
      </w:r>
    </w:p>
    <w:p w:rsidR="00554316" w:rsidRDefault="00554316" w:rsidP="00546BD7">
      <w:pPr>
        <w:pStyle w:val="21"/>
        <w:numPr>
          <w:ilvl w:val="2"/>
          <w:numId w:val="5"/>
        </w:numPr>
        <w:shd w:val="clear" w:color="auto" w:fill="auto"/>
        <w:tabs>
          <w:tab w:val="left" w:pos="1570"/>
        </w:tabs>
        <w:spacing w:line="240" w:lineRule="auto"/>
        <w:ind w:firstLine="709"/>
        <w:jc w:val="both"/>
      </w:pPr>
      <w:r>
        <w:t xml:space="preserve">Здания и пожарные отсеки подразделяются </w:t>
      </w:r>
      <w:r>
        <w:rPr>
          <w:rStyle w:val="25"/>
        </w:rPr>
        <w:t xml:space="preserve">по степеням огнестойкости </w:t>
      </w:r>
      <w:r>
        <w:t>согласно таблице 5.</w:t>
      </w:r>
    </w:p>
    <w:p w:rsidR="00554316" w:rsidRDefault="00554316" w:rsidP="00554316">
      <w:pPr>
        <w:pStyle w:val="27"/>
        <w:shd w:val="clear" w:color="auto" w:fill="auto"/>
        <w:spacing w:line="240" w:lineRule="auto"/>
        <w:rPr>
          <w:rStyle w:val="25pt"/>
        </w:rPr>
      </w:pPr>
    </w:p>
    <w:p w:rsidR="00554316" w:rsidRDefault="00554316" w:rsidP="00554316">
      <w:pPr>
        <w:pStyle w:val="27"/>
        <w:shd w:val="clear" w:color="auto" w:fill="auto"/>
        <w:spacing w:line="240" w:lineRule="auto"/>
        <w:rPr>
          <w:rStyle w:val="25pt"/>
        </w:rPr>
      </w:pPr>
      <w:r>
        <w:rPr>
          <w:rStyle w:val="25pt"/>
        </w:rPr>
        <w:t>Таблица5</w:t>
      </w:r>
    </w:p>
    <w:p w:rsidR="00554316" w:rsidRPr="00D95C31" w:rsidRDefault="00554316" w:rsidP="00554316">
      <w:pPr>
        <w:pStyle w:val="27"/>
        <w:shd w:val="clear" w:color="auto" w:fill="auto"/>
        <w:spacing w:line="240" w:lineRule="auto"/>
        <w:rPr>
          <w:spacing w:val="100"/>
        </w:rPr>
      </w:pPr>
    </w:p>
    <w:tbl>
      <w:tblPr>
        <w:tblOverlap w:val="never"/>
        <w:tblW w:w="9436" w:type="dxa"/>
        <w:tblInd w:w="152" w:type="dxa"/>
        <w:tblLayout w:type="fixed"/>
        <w:tblCellMar>
          <w:left w:w="10" w:type="dxa"/>
          <w:right w:w="10" w:type="dxa"/>
        </w:tblCellMar>
        <w:tblLook w:val="0000" w:firstRow="0" w:lastRow="0" w:firstColumn="0" w:lastColumn="0" w:noHBand="0" w:noVBand="0"/>
      </w:tblPr>
      <w:tblGrid>
        <w:gridCol w:w="1275"/>
        <w:gridCol w:w="1005"/>
        <w:gridCol w:w="1106"/>
        <w:gridCol w:w="1505"/>
        <w:gridCol w:w="1227"/>
        <w:gridCol w:w="1111"/>
        <w:gridCol w:w="993"/>
        <w:gridCol w:w="1214"/>
      </w:tblGrid>
      <w:tr w:rsidR="00554316" w:rsidTr="00192063">
        <w:trPr>
          <w:trHeight w:val="342"/>
        </w:trPr>
        <w:tc>
          <w:tcPr>
            <w:tcW w:w="1275" w:type="dxa"/>
            <w:vMerge w:val="restart"/>
            <w:tcBorders>
              <w:top w:val="sing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rPr>
              <w:t>Степень огнестой</w:t>
            </w:r>
            <w:r>
              <w:rPr>
                <w:rStyle w:val="211pt"/>
                <w:sz w:val="28"/>
                <w:szCs w:val="28"/>
              </w:rPr>
              <w:t>-ко</w:t>
            </w:r>
            <w:r w:rsidRPr="00B37B6C">
              <w:rPr>
                <w:rStyle w:val="211pt"/>
                <w:sz w:val="28"/>
                <w:szCs w:val="28"/>
              </w:rPr>
              <w:t>сти здания</w:t>
            </w:r>
          </w:p>
        </w:tc>
        <w:tc>
          <w:tcPr>
            <w:tcW w:w="8161" w:type="dxa"/>
            <w:gridSpan w:val="7"/>
            <w:tcBorders>
              <w:top w:val="single" w:sz="4" w:space="0" w:color="auto"/>
              <w:left w:val="single" w:sz="4" w:space="0" w:color="auto"/>
              <w:right w:val="single" w:sz="4" w:space="0" w:color="auto"/>
            </w:tcBorders>
            <w:shd w:val="clear" w:color="auto" w:fill="FFFFFF"/>
            <w:vAlign w:val="bottom"/>
          </w:tcPr>
          <w:p w:rsidR="00554316" w:rsidRPr="00B37B6C" w:rsidRDefault="00554316" w:rsidP="00192063">
            <w:pPr>
              <w:pStyle w:val="21"/>
              <w:shd w:val="clear" w:color="auto" w:fill="auto"/>
              <w:spacing w:line="240" w:lineRule="auto"/>
              <w:rPr>
                <w:b/>
              </w:rPr>
            </w:pPr>
            <w:r w:rsidRPr="00B37B6C">
              <w:rPr>
                <w:rStyle w:val="211pt"/>
                <w:sz w:val="28"/>
                <w:szCs w:val="28"/>
              </w:rPr>
              <w:t>Предел огнестойкости строительных конструкций, не менее</w:t>
            </w:r>
          </w:p>
        </w:tc>
      </w:tr>
      <w:tr w:rsidR="00554316" w:rsidTr="00192063">
        <w:trPr>
          <w:trHeight w:val="973"/>
        </w:trPr>
        <w:tc>
          <w:tcPr>
            <w:tcW w:w="1275" w:type="dxa"/>
            <w:vMerge/>
            <w:tcBorders>
              <w:left w:val="single" w:sz="4" w:space="0" w:color="auto"/>
            </w:tcBorders>
            <w:shd w:val="clear" w:color="auto" w:fill="FFFFFF"/>
          </w:tcPr>
          <w:p w:rsidR="00554316" w:rsidRPr="00B37B6C" w:rsidRDefault="00554316" w:rsidP="00192063">
            <w:pPr>
              <w:jc w:val="center"/>
              <w:rPr>
                <w:sz w:val="28"/>
                <w:szCs w:val="28"/>
              </w:rPr>
            </w:pPr>
          </w:p>
        </w:tc>
        <w:tc>
          <w:tcPr>
            <w:tcW w:w="1005" w:type="dxa"/>
            <w:vMerge w:val="restart"/>
            <w:tcBorders>
              <w:top w:val="sing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pPr>
            <w:r w:rsidRPr="00B37B6C">
              <w:rPr>
                <w:rStyle w:val="211pt"/>
                <w:sz w:val="28"/>
                <w:szCs w:val="28"/>
              </w:rPr>
              <w:t>Несу</w:t>
            </w:r>
            <w:r>
              <w:rPr>
                <w:rStyle w:val="211pt"/>
                <w:sz w:val="28"/>
                <w:szCs w:val="28"/>
              </w:rPr>
              <w:t>-</w:t>
            </w:r>
            <w:r w:rsidRPr="00B37B6C">
              <w:rPr>
                <w:rStyle w:val="211pt"/>
                <w:sz w:val="28"/>
                <w:szCs w:val="28"/>
              </w:rPr>
              <w:t>щие</w:t>
            </w:r>
          </w:p>
          <w:p w:rsidR="00554316" w:rsidRPr="00B37B6C" w:rsidRDefault="00554316" w:rsidP="00192063">
            <w:pPr>
              <w:pStyle w:val="21"/>
              <w:shd w:val="clear" w:color="auto" w:fill="auto"/>
              <w:spacing w:line="240" w:lineRule="auto"/>
            </w:pPr>
            <w:r>
              <w:rPr>
                <w:rStyle w:val="211pt"/>
                <w:sz w:val="28"/>
                <w:szCs w:val="28"/>
              </w:rPr>
              <w:t>э</w:t>
            </w:r>
            <w:r w:rsidRPr="00B37B6C">
              <w:rPr>
                <w:rStyle w:val="211pt"/>
                <w:sz w:val="28"/>
                <w:szCs w:val="28"/>
              </w:rPr>
              <w:t>лемен</w:t>
            </w:r>
            <w:r>
              <w:rPr>
                <w:rStyle w:val="211pt"/>
                <w:sz w:val="28"/>
                <w:szCs w:val="28"/>
              </w:rPr>
              <w:t>-</w:t>
            </w:r>
            <w:r w:rsidRPr="00B37B6C">
              <w:rPr>
                <w:rStyle w:val="211pt"/>
                <w:sz w:val="28"/>
                <w:szCs w:val="28"/>
              </w:rPr>
              <w:t>ты</w:t>
            </w:r>
          </w:p>
          <w:p w:rsidR="00554316" w:rsidRPr="00B37B6C" w:rsidRDefault="00554316" w:rsidP="00192063">
            <w:pPr>
              <w:pStyle w:val="21"/>
              <w:shd w:val="clear" w:color="auto" w:fill="auto"/>
              <w:spacing w:line="240" w:lineRule="auto"/>
            </w:pPr>
            <w:r w:rsidRPr="00B37B6C">
              <w:rPr>
                <w:rStyle w:val="211pt"/>
                <w:sz w:val="28"/>
                <w:szCs w:val="28"/>
              </w:rPr>
              <w:t>здания</w:t>
            </w:r>
          </w:p>
        </w:tc>
        <w:tc>
          <w:tcPr>
            <w:tcW w:w="1106" w:type="dxa"/>
            <w:vMerge w:val="restart"/>
            <w:tcBorders>
              <w:top w:val="sing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pPr>
            <w:r w:rsidRPr="00B37B6C">
              <w:rPr>
                <w:rStyle w:val="211pt"/>
                <w:sz w:val="28"/>
                <w:szCs w:val="28"/>
              </w:rPr>
              <w:t>Наруж</w:t>
            </w:r>
            <w:r>
              <w:rPr>
                <w:rStyle w:val="211pt"/>
                <w:sz w:val="28"/>
                <w:szCs w:val="28"/>
              </w:rPr>
              <w:t>-</w:t>
            </w:r>
            <w:r w:rsidRPr="00B37B6C">
              <w:rPr>
                <w:rStyle w:val="211pt"/>
                <w:sz w:val="28"/>
                <w:szCs w:val="28"/>
              </w:rPr>
              <w:t>ные</w:t>
            </w:r>
          </w:p>
          <w:p w:rsidR="00554316" w:rsidRPr="00B37B6C" w:rsidRDefault="00554316" w:rsidP="00192063">
            <w:pPr>
              <w:pStyle w:val="21"/>
              <w:shd w:val="clear" w:color="auto" w:fill="auto"/>
              <w:spacing w:line="240" w:lineRule="auto"/>
            </w:pPr>
            <w:r>
              <w:rPr>
                <w:rStyle w:val="211pt"/>
                <w:sz w:val="28"/>
                <w:szCs w:val="28"/>
              </w:rPr>
              <w:t>н</w:t>
            </w:r>
            <w:r w:rsidRPr="00B37B6C">
              <w:rPr>
                <w:rStyle w:val="211pt"/>
                <w:sz w:val="28"/>
                <w:szCs w:val="28"/>
              </w:rPr>
              <w:t>ене</w:t>
            </w:r>
            <w:r>
              <w:rPr>
                <w:rStyle w:val="211pt"/>
                <w:sz w:val="28"/>
                <w:szCs w:val="28"/>
              </w:rPr>
              <w:t>-</w:t>
            </w:r>
            <w:r w:rsidRPr="00B37B6C">
              <w:rPr>
                <w:rStyle w:val="211pt"/>
                <w:sz w:val="28"/>
                <w:szCs w:val="28"/>
              </w:rPr>
              <w:t>сущие</w:t>
            </w:r>
          </w:p>
          <w:p w:rsidR="00554316" w:rsidRPr="00B37B6C" w:rsidRDefault="00554316" w:rsidP="00192063">
            <w:pPr>
              <w:pStyle w:val="21"/>
              <w:shd w:val="clear" w:color="auto" w:fill="auto"/>
              <w:spacing w:line="240" w:lineRule="auto"/>
            </w:pPr>
            <w:r w:rsidRPr="00B37B6C">
              <w:rPr>
                <w:rStyle w:val="211pt"/>
                <w:sz w:val="28"/>
                <w:szCs w:val="28"/>
              </w:rPr>
              <w:t>стены</w:t>
            </w:r>
          </w:p>
        </w:tc>
        <w:tc>
          <w:tcPr>
            <w:tcW w:w="1505" w:type="dxa"/>
            <w:vMerge w:val="restart"/>
            <w:tcBorders>
              <w:top w:val="sing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pPr>
            <w:r w:rsidRPr="00B37B6C">
              <w:rPr>
                <w:rStyle w:val="211pt"/>
                <w:sz w:val="28"/>
                <w:szCs w:val="28"/>
              </w:rPr>
              <w:t>Перекрытия междуэтажные (в том числе чердачные и над</w:t>
            </w:r>
          </w:p>
          <w:p w:rsidR="00554316" w:rsidRPr="00B37B6C" w:rsidRDefault="00554316" w:rsidP="00192063">
            <w:pPr>
              <w:pStyle w:val="21"/>
              <w:shd w:val="clear" w:color="auto" w:fill="auto"/>
              <w:spacing w:line="240" w:lineRule="auto"/>
            </w:pPr>
            <w:r w:rsidRPr="00B37B6C">
              <w:rPr>
                <w:rStyle w:val="211pt"/>
                <w:sz w:val="28"/>
                <w:szCs w:val="28"/>
              </w:rPr>
              <w:t>подвалами)</w:t>
            </w:r>
          </w:p>
        </w:tc>
        <w:tc>
          <w:tcPr>
            <w:tcW w:w="2338" w:type="dxa"/>
            <w:gridSpan w:val="2"/>
            <w:tcBorders>
              <w:top w:val="single" w:sz="4" w:space="0" w:color="auto"/>
              <w:left w:val="single" w:sz="4" w:space="0" w:color="auto"/>
            </w:tcBorders>
            <w:shd w:val="clear" w:color="auto" w:fill="FFFFFF"/>
            <w:vAlign w:val="bottom"/>
          </w:tcPr>
          <w:p w:rsidR="00554316" w:rsidRPr="00B37B6C" w:rsidRDefault="00554316" w:rsidP="00192063">
            <w:pPr>
              <w:pStyle w:val="21"/>
              <w:shd w:val="clear" w:color="auto" w:fill="auto"/>
              <w:spacing w:line="240" w:lineRule="auto"/>
            </w:pPr>
            <w:r w:rsidRPr="00B37B6C">
              <w:rPr>
                <w:rStyle w:val="211pt"/>
                <w:sz w:val="28"/>
                <w:szCs w:val="28"/>
              </w:rPr>
              <w:t>Элементы</w:t>
            </w:r>
          </w:p>
          <w:p w:rsidR="00554316" w:rsidRPr="00B37B6C" w:rsidRDefault="00554316" w:rsidP="00192063">
            <w:pPr>
              <w:pStyle w:val="21"/>
              <w:shd w:val="clear" w:color="auto" w:fill="auto"/>
              <w:spacing w:line="240" w:lineRule="auto"/>
            </w:pPr>
            <w:r w:rsidRPr="00B37B6C">
              <w:rPr>
                <w:rStyle w:val="211pt"/>
                <w:sz w:val="28"/>
                <w:szCs w:val="28"/>
              </w:rPr>
              <w:t>бесчердачных</w:t>
            </w:r>
          </w:p>
          <w:p w:rsidR="00554316" w:rsidRPr="00B37B6C" w:rsidRDefault="00554316" w:rsidP="00192063">
            <w:pPr>
              <w:pStyle w:val="21"/>
              <w:shd w:val="clear" w:color="auto" w:fill="auto"/>
              <w:spacing w:line="240" w:lineRule="auto"/>
            </w:pPr>
            <w:r w:rsidRPr="00B37B6C">
              <w:rPr>
                <w:rStyle w:val="211pt"/>
                <w:sz w:val="28"/>
                <w:szCs w:val="28"/>
              </w:rPr>
              <w:t>покрытий</w:t>
            </w:r>
          </w:p>
        </w:tc>
        <w:tc>
          <w:tcPr>
            <w:tcW w:w="2207" w:type="dxa"/>
            <w:gridSpan w:val="2"/>
            <w:tcBorders>
              <w:top w:val="single" w:sz="4" w:space="0" w:color="auto"/>
              <w:left w:val="single" w:sz="4" w:space="0" w:color="auto"/>
              <w:right w:val="single" w:sz="4" w:space="0" w:color="auto"/>
            </w:tcBorders>
            <w:shd w:val="clear" w:color="auto" w:fill="FFFFFF"/>
          </w:tcPr>
          <w:p w:rsidR="00554316" w:rsidRPr="00B37B6C" w:rsidRDefault="00554316" w:rsidP="00192063">
            <w:pPr>
              <w:pStyle w:val="21"/>
              <w:shd w:val="clear" w:color="auto" w:fill="auto"/>
              <w:spacing w:line="240" w:lineRule="auto"/>
            </w:pPr>
            <w:r w:rsidRPr="00B37B6C">
              <w:rPr>
                <w:rStyle w:val="211pt"/>
                <w:sz w:val="28"/>
                <w:szCs w:val="28"/>
              </w:rPr>
              <w:t>Лестничные</w:t>
            </w:r>
          </w:p>
          <w:p w:rsidR="00554316" w:rsidRPr="00B37B6C" w:rsidRDefault="00554316" w:rsidP="00192063">
            <w:pPr>
              <w:pStyle w:val="21"/>
              <w:shd w:val="clear" w:color="auto" w:fill="auto"/>
              <w:spacing w:line="240" w:lineRule="auto"/>
            </w:pPr>
            <w:r w:rsidRPr="00B37B6C">
              <w:rPr>
                <w:rStyle w:val="211pt"/>
                <w:sz w:val="28"/>
                <w:szCs w:val="28"/>
              </w:rPr>
              <w:t>клетки</w:t>
            </w:r>
          </w:p>
        </w:tc>
      </w:tr>
      <w:tr w:rsidR="00554316" w:rsidTr="00192063">
        <w:trPr>
          <w:trHeight w:val="1628"/>
        </w:trPr>
        <w:tc>
          <w:tcPr>
            <w:tcW w:w="1275" w:type="dxa"/>
            <w:vMerge/>
            <w:tcBorders>
              <w:left w:val="single" w:sz="4" w:space="0" w:color="auto"/>
              <w:bottom w:val="double" w:sz="4" w:space="0" w:color="auto"/>
            </w:tcBorders>
            <w:shd w:val="clear" w:color="auto" w:fill="FFFFFF"/>
          </w:tcPr>
          <w:p w:rsidR="00554316" w:rsidRPr="00B37B6C" w:rsidRDefault="00554316" w:rsidP="00192063">
            <w:pPr>
              <w:jc w:val="center"/>
              <w:rPr>
                <w:sz w:val="28"/>
                <w:szCs w:val="28"/>
              </w:rPr>
            </w:pPr>
          </w:p>
        </w:tc>
        <w:tc>
          <w:tcPr>
            <w:tcW w:w="1005" w:type="dxa"/>
            <w:vMerge/>
            <w:tcBorders>
              <w:left w:val="single" w:sz="4" w:space="0" w:color="auto"/>
              <w:bottom w:val="double" w:sz="4" w:space="0" w:color="auto"/>
            </w:tcBorders>
            <w:shd w:val="clear" w:color="auto" w:fill="FFFFFF"/>
          </w:tcPr>
          <w:p w:rsidR="00554316" w:rsidRPr="00B37B6C" w:rsidRDefault="00554316" w:rsidP="00192063">
            <w:pPr>
              <w:jc w:val="center"/>
              <w:rPr>
                <w:sz w:val="28"/>
                <w:szCs w:val="28"/>
              </w:rPr>
            </w:pPr>
          </w:p>
        </w:tc>
        <w:tc>
          <w:tcPr>
            <w:tcW w:w="1106" w:type="dxa"/>
            <w:vMerge/>
            <w:tcBorders>
              <w:left w:val="single" w:sz="4" w:space="0" w:color="auto"/>
              <w:bottom w:val="double" w:sz="4" w:space="0" w:color="auto"/>
            </w:tcBorders>
            <w:shd w:val="clear" w:color="auto" w:fill="FFFFFF"/>
          </w:tcPr>
          <w:p w:rsidR="00554316" w:rsidRPr="00B37B6C" w:rsidRDefault="00554316" w:rsidP="00192063">
            <w:pPr>
              <w:jc w:val="center"/>
              <w:rPr>
                <w:sz w:val="28"/>
                <w:szCs w:val="28"/>
              </w:rPr>
            </w:pPr>
          </w:p>
        </w:tc>
        <w:tc>
          <w:tcPr>
            <w:tcW w:w="1505" w:type="dxa"/>
            <w:vMerge/>
            <w:tcBorders>
              <w:left w:val="single" w:sz="4" w:space="0" w:color="auto"/>
              <w:bottom w:val="double" w:sz="4" w:space="0" w:color="auto"/>
            </w:tcBorders>
            <w:shd w:val="clear" w:color="auto" w:fill="FFFFFF"/>
          </w:tcPr>
          <w:p w:rsidR="00554316" w:rsidRPr="00B37B6C" w:rsidRDefault="00554316" w:rsidP="00192063">
            <w:pPr>
              <w:jc w:val="center"/>
              <w:rPr>
                <w:sz w:val="28"/>
                <w:szCs w:val="28"/>
              </w:rPr>
            </w:pPr>
          </w:p>
        </w:tc>
        <w:tc>
          <w:tcPr>
            <w:tcW w:w="1227" w:type="dxa"/>
            <w:tcBorders>
              <w:top w:val="single" w:sz="4" w:space="0" w:color="auto"/>
              <w:left w:val="single" w:sz="4" w:space="0" w:color="auto"/>
              <w:bottom w:val="double" w:sz="4" w:space="0" w:color="auto"/>
            </w:tcBorders>
            <w:shd w:val="clear" w:color="auto" w:fill="FFFFFF"/>
          </w:tcPr>
          <w:p w:rsidR="00554316" w:rsidRPr="00B37B6C" w:rsidRDefault="00554316" w:rsidP="00192063">
            <w:pPr>
              <w:pStyle w:val="21"/>
              <w:shd w:val="clear" w:color="auto" w:fill="auto"/>
              <w:spacing w:line="240" w:lineRule="auto"/>
            </w:pPr>
            <w:r w:rsidRPr="00B37B6C">
              <w:rPr>
                <w:rStyle w:val="211pt"/>
                <w:sz w:val="28"/>
                <w:szCs w:val="28"/>
              </w:rPr>
              <w:t>Настилы (в том числе с утепли</w:t>
            </w:r>
            <w:r>
              <w:rPr>
                <w:rStyle w:val="211pt"/>
                <w:sz w:val="28"/>
                <w:szCs w:val="28"/>
              </w:rPr>
              <w:t>-тел</w:t>
            </w:r>
            <w:r w:rsidRPr="00B37B6C">
              <w:rPr>
                <w:rStyle w:val="211pt"/>
                <w:sz w:val="28"/>
                <w:szCs w:val="28"/>
              </w:rPr>
              <w:t>ем)</w:t>
            </w:r>
          </w:p>
        </w:tc>
        <w:tc>
          <w:tcPr>
            <w:tcW w:w="1111" w:type="dxa"/>
            <w:tcBorders>
              <w:top w:val="single" w:sz="4" w:space="0" w:color="auto"/>
              <w:left w:val="single" w:sz="4" w:space="0" w:color="auto"/>
              <w:bottom w:val="double" w:sz="4" w:space="0" w:color="auto"/>
            </w:tcBorders>
            <w:shd w:val="clear" w:color="auto" w:fill="FFFFFF"/>
          </w:tcPr>
          <w:p w:rsidR="00554316" w:rsidRPr="00B37B6C" w:rsidRDefault="00554316" w:rsidP="00192063">
            <w:pPr>
              <w:pStyle w:val="21"/>
              <w:shd w:val="clear" w:color="auto" w:fill="auto"/>
              <w:spacing w:line="240" w:lineRule="auto"/>
            </w:pPr>
            <w:r w:rsidRPr="00B37B6C">
              <w:rPr>
                <w:rStyle w:val="211pt"/>
                <w:sz w:val="28"/>
                <w:szCs w:val="28"/>
              </w:rPr>
              <w:t>Фермы</w:t>
            </w:r>
          </w:p>
          <w:p w:rsidR="00554316" w:rsidRPr="00B37B6C" w:rsidRDefault="00554316" w:rsidP="00192063">
            <w:pPr>
              <w:pStyle w:val="21"/>
              <w:shd w:val="clear" w:color="auto" w:fill="auto"/>
              <w:spacing w:line="240" w:lineRule="auto"/>
            </w:pPr>
            <w:r w:rsidRPr="00522DAF">
              <w:rPr>
                <w:rStyle w:val="211pt"/>
                <w:sz w:val="28"/>
                <w:szCs w:val="28"/>
              </w:rPr>
              <w:t>5</w:t>
            </w:r>
          </w:p>
          <w:p w:rsidR="00554316" w:rsidRPr="00B37B6C" w:rsidRDefault="00554316" w:rsidP="00192063">
            <w:pPr>
              <w:pStyle w:val="21"/>
              <w:shd w:val="clear" w:color="auto" w:fill="auto"/>
              <w:spacing w:line="240" w:lineRule="auto"/>
            </w:pPr>
            <w:r w:rsidRPr="00B37B6C">
              <w:rPr>
                <w:rStyle w:val="211pt"/>
                <w:sz w:val="28"/>
                <w:szCs w:val="28"/>
              </w:rPr>
              <w:t>балки,</w:t>
            </w:r>
          </w:p>
          <w:p w:rsidR="00554316" w:rsidRPr="00B37B6C" w:rsidRDefault="00554316" w:rsidP="00192063">
            <w:pPr>
              <w:pStyle w:val="21"/>
              <w:shd w:val="clear" w:color="auto" w:fill="auto"/>
              <w:spacing w:line="240" w:lineRule="auto"/>
              <w:jc w:val="left"/>
            </w:pPr>
            <w:r w:rsidRPr="00B37B6C">
              <w:rPr>
                <w:rStyle w:val="211pt"/>
                <w:sz w:val="28"/>
                <w:szCs w:val="28"/>
              </w:rPr>
              <w:t>прогоны</w:t>
            </w:r>
          </w:p>
        </w:tc>
        <w:tc>
          <w:tcPr>
            <w:tcW w:w="993" w:type="dxa"/>
            <w:tcBorders>
              <w:top w:val="single" w:sz="4" w:space="0" w:color="auto"/>
              <w:left w:val="single" w:sz="4" w:space="0" w:color="auto"/>
              <w:bottom w:val="double" w:sz="4" w:space="0" w:color="auto"/>
            </w:tcBorders>
            <w:shd w:val="clear" w:color="auto" w:fill="FFFFFF"/>
          </w:tcPr>
          <w:p w:rsidR="00554316" w:rsidRPr="00B37B6C" w:rsidRDefault="00554316" w:rsidP="00192063">
            <w:pPr>
              <w:pStyle w:val="21"/>
              <w:shd w:val="clear" w:color="auto" w:fill="auto"/>
              <w:spacing w:line="240" w:lineRule="auto"/>
            </w:pPr>
            <w:r w:rsidRPr="00B37B6C">
              <w:rPr>
                <w:rStyle w:val="211pt"/>
                <w:sz w:val="28"/>
                <w:szCs w:val="28"/>
              </w:rPr>
              <w:t>Внут</w:t>
            </w:r>
            <w:r>
              <w:rPr>
                <w:rStyle w:val="211pt"/>
                <w:sz w:val="28"/>
                <w:szCs w:val="28"/>
              </w:rPr>
              <w:t>-</w:t>
            </w:r>
            <w:r w:rsidRPr="00B37B6C">
              <w:rPr>
                <w:rStyle w:val="211pt"/>
                <w:sz w:val="28"/>
                <w:szCs w:val="28"/>
              </w:rPr>
              <w:t>ренние</w:t>
            </w:r>
          </w:p>
          <w:p w:rsidR="00554316" w:rsidRPr="00B37B6C" w:rsidRDefault="00554316" w:rsidP="00192063">
            <w:pPr>
              <w:pStyle w:val="21"/>
              <w:shd w:val="clear" w:color="auto" w:fill="auto"/>
              <w:spacing w:line="240" w:lineRule="auto"/>
            </w:pPr>
            <w:r w:rsidRPr="00B37B6C">
              <w:rPr>
                <w:rStyle w:val="211pt"/>
                <w:sz w:val="28"/>
                <w:szCs w:val="28"/>
              </w:rPr>
              <w:t>стены</w:t>
            </w:r>
          </w:p>
        </w:tc>
        <w:tc>
          <w:tcPr>
            <w:tcW w:w="1214" w:type="dxa"/>
            <w:tcBorders>
              <w:top w:val="single" w:sz="4" w:space="0" w:color="auto"/>
              <w:left w:val="single" w:sz="4" w:space="0" w:color="auto"/>
              <w:bottom w:val="double" w:sz="4" w:space="0" w:color="auto"/>
              <w:right w:val="single" w:sz="4" w:space="0" w:color="auto"/>
            </w:tcBorders>
            <w:shd w:val="clear" w:color="auto" w:fill="FFFFFF"/>
          </w:tcPr>
          <w:p w:rsidR="00554316" w:rsidRPr="00B37B6C" w:rsidRDefault="00554316" w:rsidP="00192063">
            <w:pPr>
              <w:pStyle w:val="21"/>
              <w:shd w:val="clear" w:color="auto" w:fill="auto"/>
              <w:spacing w:line="240" w:lineRule="auto"/>
            </w:pPr>
            <w:r w:rsidRPr="00B37B6C">
              <w:rPr>
                <w:rStyle w:val="211pt"/>
                <w:sz w:val="28"/>
                <w:szCs w:val="28"/>
              </w:rPr>
              <w:t>Марши</w:t>
            </w:r>
          </w:p>
          <w:p w:rsidR="00554316" w:rsidRPr="00B37B6C" w:rsidRDefault="00554316" w:rsidP="00192063">
            <w:pPr>
              <w:pStyle w:val="21"/>
              <w:shd w:val="clear" w:color="auto" w:fill="auto"/>
              <w:spacing w:line="240" w:lineRule="auto"/>
            </w:pPr>
            <w:r w:rsidRPr="00B37B6C">
              <w:rPr>
                <w:rStyle w:val="211pt"/>
                <w:sz w:val="28"/>
                <w:szCs w:val="28"/>
              </w:rPr>
              <w:t>и</w:t>
            </w:r>
          </w:p>
          <w:p w:rsidR="00554316" w:rsidRPr="00B37B6C" w:rsidRDefault="00554316" w:rsidP="00192063">
            <w:pPr>
              <w:pStyle w:val="21"/>
              <w:shd w:val="clear" w:color="auto" w:fill="auto"/>
              <w:spacing w:line="240" w:lineRule="auto"/>
            </w:pPr>
            <w:r w:rsidRPr="00B37B6C">
              <w:rPr>
                <w:rStyle w:val="211pt"/>
                <w:sz w:val="28"/>
                <w:szCs w:val="28"/>
              </w:rPr>
              <w:t>площад</w:t>
            </w:r>
            <w:r>
              <w:rPr>
                <w:rStyle w:val="211pt"/>
                <w:sz w:val="28"/>
                <w:szCs w:val="28"/>
              </w:rPr>
              <w:t>-</w:t>
            </w:r>
          </w:p>
          <w:p w:rsidR="00554316" w:rsidRPr="00B37B6C" w:rsidRDefault="00554316" w:rsidP="00192063">
            <w:pPr>
              <w:pStyle w:val="21"/>
              <w:shd w:val="clear" w:color="auto" w:fill="auto"/>
              <w:spacing w:line="240" w:lineRule="auto"/>
            </w:pPr>
            <w:r w:rsidRPr="00B37B6C">
              <w:rPr>
                <w:rStyle w:val="211pt"/>
                <w:sz w:val="28"/>
                <w:szCs w:val="28"/>
              </w:rPr>
              <w:t>ки</w:t>
            </w:r>
          </w:p>
          <w:p w:rsidR="00554316" w:rsidRPr="00B37B6C" w:rsidRDefault="00554316" w:rsidP="00192063">
            <w:pPr>
              <w:pStyle w:val="21"/>
              <w:shd w:val="clear" w:color="auto" w:fill="auto"/>
              <w:spacing w:line="240" w:lineRule="auto"/>
            </w:pPr>
            <w:r w:rsidRPr="00B37B6C">
              <w:rPr>
                <w:rStyle w:val="211pt"/>
                <w:sz w:val="28"/>
                <w:szCs w:val="28"/>
              </w:rPr>
              <w:t>лестниц</w:t>
            </w:r>
          </w:p>
        </w:tc>
      </w:tr>
      <w:tr w:rsidR="00554316" w:rsidTr="00192063">
        <w:trPr>
          <w:trHeight w:val="332"/>
        </w:trPr>
        <w:tc>
          <w:tcPr>
            <w:tcW w:w="1275" w:type="dxa"/>
            <w:tcBorders>
              <w:top w:val="doub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rPr>
              <w:t>I</w:t>
            </w:r>
          </w:p>
        </w:tc>
        <w:tc>
          <w:tcPr>
            <w:tcW w:w="1005" w:type="dxa"/>
            <w:tcBorders>
              <w:top w:val="doub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lang w:val="en-US" w:eastAsia="en-US" w:bidi="en-US"/>
              </w:rPr>
              <w:t xml:space="preserve">R </w:t>
            </w:r>
            <w:r w:rsidRPr="00B37B6C">
              <w:rPr>
                <w:rStyle w:val="211pt"/>
                <w:sz w:val="28"/>
                <w:szCs w:val="28"/>
              </w:rPr>
              <w:t>120</w:t>
            </w:r>
          </w:p>
        </w:tc>
        <w:tc>
          <w:tcPr>
            <w:tcW w:w="1106" w:type="dxa"/>
            <w:tcBorders>
              <w:top w:val="doub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rPr>
              <w:t>Е 30</w:t>
            </w:r>
          </w:p>
        </w:tc>
        <w:tc>
          <w:tcPr>
            <w:tcW w:w="1505" w:type="dxa"/>
            <w:tcBorders>
              <w:top w:val="doub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lang w:val="en-US" w:eastAsia="en-US" w:bidi="en-US"/>
              </w:rPr>
              <w:t xml:space="preserve">REI </w:t>
            </w:r>
            <w:r w:rsidRPr="00B37B6C">
              <w:rPr>
                <w:rStyle w:val="211pt"/>
                <w:sz w:val="28"/>
                <w:szCs w:val="28"/>
              </w:rPr>
              <w:t>60</w:t>
            </w:r>
          </w:p>
        </w:tc>
        <w:tc>
          <w:tcPr>
            <w:tcW w:w="1227" w:type="dxa"/>
            <w:tcBorders>
              <w:top w:val="doub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lang w:val="en-US" w:eastAsia="en-US" w:bidi="en-US"/>
              </w:rPr>
              <w:t>RE30</w:t>
            </w:r>
          </w:p>
        </w:tc>
        <w:tc>
          <w:tcPr>
            <w:tcW w:w="1111" w:type="dxa"/>
            <w:tcBorders>
              <w:top w:val="doub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lang w:val="en-US" w:eastAsia="en-US" w:bidi="en-US"/>
              </w:rPr>
              <w:t xml:space="preserve">R </w:t>
            </w:r>
            <w:r w:rsidRPr="00B37B6C">
              <w:rPr>
                <w:rStyle w:val="211pt"/>
                <w:sz w:val="28"/>
                <w:szCs w:val="28"/>
              </w:rPr>
              <w:t>30</w:t>
            </w:r>
          </w:p>
        </w:tc>
        <w:tc>
          <w:tcPr>
            <w:tcW w:w="993" w:type="dxa"/>
            <w:tcBorders>
              <w:top w:val="doub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lang w:val="en-US" w:eastAsia="en-US" w:bidi="en-US"/>
              </w:rPr>
              <w:t>REI</w:t>
            </w:r>
            <w:r w:rsidRPr="00B37B6C">
              <w:rPr>
                <w:rStyle w:val="211pt"/>
                <w:sz w:val="28"/>
                <w:szCs w:val="28"/>
              </w:rPr>
              <w:t>120</w:t>
            </w:r>
          </w:p>
        </w:tc>
        <w:tc>
          <w:tcPr>
            <w:tcW w:w="1214" w:type="dxa"/>
            <w:tcBorders>
              <w:top w:val="double" w:sz="4" w:space="0" w:color="auto"/>
              <w:left w:val="single" w:sz="4" w:space="0" w:color="auto"/>
              <w:righ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lang w:val="en-US" w:eastAsia="en-US" w:bidi="en-US"/>
              </w:rPr>
              <w:t>R60</w:t>
            </w:r>
          </w:p>
        </w:tc>
      </w:tr>
      <w:tr w:rsidR="00554316" w:rsidTr="00192063">
        <w:trPr>
          <w:trHeight w:val="332"/>
        </w:trPr>
        <w:tc>
          <w:tcPr>
            <w:tcW w:w="1275" w:type="dxa"/>
            <w:tcBorders>
              <w:top w:val="sing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rPr>
              <w:t>II</w:t>
            </w:r>
          </w:p>
        </w:tc>
        <w:tc>
          <w:tcPr>
            <w:tcW w:w="1005" w:type="dxa"/>
            <w:tcBorders>
              <w:top w:val="sing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lang w:val="en-US" w:eastAsia="en-US" w:bidi="en-US"/>
              </w:rPr>
              <w:t xml:space="preserve">R </w:t>
            </w:r>
            <w:r w:rsidRPr="00B37B6C">
              <w:rPr>
                <w:rStyle w:val="211pt"/>
                <w:sz w:val="28"/>
                <w:szCs w:val="28"/>
              </w:rPr>
              <w:t>90</w:t>
            </w:r>
          </w:p>
        </w:tc>
        <w:tc>
          <w:tcPr>
            <w:tcW w:w="1106" w:type="dxa"/>
            <w:tcBorders>
              <w:top w:val="sing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rPr>
              <w:t>Е 15</w:t>
            </w:r>
          </w:p>
        </w:tc>
        <w:tc>
          <w:tcPr>
            <w:tcW w:w="1505" w:type="dxa"/>
            <w:tcBorders>
              <w:top w:val="sing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lang w:val="en-US" w:eastAsia="en-US" w:bidi="en-US"/>
              </w:rPr>
              <w:t>REI</w:t>
            </w:r>
            <w:r w:rsidRPr="00B37B6C">
              <w:rPr>
                <w:rStyle w:val="211pt"/>
                <w:sz w:val="28"/>
                <w:szCs w:val="28"/>
              </w:rPr>
              <w:t>45</w:t>
            </w:r>
          </w:p>
        </w:tc>
        <w:tc>
          <w:tcPr>
            <w:tcW w:w="1227" w:type="dxa"/>
            <w:tcBorders>
              <w:top w:val="sing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lang w:val="en-US" w:eastAsia="en-US" w:bidi="en-US"/>
              </w:rPr>
              <w:t xml:space="preserve">RE </w:t>
            </w:r>
            <w:r w:rsidRPr="00B37B6C">
              <w:rPr>
                <w:rStyle w:val="211pt"/>
                <w:sz w:val="28"/>
                <w:szCs w:val="28"/>
              </w:rPr>
              <w:t>15</w:t>
            </w:r>
          </w:p>
        </w:tc>
        <w:tc>
          <w:tcPr>
            <w:tcW w:w="1111" w:type="dxa"/>
            <w:tcBorders>
              <w:top w:val="sing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lang w:val="en-US" w:eastAsia="en-US" w:bidi="en-US"/>
              </w:rPr>
              <w:t xml:space="preserve">R </w:t>
            </w:r>
            <w:r w:rsidRPr="00B37B6C">
              <w:rPr>
                <w:rStyle w:val="211pt"/>
                <w:sz w:val="28"/>
                <w:szCs w:val="28"/>
              </w:rPr>
              <w:t>15</w:t>
            </w:r>
          </w:p>
        </w:tc>
        <w:tc>
          <w:tcPr>
            <w:tcW w:w="993" w:type="dxa"/>
            <w:tcBorders>
              <w:top w:val="sing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lang w:val="en-US" w:eastAsia="en-US" w:bidi="en-US"/>
              </w:rPr>
              <w:t xml:space="preserve">REI </w:t>
            </w:r>
            <w:r w:rsidRPr="00B37B6C">
              <w:rPr>
                <w:rStyle w:val="211pt"/>
                <w:sz w:val="28"/>
                <w:szCs w:val="28"/>
              </w:rPr>
              <w:t>90</w:t>
            </w:r>
          </w:p>
        </w:tc>
        <w:tc>
          <w:tcPr>
            <w:tcW w:w="1214" w:type="dxa"/>
            <w:tcBorders>
              <w:top w:val="single" w:sz="4" w:space="0" w:color="auto"/>
              <w:left w:val="single" w:sz="4" w:space="0" w:color="auto"/>
              <w:righ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lang w:val="en-US" w:eastAsia="en-US" w:bidi="en-US"/>
              </w:rPr>
              <w:t xml:space="preserve">R </w:t>
            </w:r>
            <w:r w:rsidRPr="00B37B6C">
              <w:rPr>
                <w:rStyle w:val="211pt"/>
                <w:sz w:val="28"/>
                <w:szCs w:val="28"/>
              </w:rPr>
              <w:t>60</w:t>
            </w:r>
          </w:p>
        </w:tc>
      </w:tr>
      <w:tr w:rsidR="00554316" w:rsidTr="00192063">
        <w:trPr>
          <w:trHeight w:val="337"/>
        </w:trPr>
        <w:tc>
          <w:tcPr>
            <w:tcW w:w="1275" w:type="dxa"/>
            <w:tcBorders>
              <w:top w:val="sing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rPr>
              <w:t>III</w:t>
            </w:r>
          </w:p>
        </w:tc>
        <w:tc>
          <w:tcPr>
            <w:tcW w:w="1005" w:type="dxa"/>
            <w:tcBorders>
              <w:top w:val="sing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lang w:val="en-US" w:eastAsia="en-US" w:bidi="en-US"/>
              </w:rPr>
              <w:t>R45</w:t>
            </w:r>
          </w:p>
        </w:tc>
        <w:tc>
          <w:tcPr>
            <w:tcW w:w="1106" w:type="dxa"/>
            <w:tcBorders>
              <w:top w:val="sing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rPr>
              <w:t>Е 15</w:t>
            </w:r>
          </w:p>
        </w:tc>
        <w:tc>
          <w:tcPr>
            <w:tcW w:w="1505" w:type="dxa"/>
            <w:tcBorders>
              <w:top w:val="sing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lang w:val="en-US" w:eastAsia="en-US" w:bidi="en-US"/>
              </w:rPr>
              <w:t>REI</w:t>
            </w:r>
            <w:r w:rsidRPr="00B37B6C">
              <w:rPr>
                <w:rStyle w:val="211pt"/>
                <w:sz w:val="28"/>
                <w:szCs w:val="28"/>
              </w:rPr>
              <w:t>45</w:t>
            </w:r>
          </w:p>
        </w:tc>
        <w:tc>
          <w:tcPr>
            <w:tcW w:w="1227" w:type="dxa"/>
            <w:tcBorders>
              <w:top w:val="sing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lang w:val="en-US" w:eastAsia="en-US" w:bidi="en-US"/>
              </w:rPr>
              <w:t xml:space="preserve">RE </w:t>
            </w:r>
            <w:r w:rsidRPr="00B37B6C">
              <w:rPr>
                <w:rStyle w:val="211pt"/>
                <w:sz w:val="28"/>
                <w:szCs w:val="28"/>
              </w:rPr>
              <w:t>15</w:t>
            </w:r>
          </w:p>
        </w:tc>
        <w:tc>
          <w:tcPr>
            <w:tcW w:w="1111" w:type="dxa"/>
            <w:tcBorders>
              <w:top w:val="sing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lang w:val="en-US" w:eastAsia="en-US" w:bidi="en-US"/>
              </w:rPr>
              <w:t xml:space="preserve">R </w:t>
            </w:r>
            <w:r w:rsidRPr="00B37B6C">
              <w:rPr>
                <w:rStyle w:val="211pt"/>
                <w:sz w:val="28"/>
                <w:szCs w:val="28"/>
              </w:rPr>
              <w:t>15</w:t>
            </w:r>
          </w:p>
        </w:tc>
        <w:tc>
          <w:tcPr>
            <w:tcW w:w="993" w:type="dxa"/>
            <w:tcBorders>
              <w:top w:val="sing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lang w:val="en-US" w:eastAsia="en-US" w:bidi="en-US"/>
              </w:rPr>
              <w:t xml:space="preserve">REI </w:t>
            </w:r>
            <w:r w:rsidRPr="00B37B6C">
              <w:rPr>
                <w:rStyle w:val="211pt"/>
                <w:sz w:val="28"/>
                <w:szCs w:val="28"/>
              </w:rPr>
              <w:t>60</w:t>
            </w:r>
          </w:p>
        </w:tc>
        <w:tc>
          <w:tcPr>
            <w:tcW w:w="1214" w:type="dxa"/>
            <w:tcBorders>
              <w:top w:val="single" w:sz="4" w:space="0" w:color="auto"/>
              <w:left w:val="single" w:sz="4" w:space="0" w:color="auto"/>
              <w:righ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lang w:val="en-US" w:eastAsia="en-US" w:bidi="en-US"/>
              </w:rPr>
              <w:t xml:space="preserve">R </w:t>
            </w:r>
            <w:r w:rsidRPr="00B37B6C">
              <w:rPr>
                <w:rStyle w:val="211pt"/>
                <w:sz w:val="28"/>
                <w:szCs w:val="28"/>
              </w:rPr>
              <w:t>45</w:t>
            </w:r>
          </w:p>
        </w:tc>
      </w:tr>
      <w:tr w:rsidR="00554316" w:rsidTr="00192063">
        <w:trPr>
          <w:trHeight w:val="332"/>
        </w:trPr>
        <w:tc>
          <w:tcPr>
            <w:tcW w:w="1275" w:type="dxa"/>
            <w:tcBorders>
              <w:top w:val="sing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rPr>
              <w:t>IV</w:t>
            </w:r>
          </w:p>
        </w:tc>
        <w:tc>
          <w:tcPr>
            <w:tcW w:w="1005" w:type="dxa"/>
            <w:tcBorders>
              <w:top w:val="sing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lang w:val="en-US" w:eastAsia="en-US" w:bidi="en-US"/>
              </w:rPr>
              <w:t xml:space="preserve">R </w:t>
            </w:r>
            <w:r w:rsidRPr="00B37B6C">
              <w:rPr>
                <w:rStyle w:val="211pt"/>
                <w:sz w:val="28"/>
                <w:szCs w:val="28"/>
              </w:rPr>
              <w:t>15</w:t>
            </w:r>
          </w:p>
        </w:tc>
        <w:tc>
          <w:tcPr>
            <w:tcW w:w="1106" w:type="dxa"/>
            <w:tcBorders>
              <w:top w:val="sing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rPr>
              <w:t>Е 15</w:t>
            </w:r>
          </w:p>
        </w:tc>
        <w:tc>
          <w:tcPr>
            <w:tcW w:w="1505" w:type="dxa"/>
            <w:tcBorders>
              <w:top w:val="sing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lang w:val="en-US" w:eastAsia="en-US" w:bidi="en-US"/>
              </w:rPr>
              <w:t>REI</w:t>
            </w:r>
            <w:r w:rsidRPr="00B37B6C">
              <w:rPr>
                <w:rStyle w:val="211pt"/>
                <w:sz w:val="28"/>
                <w:szCs w:val="28"/>
              </w:rPr>
              <w:t>15</w:t>
            </w:r>
          </w:p>
        </w:tc>
        <w:tc>
          <w:tcPr>
            <w:tcW w:w="1227" w:type="dxa"/>
            <w:tcBorders>
              <w:top w:val="sing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lang w:val="en-US" w:eastAsia="en-US" w:bidi="en-US"/>
              </w:rPr>
              <w:t xml:space="preserve">RE </w:t>
            </w:r>
            <w:r w:rsidRPr="00B37B6C">
              <w:rPr>
                <w:rStyle w:val="211pt"/>
                <w:sz w:val="28"/>
                <w:szCs w:val="28"/>
              </w:rPr>
              <w:t>15</w:t>
            </w:r>
          </w:p>
        </w:tc>
        <w:tc>
          <w:tcPr>
            <w:tcW w:w="1111" w:type="dxa"/>
            <w:tcBorders>
              <w:top w:val="sing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lang w:val="en-US" w:eastAsia="en-US" w:bidi="en-US"/>
              </w:rPr>
              <w:t xml:space="preserve">R </w:t>
            </w:r>
            <w:r w:rsidRPr="00B37B6C">
              <w:rPr>
                <w:rStyle w:val="211pt"/>
                <w:sz w:val="28"/>
                <w:szCs w:val="28"/>
              </w:rPr>
              <w:t>15</w:t>
            </w:r>
          </w:p>
        </w:tc>
        <w:tc>
          <w:tcPr>
            <w:tcW w:w="993" w:type="dxa"/>
            <w:tcBorders>
              <w:top w:val="sing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lang w:val="en-US" w:eastAsia="en-US" w:bidi="en-US"/>
              </w:rPr>
              <w:t>REI</w:t>
            </w:r>
            <w:r w:rsidRPr="00B37B6C">
              <w:rPr>
                <w:rStyle w:val="211pt"/>
                <w:sz w:val="28"/>
                <w:szCs w:val="28"/>
              </w:rPr>
              <w:t>45</w:t>
            </w:r>
          </w:p>
        </w:tc>
        <w:tc>
          <w:tcPr>
            <w:tcW w:w="1214" w:type="dxa"/>
            <w:tcBorders>
              <w:top w:val="single" w:sz="4" w:space="0" w:color="auto"/>
              <w:left w:val="single" w:sz="4" w:space="0" w:color="auto"/>
              <w:righ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lang w:val="en-US" w:eastAsia="en-US" w:bidi="en-US"/>
              </w:rPr>
              <w:t xml:space="preserve">R </w:t>
            </w:r>
            <w:r w:rsidRPr="00B37B6C">
              <w:rPr>
                <w:rStyle w:val="211pt"/>
                <w:sz w:val="28"/>
                <w:szCs w:val="28"/>
              </w:rPr>
              <w:t>15</w:t>
            </w:r>
          </w:p>
        </w:tc>
      </w:tr>
      <w:tr w:rsidR="00554316" w:rsidTr="00192063">
        <w:trPr>
          <w:trHeight w:val="347"/>
        </w:trPr>
        <w:tc>
          <w:tcPr>
            <w:tcW w:w="1275" w:type="dxa"/>
            <w:tcBorders>
              <w:top w:val="single" w:sz="4" w:space="0" w:color="auto"/>
              <w:left w:val="single" w:sz="4" w:space="0" w:color="auto"/>
              <w:bottom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rPr>
              <w:t>V</w:t>
            </w:r>
          </w:p>
        </w:tc>
        <w:tc>
          <w:tcPr>
            <w:tcW w:w="8161" w:type="dxa"/>
            <w:gridSpan w:val="7"/>
            <w:tcBorders>
              <w:top w:val="single" w:sz="4" w:space="0" w:color="auto"/>
              <w:left w:val="single" w:sz="4" w:space="0" w:color="auto"/>
              <w:bottom w:val="single" w:sz="4" w:space="0" w:color="auto"/>
              <w:right w:val="single" w:sz="4" w:space="0" w:color="auto"/>
            </w:tcBorders>
            <w:shd w:val="clear" w:color="auto" w:fill="FFFFFF"/>
          </w:tcPr>
          <w:p w:rsidR="00554316" w:rsidRPr="00B37B6C" w:rsidRDefault="00554316" w:rsidP="00192063">
            <w:pPr>
              <w:pStyle w:val="21"/>
              <w:shd w:val="clear" w:color="auto" w:fill="auto"/>
              <w:spacing w:line="240" w:lineRule="auto"/>
              <w:rPr>
                <w:b/>
              </w:rPr>
            </w:pPr>
            <w:r>
              <w:rPr>
                <w:rStyle w:val="211pt"/>
                <w:sz w:val="28"/>
                <w:szCs w:val="28"/>
              </w:rPr>
              <w:t>н</w:t>
            </w:r>
            <w:r w:rsidRPr="00B37B6C">
              <w:rPr>
                <w:rStyle w:val="211pt"/>
                <w:sz w:val="28"/>
                <w:szCs w:val="28"/>
              </w:rPr>
              <w:t>е нормируется</w:t>
            </w:r>
          </w:p>
        </w:tc>
      </w:tr>
    </w:tbl>
    <w:p w:rsidR="00554316" w:rsidRDefault="00554316" w:rsidP="00554316">
      <w:pPr>
        <w:pStyle w:val="21"/>
        <w:shd w:val="clear" w:color="auto" w:fill="auto"/>
        <w:spacing w:line="240" w:lineRule="auto"/>
        <w:ind w:firstLine="360"/>
        <w:jc w:val="left"/>
      </w:pPr>
    </w:p>
    <w:p w:rsidR="00554316" w:rsidRDefault="00554316" w:rsidP="00554316">
      <w:pPr>
        <w:pStyle w:val="21"/>
        <w:shd w:val="clear" w:color="auto" w:fill="auto"/>
        <w:spacing w:line="240" w:lineRule="auto"/>
        <w:ind w:firstLine="709"/>
        <w:jc w:val="both"/>
      </w:pPr>
      <w:r>
        <w:t xml:space="preserve">К несущим элементам здания, как правило, относятся несущие стены и колонны, связи, диафрагмы жесткости, элементы перекрытий (балки, ригели или плиты), если они участвуют в обеспечении общей устойчивости и геометрической неизменяемости здания при пожаре. Перечень этих конструкций устанавливает и вносит в техническую документацию на здание </w:t>
      </w:r>
      <w:r>
        <w:lastRenderedPageBreak/>
        <w:t>проектная организация на основе анализа расчетной конструктивной схемы здания с учетом аварийной расчетной ситуации, возникающей в связи с пожаром.</w:t>
      </w:r>
    </w:p>
    <w:p w:rsidR="00554316" w:rsidRDefault="00554316" w:rsidP="00554316">
      <w:pPr>
        <w:pStyle w:val="21"/>
        <w:shd w:val="clear" w:color="auto" w:fill="auto"/>
        <w:spacing w:line="240" w:lineRule="auto"/>
        <w:ind w:firstLine="709"/>
        <w:jc w:val="both"/>
      </w:pPr>
      <w:r>
        <w:t>Пределы огнестойкости заполнения проемов (дверей, ворот, окон и люков, а также фонарей, в том числе зенитных и других светопрозрачных участков настилов покрытий) не нормируются, за исключением специально оговоренных случаев и заполнения проемов в противопожарных преградах.</w:t>
      </w:r>
    </w:p>
    <w:p w:rsidR="00554316" w:rsidRDefault="00554316" w:rsidP="00554316">
      <w:pPr>
        <w:pStyle w:val="21"/>
        <w:shd w:val="clear" w:color="auto" w:fill="auto"/>
        <w:spacing w:line="240" w:lineRule="auto"/>
        <w:ind w:firstLine="709"/>
        <w:jc w:val="both"/>
      </w:pPr>
      <w:r>
        <w:t xml:space="preserve">В случаях, когда минимальный требуемый предел огнестойкости конструкции указан </w:t>
      </w:r>
      <w:r>
        <w:rPr>
          <w:lang w:val="en-US" w:eastAsia="en-US" w:bidi="en-US"/>
        </w:rPr>
        <w:t>R</w:t>
      </w:r>
      <w:r>
        <w:t xml:space="preserve">15 </w:t>
      </w:r>
      <w:r w:rsidRPr="00077FC4">
        <w:rPr>
          <w:lang w:eastAsia="en-US" w:bidi="en-US"/>
        </w:rPr>
        <w:t>(</w:t>
      </w:r>
      <w:r>
        <w:rPr>
          <w:lang w:val="en-US" w:eastAsia="en-US" w:bidi="en-US"/>
        </w:rPr>
        <w:t>RE</w:t>
      </w:r>
      <w:r>
        <w:t xml:space="preserve">15, </w:t>
      </w:r>
      <w:r>
        <w:rPr>
          <w:lang w:val="en-US" w:eastAsia="en-US" w:bidi="en-US"/>
        </w:rPr>
        <w:t>REI</w:t>
      </w:r>
      <w:r>
        <w:t xml:space="preserve">15), допускается применять незащищенные стальные конструкции независимо от их фактического предела огнестойкости, за исключением случаев, когда предел огнестойкости несущих элементов здания по результатам испытаний составляет менее </w:t>
      </w:r>
      <w:r>
        <w:rPr>
          <w:lang w:val="en-US" w:eastAsia="en-US" w:bidi="en-US"/>
        </w:rPr>
        <w:t>R</w:t>
      </w:r>
      <w:r>
        <w:t>8.</w:t>
      </w:r>
    </w:p>
    <w:p w:rsidR="00554316" w:rsidRDefault="00554316" w:rsidP="00554316">
      <w:pPr>
        <w:pStyle w:val="21"/>
        <w:shd w:val="clear" w:color="auto" w:fill="auto"/>
        <w:spacing w:line="240" w:lineRule="auto"/>
        <w:ind w:firstLine="709"/>
        <w:jc w:val="both"/>
      </w:pPr>
      <w:r>
        <w:t xml:space="preserve">В незадымляемых лестничных клетках типа Н1 допускается предусматривать лестничные площадки и марши с пределом огнестойкости </w:t>
      </w:r>
      <w:r>
        <w:rPr>
          <w:lang w:val="en-US" w:eastAsia="en-US" w:bidi="en-US"/>
        </w:rPr>
        <w:t>R</w:t>
      </w:r>
      <w:r>
        <w:t>15 класса пожарной опасности КО.</w:t>
      </w:r>
    </w:p>
    <w:p w:rsidR="00554316" w:rsidRPr="00D95C31" w:rsidRDefault="00554316" w:rsidP="00546BD7">
      <w:pPr>
        <w:pStyle w:val="21"/>
        <w:numPr>
          <w:ilvl w:val="2"/>
          <w:numId w:val="5"/>
        </w:numPr>
        <w:shd w:val="clear" w:color="auto" w:fill="auto"/>
        <w:spacing w:line="240" w:lineRule="auto"/>
        <w:ind w:firstLine="709"/>
        <w:jc w:val="both"/>
        <w:rPr>
          <w:rStyle w:val="25"/>
          <w:b w:val="0"/>
        </w:rPr>
      </w:pPr>
      <w:r>
        <w:t xml:space="preserve">Здания и пожарные отсеки </w:t>
      </w:r>
      <w:r>
        <w:rPr>
          <w:rStyle w:val="25"/>
        </w:rPr>
        <w:t xml:space="preserve">по конструктивной пожарной опасности </w:t>
      </w:r>
      <w:r>
        <w:t xml:space="preserve">подразделяются на классы согласно </w:t>
      </w:r>
      <w:r w:rsidRPr="00D419D7">
        <w:t xml:space="preserve">таблице </w:t>
      </w:r>
      <w:r>
        <w:rPr>
          <w:rStyle w:val="25"/>
        </w:rPr>
        <w:t>6</w:t>
      </w:r>
      <w:r w:rsidRPr="00D419D7">
        <w:rPr>
          <w:rStyle w:val="25"/>
        </w:rPr>
        <w:t>.</w:t>
      </w:r>
    </w:p>
    <w:p w:rsidR="00554316" w:rsidRDefault="00554316" w:rsidP="00554316">
      <w:pPr>
        <w:pStyle w:val="27"/>
        <w:shd w:val="clear" w:color="auto" w:fill="auto"/>
        <w:spacing w:line="240" w:lineRule="auto"/>
        <w:rPr>
          <w:rStyle w:val="25pt"/>
        </w:rPr>
      </w:pPr>
    </w:p>
    <w:p w:rsidR="00554316" w:rsidRDefault="00554316" w:rsidP="00554316">
      <w:pPr>
        <w:pStyle w:val="27"/>
        <w:shd w:val="clear" w:color="auto" w:fill="auto"/>
        <w:spacing w:line="240" w:lineRule="auto"/>
        <w:rPr>
          <w:rStyle w:val="25pt"/>
        </w:rPr>
      </w:pPr>
      <w:r>
        <w:rPr>
          <w:rStyle w:val="25pt"/>
        </w:rPr>
        <w:t>Таблица6</w:t>
      </w:r>
    </w:p>
    <w:p w:rsidR="00554316" w:rsidRDefault="00554316" w:rsidP="00554316">
      <w:pPr>
        <w:pStyle w:val="27"/>
        <w:shd w:val="clear" w:color="auto" w:fill="auto"/>
        <w:spacing w:line="240" w:lineRule="auto"/>
      </w:pPr>
    </w:p>
    <w:tbl>
      <w:tblPr>
        <w:tblOverlap w:val="never"/>
        <w:tblW w:w="9584" w:type="dxa"/>
        <w:tblInd w:w="10" w:type="dxa"/>
        <w:tblLayout w:type="fixed"/>
        <w:tblCellMar>
          <w:left w:w="10" w:type="dxa"/>
          <w:right w:w="10" w:type="dxa"/>
        </w:tblCellMar>
        <w:tblLook w:val="0000" w:firstRow="0" w:lastRow="0" w:firstColumn="0" w:lastColumn="0" w:noHBand="0" w:noVBand="0"/>
      </w:tblPr>
      <w:tblGrid>
        <w:gridCol w:w="1701"/>
        <w:gridCol w:w="1544"/>
        <w:gridCol w:w="1238"/>
        <w:gridCol w:w="1646"/>
        <w:gridCol w:w="1549"/>
        <w:gridCol w:w="1906"/>
      </w:tblGrid>
      <w:tr w:rsidR="00554316" w:rsidTr="00192063">
        <w:trPr>
          <w:trHeight w:val="370"/>
        </w:trPr>
        <w:tc>
          <w:tcPr>
            <w:tcW w:w="1701" w:type="dxa"/>
            <w:vMerge w:val="restart"/>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Класс</w:t>
            </w:r>
          </w:p>
          <w:p w:rsidR="00554316" w:rsidRDefault="00554316" w:rsidP="00192063">
            <w:pPr>
              <w:pStyle w:val="21"/>
              <w:shd w:val="clear" w:color="auto" w:fill="auto"/>
              <w:spacing w:line="240" w:lineRule="auto"/>
            </w:pPr>
            <w:r>
              <w:rPr>
                <w:rStyle w:val="220"/>
              </w:rPr>
              <w:t>конструктив</w:t>
            </w:r>
            <w:r>
              <w:rPr>
                <w:rStyle w:val="220"/>
              </w:rPr>
              <w:softHyphen/>
              <w:t>ной пожарной опасности здания</w:t>
            </w:r>
          </w:p>
        </w:tc>
        <w:tc>
          <w:tcPr>
            <w:tcW w:w="7883" w:type="dxa"/>
            <w:gridSpan w:val="5"/>
            <w:tcBorders>
              <w:top w:val="single" w:sz="4" w:space="0" w:color="auto"/>
              <w:left w:val="single" w:sz="4" w:space="0" w:color="auto"/>
              <w:righ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Класс пожарной опасности строительных конструкций, не ниже</w:t>
            </w:r>
          </w:p>
        </w:tc>
      </w:tr>
      <w:tr w:rsidR="00554316" w:rsidTr="00192063">
        <w:trPr>
          <w:trHeight w:val="2452"/>
        </w:trPr>
        <w:tc>
          <w:tcPr>
            <w:tcW w:w="1701" w:type="dxa"/>
            <w:vMerge/>
            <w:tcBorders>
              <w:left w:val="single" w:sz="4" w:space="0" w:color="auto"/>
              <w:bottom w:val="double" w:sz="4" w:space="0" w:color="auto"/>
            </w:tcBorders>
            <w:shd w:val="clear" w:color="auto" w:fill="FFFFFF"/>
          </w:tcPr>
          <w:p w:rsidR="00554316" w:rsidRDefault="00554316" w:rsidP="00192063">
            <w:pPr>
              <w:jc w:val="center"/>
            </w:pPr>
          </w:p>
        </w:tc>
        <w:tc>
          <w:tcPr>
            <w:tcW w:w="1544" w:type="dxa"/>
            <w:tcBorders>
              <w:top w:val="single" w:sz="4" w:space="0" w:color="auto"/>
              <w:left w:val="single" w:sz="4" w:space="0" w:color="auto"/>
              <w:bottom w:val="double" w:sz="4" w:space="0" w:color="auto"/>
            </w:tcBorders>
            <w:shd w:val="clear" w:color="auto" w:fill="FFFFFF"/>
          </w:tcPr>
          <w:p w:rsidR="00554316" w:rsidRDefault="00554316" w:rsidP="00192063">
            <w:pPr>
              <w:pStyle w:val="21"/>
              <w:shd w:val="clear" w:color="auto" w:fill="auto"/>
              <w:spacing w:line="240" w:lineRule="auto"/>
            </w:pPr>
            <w:r>
              <w:rPr>
                <w:rStyle w:val="220"/>
              </w:rPr>
              <w:t>Несущие стержневые элементы (колонны, ригели, фермы и др.)</w:t>
            </w:r>
          </w:p>
        </w:tc>
        <w:tc>
          <w:tcPr>
            <w:tcW w:w="1238" w:type="dxa"/>
            <w:tcBorders>
              <w:top w:val="single" w:sz="4" w:space="0" w:color="auto"/>
              <w:left w:val="single" w:sz="4" w:space="0" w:color="auto"/>
              <w:bottom w:val="double" w:sz="4" w:space="0" w:color="auto"/>
            </w:tcBorders>
            <w:shd w:val="clear" w:color="auto" w:fill="FFFFFF"/>
          </w:tcPr>
          <w:p w:rsidR="00554316" w:rsidRDefault="00554316" w:rsidP="00192063">
            <w:pPr>
              <w:pStyle w:val="21"/>
              <w:shd w:val="clear" w:color="auto" w:fill="auto"/>
              <w:spacing w:line="240" w:lineRule="auto"/>
            </w:pPr>
            <w:r>
              <w:rPr>
                <w:rStyle w:val="220"/>
              </w:rPr>
              <w:t>Стены наружные с внешней стороны</w:t>
            </w:r>
          </w:p>
        </w:tc>
        <w:tc>
          <w:tcPr>
            <w:tcW w:w="1646" w:type="dxa"/>
            <w:tcBorders>
              <w:top w:val="single" w:sz="4" w:space="0" w:color="auto"/>
              <w:left w:val="single" w:sz="4" w:space="0" w:color="auto"/>
              <w:bottom w:val="double" w:sz="4" w:space="0" w:color="auto"/>
            </w:tcBorders>
            <w:shd w:val="clear" w:color="auto" w:fill="FFFFFF"/>
          </w:tcPr>
          <w:p w:rsidR="00554316" w:rsidRDefault="00554316" w:rsidP="00192063">
            <w:pPr>
              <w:pStyle w:val="21"/>
              <w:shd w:val="clear" w:color="auto" w:fill="auto"/>
              <w:spacing w:line="240" w:lineRule="auto"/>
            </w:pPr>
            <w:r>
              <w:rPr>
                <w:rStyle w:val="220"/>
              </w:rPr>
              <w:t>Стены, перегородки, перекрытия и бесчердач-ные покрытия</w:t>
            </w:r>
          </w:p>
        </w:tc>
        <w:tc>
          <w:tcPr>
            <w:tcW w:w="1549" w:type="dxa"/>
            <w:tcBorders>
              <w:top w:val="single" w:sz="4" w:space="0" w:color="auto"/>
              <w:left w:val="single" w:sz="4" w:space="0" w:color="auto"/>
              <w:bottom w:val="double" w:sz="4" w:space="0" w:color="auto"/>
            </w:tcBorders>
            <w:shd w:val="clear" w:color="auto" w:fill="FFFFFF"/>
          </w:tcPr>
          <w:p w:rsidR="00554316" w:rsidRDefault="00554316" w:rsidP="00192063">
            <w:pPr>
              <w:pStyle w:val="21"/>
              <w:shd w:val="clear" w:color="auto" w:fill="auto"/>
              <w:spacing w:line="240" w:lineRule="auto"/>
            </w:pPr>
            <w:r>
              <w:rPr>
                <w:rStyle w:val="220"/>
              </w:rPr>
              <w:t>Стены лестничных клеток и противопо</w:t>
            </w:r>
            <w:r>
              <w:rPr>
                <w:rStyle w:val="220"/>
              </w:rPr>
              <w:softHyphen/>
              <w:t>жарные преграды</w:t>
            </w:r>
          </w:p>
        </w:tc>
        <w:tc>
          <w:tcPr>
            <w:tcW w:w="1906" w:type="dxa"/>
            <w:tcBorders>
              <w:top w:val="single" w:sz="4" w:space="0" w:color="auto"/>
              <w:left w:val="single" w:sz="4" w:space="0" w:color="auto"/>
              <w:bottom w:val="double" w:sz="4" w:space="0" w:color="auto"/>
              <w:right w:val="single" w:sz="4" w:space="0" w:color="auto"/>
            </w:tcBorders>
            <w:shd w:val="clear" w:color="auto" w:fill="FFFFFF"/>
          </w:tcPr>
          <w:p w:rsidR="00554316" w:rsidRDefault="00554316" w:rsidP="00192063">
            <w:pPr>
              <w:pStyle w:val="21"/>
              <w:shd w:val="clear" w:color="auto" w:fill="auto"/>
              <w:spacing w:line="240" w:lineRule="auto"/>
            </w:pPr>
            <w:r>
              <w:rPr>
                <w:rStyle w:val="220"/>
              </w:rPr>
              <w:t>Марши и площадк и</w:t>
            </w:r>
          </w:p>
          <w:p w:rsidR="00554316" w:rsidRDefault="00554316" w:rsidP="00192063">
            <w:pPr>
              <w:pStyle w:val="21"/>
              <w:shd w:val="clear" w:color="auto" w:fill="auto"/>
              <w:spacing w:line="240" w:lineRule="auto"/>
            </w:pPr>
            <w:r>
              <w:rPr>
                <w:rStyle w:val="220"/>
              </w:rPr>
              <w:t>лестниц в лестничных</w:t>
            </w:r>
          </w:p>
          <w:p w:rsidR="00554316" w:rsidRDefault="00554316" w:rsidP="00192063">
            <w:pPr>
              <w:pStyle w:val="21"/>
              <w:shd w:val="clear" w:color="auto" w:fill="auto"/>
              <w:spacing w:line="240" w:lineRule="auto"/>
            </w:pPr>
            <w:r>
              <w:rPr>
                <w:rStyle w:val="220"/>
              </w:rPr>
              <w:t>клетках</w:t>
            </w:r>
          </w:p>
        </w:tc>
      </w:tr>
      <w:tr w:rsidR="00554316" w:rsidTr="00192063">
        <w:trPr>
          <w:trHeight w:val="359"/>
        </w:trPr>
        <w:tc>
          <w:tcPr>
            <w:tcW w:w="1701" w:type="dxa"/>
            <w:tcBorders>
              <w:top w:val="doub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СО</w:t>
            </w:r>
          </w:p>
        </w:tc>
        <w:tc>
          <w:tcPr>
            <w:tcW w:w="1544" w:type="dxa"/>
            <w:tcBorders>
              <w:top w:val="doub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КО</w:t>
            </w:r>
          </w:p>
        </w:tc>
        <w:tc>
          <w:tcPr>
            <w:tcW w:w="1238" w:type="dxa"/>
            <w:tcBorders>
              <w:top w:val="doub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КО</w:t>
            </w:r>
          </w:p>
        </w:tc>
        <w:tc>
          <w:tcPr>
            <w:tcW w:w="1646" w:type="dxa"/>
            <w:tcBorders>
              <w:top w:val="doub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КО</w:t>
            </w:r>
          </w:p>
        </w:tc>
        <w:tc>
          <w:tcPr>
            <w:tcW w:w="1549" w:type="dxa"/>
            <w:tcBorders>
              <w:top w:val="doub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КО</w:t>
            </w:r>
          </w:p>
        </w:tc>
        <w:tc>
          <w:tcPr>
            <w:tcW w:w="1906" w:type="dxa"/>
            <w:tcBorders>
              <w:top w:val="double" w:sz="4" w:space="0" w:color="auto"/>
              <w:left w:val="single" w:sz="4" w:space="0" w:color="auto"/>
              <w:right w:val="single" w:sz="4" w:space="0" w:color="auto"/>
            </w:tcBorders>
            <w:shd w:val="clear" w:color="auto" w:fill="FFFFFF"/>
          </w:tcPr>
          <w:p w:rsidR="00554316" w:rsidRDefault="00554316" w:rsidP="00192063">
            <w:pPr>
              <w:pStyle w:val="21"/>
              <w:shd w:val="clear" w:color="auto" w:fill="auto"/>
              <w:spacing w:line="240" w:lineRule="auto"/>
            </w:pPr>
            <w:r>
              <w:rPr>
                <w:rStyle w:val="220"/>
              </w:rPr>
              <w:t>КО</w:t>
            </w:r>
          </w:p>
        </w:tc>
      </w:tr>
      <w:tr w:rsidR="00554316" w:rsidTr="00192063">
        <w:trPr>
          <w:trHeight w:val="359"/>
        </w:trPr>
        <w:tc>
          <w:tcPr>
            <w:tcW w:w="1701"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С1</w:t>
            </w:r>
          </w:p>
        </w:tc>
        <w:tc>
          <w:tcPr>
            <w:tcW w:w="1544"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К1</w:t>
            </w:r>
          </w:p>
        </w:tc>
        <w:tc>
          <w:tcPr>
            <w:tcW w:w="1238"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К2</w:t>
            </w:r>
          </w:p>
        </w:tc>
        <w:tc>
          <w:tcPr>
            <w:tcW w:w="1646"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К1</w:t>
            </w:r>
          </w:p>
        </w:tc>
        <w:tc>
          <w:tcPr>
            <w:tcW w:w="1549"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КО</w:t>
            </w:r>
          </w:p>
        </w:tc>
        <w:tc>
          <w:tcPr>
            <w:tcW w:w="1906" w:type="dxa"/>
            <w:tcBorders>
              <w:top w:val="single" w:sz="4" w:space="0" w:color="auto"/>
              <w:left w:val="single" w:sz="4" w:space="0" w:color="auto"/>
              <w:right w:val="single" w:sz="4" w:space="0" w:color="auto"/>
            </w:tcBorders>
            <w:shd w:val="clear" w:color="auto" w:fill="FFFFFF"/>
          </w:tcPr>
          <w:p w:rsidR="00554316" w:rsidRDefault="00554316" w:rsidP="00192063">
            <w:pPr>
              <w:pStyle w:val="21"/>
              <w:shd w:val="clear" w:color="auto" w:fill="auto"/>
              <w:spacing w:line="240" w:lineRule="auto"/>
            </w:pPr>
            <w:r>
              <w:rPr>
                <w:rStyle w:val="220"/>
              </w:rPr>
              <w:t>КО</w:t>
            </w:r>
          </w:p>
        </w:tc>
      </w:tr>
      <w:tr w:rsidR="00554316" w:rsidTr="00192063">
        <w:trPr>
          <w:trHeight w:val="359"/>
        </w:trPr>
        <w:tc>
          <w:tcPr>
            <w:tcW w:w="1701"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С2</w:t>
            </w:r>
          </w:p>
        </w:tc>
        <w:tc>
          <w:tcPr>
            <w:tcW w:w="1544"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КЗ</w:t>
            </w:r>
          </w:p>
        </w:tc>
        <w:tc>
          <w:tcPr>
            <w:tcW w:w="1238"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КЗ</w:t>
            </w:r>
          </w:p>
        </w:tc>
        <w:tc>
          <w:tcPr>
            <w:tcW w:w="1646"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К2</w:t>
            </w:r>
          </w:p>
        </w:tc>
        <w:tc>
          <w:tcPr>
            <w:tcW w:w="1549"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К1</w:t>
            </w:r>
          </w:p>
        </w:tc>
        <w:tc>
          <w:tcPr>
            <w:tcW w:w="1906" w:type="dxa"/>
            <w:tcBorders>
              <w:top w:val="single" w:sz="4" w:space="0" w:color="auto"/>
              <w:left w:val="single" w:sz="4" w:space="0" w:color="auto"/>
              <w:right w:val="single" w:sz="4" w:space="0" w:color="auto"/>
            </w:tcBorders>
            <w:shd w:val="clear" w:color="auto" w:fill="FFFFFF"/>
          </w:tcPr>
          <w:p w:rsidR="00554316" w:rsidRDefault="00554316" w:rsidP="00192063">
            <w:pPr>
              <w:pStyle w:val="21"/>
              <w:shd w:val="clear" w:color="auto" w:fill="auto"/>
              <w:spacing w:line="240" w:lineRule="auto"/>
            </w:pPr>
            <w:r>
              <w:rPr>
                <w:rStyle w:val="220"/>
              </w:rPr>
              <w:t>К1</w:t>
            </w:r>
          </w:p>
        </w:tc>
      </w:tr>
      <w:tr w:rsidR="00554316" w:rsidTr="00192063">
        <w:trPr>
          <w:trHeight w:val="375"/>
        </w:trPr>
        <w:tc>
          <w:tcPr>
            <w:tcW w:w="1701" w:type="dxa"/>
            <w:tcBorders>
              <w:top w:val="single" w:sz="4" w:space="0" w:color="auto"/>
              <w:left w:val="single" w:sz="4" w:space="0" w:color="auto"/>
              <w:bottom w:val="single" w:sz="4" w:space="0" w:color="auto"/>
            </w:tcBorders>
            <w:shd w:val="clear" w:color="auto" w:fill="FFFFFF"/>
          </w:tcPr>
          <w:p w:rsidR="00554316" w:rsidRDefault="00554316" w:rsidP="00192063">
            <w:pPr>
              <w:pStyle w:val="21"/>
              <w:shd w:val="clear" w:color="auto" w:fill="auto"/>
              <w:spacing w:line="240" w:lineRule="auto"/>
            </w:pPr>
            <w:r>
              <w:rPr>
                <w:rStyle w:val="220"/>
              </w:rPr>
              <w:t>СЗ</w:t>
            </w:r>
          </w:p>
        </w:tc>
        <w:tc>
          <w:tcPr>
            <w:tcW w:w="1544" w:type="dxa"/>
            <w:tcBorders>
              <w:top w:val="single" w:sz="4" w:space="0" w:color="auto"/>
              <w:left w:val="single" w:sz="4" w:space="0" w:color="auto"/>
              <w:bottom w:val="single" w:sz="4" w:space="0" w:color="auto"/>
            </w:tcBorders>
            <w:shd w:val="clear" w:color="auto" w:fill="FFFFFF"/>
          </w:tcPr>
          <w:p w:rsidR="00554316" w:rsidRDefault="00554316" w:rsidP="00192063">
            <w:pPr>
              <w:pStyle w:val="21"/>
              <w:shd w:val="clear" w:color="auto" w:fill="auto"/>
              <w:spacing w:line="240" w:lineRule="auto"/>
            </w:pPr>
          </w:p>
        </w:tc>
        <w:tc>
          <w:tcPr>
            <w:tcW w:w="2884" w:type="dxa"/>
            <w:gridSpan w:val="2"/>
            <w:tcBorders>
              <w:top w:val="single" w:sz="4" w:space="0" w:color="auto"/>
              <w:bottom w:val="single" w:sz="4" w:space="0" w:color="auto"/>
            </w:tcBorders>
            <w:shd w:val="clear" w:color="auto" w:fill="FFFFFF"/>
          </w:tcPr>
          <w:p w:rsidR="00554316" w:rsidRDefault="00554316" w:rsidP="00192063">
            <w:pPr>
              <w:pStyle w:val="21"/>
              <w:shd w:val="clear" w:color="auto" w:fill="auto"/>
              <w:spacing w:line="240" w:lineRule="auto"/>
              <w:jc w:val="left"/>
            </w:pPr>
            <w:r>
              <w:t>н</w:t>
            </w:r>
            <w:r w:rsidRPr="00EF53A6">
              <w:t>е</w:t>
            </w:r>
            <w:r>
              <w:t xml:space="preserve"> </w:t>
            </w:r>
            <w:r>
              <w:rPr>
                <w:rStyle w:val="220"/>
              </w:rPr>
              <w:t>нормируется</w:t>
            </w:r>
          </w:p>
        </w:tc>
        <w:tc>
          <w:tcPr>
            <w:tcW w:w="1549" w:type="dxa"/>
            <w:tcBorders>
              <w:top w:val="single" w:sz="4" w:space="0" w:color="auto"/>
              <w:left w:val="single" w:sz="4" w:space="0" w:color="auto"/>
              <w:bottom w:val="single" w:sz="4" w:space="0" w:color="auto"/>
            </w:tcBorders>
            <w:shd w:val="clear" w:color="auto" w:fill="FFFFFF"/>
          </w:tcPr>
          <w:p w:rsidR="00554316" w:rsidRDefault="00554316" w:rsidP="00192063">
            <w:pPr>
              <w:pStyle w:val="21"/>
              <w:shd w:val="clear" w:color="auto" w:fill="auto"/>
              <w:spacing w:line="240" w:lineRule="auto"/>
            </w:pPr>
            <w:r>
              <w:rPr>
                <w:rStyle w:val="220"/>
              </w:rPr>
              <w:t>К1</w:t>
            </w:r>
          </w:p>
        </w:tc>
        <w:tc>
          <w:tcPr>
            <w:tcW w:w="1906" w:type="dxa"/>
            <w:tcBorders>
              <w:top w:val="single" w:sz="4" w:space="0" w:color="auto"/>
              <w:left w:val="single" w:sz="4" w:space="0" w:color="auto"/>
              <w:bottom w:val="single" w:sz="4" w:space="0" w:color="auto"/>
              <w:right w:val="single" w:sz="4" w:space="0" w:color="auto"/>
            </w:tcBorders>
            <w:shd w:val="clear" w:color="auto" w:fill="FFFFFF"/>
          </w:tcPr>
          <w:p w:rsidR="00554316" w:rsidRDefault="00554316" w:rsidP="00192063">
            <w:pPr>
              <w:pStyle w:val="21"/>
              <w:shd w:val="clear" w:color="auto" w:fill="auto"/>
              <w:spacing w:line="240" w:lineRule="auto"/>
            </w:pPr>
            <w:r>
              <w:rPr>
                <w:rStyle w:val="220"/>
              </w:rPr>
              <w:t>КЗ</w:t>
            </w:r>
          </w:p>
        </w:tc>
      </w:tr>
    </w:tbl>
    <w:p w:rsidR="00554316" w:rsidRDefault="00554316" w:rsidP="00554316">
      <w:pPr>
        <w:pStyle w:val="21"/>
        <w:shd w:val="clear" w:color="auto" w:fill="auto"/>
        <w:spacing w:line="240" w:lineRule="auto"/>
        <w:ind w:firstLine="360"/>
        <w:jc w:val="left"/>
      </w:pPr>
    </w:p>
    <w:p w:rsidR="00554316" w:rsidRDefault="00554316" w:rsidP="00554316">
      <w:pPr>
        <w:pStyle w:val="21"/>
        <w:shd w:val="clear" w:color="auto" w:fill="auto"/>
        <w:spacing w:line="240" w:lineRule="auto"/>
        <w:ind w:firstLine="709"/>
        <w:jc w:val="both"/>
      </w:pPr>
      <w:r>
        <w:t>Пожарная опасность заполнения проемов в ограждающих конструкциях зданий (дверей, ворот, окон и люков) не нормируется, за исключением специально оговоренных случаев.</w:t>
      </w:r>
    </w:p>
    <w:p w:rsidR="00554316" w:rsidRDefault="00554316" w:rsidP="00546BD7">
      <w:pPr>
        <w:pStyle w:val="21"/>
        <w:numPr>
          <w:ilvl w:val="0"/>
          <w:numId w:val="6"/>
        </w:numPr>
        <w:shd w:val="clear" w:color="auto" w:fill="auto"/>
        <w:tabs>
          <w:tab w:val="left" w:pos="1383"/>
        </w:tabs>
        <w:spacing w:line="240" w:lineRule="auto"/>
        <w:ind w:firstLine="709"/>
        <w:jc w:val="both"/>
      </w:pPr>
      <w:r>
        <w:t xml:space="preserve">При внедрении в практику строительства конструкций или конструктивных систем, для которых не может быть установлен предел огнестойкости или которые не могут быть отнесены к определенному классу пожарной опасности на основании стандартных огневых испытаний или расчетным путем, следует проводить огневые испытания натурных фрагментов зданий с учетом требований </w:t>
      </w:r>
      <w:r w:rsidRPr="00CE25F3">
        <w:t>НПБ 233.</w:t>
      </w:r>
    </w:p>
    <w:p w:rsidR="00554316" w:rsidRDefault="00554316" w:rsidP="00546BD7">
      <w:pPr>
        <w:pStyle w:val="21"/>
        <w:numPr>
          <w:ilvl w:val="0"/>
          <w:numId w:val="6"/>
        </w:numPr>
        <w:shd w:val="clear" w:color="auto" w:fill="auto"/>
        <w:tabs>
          <w:tab w:val="left" w:pos="1374"/>
        </w:tabs>
        <w:spacing w:line="240" w:lineRule="auto"/>
        <w:ind w:firstLine="709"/>
        <w:jc w:val="both"/>
      </w:pPr>
      <w:r>
        <w:t xml:space="preserve">Здания и части зданий - помещения или группы помещений, функционально связанных между собой, </w:t>
      </w:r>
      <w:r>
        <w:rPr>
          <w:rStyle w:val="25"/>
        </w:rPr>
        <w:t xml:space="preserve">по функциональной пожарной опасности </w:t>
      </w:r>
      <w:r>
        <w:t xml:space="preserve">подразделяются на классы в зависимости от способа </w:t>
      </w:r>
      <w:r>
        <w:lastRenderedPageBreak/>
        <w:t>ихиспользования и от того, в какой мере безопасность людей в них в случае возникновения пожара находится под угрозой, с учетом их возраста, физического состояния, возможности пребывания в состоянии сна, вида основного функционального контингента и его количества:</w:t>
      </w:r>
    </w:p>
    <w:p w:rsidR="00554316" w:rsidRDefault="00554316" w:rsidP="00554316">
      <w:pPr>
        <w:pStyle w:val="21"/>
        <w:shd w:val="clear" w:color="auto" w:fill="auto"/>
        <w:spacing w:line="240" w:lineRule="auto"/>
        <w:ind w:firstLine="709"/>
        <w:jc w:val="both"/>
      </w:pPr>
      <w:r w:rsidRPr="00522DAF">
        <w:rPr>
          <w:rStyle w:val="25"/>
        </w:rPr>
        <w:t>Ф1</w:t>
      </w:r>
      <w:r>
        <w:t>Для постоянного проживания и временного (в том числе круглосуточного) пребывания людей (помещения в этих зданиях, как правило, используются круглосуточно, контингент людей в них может иметь различный возраст и физическое состояние, для этих зданий характерно наличие спальных помещений):</w:t>
      </w:r>
    </w:p>
    <w:p w:rsidR="00554316" w:rsidRDefault="00554316" w:rsidP="00554316">
      <w:pPr>
        <w:pStyle w:val="21"/>
        <w:shd w:val="clear" w:color="auto" w:fill="auto"/>
        <w:spacing w:line="240" w:lineRule="auto"/>
        <w:ind w:firstLine="709"/>
        <w:jc w:val="both"/>
      </w:pPr>
      <w:r>
        <w:t>Ф1.1 Детские дошкольные учреждения, специализированные дома престарелых и инвалидов (не квартирные), больницы, спальные корпуса школ- интернатов и детские учреждения;</w:t>
      </w:r>
    </w:p>
    <w:p w:rsidR="00554316" w:rsidRDefault="00554316" w:rsidP="00554316">
      <w:pPr>
        <w:pStyle w:val="21"/>
        <w:shd w:val="clear" w:color="auto" w:fill="auto"/>
        <w:spacing w:line="240" w:lineRule="auto"/>
        <w:ind w:firstLine="709"/>
        <w:jc w:val="both"/>
      </w:pPr>
      <w:r>
        <w:t>Ф1.2 Гостиницы, общежития, спальные корпуса санаториев и домов отдыха общего типа, кемпингов, мотелей и пансионатов;</w:t>
      </w:r>
    </w:p>
    <w:p w:rsidR="00554316" w:rsidRDefault="00554316" w:rsidP="00554316">
      <w:pPr>
        <w:pStyle w:val="21"/>
        <w:shd w:val="clear" w:color="auto" w:fill="auto"/>
        <w:spacing w:line="240" w:lineRule="auto"/>
        <w:ind w:firstLine="709"/>
        <w:jc w:val="both"/>
      </w:pPr>
      <w:r>
        <w:t>Ф1.3 Многоквартирные жилые дома;</w:t>
      </w:r>
    </w:p>
    <w:p w:rsidR="00554316" w:rsidRDefault="00554316" w:rsidP="00554316">
      <w:pPr>
        <w:pStyle w:val="21"/>
        <w:shd w:val="clear" w:color="auto" w:fill="auto"/>
        <w:spacing w:line="240" w:lineRule="auto"/>
        <w:ind w:firstLine="709"/>
        <w:jc w:val="both"/>
      </w:pPr>
      <w:r>
        <w:t>Ф1.4 Одноквартирные, в том числе блокированные жилые дома;</w:t>
      </w:r>
    </w:p>
    <w:p w:rsidR="00554316" w:rsidRDefault="00554316" w:rsidP="00554316">
      <w:pPr>
        <w:pStyle w:val="21"/>
        <w:shd w:val="clear" w:color="auto" w:fill="auto"/>
        <w:spacing w:line="240" w:lineRule="auto"/>
        <w:ind w:firstLine="709"/>
        <w:jc w:val="both"/>
      </w:pPr>
      <w:r>
        <w:rPr>
          <w:rStyle w:val="25"/>
        </w:rPr>
        <w:t xml:space="preserve">Ф2 </w:t>
      </w:r>
      <w:r>
        <w:t>Зрелищные и культурно-просветительные учреждения (основные помещения в этих зданиях характерны массовым пребыванием посетителей в определенные периоды времени):</w:t>
      </w:r>
    </w:p>
    <w:p w:rsidR="00554316" w:rsidRDefault="00554316" w:rsidP="00554316">
      <w:pPr>
        <w:pStyle w:val="21"/>
        <w:shd w:val="clear" w:color="auto" w:fill="auto"/>
        <w:spacing w:line="240" w:lineRule="auto"/>
        <w:ind w:firstLine="709"/>
        <w:jc w:val="both"/>
      </w:pPr>
      <w:r>
        <w:t>Ф2.1 Театры, кинотеатры, концертные залы, клубы, цирки, спортивные сооружения с трибунами, библиотеки и другие учреждения с расчетным числом посадочных мест для посетителей в закрытых помещениях;</w:t>
      </w:r>
    </w:p>
    <w:p w:rsidR="00554316" w:rsidRDefault="00554316" w:rsidP="00554316">
      <w:pPr>
        <w:pStyle w:val="21"/>
        <w:shd w:val="clear" w:color="auto" w:fill="auto"/>
        <w:spacing w:line="240" w:lineRule="auto"/>
        <w:ind w:firstLine="709"/>
        <w:jc w:val="both"/>
      </w:pPr>
      <w:r>
        <w:t>Ф2.2 Музеи, выставки, танцевальные залы и другие подобные учреждения в закрытых помещениях;</w:t>
      </w:r>
    </w:p>
    <w:p w:rsidR="00554316" w:rsidRDefault="00554316" w:rsidP="00554316">
      <w:pPr>
        <w:pStyle w:val="21"/>
        <w:shd w:val="clear" w:color="auto" w:fill="auto"/>
        <w:spacing w:line="240" w:lineRule="auto"/>
        <w:ind w:firstLine="709"/>
        <w:jc w:val="both"/>
      </w:pPr>
      <w:r>
        <w:t>Ф2.3 Учреждения, указанные в Ф2.1, на открытом воздухе;</w:t>
      </w:r>
    </w:p>
    <w:p w:rsidR="00554316" w:rsidRDefault="00554316" w:rsidP="00554316">
      <w:pPr>
        <w:pStyle w:val="21"/>
        <w:shd w:val="clear" w:color="auto" w:fill="auto"/>
        <w:spacing w:line="240" w:lineRule="auto"/>
        <w:ind w:firstLine="709"/>
        <w:jc w:val="both"/>
      </w:pPr>
      <w:r>
        <w:t>Ф2.4 Учреждения, указанные в Ф2.2, на открытом воздухе;</w:t>
      </w:r>
    </w:p>
    <w:p w:rsidR="00554316" w:rsidRDefault="00554316" w:rsidP="00554316">
      <w:pPr>
        <w:pStyle w:val="21"/>
        <w:shd w:val="clear" w:color="auto" w:fill="auto"/>
        <w:spacing w:line="240" w:lineRule="auto"/>
        <w:ind w:firstLine="709"/>
        <w:jc w:val="both"/>
      </w:pPr>
      <w:r>
        <w:rPr>
          <w:rStyle w:val="25"/>
        </w:rPr>
        <w:t xml:space="preserve">ФЗ </w:t>
      </w:r>
      <w:r>
        <w:t>Предприятия по обслуживанию населения (помещения этих предприятий характерны большей численностью посетителей, чем обслуживающего персонала):</w:t>
      </w:r>
    </w:p>
    <w:p w:rsidR="00554316" w:rsidRDefault="00554316" w:rsidP="00554316">
      <w:pPr>
        <w:pStyle w:val="21"/>
        <w:shd w:val="clear" w:color="auto" w:fill="auto"/>
        <w:spacing w:line="240" w:lineRule="auto"/>
        <w:ind w:firstLine="709"/>
        <w:jc w:val="both"/>
      </w:pPr>
      <w:r>
        <w:t>Ф3.1 Предприятия торговли;</w:t>
      </w:r>
    </w:p>
    <w:p w:rsidR="00554316" w:rsidRDefault="00554316" w:rsidP="00554316">
      <w:pPr>
        <w:pStyle w:val="21"/>
        <w:shd w:val="clear" w:color="auto" w:fill="auto"/>
        <w:spacing w:line="240" w:lineRule="auto"/>
        <w:ind w:firstLine="709"/>
        <w:jc w:val="both"/>
      </w:pPr>
      <w:r>
        <w:t>ФЗ.2 Предприятия общественного питания;</w:t>
      </w:r>
    </w:p>
    <w:p w:rsidR="00554316" w:rsidRDefault="00554316" w:rsidP="00554316">
      <w:pPr>
        <w:pStyle w:val="21"/>
        <w:shd w:val="clear" w:color="auto" w:fill="auto"/>
        <w:spacing w:line="240" w:lineRule="auto"/>
        <w:ind w:firstLine="709"/>
        <w:jc w:val="both"/>
      </w:pPr>
      <w:r>
        <w:t>ФЗ.З Вокзалы;</w:t>
      </w:r>
    </w:p>
    <w:p w:rsidR="00554316" w:rsidRDefault="00554316" w:rsidP="00554316">
      <w:pPr>
        <w:pStyle w:val="21"/>
        <w:shd w:val="clear" w:color="auto" w:fill="auto"/>
        <w:spacing w:line="240" w:lineRule="auto"/>
        <w:ind w:firstLine="709"/>
        <w:jc w:val="both"/>
      </w:pPr>
      <w:r>
        <w:t>Ф3.4 Поликлиники и амбулатории;</w:t>
      </w:r>
    </w:p>
    <w:p w:rsidR="00554316" w:rsidRDefault="00554316" w:rsidP="00554316">
      <w:pPr>
        <w:pStyle w:val="21"/>
        <w:shd w:val="clear" w:color="auto" w:fill="auto"/>
        <w:tabs>
          <w:tab w:val="left" w:pos="1418"/>
        </w:tabs>
        <w:spacing w:line="240" w:lineRule="auto"/>
        <w:ind w:firstLine="709"/>
        <w:jc w:val="both"/>
      </w:pPr>
      <w:r>
        <w:t>Ф3.5 Помещения для посетителей предприятий бытового и коммунального обслуживания (почт, сберегательных касс, транспортных агентств, юридических консультаций, нотариальных контор, прачечных, ателье по пошиву и ремонту обуви и одежды, химической чистки, парикмахерских и</w:t>
      </w:r>
    </w:p>
    <w:p w:rsidR="00554316" w:rsidRDefault="00554316" w:rsidP="00554316">
      <w:pPr>
        <w:pStyle w:val="21"/>
        <w:shd w:val="clear" w:color="auto" w:fill="auto"/>
        <w:spacing w:line="240" w:lineRule="auto"/>
        <w:ind w:firstLine="709"/>
        <w:jc w:val="both"/>
      </w:pPr>
      <w:r>
        <w:t>других подобных, в том числе ритуальных и культовых учреждений) с нерасчетным числом посадочных мест для посетителей;</w:t>
      </w:r>
    </w:p>
    <w:p w:rsidR="00554316" w:rsidRDefault="00554316" w:rsidP="00554316">
      <w:pPr>
        <w:pStyle w:val="21"/>
        <w:shd w:val="clear" w:color="auto" w:fill="auto"/>
        <w:spacing w:line="240" w:lineRule="auto"/>
        <w:ind w:firstLine="709"/>
        <w:jc w:val="both"/>
      </w:pPr>
      <w:r>
        <w:t>Ф3.6 Физкультурно-оздоровительные комплексы и спортивно</w:t>
      </w:r>
      <w:r>
        <w:softHyphen/>
        <w:t>тренировочные учреждения без трибун для зрителей, бытовые помещения, бани;</w:t>
      </w:r>
    </w:p>
    <w:p w:rsidR="00554316" w:rsidRDefault="00554316" w:rsidP="00554316">
      <w:pPr>
        <w:pStyle w:val="21"/>
        <w:shd w:val="clear" w:color="auto" w:fill="auto"/>
        <w:spacing w:line="240" w:lineRule="auto"/>
        <w:ind w:firstLine="709"/>
        <w:jc w:val="both"/>
      </w:pPr>
      <w:r>
        <w:rPr>
          <w:rStyle w:val="25"/>
        </w:rPr>
        <w:t xml:space="preserve">Ф4 </w:t>
      </w:r>
      <w:r>
        <w:t xml:space="preserve">Учебные заведения, научные и проектные организации, учреждения управления (помещения в этих зданиях используются в течение суток некоторое время, в них находится, как правило, постоянный, привыкший к местным условиям контингент людей определенного возраста и физического </w:t>
      </w:r>
      <w:r>
        <w:lastRenderedPageBreak/>
        <w:t>состояния):</w:t>
      </w:r>
    </w:p>
    <w:p w:rsidR="00554316" w:rsidRDefault="00554316" w:rsidP="00554316">
      <w:pPr>
        <w:pStyle w:val="21"/>
        <w:shd w:val="clear" w:color="auto" w:fill="auto"/>
        <w:spacing w:line="240" w:lineRule="auto"/>
        <w:ind w:firstLine="709"/>
        <w:jc w:val="both"/>
      </w:pPr>
      <w:r>
        <w:t>Ф4.1 Школы, внешкольные учебные заведения, средние специальные учебные заведения, профессионально-технические училища;</w:t>
      </w:r>
    </w:p>
    <w:p w:rsidR="00554316" w:rsidRDefault="00554316" w:rsidP="00554316">
      <w:pPr>
        <w:pStyle w:val="21"/>
        <w:shd w:val="clear" w:color="auto" w:fill="auto"/>
        <w:spacing w:line="240" w:lineRule="auto"/>
        <w:ind w:firstLine="709"/>
        <w:jc w:val="both"/>
      </w:pPr>
      <w:r>
        <w:t>Ф4.2 Высшие учебные заведения, учреждения повышения квалификации;</w:t>
      </w:r>
    </w:p>
    <w:p w:rsidR="00554316" w:rsidRDefault="00554316" w:rsidP="00554316">
      <w:pPr>
        <w:pStyle w:val="21"/>
        <w:shd w:val="clear" w:color="auto" w:fill="auto"/>
        <w:tabs>
          <w:tab w:val="left" w:pos="1418"/>
        </w:tabs>
        <w:spacing w:line="240" w:lineRule="auto"/>
        <w:ind w:firstLine="709"/>
        <w:jc w:val="both"/>
      </w:pPr>
      <w:r>
        <w:t>Ф4.3 Учреждения органов управления, проектно-конструкторские организации, информационные и редакционно-издательские организации, научно-исследовательские организации, банки, конторы, офисы;</w:t>
      </w:r>
    </w:p>
    <w:p w:rsidR="00554316" w:rsidRDefault="00554316" w:rsidP="00554316">
      <w:pPr>
        <w:pStyle w:val="21"/>
        <w:shd w:val="clear" w:color="auto" w:fill="auto"/>
        <w:spacing w:line="240" w:lineRule="auto"/>
        <w:ind w:firstLine="709"/>
        <w:jc w:val="both"/>
      </w:pPr>
      <w:r>
        <w:t>Ф4.4 Пожарные депо;</w:t>
      </w:r>
    </w:p>
    <w:p w:rsidR="00554316" w:rsidRDefault="00554316" w:rsidP="00554316">
      <w:pPr>
        <w:pStyle w:val="21"/>
        <w:shd w:val="clear" w:color="auto" w:fill="auto"/>
        <w:spacing w:line="240" w:lineRule="auto"/>
        <w:ind w:firstLine="709"/>
        <w:jc w:val="both"/>
      </w:pPr>
      <w:r>
        <w:rPr>
          <w:rStyle w:val="25"/>
        </w:rPr>
        <w:t xml:space="preserve">Ф5 </w:t>
      </w:r>
      <w:r>
        <w:t>Производственные и складские здания, сооружения и помещения (для помещений этого класса характерно наличие постоянного контингента работающих, в том числе круглосуточно):</w:t>
      </w:r>
    </w:p>
    <w:p w:rsidR="00554316" w:rsidRDefault="00554316" w:rsidP="00554316">
      <w:pPr>
        <w:pStyle w:val="21"/>
        <w:shd w:val="clear" w:color="auto" w:fill="auto"/>
        <w:spacing w:line="240" w:lineRule="auto"/>
        <w:ind w:firstLine="709"/>
        <w:jc w:val="both"/>
      </w:pPr>
      <w:r>
        <w:t>Ф5.1 Производственные здания и сооружения, производственные и лабораторные помещения, мастерские;</w:t>
      </w:r>
    </w:p>
    <w:p w:rsidR="00554316" w:rsidRDefault="00554316" w:rsidP="00554316">
      <w:pPr>
        <w:pStyle w:val="21"/>
        <w:shd w:val="clear" w:color="auto" w:fill="auto"/>
        <w:spacing w:line="240" w:lineRule="auto"/>
        <w:ind w:firstLine="709"/>
        <w:jc w:val="both"/>
      </w:pPr>
      <w:r>
        <w:t>Ф5.2 Складские здания и сооружения, стоянки для автомобилей без технического обслуживания и ремонта, книгохранилища, архивы, складские помещения;</w:t>
      </w:r>
    </w:p>
    <w:p w:rsidR="00554316" w:rsidRDefault="00554316" w:rsidP="00554316">
      <w:pPr>
        <w:pStyle w:val="21"/>
        <w:shd w:val="clear" w:color="auto" w:fill="auto"/>
        <w:spacing w:line="240" w:lineRule="auto"/>
        <w:ind w:firstLine="709"/>
        <w:jc w:val="both"/>
      </w:pPr>
      <w:r>
        <w:t>Ф5.3 Сельскохозяйственные здания.</w:t>
      </w:r>
    </w:p>
    <w:p w:rsidR="00554316" w:rsidRDefault="00554316" w:rsidP="00554316">
      <w:pPr>
        <w:pStyle w:val="21"/>
        <w:shd w:val="clear" w:color="auto" w:fill="auto"/>
        <w:spacing w:line="240" w:lineRule="auto"/>
        <w:ind w:firstLine="709"/>
        <w:jc w:val="both"/>
      </w:pPr>
      <w:r>
        <w:t>Производственные и складские здания и помещения по взрывопожарной и пожарной опасности в зависимости от количества и пожаро-взрывоопасных свойств находящихся (обращающихся) в них веществ и материалов с учетом особенностей технологических процессов, размещаемых в них производств, подразделяются на категории в соответствии с национальными нормативными документами.</w:t>
      </w:r>
    </w:p>
    <w:p w:rsidR="00554316" w:rsidRDefault="00554316" w:rsidP="00554316">
      <w:pPr>
        <w:pStyle w:val="21"/>
        <w:shd w:val="clear" w:color="auto" w:fill="auto"/>
        <w:spacing w:line="240" w:lineRule="auto"/>
        <w:ind w:firstLine="709"/>
        <w:jc w:val="both"/>
      </w:pPr>
      <w:r>
        <w:t xml:space="preserve">Производственные и складские помещения, в том числе лаборатории и мастерские в зданиях </w:t>
      </w:r>
      <w:r w:rsidRPr="002868B8">
        <w:t>классов</w:t>
      </w:r>
      <w:r>
        <w:t xml:space="preserve"> Ф1, Ф2, ФЗ и Ф4, относятся к классу Ф5.</w:t>
      </w:r>
    </w:p>
    <w:p w:rsidR="00554316" w:rsidRDefault="00554316" w:rsidP="00554316">
      <w:pPr>
        <w:pStyle w:val="21"/>
        <w:shd w:val="clear" w:color="auto" w:fill="auto"/>
        <w:spacing w:line="240" w:lineRule="auto"/>
        <w:ind w:firstLine="709"/>
        <w:jc w:val="both"/>
      </w:pPr>
    </w:p>
    <w:p w:rsidR="00554316" w:rsidRPr="00AF3B14" w:rsidRDefault="00554316" w:rsidP="00546BD7">
      <w:pPr>
        <w:pStyle w:val="21"/>
        <w:numPr>
          <w:ilvl w:val="0"/>
          <w:numId w:val="6"/>
        </w:numPr>
        <w:shd w:val="clear" w:color="auto" w:fill="auto"/>
        <w:tabs>
          <w:tab w:val="left" w:pos="1701"/>
        </w:tabs>
        <w:spacing w:line="240" w:lineRule="auto"/>
        <w:ind w:firstLine="709"/>
        <w:jc w:val="both"/>
        <w:rPr>
          <w:b/>
        </w:rPr>
      </w:pPr>
      <w:r w:rsidRPr="00AF3B14">
        <w:rPr>
          <w:b/>
        </w:rPr>
        <w:t>Общие требования к объектам жилого и общественного назначения</w:t>
      </w:r>
    </w:p>
    <w:p w:rsidR="00554316" w:rsidRDefault="00554316" w:rsidP="00546BD7">
      <w:pPr>
        <w:pStyle w:val="21"/>
        <w:numPr>
          <w:ilvl w:val="0"/>
          <w:numId w:val="7"/>
        </w:numPr>
        <w:shd w:val="clear" w:color="auto" w:fill="auto"/>
        <w:tabs>
          <w:tab w:val="left" w:pos="1701"/>
        </w:tabs>
        <w:spacing w:line="240" w:lineRule="auto"/>
        <w:ind w:firstLine="709"/>
        <w:jc w:val="both"/>
      </w:pPr>
      <w:r>
        <w:t>На объектах защиты жилого и общественного назначения допускается размещать части зданий, группы помещений или отдельные помещения различного функционального назначения с учетом требований настоящего свода правил к объектам защиты соответствующего класса функциональной пожарной опасности.</w:t>
      </w:r>
    </w:p>
    <w:p w:rsidR="00554316" w:rsidRDefault="00554316" w:rsidP="00546BD7">
      <w:pPr>
        <w:pStyle w:val="21"/>
        <w:numPr>
          <w:ilvl w:val="0"/>
          <w:numId w:val="7"/>
        </w:numPr>
        <w:shd w:val="clear" w:color="auto" w:fill="auto"/>
        <w:tabs>
          <w:tab w:val="left" w:pos="1701"/>
        </w:tabs>
        <w:spacing w:line="240" w:lineRule="auto"/>
        <w:ind w:firstLine="709"/>
        <w:jc w:val="both"/>
      </w:pPr>
      <w:r>
        <w:t xml:space="preserve">Размещаемые в общественных и жилых зданиях помещения производственного, складского и технического назначения (мастерские, лаборатории, кладовые и технические помещения, автостоянки, котельные, и т.п.) подлежат </w:t>
      </w:r>
      <w:r w:rsidRPr="009A5D50">
        <w:t>категорированию по взрывопожарной и пожарной опасности.</w:t>
      </w:r>
    </w:p>
    <w:p w:rsidR="00554316" w:rsidRDefault="00554316" w:rsidP="00546BD7">
      <w:pPr>
        <w:pStyle w:val="21"/>
        <w:numPr>
          <w:ilvl w:val="0"/>
          <w:numId w:val="7"/>
        </w:numPr>
        <w:shd w:val="clear" w:color="auto" w:fill="auto"/>
        <w:tabs>
          <w:tab w:val="left" w:pos="1560"/>
        </w:tabs>
        <w:spacing w:line="240" w:lineRule="auto"/>
        <w:ind w:firstLine="709"/>
        <w:jc w:val="both"/>
      </w:pPr>
      <w:r>
        <w:t>В жилых и общественных зданиях не допускается размещать:</w:t>
      </w:r>
    </w:p>
    <w:p w:rsidR="00554316" w:rsidRDefault="00554316" w:rsidP="00546BD7">
      <w:pPr>
        <w:pStyle w:val="21"/>
        <w:numPr>
          <w:ilvl w:val="0"/>
          <w:numId w:val="4"/>
        </w:numPr>
        <w:shd w:val="clear" w:color="auto" w:fill="auto"/>
        <w:tabs>
          <w:tab w:val="left" w:pos="993"/>
          <w:tab w:val="left" w:pos="1560"/>
        </w:tabs>
        <w:spacing w:line="240" w:lineRule="auto"/>
        <w:ind w:firstLine="709"/>
        <w:jc w:val="both"/>
      </w:pPr>
      <w:r>
        <w:t>производственные и складские помещения категорий А и Б;</w:t>
      </w:r>
    </w:p>
    <w:p w:rsidR="00554316" w:rsidRPr="00CF5B04" w:rsidRDefault="00554316" w:rsidP="00554316">
      <w:pPr>
        <w:pStyle w:val="21"/>
        <w:shd w:val="clear" w:color="auto" w:fill="auto"/>
        <w:tabs>
          <w:tab w:val="left" w:pos="1701"/>
          <w:tab w:val="left" w:pos="2216"/>
        </w:tabs>
        <w:spacing w:line="240" w:lineRule="auto"/>
        <w:ind w:firstLine="709"/>
        <w:jc w:val="both"/>
        <w:rPr>
          <w:i/>
          <w:color w:val="FF0000"/>
        </w:rPr>
      </w:pPr>
      <w:r>
        <w:t xml:space="preserve">- специализированные объекты торговли по продаже горючих газов (ГГ), легковоспламеняющихся жидкостей (ЛВЖ), бытовой химии и строительных материалов с наличием ГГ, ЛВЖ (за исключением товаров в мелкой расфасовке, </w:t>
      </w:r>
      <w:r w:rsidRPr="00CF5B04">
        <w:t>указанных в пунктах 5.6.9.3 и 5.6.9.4), а также веществ и материалов, способных взрываться и воспламеняться при взаимодействии с водой, кислородом воздуха или друг с другом.</w:t>
      </w:r>
    </w:p>
    <w:p w:rsidR="00554316" w:rsidRPr="00CF5B04" w:rsidRDefault="00554316" w:rsidP="00546BD7">
      <w:pPr>
        <w:pStyle w:val="21"/>
        <w:numPr>
          <w:ilvl w:val="0"/>
          <w:numId w:val="7"/>
        </w:numPr>
        <w:shd w:val="clear" w:color="auto" w:fill="auto"/>
        <w:tabs>
          <w:tab w:val="left" w:pos="1701"/>
        </w:tabs>
        <w:spacing w:line="240" w:lineRule="auto"/>
        <w:ind w:firstLine="709"/>
        <w:jc w:val="both"/>
      </w:pPr>
      <w:r w:rsidRPr="00CF5B04">
        <w:t xml:space="preserve">В подвальных этажах общественных зданий не допускается </w:t>
      </w:r>
      <w:r w:rsidRPr="00CF5B04">
        <w:lastRenderedPageBreak/>
        <w:t>размещать:</w:t>
      </w:r>
    </w:p>
    <w:p w:rsidR="00554316" w:rsidRPr="00CF5B04" w:rsidRDefault="00554316" w:rsidP="00546BD7">
      <w:pPr>
        <w:pStyle w:val="21"/>
        <w:numPr>
          <w:ilvl w:val="0"/>
          <w:numId w:val="4"/>
        </w:numPr>
        <w:shd w:val="clear" w:color="auto" w:fill="auto"/>
        <w:tabs>
          <w:tab w:val="left" w:pos="993"/>
        </w:tabs>
        <w:spacing w:line="240" w:lineRule="auto"/>
        <w:ind w:firstLine="709"/>
        <w:jc w:val="both"/>
      </w:pPr>
      <w:r w:rsidRPr="00CF5B04">
        <w:t>магазины непродовольственных товаров торговой площадью свыше 400 м, а также магазины и отделы по продаже бытовой химии и строительных материалов с наличием ГГ, ЛВЖ, аэрозольной продукции 2-го и 3-го уровня пожарной опасности, а также пиротехнических изделий;</w:t>
      </w:r>
    </w:p>
    <w:p w:rsidR="00554316" w:rsidRPr="00CF5B04" w:rsidRDefault="00554316" w:rsidP="00546BD7">
      <w:pPr>
        <w:pStyle w:val="21"/>
        <w:numPr>
          <w:ilvl w:val="0"/>
          <w:numId w:val="4"/>
        </w:numPr>
        <w:shd w:val="clear" w:color="auto" w:fill="auto"/>
        <w:tabs>
          <w:tab w:val="left" w:pos="851"/>
        </w:tabs>
        <w:spacing w:line="240" w:lineRule="auto"/>
        <w:ind w:firstLine="709"/>
        <w:jc w:val="both"/>
      </w:pPr>
      <w:r w:rsidRPr="00CF5B04">
        <w:t>кладовые и складские помещения для хранения бытовой химии и строительных материалов с наличием ГГ, ЛВЖ, аэрозольной продукции 2-го и 3-го уровня пожарной опасности, а также пиротехнических изделий.</w:t>
      </w:r>
    </w:p>
    <w:p w:rsidR="00554316" w:rsidRPr="00CF5B04" w:rsidRDefault="00554316" w:rsidP="00546BD7">
      <w:pPr>
        <w:pStyle w:val="21"/>
        <w:numPr>
          <w:ilvl w:val="0"/>
          <w:numId w:val="7"/>
        </w:numPr>
        <w:shd w:val="clear" w:color="auto" w:fill="auto"/>
        <w:tabs>
          <w:tab w:val="left" w:pos="1560"/>
        </w:tabs>
        <w:spacing w:line="240" w:lineRule="auto"/>
        <w:ind w:firstLine="709"/>
        <w:jc w:val="both"/>
      </w:pPr>
      <w:r w:rsidRPr="00CF5B04">
        <w:t xml:space="preserve">Противопожарные требования к размещению помещений и сооружений, встроенных и пристроенных к объектам жилого и общественного назначения: котельных, трансформаторных, генераторных и других энергообъектов должны соответствовать требованиям, предъявляемым для котельных, работающих на соответствующем топливе. </w:t>
      </w:r>
    </w:p>
    <w:p w:rsidR="00554316" w:rsidRPr="00AF3B14" w:rsidRDefault="00554316" w:rsidP="00546BD7">
      <w:pPr>
        <w:pStyle w:val="21"/>
        <w:numPr>
          <w:ilvl w:val="0"/>
          <w:numId w:val="6"/>
        </w:numPr>
        <w:shd w:val="clear" w:color="auto" w:fill="auto"/>
        <w:tabs>
          <w:tab w:val="left" w:pos="1418"/>
        </w:tabs>
        <w:spacing w:line="240" w:lineRule="auto"/>
        <w:ind w:firstLine="709"/>
        <w:jc w:val="both"/>
        <w:rPr>
          <w:b/>
        </w:rPr>
      </w:pPr>
      <w:r w:rsidRPr="00AF3B14">
        <w:rPr>
          <w:b/>
        </w:rPr>
        <w:t>Требования к объектам класса функциональной пожарной опасности Ф1.</w:t>
      </w:r>
    </w:p>
    <w:p w:rsidR="00554316" w:rsidRPr="00565D71" w:rsidRDefault="00554316" w:rsidP="00546BD7">
      <w:pPr>
        <w:pStyle w:val="21"/>
        <w:numPr>
          <w:ilvl w:val="0"/>
          <w:numId w:val="8"/>
        </w:numPr>
        <w:shd w:val="clear" w:color="auto" w:fill="auto"/>
        <w:tabs>
          <w:tab w:val="left" w:pos="1560"/>
        </w:tabs>
        <w:spacing w:line="240" w:lineRule="auto"/>
        <w:ind w:firstLine="709"/>
        <w:jc w:val="both"/>
      </w:pPr>
      <w:r w:rsidRPr="00565D71">
        <w:t>Настоящий подраздел содержит требования к объектам класса функциональной опасности Ф1, предназначенным для постоянного проживания и временного (в том числе круглосуточного) пребывания людей:</w:t>
      </w:r>
    </w:p>
    <w:p w:rsidR="00554316" w:rsidRPr="00565D71" w:rsidRDefault="00554316" w:rsidP="00546BD7">
      <w:pPr>
        <w:pStyle w:val="21"/>
        <w:numPr>
          <w:ilvl w:val="0"/>
          <w:numId w:val="4"/>
        </w:numPr>
        <w:shd w:val="clear" w:color="auto" w:fill="auto"/>
        <w:tabs>
          <w:tab w:val="left" w:pos="993"/>
        </w:tabs>
        <w:spacing w:line="240" w:lineRule="auto"/>
        <w:ind w:firstLine="709"/>
        <w:jc w:val="both"/>
      </w:pPr>
      <w:r w:rsidRPr="00565D71">
        <w:t>Ф1.1 здания детских дошкольных образовательных учреждений, специализированных домов престарелых и инвалидов (неквартирные), больницы, спальные корпуса образовательных учреждений интернатного типа и детских учреждений;</w:t>
      </w:r>
    </w:p>
    <w:p w:rsidR="00554316" w:rsidRPr="00565D71" w:rsidRDefault="00554316" w:rsidP="00546BD7">
      <w:pPr>
        <w:pStyle w:val="21"/>
        <w:numPr>
          <w:ilvl w:val="0"/>
          <w:numId w:val="4"/>
        </w:numPr>
        <w:shd w:val="clear" w:color="auto" w:fill="auto"/>
        <w:tabs>
          <w:tab w:val="left" w:pos="993"/>
          <w:tab w:val="left" w:pos="1373"/>
        </w:tabs>
        <w:spacing w:line="240" w:lineRule="auto"/>
        <w:ind w:firstLine="709"/>
        <w:jc w:val="both"/>
      </w:pPr>
      <w:r w:rsidRPr="00565D71">
        <w:t>Ф1.2 гостиницы и общежития не квартирного типа, спальные корпуса санаториев и домов отдыха общего типа, кемпингов, мотелей и пансионатов;</w:t>
      </w:r>
    </w:p>
    <w:p w:rsidR="00554316" w:rsidRPr="00565D71" w:rsidRDefault="00554316" w:rsidP="00546BD7">
      <w:pPr>
        <w:pStyle w:val="21"/>
        <w:numPr>
          <w:ilvl w:val="0"/>
          <w:numId w:val="4"/>
        </w:numPr>
        <w:shd w:val="clear" w:color="auto" w:fill="auto"/>
        <w:tabs>
          <w:tab w:val="left" w:pos="993"/>
        </w:tabs>
        <w:spacing w:line="240" w:lineRule="auto"/>
        <w:ind w:firstLine="709"/>
        <w:jc w:val="both"/>
      </w:pPr>
      <w:r w:rsidRPr="00565D71">
        <w:t>Ф1.3 жилые многоквартирные дома, общежития и гостиницы квартирного типа, в том числе с апартаментами;</w:t>
      </w:r>
    </w:p>
    <w:p w:rsidR="00554316" w:rsidRPr="00565D71" w:rsidRDefault="00554316" w:rsidP="00546BD7">
      <w:pPr>
        <w:pStyle w:val="21"/>
        <w:numPr>
          <w:ilvl w:val="0"/>
          <w:numId w:val="4"/>
        </w:numPr>
        <w:shd w:val="clear" w:color="auto" w:fill="auto"/>
        <w:tabs>
          <w:tab w:val="left" w:pos="993"/>
          <w:tab w:val="left" w:pos="1357"/>
        </w:tabs>
        <w:spacing w:line="240" w:lineRule="auto"/>
        <w:ind w:firstLine="709"/>
        <w:jc w:val="both"/>
      </w:pPr>
      <w:r w:rsidRPr="00565D71">
        <w:t>Ф1.4 одноквартирные жилые дома, в том числе блокированные.</w:t>
      </w:r>
    </w:p>
    <w:p w:rsidR="00554316" w:rsidRDefault="00554316" w:rsidP="00554316">
      <w:pPr>
        <w:pStyle w:val="21"/>
        <w:shd w:val="clear" w:color="auto" w:fill="auto"/>
        <w:spacing w:line="240" w:lineRule="auto"/>
        <w:ind w:firstLine="709"/>
        <w:jc w:val="both"/>
      </w:pPr>
      <w:r w:rsidRPr="00565D71">
        <w:t>Помещения в этих зданиях, как правило, используются круглосуточно,</w:t>
      </w:r>
      <w:r>
        <w:t xml:space="preserve"> </w:t>
      </w:r>
      <w:r w:rsidRPr="00565D71">
        <w:t>контингентом людей различного возраста и физического состояния, для этих зданий характерно наличие спальных помещений.</w:t>
      </w:r>
    </w:p>
    <w:p w:rsidR="00554316" w:rsidRDefault="00554316" w:rsidP="00546BD7">
      <w:pPr>
        <w:pStyle w:val="21"/>
        <w:numPr>
          <w:ilvl w:val="0"/>
          <w:numId w:val="8"/>
        </w:numPr>
        <w:shd w:val="clear" w:color="auto" w:fill="auto"/>
        <w:tabs>
          <w:tab w:val="left" w:pos="1701"/>
        </w:tabs>
        <w:spacing w:line="240" w:lineRule="auto"/>
        <w:ind w:firstLine="709"/>
        <w:jc w:val="both"/>
      </w:pPr>
      <w:r>
        <w:t>Объекты защиты класса функциональной пожарной опасности Ф1.1 должны размещаться в отдельно стоящих зданиях, либо выделяться в самостоятельные пожарные отсеки при размещении в жилых и общественных зданиях иного класса функциональной пожарной опасности. При размещении помещений детских дошкольных образовательных учреждений на первых этажах зданий класса Ф1.3 выделять указанные помещения в самостоятельные пожарные отсеки не требуется.</w:t>
      </w:r>
    </w:p>
    <w:p w:rsidR="00554316" w:rsidRDefault="00554316" w:rsidP="00546BD7">
      <w:pPr>
        <w:pStyle w:val="21"/>
        <w:numPr>
          <w:ilvl w:val="0"/>
          <w:numId w:val="8"/>
        </w:numPr>
        <w:shd w:val="clear" w:color="auto" w:fill="auto"/>
        <w:tabs>
          <w:tab w:val="left" w:pos="1701"/>
        </w:tabs>
        <w:spacing w:line="240" w:lineRule="auto"/>
        <w:ind w:firstLine="709"/>
        <w:jc w:val="both"/>
      </w:pPr>
      <w:r>
        <w:t>К помещениям семейных дошкольных групп и иных групп детей дошкольного возраста малой наполняемости, размещаемым в жилых домах, предъявляются противопожарные требования, как к жилым домам, с учетом обеспечения противопожарного оборудования.</w:t>
      </w:r>
    </w:p>
    <w:p w:rsidR="00554316" w:rsidRDefault="00554316" w:rsidP="00546BD7">
      <w:pPr>
        <w:pStyle w:val="21"/>
        <w:numPr>
          <w:ilvl w:val="0"/>
          <w:numId w:val="8"/>
        </w:numPr>
        <w:shd w:val="clear" w:color="auto" w:fill="auto"/>
        <w:tabs>
          <w:tab w:val="left" w:pos="1701"/>
        </w:tabs>
        <w:spacing w:line="240" w:lineRule="auto"/>
        <w:ind w:firstLine="709"/>
        <w:jc w:val="both"/>
      </w:pPr>
      <w:r>
        <w:t xml:space="preserve">Помещения со спальными местами (групповые ячейки со спальнями, комнаты для проживания, больничные палаты и т.п.) на объектах класса Ф1.1 следует размещать в отдельных блоках или частях здания, отдельных от частей здания другого назначения (административно- хозяйственных, бытовых, технических и др.) противопожарными стенами не </w:t>
      </w:r>
      <w:r>
        <w:lastRenderedPageBreak/>
        <w:t>ниже 2-го типа и перекрытиями не ниже 3-го типа (в зданиях I степени огнестойкости - перекрытиями 2-го типа).</w:t>
      </w:r>
    </w:p>
    <w:p w:rsidR="00554316" w:rsidRDefault="00554316" w:rsidP="00554316">
      <w:pPr>
        <w:pStyle w:val="21"/>
        <w:shd w:val="clear" w:color="auto" w:fill="auto"/>
        <w:spacing w:line="240" w:lineRule="auto"/>
        <w:ind w:firstLine="709"/>
        <w:jc w:val="both"/>
      </w:pPr>
      <w:r>
        <w:t>Размещать под спальными помещениями, актовыми залами, а также в подвальных этажах помещения категорий В1 - ВЗ не допускается.</w:t>
      </w:r>
    </w:p>
    <w:p w:rsidR="00554316" w:rsidRDefault="00554316" w:rsidP="00546BD7">
      <w:pPr>
        <w:pStyle w:val="21"/>
        <w:numPr>
          <w:ilvl w:val="0"/>
          <w:numId w:val="8"/>
        </w:numPr>
        <w:shd w:val="clear" w:color="auto" w:fill="auto"/>
        <w:tabs>
          <w:tab w:val="left" w:pos="1560"/>
        </w:tabs>
        <w:spacing w:line="240" w:lineRule="auto"/>
        <w:ind w:firstLine="709"/>
        <w:jc w:val="both"/>
      </w:pPr>
      <w:r>
        <w:t>На объектах защиты класса функциональной пожарной опасности Ф1.2 жилая часть здания должна отделяться от частей здания другого назначения (в том числе административно-хозяйственных, бытовых, технических и др.) противопожарными стенами не ниже 2-го типа и перекрытиями не ниже 3-го типа (в зданиях I степени огнестойкости - перекрытиями 2-го типа).</w:t>
      </w:r>
    </w:p>
    <w:p w:rsidR="00554316" w:rsidRDefault="00554316" w:rsidP="00546BD7">
      <w:pPr>
        <w:pStyle w:val="21"/>
        <w:numPr>
          <w:ilvl w:val="0"/>
          <w:numId w:val="8"/>
        </w:numPr>
        <w:shd w:val="clear" w:color="auto" w:fill="auto"/>
        <w:tabs>
          <w:tab w:val="left" w:pos="1586"/>
        </w:tabs>
        <w:spacing w:line="240" w:lineRule="auto"/>
        <w:ind w:firstLine="709"/>
        <w:jc w:val="both"/>
      </w:pPr>
      <w:r>
        <w:t>Предусматриваемые в составе объектов классов Ф1.1 и Ф1.2 пищеблоки, а также части зданий, группы помещений, либо отдельные помещения производственного, складского и технического назначения (прачечные, гладильные, мастерские, кладовые, электрощитовые и т.д.), за исключением помещений категорий В4 и Д, следует выделять противопожарными стенами не ниже 2-го типа (перегородками 1-го типа) и перекрытиями не ниже 3-го типа (в зданиях I степени огнестойкости - перекрытиями 2-го типа).</w:t>
      </w:r>
    </w:p>
    <w:p w:rsidR="00554316" w:rsidRDefault="00554316" w:rsidP="00546BD7">
      <w:pPr>
        <w:pStyle w:val="21"/>
        <w:numPr>
          <w:ilvl w:val="0"/>
          <w:numId w:val="8"/>
        </w:numPr>
        <w:shd w:val="clear" w:color="auto" w:fill="auto"/>
        <w:tabs>
          <w:tab w:val="left" w:pos="1599"/>
        </w:tabs>
        <w:spacing w:line="240" w:lineRule="auto"/>
        <w:ind w:firstLine="709"/>
        <w:jc w:val="both"/>
      </w:pPr>
      <w:r>
        <w:t xml:space="preserve">Размещение встроенных и встроенно-пристроенных помещений в зданиях класса Ф1.3 допускается в подвальном, цокольном, первом и других верхних этажах многоквартирного жилого здания, при этом помещения жилой части от общественных помещений следует отделять противопожарными перегородками не ниже 1-го типа и перекрытиями не ниже 3-го типа (в зданиях I степени огнестойкости - перекрытиями 2-го типа) без проемов. </w:t>
      </w:r>
    </w:p>
    <w:p w:rsidR="00554316" w:rsidRDefault="00554316" w:rsidP="00546BD7">
      <w:pPr>
        <w:pStyle w:val="21"/>
        <w:numPr>
          <w:ilvl w:val="0"/>
          <w:numId w:val="8"/>
        </w:numPr>
        <w:shd w:val="clear" w:color="auto" w:fill="auto"/>
        <w:tabs>
          <w:tab w:val="left" w:pos="1619"/>
        </w:tabs>
        <w:spacing w:line="240" w:lineRule="auto"/>
        <w:ind w:firstLine="709"/>
        <w:jc w:val="both"/>
      </w:pPr>
      <w:r>
        <w:t>В жилых зданиях класса Ф 1.3 не допускается размещать:</w:t>
      </w:r>
    </w:p>
    <w:p w:rsidR="00554316" w:rsidRDefault="00554316" w:rsidP="00554316">
      <w:pPr>
        <w:pStyle w:val="21"/>
        <w:shd w:val="clear" w:color="auto" w:fill="auto"/>
        <w:tabs>
          <w:tab w:val="left" w:pos="1701"/>
          <w:tab w:val="left" w:pos="2216"/>
        </w:tabs>
        <w:spacing w:line="240" w:lineRule="auto"/>
        <w:ind w:firstLine="709"/>
        <w:jc w:val="both"/>
      </w:pPr>
      <w:r>
        <w:t>- специализированные объекты торговли по продаже горючих газов (ГГ), легковоспламеняющихся и горючих жидкостей (ЛВЖ, ГЖ), бытовой химии и строительных материалов с наличием ГГ, ЛВЖ и ГЖ (за исключением товаров в мелкой расфасовке</w:t>
      </w:r>
      <w:r w:rsidRPr="00CF5B04">
        <w:t>, указанных в пунктах 5.6.9.3 и 5.6.9.4),</w:t>
      </w:r>
      <w:r>
        <w:t xml:space="preserve"> а также веществ и материалов, способных взрываться и воспламеняться при взаимодействии с водой, кислородом воздуха или друг с другом;</w:t>
      </w:r>
    </w:p>
    <w:p w:rsidR="00554316" w:rsidRDefault="00554316" w:rsidP="00546BD7">
      <w:pPr>
        <w:pStyle w:val="21"/>
        <w:numPr>
          <w:ilvl w:val="0"/>
          <w:numId w:val="4"/>
        </w:numPr>
        <w:shd w:val="clear" w:color="auto" w:fill="auto"/>
        <w:tabs>
          <w:tab w:val="left" w:pos="987"/>
        </w:tabs>
        <w:spacing w:line="240" w:lineRule="auto"/>
        <w:ind w:firstLine="709"/>
        <w:jc w:val="both"/>
      </w:pPr>
      <w:r>
        <w:t xml:space="preserve">магазины по продаже синтетических ковровых изделий (магазины по продаже синтетических ковровых изделий допускается пристраивать к глухим участкам стен с пределом огнестойкости </w:t>
      </w:r>
      <w:r>
        <w:rPr>
          <w:lang w:val="en-US" w:eastAsia="en-US" w:bidi="en-US"/>
        </w:rPr>
        <w:t>REI</w:t>
      </w:r>
      <w:r>
        <w:rPr>
          <w:lang w:eastAsia="en-US" w:bidi="en-US"/>
        </w:rPr>
        <w:t xml:space="preserve"> </w:t>
      </w:r>
      <w:r>
        <w:t>150);</w:t>
      </w:r>
    </w:p>
    <w:p w:rsidR="00554316" w:rsidRDefault="00554316" w:rsidP="00546BD7">
      <w:pPr>
        <w:pStyle w:val="21"/>
        <w:numPr>
          <w:ilvl w:val="0"/>
          <w:numId w:val="4"/>
        </w:numPr>
        <w:shd w:val="clear" w:color="auto" w:fill="auto"/>
        <w:tabs>
          <w:tab w:val="left" w:pos="987"/>
        </w:tabs>
        <w:spacing w:line="240" w:lineRule="auto"/>
        <w:ind w:firstLine="709"/>
        <w:jc w:val="both"/>
      </w:pPr>
      <w:r>
        <w:t>объекты складского назначения, в том числе склады оптовой (или мелкооптовой) торговли;</w:t>
      </w:r>
    </w:p>
    <w:p w:rsidR="00554316" w:rsidRDefault="00554316" w:rsidP="00546BD7">
      <w:pPr>
        <w:pStyle w:val="21"/>
        <w:numPr>
          <w:ilvl w:val="0"/>
          <w:numId w:val="4"/>
        </w:numPr>
        <w:shd w:val="clear" w:color="auto" w:fill="auto"/>
        <w:tabs>
          <w:tab w:val="left" w:pos="987"/>
        </w:tabs>
        <w:spacing w:line="240" w:lineRule="auto"/>
        <w:ind w:firstLine="709"/>
        <w:jc w:val="both"/>
      </w:pPr>
      <w:r>
        <w:t>кладовые и складские помещения для хранения бытовой химии и строительных материалов с наличием ГГ, ЛВЖ и ГЖ, аэрозольной продукции 2-го и 3-го уровня пожарной опасности, а также пиротехнических изделий;</w:t>
      </w:r>
    </w:p>
    <w:p w:rsidR="00554316" w:rsidRDefault="00554316" w:rsidP="00546BD7">
      <w:pPr>
        <w:pStyle w:val="21"/>
        <w:numPr>
          <w:ilvl w:val="0"/>
          <w:numId w:val="4"/>
        </w:numPr>
        <w:shd w:val="clear" w:color="auto" w:fill="auto"/>
        <w:tabs>
          <w:tab w:val="left" w:pos="987"/>
        </w:tabs>
        <w:spacing w:line="240" w:lineRule="auto"/>
        <w:ind w:firstLine="709"/>
        <w:jc w:val="both"/>
      </w:pPr>
      <w:r>
        <w:t>предприятия бытового обслуживания, в которых применяются легковоспламеняющиеся вещества (кроме парикмахерских, косметических салонов и мастерских по ремонту часов общей площадью до 300 м);</w:t>
      </w:r>
    </w:p>
    <w:p w:rsidR="00554316" w:rsidRDefault="00554316" w:rsidP="00546BD7">
      <w:pPr>
        <w:pStyle w:val="21"/>
        <w:numPr>
          <w:ilvl w:val="0"/>
          <w:numId w:val="4"/>
        </w:numPr>
        <w:shd w:val="clear" w:color="auto" w:fill="auto"/>
        <w:tabs>
          <w:tab w:val="left" w:pos="987"/>
        </w:tabs>
        <w:spacing w:line="240" w:lineRule="auto"/>
        <w:ind w:firstLine="709"/>
        <w:jc w:val="both"/>
      </w:pPr>
      <w:r>
        <w:t>прачечные и химчистки (кроме приемных пунктов и прачечных</w:t>
      </w:r>
    </w:p>
    <w:p w:rsidR="00554316" w:rsidRDefault="00554316" w:rsidP="00554316">
      <w:pPr>
        <w:pStyle w:val="21"/>
        <w:shd w:val="clear" w:color="auto" w:fill="auto"/>
        <w:spacing w:line="240" w:lineRule="auto"/>
        <w:jc w:val="both"/>
      </w:pPr>
      <w:r>
        <w:t>самообслуживания производительностью до 75 кг в смену);</w:t>
      </w:r>
    </w:p>
    <w:p w:rsidR="00554316" w:rsidRDefault="00554316" w:rsidP="00546BD7">
      <w:pPr>
        <w:pStyle w:val="21"/>
        <w:numPr>
          <w:ilvl w:val="0"/>
          <w:numId w:val="4"/>
        </w:numPr>
        <w:shd w:val="clear" w:color="auto" w:fill="auto"/>
        <w:tabs>
          <w:tab w:val="left" w:pos="993"/>
        </w:tabs>
        <w:spacing w:line="240" w:lineRule="auto"/>
        <w:ind w:firstLine="709"/>
        <w:jc w:val="both"/>
      </w:pPr>
      <w:r>
        <w:lastRenderedPageBreak/>
        <w:t>бани и сауны (кроме индивидуальных саун в квартирах);</w:t>
      </w:r>
    </w:p>
    <w:p w:rsidR="00554316" w:rsidRDefault="00554316" w:rsidP="00546BD7">
      <w:pPr>
        <w:pStyle w:val="21"/>
        <w:numPr>
          <w:ilvl w:val="0"/>
          <w:numId w:val="4"/>
        </w:numPr>
        <w:shd w:val="clear" w:color="auto" w:fill="auto"/>
        <w:tabs>
          <w:tab w:val="left" w:pos="993"/>
        </w:tabs>
        <w:spacing w:line="240" w:lineRule="auto"/>
        <w:ind w:firstLine="709"/>
        <w:jc w:val="both"/>
      </w:pPr>
      <w:r>
        <w:t>производственные помещения (кроме помещений категорий В и Д для труда инвалидов и людей старшего возраста, в их числе: пунктов выдачи работы на дом, мастерских для сборочных и декоративных работ).</w:t>
      </w:r>
    </w:p>
    <w:p w:rsidR="00554316" w:rsidRDefault="00554316" w:rsidP="00554316">
      <w:pPr>
        <w:pStyle w:val="21"/>
        <w:shd w:val="clear" w:color="auto" w:fill="auto"/>
        <w:spacing w:line="240" w:lineRule="auto"/>
        <w:ind w:firstLine="709"/>
        <w:jc w:val="both"/>
      </w:pPr>
      <w:r>
        <w:t>В дополнение к указанному, в подвальных этажах жилых зданий не допускается размещать:</w:t>
      </w:r>
    </w:p>
    <w:p w:rsidR="00554316" w:rsidRDefault="00554316" w:rsidP="00546BD7">
      <w:pPr>
        <w:pStyle w:val="21"/>
        <w:numPr>
          <w:ilvl w:val="0"/>
          <w:numId w:val="4"/>
        </w:numPr>
        <w:shd w:val="clear" w:color="auto" w:fill="auto"/>
        <w:tabs>
          <w:tab w:val="left" w:pos="993"/>
        </w:tabs>
        <w:spacing w:line="240" w:lineRule="auto"/>
        <w:ind w:firstLine="709"/>
        <w:jc w:val="both"/>
      </w:pPr>
      <w:r>
        <w:t>магазины непродовольственных товаров торговой площадью свыше 400 м, а также магазины и отделы по продаже бытовой химии и строительных материалов с наличием ГГ, ЛВЖ и ГЖ, аэрозольной продукции 2-го и 3-го уровня пожарной опасности, а также пиротехнических изделий.</w:t>
      </w:r>
    </w:p>
    <w:p w:rsidR="00554316" w:rsidRDefault="00554316" w:rsidP="00554316">
      <w:pPr>
        <w:pStyle w:val="21"/>
        <w:shd w:val="clear" w:color="auto" w:fill="auto"/>
        <w:spacing w:line="240" w:lineRule="auto"/>
        <w:ind w:firstLine="709"/>
        <w:jc w:val="both"/>
      </w:pPr>
      <w:r>
        <w:t>Допускается в квартирах с двухсторонней ориентацией, расположенных не выше 2-го этажа в зданиях I и II степени огнестойкости предусматривать помещения для семейного детского сада на группу не более 10 человек, общая вместимость которых не превышает 50 человек.</w:t>
      </w:r>
    </w:p>
    <w:p w:rsidR="00554316" w:rsidRDefault="00554316" w:rsidP="00546BD7">
      <w:pPr>
        <w:pStyle w:val="21"/>
        <w:numPr>
          <w:ilvl w:val="0"/>
          <w:numId w:val="8"/>
        </w:numPr>
        <w:shd w:val="clear" w:color="auto" w:fill="auto"/>
        <w:tabs>
          <w:tab w:val="left" w:pos="1701"/>
        </w:tabs>
        <w:spacing w:line="240" w:lineRule="auto"/>
        <w:ind w:firstLine="709"/>
        <w:jc w:val="both"/>
      </w:pPr>
      <w:r>
        <w:t xml:space="preserve">В зданиях </w:t>
      </w:r>
      <w:r>
        <w:rPr>
          <w:lang w:val="en-US" w:eastAsia="en-US" w:bidi="en-US"/>
        </w:rPr>
        <w:t>I</w:t>
      </w:r>
      <w:r w:rsidRPr="00077FC4">
        <w:rPr>
          <w:lang w:eastAsia="en-US" w:bidi="en-US"/>
        </w:rPr>
        <w:t xml:space="preserve">, </w:t>
      </w:r>
      <w:r>
        <w:t xml:space="preserve">II и III степеней огнестойкости, класса Ф1.3 для деления на секции следует предусматривать противопожарные стены 2-го типа или перегородки не ниже 1-го типа, а стены и перегородки, отделяющие внеквартирные коридоры от других помещений, должны иметь предел огнестойкости не менее </w:t>
      </w:r>
      <w:r>
        <w:rPr>
          <w:lang w:val="en-US" w:eastAsia="en-US" w:bidi="en-US"/>
        </w:rPr>
        <w:t>EI</w:t>
      </w:r>
      <w:r>
        <w:t xml:space="preserve">45. Межквартирные ненесущие стены и перегородки должны иметь предел огнестойкости не менее </w:t>
      </w:r>
      <w:r>
        <w:rPr>
          <w:lang w:val="en-US" w:eastAsia="en-US" w:bidi="en-US"/>
        </w:rPr>
        <w:t>EI</w:t>
      </w:r>
      <w:r>
        <w:t>30 и класс пожарной опасности КО.</w:t>
      </w:r>
    </w:p>
    <w:p w:rsidR="00554316" w:rsidRDefault="00554316" w:rsidP="00554316">
      <w:pPr>
        <w:pStyle w:val="21"/>
        <w:shd w:val="clear" w:color="auto" w:fill="auto"/>
        <w:spacing w:line="240" w:lineRule="auto"/>
        <w:ind w:firstLine="709"/>
        <w:jc w:val="both"/>
      </w:pPr>
      <w:r>
        <w:t xml:space="preserve">В зданиях IV степени огнестойкости должны использоваться межсекционные стены или перегородки, а также стены и перегородки, отделяющие внеквартирные коридоры от других помещений с пределом огнестойкости не менее </w:t>
      </w:r>
      <w:r>
        <w:rPr>
          <w:lang w:val="en-US" w:eastAsia="en-US" w:bidi="en-US"/>
        </w:rPr>
        <w:t>EI</w:t>
      </w:r>
      <w:r>
        <w:rPr>
          <w:lang w:eastAsia="en-US" w:bidi="en-US"/>
        </w:rPr>
        <w:t xml:space="preserve"> </w:t>
      </w:r>
      <w:r>
        <w:t xml:space="preserve">15, межквартирные ненесущие стены и </w:t>
      </w:r>
      <w:r w:rsidRPr="009A5D50">
        <w:t>перегородки</w:t>
      </w:r>
      <w:r>
        <w:t xml:space="preserve"> </w:t>
      </w:r>
      <w:r w:rsidRPr="009A5D50">
        <w:rPr>
          <w:rStyle w:val="2-1pt"/>
          <w:rFonts w:eastAsia="Consolas"/>
          <w:b w:val="0"/>
        </w:rPr>
        <w:t>иметь</w:t>
      </w:r>
      <w:r>
        <w:rPr>
          <w:rStyle w:val="2-1pt"/>
          <w:rFonts w:eastAsia="Consolas"/>
          <w:b w:val="0"/>
        </w:rPr>
        <w:t xml:space="preserve"> </w:t>
      </w:r>
      <w:r w:rsidRPr="009A5D50">
        <w:t>предел</w:t>
      </w:r>
      <w:r>
        <w:t xml:space="preserve"> огнестойкости не менее </w:t>
      </w:r>
      <w:r>
        <w:rPr>
          <w:lang w:val="en-US" w:eastAsia="en-US" w:bidi="en-US"/>
        </w:rPr>
        <w:t>EI</w:t>
      </w:r>
      <w:r>
        <w:rPr>
          <w:lang w:eastAsia="en-US" w:bidi="en-US"/>
        </w:rPr>
        <w:t xml:space="preserve"> </w:t>
      </w:r>
      <w:r>
        <w:t>15 и класс пожарной опасности не ниже К1.</w:t>
      </w:r>
    </w:p>
    <w:p w:rsidR="00554316" w:rsidRDefault="00554316" w:rsidP="00554316">
      <w:pPr>
        <w:pStyle w:val="21"/>
        <w:shd w:val="clear" w:color="auto" w:fill="auto"/>
        <w:spacing w:line="240" w:lineRule="auto"/>
        <w:ind w:firstLine="709"/>
        <w:jc w:val="both"/>
      </w:pPr>
      <w:r>
        <w:t>Технические, подвальные этажи и чердаки следует разделять противопожарными перегородками 1-го типа на части площадью не более 500 м</w:t>
      </w:r>
      <w:r>
        <w:rPr>
          <w:vertAlign w:val="superscript"/>
        </w:rPr>
        <w:t>2</w:t>
      </w:r>
      <w:r>
        <w:t xml:space="preserve"> в несекционных жилых домах, а в секционных - по секциям. Предел огнестойкости дверей в противопожарных перегородках, отделяющих помещения категории Д, не нормируется.</w:t>
      </w:r>
    </w:p>
    <w:p w:rsidR="00554316" w:rsidRDefault="00554316" w:rsidP="00546BD7">
      <w:pPr>
        <w:pStyle w:val="21"/>
        <w:numPr>
          <w:ilvl w:val="0"/>
          <w:numId w:val="8"/>
        </w:numPr>
        <w:shd w:val="clear" w:color="auto" w:fill="auto"/>
        <w:tabs>
          <w:tab w:val="left" w:pos="1843"/>
        </w:tabs>
        <w:spacing w:line="240" w:lineRule="auto"/>
        <w:ind w:firstLine="709"/>
        <w:jc w:val="both"/>
      </w:pPr>
      <w:r>
        <w:t>В жилых домах с печным отоплением при устройстве кладовых твердого топлива в цокольном или первом этажах их следует отделять от других помещений глухими противопожарными перегородками не ниже 1-го типа и перекрытиями не ниже 3-го типа. Выход из этих кладовых должен быть непосредственно наружу.</w:t>
      </w:r>
    </w:p>
    <w:p w:rsidR="00554316" w:rsidRDefault="00554316" w:rsidP="00546BD7">
      <w:pPr>
        <w:pStyle w:val="21"/>
        <w:numPr>
          <w:ilvl w:val="0"/>
          <w:numId w:val="8"/>
        </w:numPr>
        <w:shd w:val="clear" w:color="auto" w:fill="auto"/>
        <w:tabs>
          <w:tab w:val="left" w:pos="1843"/>
        </w:tabs>
        <w:spacing w:line="240" w:lineRule="auto"/>
        <w:ind w:firstLine="709"/>
        <w:jc w:val="both"/>
      </w:pPr>
      <w:r>
        <w:t xml:space="preserve">Мусоросборная камера в зданиях Ф1.3 должна иметь самостоятельный вход, изолированный от входа в здание глухими ограждающими конструкциями, и выделяться противопожарными перегородками и перекрытием с пределами огнестойкости не менее </w:t>
      </w:r>
      <w:r>
        <w:rPr>
          <w:lang w:val="en-US" w:eastAsia="en-US" w:bidi="en-US"/>
        </w:rPr>
        <w:t>REI</w:t>
      </w:r>
      <w:r>
        <w:rPr>
          <w:lang w:eastAsia="en-US" w:bidi="en-US"/>
        </w:rPr>
        <w:t xml:space="preserve"> </w:t>
      </w:r>
      <w:r>
        <w:t>60 и классом пожарной опасности КО.</w:t>
      </w:r>
    </w:p>
    <w:p w:rsidR="00554316" w:rsidRDefault="00554316" w:rsidP="00546BD7">
      <w:pPr>
        <w:pStyle w:val="21"/>
        <w:numPr>
          <w:ilvl w:val="0"/>
          <w:numId w:val="8"/>
        </w:numPr>
        <w:shd w:val="clear" w:color="auto" w:fill="auto"/>
        <w:tabs>
          <w:tab w:val="left" w:pos="1843"/>
        </w:tabs>
        <w:spacing w:line="240" w:lineRule="auto"/>
        <w:ind w:firstLine="709"/>
        <w:jc w:val="both"/>
      </w:pPr>
      <w:r>
        <w:t xml:space="preserve">В блокированных зданиях класса Ф1.4 смежные жилые блоки следует разделять глухими противопожарными стенами с пределом огнестойкости не менее </w:t>
      </w:r>
      <w:r>
        <w:rPr>
          <w:lang w:val="en-US" w:eastAsia="en-US" w:bidi="en-US"/>
        </w:rPr>
        <w:t>REI</w:t>
      </w:r>
      <w:r>
        <w:rPr>
          <w:lang w:eastAsia="en-US" w:bidi="en-US"/>
        </w:rPr>
        <w:t xml:space="preserve"> </w:t>
      </w:r>
      <w:r>
        <w:t>45 и класса пожарной опасности не ниже К1.</w:t>
      </w:r>
    </w:p>
    <w:p w:rsidR="00554316" w:rsidRPr="00AF3B14" w:rsidRDefault="00554316" w:rsidP="00546BD7">
      <w:pPr>
        <w:pStyle w:val="21"/>
        <w:numPr>
          <w:ilvl w:val="0"/>
          <w:numId w:val="6"/>
        </w:numPr>
        <w:shd w:val="clear" w:color="auto" w:fill="auto"/>
        <w:tabs>
          <w:tab w:val="left" w:pos="1418"/>
        </w:tabs>
        <w:spacing w:line="240" w:lineRule="auto"/>
        <w:ind w:firstLine="709"/>
        <w:jc w:val="both"/>
        <w:rPr>
          <w:b/>
        </w:rPr>
      </w:pPr>
      <w:r w:rsidRPr="00AF3B14">
        <w:rPr>
          <w:b/>
        </w:rPr>
        <w:t xml:space="preserve">Требования к объектам класса функциональной пожарной </w:t>
      </w:r>
      <w:r w:rsidRPr="00AF3B14">
        <w:rPr>
          <w:b/>
        </w:rPr>
        <w:lastRenderedPageBreak/>
        <w:t>опасности Ф2.</w:t>
      </w:r>
    </w:p>
    <w:p w:rsidR="00554316" w:rsidRDefault="00554316" w:rsidP="00546BD7">
      <w:pPr>
        <w:pStyle w:val="21"/>
        <w:numPr>
          <w:ilvl w:val="3"/>
          <w:numId w:val="28"/>
        </w:numPr>
        <w:shd w:val="clear" w:color="auto" w:fill="auto"/>
        <w:tabs>
          <w:tab w:val="left" w:pos="1560"/>
        </w:tabs>
        <w:spacing w:line="240" w:lineRule="auto"/>
        <w:ind w:left="0" w:firstLine="708"/>
        <w:jc w:val="both"/>
      </w:pPr>
      <w:r>
        <w:t>Требования настоящего подраздела распространяются на объекты класса функциональной пожарной опасности Ф2, основные помещения которых характерны массовым пребыванием посетителей в определенные периоды времени. К ним относятся:</w:t>
      </w:r>
    </w:p>
    <w:p w:rsidR="00554316" w:rsidRDefault="00554316" w:rsidP="00546BD7">
      <w:pPr>
        <w:pStyle w:val="21"/>
        <w:numPr>
          <w:ilvl w:val="0"/>
          <w:numId w:val="4"/>
        </w:numPr>
        <w:shd w:val="clear" w:color="auto" w:fill="auto"/>
        <w:tabs>
          <w:tab w:val="left" w:pos="993"/>
        </w:tabs>
        <w:spacing w:line="240" w:lineRule="auto"/>
        <w:ind w:firstLine="709"/>
        <w:jc w:val="both"/>
      </w:pPr>
      <w:r>
        <w:t>театры, кинотеатры, концертные залы, клубы, цирки, спортивные сооружения с трибунами, библиотеки и другие учреждения с расчетным числом посадочных мест для посетителей в закрытых помещениях (Ф2.1) и на открытом воздухе (Ф2.3);</w:t>
      </w:r>
    </w:p>
    <w:p w:rsidR="00554316" w:rsidRDefault="00554316" w:rsidP="00546BD7">
      <w:pPr>
        <w:pStyle w:val="21"/>
        <w:numPr>
          <w:ilvl w:val="0"/>
          <w:numId w:val="4"/>
        </w:numPr>
        <w:shd w:val="clear" w:color="auto" w:fill="auto"/>
        <w:tabs>
          <w:tab w:val="left" w:pos="993"/>
        </w:tabs>
        <w:spacing w:line="240" w:lineRule="auto"/>
        <w:ind w:firstLine="709"/>
        <w:jc w:val="both"/>
      </w:pPr>
      <w:r>
        <w:t>музеи, выставки, танцевальные залы и другие подобные учреждения без расчетного числа посадочных мест для посетителей в закрытых помещениях (Ф2.2) и на открытом воздухе (Ф2.4).</w:t>
      </w:r>
    </w:p>
    <w:p w:rsidR="00554316" w:rsidRDefault="00554316" w:rsidP="00546BD7">
      <w:pPr>
        <w:pStyle w:val="21"/>
        <w:numPr>
          <w:ilvl w:val="3"/>
          <w:numId w:val="28"/>
        </w:numPr>
        <w:shd w:val="clear" w:color="auto" w:fill="auto"/>
        <w:tabs>
          <w:tab w:val="left" w:pos="1701"/>
        </w:tabs>
        <w:spacing w:line="240" w:lineRule="auto"/>
        <w:ind w:left="0" w:firstLine="709"/>
        <w:jc w:val="both"/>
      </w:pPr>
      <w:r>
        <w:t>Размещаемые в пределах объектов культурно-зрелищного назначения, помещения производственного и технического назначения (помещения технологического обслуживания демонстрационного комплекса, мастерские, реставрационные, кухни, электрощитовые и т.п.), складские помещения (кладовые горючих товаров и товаров в горючей упаковке, книгохранилища и т.п.), за исключением помещений категории Д, выделяются противопожарными перегородками не ниже 1-го типа и перекрытиями не ниже 3-го типа, за исключением специально оговоренных случаев.</w:t>
      </w:r>
    </w:p>
    <w:p w:rsidR="00554316" w:rsidRDefault="00554316" w:rsidP="00554316">
      <w:pPr>
        <w:pStyle w:val="21"/>
        <w:shd w:val="clear" w:color="auto" w:fill="auto"/>
        <w:tabs>
          <w:tab w:val="left" w:pos="1701"/>
        </w:tabs>
        <w:spacing w:line="240" w:lineRule="auto"/>
        <w:ind w:firstLine="709"/>
        <w:jc w:val="both"/>
      </w:pPr>
      <w:r>
        <w:t>Помещения для освещения сцены (кроме помещений для освещения сцены, расположенных в пределах габаритов перекрытия сцены), расположенные в пределах габарита зрительного зала, должны иметь противопожарные перегородки 1-го типа.</w:t>
      </w:r>
    </w:p>
    <w:p w:rsidR="00554316" w:rsidRDefault="00554316" w:rsidP="00546BD7">
      <w:pPr>
        <w:pStyle w:val="21"/>
        <w:numPr>
          <w:ilvl w:val="3"/>
          <w:numId w:val="28"/>
        </w:numPr>
        <w:shd w:val="clear" w:color="auto" w:fill="auto"/>
        <w:tabs>
          <w:tab w:val="left" w:pos="1701"/>
          <w:tab w:val="left" w:pos="2179"/>
        </w:tabs>
        <w:spacing w:line="240" w:lineRule="auto"/>
        <w:ind w:left="0" w:firstLine="709"/>
        <w:jc w:val="both"/>
      </w:pPr>
      <w:r>
        <w:t xml:space="preserve">В зданиях IV и V степеней огнестойкости помещения проекционных, рассчитанных на оборудование кинопроекторами с лампами накаливания, допускается располагать в пристройках со стенами, перегородками, перекрытиями и покрытиями из материалов НГ и группы Г1 с пределом огнестойкости не менее </w:t>
      </w:r>
      <w:r w:rsidRPr="009A5D50">
        <w:rPr>
          <w:lang w:val="en-US" w:eastAsia="en-US" w:bidi="en-US"/>
        </w:rPr>
        <w:t>REI</w:t>
      </w:r>
      <w:r>
        <w:rPr>
          <w:lang w:eastAsia="en-US" w:bidi="en-US"/>
        </w:rPr>
        <w:t xml:space="preserve"> </w:t>
      </w:r>
      <w:r>
        <w:t>45.</w:t>
      </w:r>
    </w:p>
    <w:p w:rsidR="00554316" w:rsidRPr="000E6CE0" w:rsidRDefault="00554316" w:rsidP="00546BD7">
      <w:pPr>
        <w:pStyle w:val="21"/>
        <w:numPr>
          <w:ilvl w:val="3"/>
          <w:numId w:val="28"/>
        </w:numPr>
        <w:shd w:val="clear" w:color="auto" w:fill="auto"/>
        <w:tabs>
          <w:tab w:val="left" w:pos="1701"/>
          <w:tab w:val="left" w:pos="2216"/>
        </w:tabs>
        <w:spacing w:line="240" w:lineRule="auto"/>
        <w:ind w:left="0" w:firstLine="709"/>
        <w:jc w:val="both"/>
      </w:pPr>
      <w:r w:rsidRPr="000E6CE0">
        <w:t>Оркестровая яма должна выделяться противопожарными перегородками 2-го типа и перекрытием 3-го типа.</w:t>
      </w:r>
    </w:p>
    <w:p w:rsidR="00554316" w:rsidRDefault="00554316" w:rsidP="00554316">
      <w:pPr>
        <w:pStyle w:val="21"/>
        <w:shd w:val="clear" w:color="auto" w:fill="auto"/>
        <w:tabs>
          <w:tab w:val="left" w:pos="1701"/>
        </w:tabs>
        <w:spacing w:line="240" w:lineRule="auto"/>
        <w:ind w:firstLine="709"/>
        <w:jc w:val="both"/>
      </w:pPr>
      <w:r w:rsidRPr="000E6CE0">
        <w:t>Древесина, применяемая для отделки и настила пола оркестровой ямы, должна быть подвергнута огнезащитной обработке в соответствии с требованиями действующих нормативных документов, предъявляемыми для покрытий полов в зальных помещениях.</w:t>
      </w:r>
    </w:p>
    <w:p w:rsidR="00554316" w:rsidRDefault="00554316" w:rsidP="00546BD7">
      <w:pPr>
        <w:pStyle w:val="21"/>
        <w:numPr>
          <w:ilvl w:val="3"/>
          <w:numId w:val="28"/>
        </w:numPr>
        <w:shd w:val="clear" w:color="auto" w:fill="auto"/>
        <w:tabs>
          <w:tab w:val="left" w:pos="1276"/>
          <w:tab w:val="left" w:pos="1560"/>
          <w:tab w:val="left" w:pos="2035"/>
        </w:tabs>
        <w:spacing w:line="240" w:lineRule="auto"/>
        <w:ind w:left="0" w:firstLine="709"/>
        <w:jc w:val="both"/>
      </w:pPr>
      <w:r>
        <w:t>Между зрительным залом и глубинной колосниковой сценой надлежит предусматривать противопожарную стену 1 -го типа.</w:t>
      </w:r>
    </w:p>
    <w:p w:rsidR="00554316" w:rsidRDefault="00554316" w:rsidP="00554316">
      <w:pPr>
        <w:pStyle w:val="21"/>
        <w:shd w:val="clear" w:color="auto" w:fill="auto"/>
        <w:tabs>
          <w:tab w:val="left" w:pos="1701"/>
        </w:tabs>
        <w:spacing w:line="240" w:lineRule="auto"/>
        <w:ind w:firstLine="709"/>
        <w:jc w:val="both"/>
      </w:pPr>
      <w:r>
        <w:t xml:space="preserve">Проем строительного портала сцен с залами вместимостью 800 мест и более должен быть защищен противопожарным занавесом с пределом огнестойкости не менее </w:t>
      </w:r>
      <w:r>
        <w:rPr>
          <w:lang w:val="en-US" w:eastAsia="en-US" w:bidi="en-US"/>
        </w:rPr>
        <w:t>EI</w:t>
      </w:r>
      <w:r>
        <w:rPr>
          <w:lang w:eastAsia="en-US" w:bidi="en-US"/>
        </w:rPr>
        <w:t xml:space="preserve"> </w:t>
      </w:r>
      <w:r>
        <w:t>60. Теплоизоляция занавеса должна быть из материалов НГ и периодически подвергаться огнезащитной обработке. Полотно противопожарного занавеса должно перекрывать проем строительного портала не менее чем на 0,4 м с боковых сторон и на 0,2 м сверху и быть газонепроницаемым.</w:t>
      </w:r>
    </w:p>
    <w:p w:rsidR="00554316" w:rsidRDefault="00554316" w:rsidP="00554316">
      <w:pPr>
        <w:pStyle w:val="21"/>
        <w:shd w:val="clear" w:color="auto" w:fill="auto"/>
        <w:tabs>
          <w:tab w:val="left" w:pos="1701"/>
        </w:tabs>
        <w:spacing w:line="240" w:lineRule="auto"/>
        <w:ind w:firstLine="709"/>
        <w:jc w:val="both"/>
      </w:pPr>
      <w:r>
        <w:t xml:space="preserve">Дверные проемы в противопожарной стене на уровне трюма и планшета сцены, а также выходы из колосниковых лестниц в трюм и на </w:t>
      </w:r>
      <w:r>
        <w:lastRenderedPageBreak/>
        <w:t>сцену (при наличии противопожарного занавеса) надлежит защищать тамбур-шлюзами 1- го типа с подпором воздуха при пожаре.</w:t>
      </w:r>
    </w:p>
    <w:p w:rsidR="00554316" w:rsidRDefault="00554316" w:rsidP="00554316">
      <w:pPr>
        <w:pStyle w:val="21"/>
        <w:shd w:val="clear" w:color="auto" w:fill="auto"/>
        <w:tabs>
          <w:tab w:val="left" w:pos="1701"/>
        </w:tabs>
        <w:spacing w:line="240" w:lineRule="auto"/>
        <w:ind w:firstLine="709"/>
        <w:jc w:val="both"/>
      </w:pPr>
      <w:r>
        <w:t>В проемах складов декораций со стороны сцены и карманов необходимо предусматривать противопожарные двери 1-го типа, в колосниковых лестницах - 2-го типа.</w:t>
      </w:r>
    </w:p>
    <w:p w:rsidR="00554316" w:rsidRDefault="00554316" w:rsidP="00546BD7">
      <w:pPr>
        <w:pStyle w:val="21"/>
        <w:numPr>
          <w:ilvl w:val="3"/>
          <w:numId w:val="28"/>
        </w:numPr>
        <w:shd w:val="clear" w:color="auto" w:fill="auto"/>
        <w:tabs>
          <w:tab w:val="left" w:pos="1701"/>
        </w:tabs>
        <w:spacing w:line="240" w:lineRule="auto"/>
        <w:ind w:left="0" w:firstLine="709"/>
        <w:jc w:val="both"/>
      </w:pPr>
      <w:r>
        <w:t>Размещение производственных и складских помещений (кладовые, мастерские, помещения для монтажа станковых и объемных декораций, камера пылеудаления, вентиляционные камеры, помещения лебедок противопожарного занавеса, аккумуляторные, трансформаторные подстанции) под зрительным залом и планшетом сцены не допускается, за исключением сейфа скатанных декораций, лебедок противопожарного занавеса и дымовых люков, подъемно-спускных устройств без маслонаполненного оборудования.</w:t>
      </w:r>
    </w:p>
    <w:p w:rsidR="00554316" w:rsidRDefault="00554316" w:rsidP="00554316">
      <w:pPr>
        <w:pStyle w:val="21"/>
        <w:shd w:val="clear" w:color="auto" w:fill="auto"/>
        <w:tabs>
          <w:tab w:val="left" w:pos="1701"/>
        </w:tabs>
        <w:spacing w:line="240" w:lineRule="auto"/>
        <w:ind w:firstLine="709"/>
        <w:jc w:val="both"/>
      </w:pPr>
      <w:r>
        <w:t xml:space="preserve">Проем сейфа скатанных декораций надлежит защищать щитами с пределом огнестойкости не менее </w:t>
      </w:r>
      <w:r>
        <w:rPr>
          <w:lang w:val="en-US" w:eastAsia="en-US" w:bidi="en-US"/>
        </w:rPr>
        <w:t>EI</w:t>
      </w:r>
      <w:r>
        <w:t>30.</w:t>
      </w:r>
    </w:p>
    <w:p w:rsidR="00554316" w:rsidRDefault="00554316" w:rsidP="00546BD7">
      <w:pPr>
        <w:pStyle w:val="21"/>
        <w:numPr>
          <w:ilvl w:val="3"/>
          <w:numId w:val="28"/>
        </w:numPr>
        <w:shd w:val="clear" w:color="auto" w:fill="auto"/>
        <w:tabs>
          <w:tab w:val="left" w:pos="1701"/>
        </w:tabs>
        <w:spacing w:line="240" w:lineRule="auto"/>
        <w:ind w:left="0" w:firstLine="709"/>
        <w:jc w:val="both"/>
      </w:pPr>
      <w:r>
        <w:t xml:space="preserve">Окна и отверстия из помещений проекционных на сцену или арьерсцену, кинопроекционных, из помещений аппаратных и светопроекционных в зрительный зал, если в них устанавливаются кинопроекторы, должны быть защищены шторами или заслонками с пределом огнестойкости не менее </w:t>
      </w:r>
      <w:r w:rsidRPr="009A5D50">
        <w:rPr>
          <w:lang w:val="en-US" w:eastAsia="en-US" w:bidi="en-US"/>
        </w:rPr>
        <w:t>EI</w:t>
      </w:r>
      <w:r>
        <w:rPr>
          <w:lang w:eastAsia="en-US" w:bidi="en-US"/>
        </w:rPr>
        <w:t xml:space="preserve"> </w:t>
      </w:r>
      <w:r>
        <w:t>15.</w:t>
      </w:r>
    </w:p>
    <w:p w:rsidR="00554316" w:rsidRDefault="00554316" w:rsidP="00554316">
      <w:pPr>
        <w:pStyle w:val="21"/>
        <w:shd w:val="clear" w:color="auto" w:fill="auto"/>
        <w:tabs>
          <w:tab w:val="left" w:pos="1701"/>
        </w:tabs>
        <w:spacing w:line="240" w:lineRule="auto"/>
        <w:ind w:firstLine="709"/>
        <w:jc w:val="both"/>
      </w:pPr>
      <w:r>
        <w:t>Окна и отверстия светопроекционной, оборудованной для динамической проекции, а также кинопроекционной только с цифровыми проекторами (без использования пленки), должны быть защищены закаленным стеклом.</w:t>
      </w:r>
    </w:p>
    <w:p w:rsidR="00554316" w:rsidRDefault="00554316" w:rsidP="00546BD7">
      <w:pPr>
        <w:pStyle w:val="21"/>
        <w:numPr>
          <w:ilvl w:val="3"/>
          <w:numId w:val="29"/>
        </w:numPr>
        <w:shd w:val="clear" w:color="auto" w:fill="auto"/>
        <w:tabs>
          <w:tab w:val="left" w:pos="1701"/>
        </w:tabs>
        <w:spacing w:line="240" w:lineRule="auto"/>
        <w:ind w:left="0" w:firstLine="709"/>
        <w:jc w:val="both"/>
      </w:pPr>
      <w:r>
        <w:t>Обшивку стен и потолков стрелковых галерей и огневых зон тиров, размещенных в подвальном и цокольном этажах, а также в подтрибунном пространстве спортивных сооружений, надлежит выполнять из материалов класса пожарной опасности КО.</w:t>
      </w:r>
    </w:p>
    <w:p w:rsidR="00554316" w:rsidRDefault="00554316" w:rsidP="00554316">
      <w:pPr>
        <w:pStyle w:val="21"/>
        <w:shd w:val="clear" w:color="auto" w:fill="auto"/>
        <w:tabs>
          <w:tab w:val="left" w:pos="1701"/>
        </w:tabs>
        <w:spacing w:line="240" w:lineRule="auto"/>
        <w:ind w:firstLine="709"/>
        <w:jc w:val="both"/>
      </w:pPr>
      <w:r>
        <w:t>При размещении тиров для пулевой стрельбы в подтрибунном пространстве склады боеприпасов должны быть вынесены за пределы подтрибунного пространства.</w:t>
      </w:r>
    </w:p>
    <w:p w:rsidR="00554316" w:rsidRDefault="00554316" w:rsidP="00554316">
      <w:pPr>
        <w:pStyle w:val="21"/>
        <w:shd w:val="clear" w:color="auto" w:fill="auto"/>
        <w:tabs>
          <w:tab w:val="left" w:pos="1701"/>
        </w:tabs>
        <w:spacing w:line="240" w:lineRule="auto"/>
        <w:ind w:firstLine="709"/>
        <w:jc w:val="both"/>
      </w:pPr>
      <w:r>
        <w:t>Склады оружия, боеприпасов и оружейная мастерская отделяются от остальных помещений противопожарными стенами 2-го типа и перекрытиями 3-го типа.</w:t>
      </w:r>
    </w:p>
    <w:p w:rsidR="00554316" w:rsidRDefault="00554316" w:rsidP="00554316">
      <w:pPr>
        <w:pStyle w:val="21"/>
        <w:shd w:val="clear" w:color="auto" w:fill="auto"/>
        <w:tabs>
          <w:tab w:val="left" w:pos="1701"/>
        </w:tabs>
        <w:spacing w:line="240" w:lineRule="auto"/>
        <w:ind w:firstLine="709"/>
        <w:jc w:val="both"/>
      </w:pPr>
      <w:r>
        <w:t>5.6.8.7 Хранилища и книгохранилища библиотек должны быть разделены на секции противопожарными перегородками 1-го типа площадью не более 600 м</w:t>
      </w:r>
      <w:r>
        <w:rPr>
          <w:vertAlign w:val="superscript"/>
        </w:rPr>
        <w:t>2</w:t>
      </w:r>
      <w:r>
        <w:t>.</w:t>
      </w:r>
    </w:p>
    <w:p w:rsidR="00554316" w:rsidRDefault="00554316" w:rsidP="00554316">
      <w:pPr>
        <w:pStyle w:val="21"/>
        <w:shd w:val="clear" w:color="auto" w:fill="auto"/>
        <w:tabs>
          <w:tab w:val="left" w:pos="1701"/>
          <w:tab w:val="left" w:pos="2244"/>
        </w:tabs>
        <w:spacing w:line="240" w:lineRule="auto"/>
        <w:ind w:firstLine="709"/>
        <w:jc w:val="both"/>
      </w:pPr>
      <w:r>
        <w:t>5.6.8.8 Каркас надстроек над негорючими несущими конструкциями балконов, амфитеатра и партера зрительного зала, необходимых для образования уклона или ступенчатого пола, должен быть выполнен из материалов НГ.</w:t>
      </w:r>
    </w:p>
    <w:p w:rsidR="00554316" w:rsidRDefault="00554316" w:rsidP="00554316">
      <w:pPr>
        <w:pStyle w:val="21"/>
        <w:shd w:val="clear" w:color="auto" w:fill="auto"/>
        <w:tabs>
          <w:tab w:val="left" w:pos="1701"/>
        </w:tabs>
        <w:spacing w:line="240" w:lineRule="auto"/>
        <w:ind w:firstLine="709"/>
        <w:jc w:val="both"/>
      </w:pPr>
      <w:r>
        <w:t>Пустоты под надстройками необходимо разделять диафрагмами на секции площадью не более 100 м. При высоте пустот более 1,2 м предусматриваются входы для осмотра пустот.</w:t>
      </w:r>
    </w:p>
    <w:p w:rsidR="00554316" w:rsidRDefault="00554316" w:rsidP="00554316">
      <w:pPr>
        <w:pStyle w:val="21"/>
        <w:shd w:val="clear" w:color="auto" w:fill="auto"/>
        <w:tabs>
          <w:tab w:val="left" w:pos="1701"/>
          <w:tab w:val="left" w:pos="2144"/>
        </w:tabs>
        <w:spacing w:line="240" w:lineRule="auto"/>
        <w:ind w:firstLine="709"/>
        <w:jc w:val="both"/>
      </w:pPr>
      <w:r w:rsidRPr="00F9681A">
        <w:t>5.6.8.</w:t>
      </w:r>
      <w:r>
        <w:t>9 Несущие элементы планшета сцены должны быть выполнены из материалов НГ.</w:t>
      </w:r>
    </w:p>
    <w:p w:rsidR="00554316" w:rsidRDefault="00554316" w:rsidP="00554316">
      <w:pPr>
        <w:pStyle w:val="21"/>
        <w:shd w:val="clear" w:color="auto" w:fill="auto"/>
        <w:tabs>
          <w:tab w:val="left" w:pos="1701"/>
        </w:tabs>
        <w:spacing w:line="240" w:lineRule="auto"/>
        <w:ind w:firstLine="709"/>
        <w:jc w:val="both"/>
      </w:pPr>
      <w:r>
        <w:t xml:space="preserve">При применении древесины для настила по этим элементам, а также </w:t>
      </w:r>
      <w:r>
        <w:lastRenderedPageBreak/>
        <w:t>колосникового настила и настила рабочих галерей она должна быть подвергнута огнезащитной обработке в соответствии с требованиями действующих нормативных документов, предъявляемыми для покрытий полов в зальных помещениях.</w:t>
      </w:r>
    </w:p>
    <w:p w:rsidR="00554316" w:rsidRDefault="00554316" w:rsidP="00554316">
      <w:pPr>
        <w:pStyle w:val="21"/>
        <w:shd w:val="clear" w:color="auto" w:fill="auto"/>
        <w:tabs>
          <w:tab w:val="left" w:pos="1701"/>
          <w:tab w:val="left" w:pos="2244"/>
        </w:tabs>
        <w:spacing w:line="240" w:lineRule="auto"/>
        <w:ind w:firstLine="709"/>
        <w:jc w:val="both"/>
      </w:pPr>
      <w:r w:rsidRPr="00F9681A">
        <w:t>5.6.8.</w:t>
      </w:r>
      <w:r>
        <w:t>10 Показатели пожарной опасности декоративно-отделочных, облицовочных материалов и покрытий полов в зальных помещениях должны соответствовать требованиям нормативных документов.</w:t>
      </w:r>
    </w:p>
    <w:p w:rsidR="00554316" w:rsidRDefault="00554316" w:rsidP="00554316">
      <w:pPr>
        <w:pStyle w:val="21"/>
        <w:shd w:val="clear" w:color="auto" w:fill="auto"/>
        <w:tabs>
          <w:tab w:val="left" w:pos="1701"/>
        </w:tabs>
        <w:spacing w:line="240" w:lineRule="auto"/>
        <w:ind w:firstLine="709"/>
        <w:jc w:val="both"/>
      </w:pPr>
      <w:r>
        <w:t xml:space="preserve">Деревянные полы эстрады в зрелищных и спортивно-зрелищных залах должны быть подвергнуты огнезащитной обработке в соответствии с требованиями нормативных документов, предъявляемыми для покрытий полов в зальных помещениях. В спортивных и танцевальных залах, предназначенных только для проведения соревнований, допускается применять покрытия полов из материалов с классом пожарной опасности не ниже </w:t>
      </w:r>
      <w:r w:rsidRPr="00C44288">
        <w:t>КМ4.</w:t>
      </w:r>
    </w:p>
    <w:p w:rsidR="00554316" w:rsidRDefault="00554316" w:rsidP="00554316">
      <w:pPr>
        <w:pStyle w:val="21"/>
        <w:shd w:val="clear" w:color="auto" w:fill="auto"/>
        <w:tabs>
          <w:tab w:val="left" w:pos="1701"/>
          <w:tab w:val="left" w:pos="2195"/>
        </w:tabs>
        <w:spacing w:line="240" w:lineRule="auto"/>
        <w:ind w:firstLine="709"/>
        <w:jc w:val="both"/>
      </w:pPr>
      <w:r w:rsidRPr="00F9681A">
        <w:t>5.6.8.</w:t>
      </w:r>
      <w:r>
        <w:t>11 Для сидений на трибунах спортивных сооружений любой вместимости не допускается применение горючих легковоспламеняемых материалов и группы Т4 по токсичности продуктов горения.</w:t>
      </w:r>
    </w:p>
    <w:p w:rsidR="00554316" w:rsidRDefault="00554316" w:rsidP="00554316">
      <w:pPr>
        <w:pStyle w:val="21"/>
        <w:shd w:val="clear" w:color="auto" w:fill="auto"/>
        <w:tabs>
          <w:tab w:val="left" w:pos="1701"/>
        </w:tabs>
        <w:spacing w:line="240" w:lineRule="auto"/>
        <w:ind w:firstLine="709"/>
        <w:jc w:val="both"/>
      </w:pPr>
      <w:r>
        <w:t>Для сидений в зальных помещениях зрелищных объектов не допускается применение легковоспламеняемых материалов, а применяемые обивочные, набивочные и прокладочные материалы не должны относиться к группе Т4 по токсичности продуктов горения.</w:t>
      </w:r>
    </w:p>
    <w:p w:rsidR="00554316" w:rsidRDefault="00554316" w:rsidP="00554316">
      <w:pPr>
        <w:pStyle w:val="21"/>
        <w:shd w:val="clear" w:color="auto" w:fill="auto"/>
        <w:tabs>
          <w:tab w:val="left" w:pos="1701"/>
          <w:tab w:val="left" w:pos="2195"/>
        </w:tabs>
        <w:spacing w:line="240" w:lineRule="auto"/>
        <w:ind w:firstLine="709"/>
        <w:jc w:val="both"/>
      </w:pPr>
      <w:r w:rsidRPr="00F9681A">
        <w:t>5.6.8.</w:t>
      </w:r>
      <w:r>
        <w:t>12 На объектах для проведения соревнований и тренировок по техническим видам спорта для заправки горючим необходимо предусматривать специально отведенные площадки с твердым покрытием и ограждающими бортиками из материалов НГ. Указанные площадки надлежит располагать на расстоянии не менее 25 м от спортивного сооружения.</w:t>
      </w:r>
    </w:p>
    <w:p w:rsidR="00554316" w:rsidRDefault="00554316" w:rsidP="00554316">
      <w:pPr>
        <w:pStyle w:val="21"/>
        <w:shd w:val="clear" w:color="auto" w:fill="auto"/>
        <w:tabs>
          <w:tab w:val="left" w:pos="1701"/>
        </w:tabs>
        <w:spacing w:line="240" w:lineRule="auto"/>
        <w:ind w:firstLine="709"/>
        <w:jc w:val="both"/>
      </w:pPr>
      <w:r>
        <w:t>Площадки и помещения для мелкого ремонта и технического обслуживания, подготовки транспортных средств к старту должны иметь основание с твердым покрытием и уклон в сторону от трибун. Указанные площадки и помещения не должны располагаться под трибунами для зрителей, включая трибуны спортивных сооружений.</w:t>
      </w:r>
    </w:p>
    <w:p w:rsidR="00554316" w:rsidRPr="00AF3B14" w:rsidRDefault="00554316" w:rsidP="00546BD7">
      <w:pPr>
        <w:pStyle w:val="21"/>
        <w:numPr>
          <w:ilvl w:val="0"/>
          <w:numId w:val="6"/>
        </w:numPr>
        <w:shd w:val="clear" w:color="auto" w:fill="auto"/>
        <w:tabs>
          <w:tab w:val="left" w:pos="1418"/>
        </w:tabs>
        <w:spacing w:line="240" w:lineRule="auto"/>
        <w:ind w:firstLine="709"/>
        <w:jc w:val="both"/>
        <w:rPr>
          <w:b/>
        </w:rPr>
      </w:pPr>
      <w:r w:rsidRPr="00FF3D57">
        <w:rPr>
          <w:b/>
        </w:rPr>
        <w:t>Требования к зданиям объектов класса функциональной пожарной опасности ФЗ.</w:t>
      </w:r>
    </w:p>
    <w:p w:rsidR="00554316" w:rsidRDefault="00554316" w:rsidP="00546BD7">
      <w:pPr>
        <w:pStyle w:val="21"/>
        <w:numPr>
          <w:ilvl w:val="0"/>
          <w:numId w:val="10"/>
        </w:numPr>
        <w:shd w:val="clear" w:color="auto" w:fill="auto"/>
        <w:tabs>
          <w:tab w:val="left" w:pos="1701"/>
          <w:tab w:val="left" w:pos="2195"/>
        </w:tabs>
        <w:spacing w:line="240" w:lineRule="auto"/>
        <w:ind w:firstLine="709"/>
        <w:jc w:val="both"/>
      </w:pPr>
      <w:r>
        <w:t>Настоящий подраздел содержит требования к объектам класса функциональной опасности ФЗ, которые характеризуются большей численностью посетителей, чем обслуживающего персонала:</w:t>
      </w:r>
    </w:p>
    <w:p w:rsidR="00554316" w:rsidRDefault="00554316" w:rsidP="00546BD7">
      <w:pPr>
        <w:pStyle w:val="21"/>
        <w:numPr>
          <w:ilvl w:val="0"/>
          <w:numId w:val="4"/>
        </w:numPr>
        <w:shd w:val="clear" w:color="auto" w:fill="auto"/>
        <w:tabs>
          <w:tab w:val="left" w:pos="993"/>
          <w:tab w:val="left" w:pos="1701"/>
        </w:tabs>
        <w:spacing w:line="240" w:lineRule="auto"/>
        <w:ind w:firstLine="709"/>
        <w:jc w:val="both"/>
      </w:pPr>
      <w:r>
        <w:t>объекты торговли (Ф3.1) и общественного питания (Ф3.2);</w:t>
      </w:r>
    </w:p>
    <w:p w:rsidR="00554316" w:rsidRDefault="00554316" w:rsidP="00546BD7">
      <w:pPr>
        <w:pStyle w:val="21"/>
        <w:numPr>
          <w:ilvl w:val="0"/>
          <w:numId w:val="4"/>
        </w:numPr>
        <w:shd w:val="clear" w:color="auto" w:fill="auto"/>
        <w:tabs>
          <w:tab w:val="left" w:pos="993"/>
          <w:tab w:val="left" w:pos="1701"/>
        </w:tabs>
        <w:spacing w:line="240" w:lineRule="auto"/>
        <w:ind w:firstLine="709"/>
        <w:jc w:val="both"/>
      </w:pPr>
      <w:r>
        <w:t>поликлиники и амбулатории без стационаров (Ф3.4);</w:t>
      </w:r>
    </w:p>
    <w:p w:rsidR="00554316" w:rsidRDefault="00554316" w:rsidP="00546BD7">
      <w:pPr>
        <w:pStyle w:val="21"/>
        <w:numPr>
          <w:ilvl w:val="0"/>
          <w:numId w:val="4"/>
        </w:numPr>
        <w:shd w:val="clear" w:color="auto" w:fill="auto"/>
        <w:tabs>
          <w:tab w:val="left" w:pos="993"/>
        </w:tabs>
        <w:spacing w:line="240" w:lineRule="auto"/>
        <w:ind w:firstLine="709"/>
        <w:jc w:val="left"/>
      </w:pPr>
      <w:r>
        <w:t>организации бытового и коммунального обслуживания населения (Ф3.5);</w:t>
      </w:r>
    </w:p>
    <w:p w:rsidR="00554316" w:rsidRDefault="00554316" w:rsidP="00546BD7">
      <w:pPr>
        <w:pStyle w:val="21"/>
        <w:numPr>
          <w:ilvl w:val="0"/>
          <w:numId w:val="4"/>
        </w:numPr>
        <w:shd w:val="clear" w:color="auto" w:fill="auto"/>
        <w:tabs>
          <w:tab w:val="left" w:pos="993"/>
        </w:tabs>
        <w:spacing w:line="240" w:lineRule="auto"/>
        <w:ind w:firstLine="709"/>
        <w:jc w:val="left"/>
      </w:pPr>
      <w:r>
        <w:t>физкультурно-оздоровительные и спортивные учреждения без трибун для зрителей, бани и т.п. (Ф3.6).</w:t>
      </w:r>
    </w:p>
    <w:p w:rsidR="00554316" w:rsidRDefault="00554316" w:rsidP="00546BD7">
      <w:pPr>
        <w:pStyle w:val="21"/>
        <w:numPr>
          <w:ilvl w:val="0"/>
          <w:numId w:val="10"/>
        </w:numPr>
        <w:shd w:val="clear" w:color="auto" w:fill="auto"/>
        <w:tabs>
          <w:tab w:val="left" w:pos="1329"/>
          <w:tab w:val="left" w:pos="1701"/>
        </w:tabs>
        <w:spacing w:line="240" w:lineRule="auto"/>
        <w:ind w:firstLine="709"/>
        <w:jc w:val="both"/>
      </w:pPr>
      <w:r>
        <w:t xml:space="preserve">Размещаемые на объектах классов Ф3.1 и Ф3.2 помещения производственного, складского и технического назначения (кухни, пекарни, </w:t>
      </w:r>
      <w:r w:rsidRPr="00F9681A">
        <w:t>доготовочные,</w:t>
      </w:r>
      <w:r>
        <w:t xml:space="preserve"> разделочные, кладовые горючих товаров и товаров в горючей упаковке и т.п.), за исключением помещений категорий В4 и Д, выделяются </w:t>
      </w:r>
      <w:r>
        <w:lastRenderedPageBreak/>
        <w:t>противопожарными перегородками не ниже 1-го типа и перекрытиями не ниже З-го типа, и отделять от зала для посетителей площадью 250 м и более противопожарными перегородками не ниже 1-го типа. Заполнение проемов для выдачи пищи и приема грязной посуды из зала для посетителей не нормируется.</w:t>
      </w:r>
    </w:p>
    <w:p w:rsidR="00554316" w:rsidRDefault="00554316" w:rsidP="00546BD7">
      <w:pPr>
        <w:pStyle w:val="21"/>
        <w:numPr>
          <w:ilvl w:val="0"/>
          <w:numId w:val="10"/>
        </w:numPr>
        <w:shd w:val="clear" w:color="auto" w:fill="auto"/>
        <w:tabs>
          <w:tab w:val="left" w:pos="1329"/>
          <w:tab w:val="left" w:pos="1701"/>
          <w:tab w:val="left" w:pos="1735"/>
        </w:tabs>
        <w:spacing w:line="240" w:lineRule="auto"/>
        <w:ind w:firstLine="709"/>
        <w:jc w:val="both"/>
      </w:pPr>
      <w:r>
        <w:t>Специализированные объекты торговли ГГ, ЛВЖ и ГЖ, бытовой химией и строительными материалами с наличием ГГ, ЛВЖ и ГЖ располагаются в отдельно стоящих зданиях и сооружениях, и только в надземных этажах. Данные объекты допускается встраивать и пристраивать только к объектам торговли другими товарами и объектам бытового и коммунального обслуживания при условии отделения их противопожарными стенами и перекрытиями 1-го типа. Полы на указанных объектах должны выполняться из материалов НГ.</w:t>
      </w:r>
    </w:p>
    <w:p w:rsidR="00554316" w:rsidRDefault="00554316" w:rsidP="00554316">
      <w:pPr>
        <w:pStyle w:val="21"/>
        <w:shd w:val="clear" w:color="auto" w:fill="auto"/>
        <w:tabs>
          <w:tab w:val="left" w:pos="1329"/>
          <w:tab w:val="left" w:pos="1701"/>
        </w:tabs>
        <w:spacing w:line="240" w:lineRule="auto"/>
        <w:ind w:firstLine="709"/>
        <w:jc w:val="both"/>
      </w:pPr>
      <w:r>
        <w:t>На неспециализированных объектах торговли обращение товаров с наличием ГГ и ЛВЖ допускается только в мелкой расфасовке. Максимальная вместимость потребительской тары для мелкой расфасовки составляет:</w:t>
      </w:r>
    </w:p>
    <w:p w:rsidR="00554316" w:rsidRDefault="00554316" w:rsidP="00546BD7">
      <w:pPr>
        <w:pStyle w:val="21"/>
        <w:numPr>
          <w:ilvl w:val="0"/>
          <w:numId w:val="4"/>
        </w:numPr>
        <w:shd w:val="clear" w:color="auto" w:fill="auto"/>
        <w:tabs>
          <w:tab w:val="left" w:pos="957"/>
          <w:tab w:val="left" w:pos="1329"/>
          <w:tab w:val="left" w:pos="1701"/>
        </w:tabs>
        <w:spacing w:line="240" w:lineRule="auto"/>
        <w:ind w:firstLine="709"/>
        <w:jc w:val="both"/>
      </w:pPr>
      <w:r>
        <w:t>для ГГ - до 0,12 л, для аэрозольных упаковок с ГГ - до 0,82 л;</w:t>
      </w:r>
    </w:p>
    <w:p w:rsidR="00554316" w:rsidRDefault="00554316" w:rsidP="00546BD7">
      <w:pPr>
        <w:pStyle w:val="21"/>
        <w:numPr>
          <w:ilvl w:val="0"/>
          <w:numId w:val="4"/>
        </w:numPr>
        <w:shd w:val="clear" w:color="auto" w:fill="auto"/>
        <w:tabs>
          <w:tab w:val="left" w:pos="918"/>
          <w:tab w:val="left" w:pos="1329"/>
          <w:tab w:val="left" w:pos="1701"/>
        </w:tabs>
        <w:spacing w:line="240" w:lineRule="auto"/>
        <w:ind w:firstLine="709"/>
        <w:jc w:val="both"/>
      </w:pPr>
      <w:r>
        <w:t>для ЛВЖ с температурой вспышки в закрытом тигле до +23°С: в стеклянной и полимерной упаковке не более 0,5 л, в металлической упаковке не более 1 л;</w:t>
      </w:r>
    </w:p>
    <w:p w:rsidR="00554316" w:rsidRDefault="00554316" w:rsidP="00546BD7">
      <w:pPr>
        <w:pStyle w:val="21"/>
        <w:numPr>
          <w:ilvl w:val="0"/>
          <w:numId w:val="4"/>
        </w:numPr>
        <w:shd w:val="clear" w:color="auto" w:fill="auto"/>
        <w:tabs>
          <w:tab w:val="left" w:pos="918"/>
          <w:tab w:val="left" w:pos="1329"/>
          <w:tab w:val="left" w:pos="1701"/>
        </w:tabs>
        <w:spacing w:line="240" w:lineRule="auto"/>
        <w:ind w:firstLine="709"/>
        <w:jc w:val="both"/>
      </w:pPr>
      <w:r>
        <w:t>для ЛВЖ с температурой вспышки в закрытом тигле от 23 до 61°С - не более 5 л.</w:t>
      </w:r>
    </w:p>
    <w:p w:rsidR="00554316" w:rsidRDefault="00554316" w:rsidP="00554316">
      <w:pPr>
        <w:pStyle w:val="21"/>
        <w:shd w:val="clear" w:color="auto" w:fill="auto"/>
        <w:tabs>
          <w:tab w:val="left" w:pos="1329"/>
          <w:tab w:val="left" w:pos="1701"/>
        </w:tabs>
        <w:spacing w:line="240" w:lineRule="auto"/>
        <w:ind w:firstLine="709"/>
        <w:jc w:val="both"/>
      </w:pPr>
      <w:r>
        <w:t>В торговых залах такие товары необходимо располагать рассредоточено ,участками площадью не более 10 м и на стеллажах и витринах на высоте не более 1,8 м.</w:t>
      </w:r>
    </w:p>
    <w:p w:rsidR="00554316" w:rsidRDefault="00554316" w:rsidP="00546BD7">
      <w:pPr>
        <w:pStyle w:val="21"/>
        <w:numPr>
          <w:ilvl w:val="0"/>
          <w:numId w:val="10"/>
        </w:numPr>
        <w:shd w:val="clear" w:color="auto" w:fill="auto"/>
        <w:tabs>
          <w:tab w:val="left" w:pos="1329"/>
          <w:tab w:val="left" w:pos="1701"/>
          <w:tab w:val="left" w:pos="1735"/>
        </w:tabs>
        <w:spacing w:line="240" w:lineRule="auto"/>
        <w:ind w:firstLine="709"/>
        <w:jc w:val="both"/>
      </w:pPr>
      <w:r>
        <w:t>На объектах торговли, за исключением специализированных магазинов по продаже ГГ и ЛВЖ, общее количество аэрозольной продукции 2 и 3-го уровней пожарной опасности в торговом зале не должно превышать (здесь и далее под количеством продукции подразумевается только масса содержимого баллончиков):</w:t>
      </w:r>
    </w:p>
    <w:p w:rsidR="00554316" w:rsidRDefault="00554316" w:rsidP="00546BD7">
      <w:pPr>
        <w:pStyle w:val="21"/>
        <w:numPr>
          <w:ilvl w:val="0"/>
          <w:numId w:val="4"/>
        </w:numPr>
        <w:shd w:val="clear" w:color="auto" w:fill="auto"/>
        <w:tabs>
          <w:tab w:val="left" w:pos="927"/>
          <w:tab w:val="left" w:pos="1329"/>
          <w:tab w:val="left" w:pos="1701"/>
        </w:tabs>
        <w:spacing w:line="240" w:lineRule="auto"/>
        <w:ind w:firstLine="709"/>
        <w:jc w:val="both"/>
      </w:pPr>
      <w:r>
        <w:t>в торговых залах, расположенных в цокольном и на первом этаже здания, - 1100 кг;</w:t>
      </w:r>
    </w:p>
    <w:p w:rsidR="00554316" w:rsidRDefault="00554316" w:rsidP="00546BD7">
      <w:pPr>
        <w:pStyle w:val="21"/>
        <w:numPr>
          <w:ilvl w:val="0"/>
          <w:numId w:val="4"/>
        </w:numPr>
        <w:shd w:val="clear" w:color="auto" w:fill="auto"/>
        <w:tabs>
          <w:tab w:val="left" w:pos="957"/>
        </w:tabs>
        <w:spacing w:line="240" w:lineRule="auto"/>
        <w:ind w:firstLine="709"/>
        <w:jc w:val="both"/>
      </w:pPr>
      <w:r>
        <w:t>на этажах выше первого - 450 кг.</w:t>
      </w:r>
    </w:p>
    <w:p w:rsidR="00554316" w:rsidRDefault="00554316" w:rsidP="00554316">
      <w:pPr>
        <w:pStyle w:val="21"/>
        <w:shd w:val="clear" w:color="auto" w:fill="auto"/>
        <w:tabs>
          <w:tab w:val="left" w:pos="957"/>
        </w:tabs>
        <w:spacing w:line="240" w:lineRule="auto"/>
        <w:ind w:firstLine="709"/>
        <w:jc w:val="both"/>
      </w:pPr>
      <w:r>
        <w:t>Хранение продукции в аэрозольных упаковках уровня 2 и 3 по пожарной опасности в магазинах, расположенных в подвальных этажах, не допускается.</w:t>
      </w:r>
    </w:p>
    <w:p w:rsidR="00554316" w:rsidRDefault="00554316" w:rsidP="00554316">
      <w:pPr>
        <w:pStyle w:val="21"/>
        <w:shd w:val="clear" w:color="auto" w:fill="auto"/>
        <w:tabs>
          <w:tab w:val="left" w:pos="957"/>
        </w:tabs>
        <w:spacing w:line="240" w:lineRule="auto"/>
        <w:ind w:firstLine="709"/>
        <w:jc w:val="both"/>
      </w:pPr>
      <w:r>
        <w:t>Аэрозольную продукцию в торговых залах необходимо извлекать из транспортной тары и надлежит размещать в местах, защищенных от нагрева до температуры выше указанной в документах на продукцию (вдали от отопительных и тепловых приборов, солнечных лучей и т.д.).</w:t>
      </w:r>
    </w:p>
    <w:p w:rsidR="00554316" w:rsidRDefault="00554316" w:rsidP="00554316">
      <w:pPr>
        <w:pStyle w:val="21"/>
        <w:shd w:val="clear" w:color="auto" w:fill="auto"/>
        <w:tabs>
          <w:tab w:val="left" w:pos="957"/>
        </w:tabs>
        <w:spacing w:line="240" w:lineRule="auto"/>
        <w:ind w:firstLine="709"/>
        <w:jc w:val="both"/>
      </w:pPr>
      <w:r>
        <w:t>К аэрозольной продукции 1-го уровня пожарной опасности требования пожарной безопасности по размещению и хранению должны предъявляться как к горючим товарам.</w:t>
      </w:r>
    </w:p>
    <w:p w:rsidR="00554316" w:rsidRDefault="00554316" w:rsidP="00546BD7">
      <w:pPr>
        <w:pStyle w:val="21"/>
        <w:numPr>
          <w:ilvl w:val="0"/>
          <w:numId w:val="10"/>
        </w:numPr>
        <w:shd w:val="clear" w:color="auto" w:fill="auto"/>
        <w:tabs>
          <w:tab w:val="left" w:pos="957"/>
          <w:tab w:val="left" w:pos="1843"/>
        </w:tabs>
        <w:spacing w:line="240" w:lineRule="auto"/>
        <w:ind w:firstLine="709"/>
        <w:jc w:val="both"/>
      </w:pPr>
      <w:r>
        <w:t>Аптеки и другие предприятия, осуществляющие торговлю готовыми лекарственными формами (без производства) надлежит относить к объектам торговли Ф 3.1.</w:t>
      </w:r>
    </w:p>
    <w:p w:rsidR="00554316" w:rsidRDefault="00554316" w:rsidP="00546BD7">
      <w:pPr>
        <w:pStyle w:val="21"/>
        <w:numPr>
          <w:ilvl w:val="0"/>
          <w:numId w:val="10"/>
        </w:numPr>
        <w:shd w:val="clear" w:color="auto" w:fill="auto"/>
        <w:tabs>
          <w:tab w:val="left" w:pos="957"/>
          <w:tab w:val="left" w:pos="1843"/>
        </w:tabs>
        <w:spacing w:line="240" w:lineRule="auto"/>
        <w:ind w:firstLine="709"/>
        <w:jc w:val="both"/>
      </w:pPr>
      <w:r>
        <w:t xml:space="preserve">На объектах класса Ф 3.4 архивохранилища рентгеновской </w:t>
      </w:r>
      <w:r>
        <w:lastRenderedPageBreak/>
        <w:t>пленки на нитроцеллюлозной (целлулоидной) основе при емкости до 300 кг надлежит размещать в помещениях, выгороженных противопожарными стенами и перекрытиями 1-го типа. Указанные архивохранилища емкостью более 300 кг должны располагаться в отдельно стоящих зданиях, при этом расстояние до соседних зданий должно быть не менее 15 м. В одном пожарном отсеке архивохранилища допускается хранить не более 500 кг пленки.</w:t>
      </w:r>
    </w:p>
    <w:p w:rsidR="00554316" w:rsidRDefault="00554316" w:rsidP="00546BD7">
      <w:pPr>
        <w:pStyle w:val="21"/>
        <w:numPr>
          <w:ilvl w:val="0"/>
          <w:numId w:val="10"/>
        </w:numPr>
        <w:shd w:val="clear" w:color="auto" w:fill="auto"/>
        <w:tabs>
          <w:tab w:val="left" w:pos="957"/>
          <w:tab w:val="left" w:pos="1843"/>
        </w:tabs>
        <w:spacing w:line="240" w:lineRule="auto"/>
        <w:ind w:firstLine="709"/>
        <w:jc w:val="both"/>
      </w:pPr>
      <w:r>
        <w:t>Размещаемые в пределах объектов Ф3.4, Ф3.5, Ф3.6 помещения производственного назначения (лаборатории, помещения приготовления лекарств, мастерские и т.п.), а также складские помещения (кладовые лекарств и лекарственных материалов, кладовые инвентаря, горючих товаров и товаров в горючей упаковке и т.п.), технические помещения, за исключением помещений категорий В4 и Д, выделяются противопожарными перегородками не ниже 1 -го типа.</w:t>
      </w:r>
    </w:p>
    <w:p w:rsidR="00554316" w:rsidRDefault="00554316" w:rsidP="00546BD7">
      <w:pPr>
        <w:pStyle w:val="21"/>
        <w:numPr>
          <w:ilvl w:val="0"/>
          <w:numId w:val="10"/>
        </w:numPr>
        <w:shd w:val="clear" w:color="auto" w:fill="auto"/>
        <w:tabs>
          <w:tab w:val="left" w:pos="957"/>
          <w:tab w:val="left" w:pos="1843"/>
        </w:tabs>
        <w:spacing w:line="240" w:lineRule="auto"/>
        <w:ind w:firstLine="709"/>
        <w:jc w:val="both"/>
      </w:pPr>
      <w:r>
        <w:t>Комплекс помещений встроенных бань (саун) (класс Ф3.6) не допускается размещать под трибунами объектов Ф2, в спальных корпусах объектов класса функциональной пожарной опасности Ф1.1, смежно с помещениями другого функционального назначения, рассчитанными на пребывание более 100 человек, а также в подвалах.</w:t>
      </w:r>
    </w:p>
    <w:p w:rsidR="00554316" w:rsidRDefault="00554316" w:rsidP="00554316">
      <w:pPr>
        <w:pStyle w:val="21"/>
        <w:shd w:val="clear" w:color="auto" w:fill="auto"/>
        <w:tabs>
          <w:tab w:val="left" w:pos="957"/>
          <w:tab w:val="left" w:pos="1843"/>
        </w:tabs>
        <w:spacing w:line="240" w:lineRule="auto"/>
        <w:ind w:firstLine="709"/>
        <w:jc w:val="both"/>
      </w:pPr>
      <w:r>
        <w:t>Комплекс помещений встроенных бань (саун) должен быть выделен:</w:t>
      </w:r>
    </w:p>
    <w:p w:rsidR="00554316" w:rsidRDefault="00554316" w:rsidP="00546BD7">
      <w:pPr>
        <w:pStyle w:val="21"/>
        <w:numPr>
          <w:ilvl w:val="0"/>
          <w:numId w:val="4"/>
        </w:numPr>
        <w:shd w:val="clear" w:color="auto" w:fill="auto"/>
        <w:tabs>
          <w:tab w:val="left" w:pos="957"/>
          <w:tab w:val="left" w:pos="1381"/>
          <w:tab w:val="left" w:pos="1843"/>
        </w:tabs>
        <w:spacing w:line="240" w:lineRule="auto"/>
        <w:ind w:firstLine="709"/>
        <w:jc w:val="both"/>
      </w:pPr>
      <w:r>
        <w:t xml:space="preserve">в зданиях </w:t>
      </w:r>
      <w:r>
        <w:rPr>
          <w:lang w:val="en-US" w:eastAsia="en-US" w:bidi="en-US"/>
        </w:rPr>
        <w:t>I</w:t>
      </w:r>
      <w:r w:rsidRPr="00077FC4">
        <w:rPr>
          <w:lang w:eastAsia="en-US" w:bidi="en-US"/>
        </w:rPr>
        <w:t xml:space="preserve">, </w:t>
      </w:r>
      <w:r>
        <w:t>II, III степеней огнестойкости классов конструктивной пожарной опасности СО и С1 противопожарными перегородками не ниже 1-го типа и перекрытиями 3-го типа;</w:t>
      </w:r>
    </w:p>
    <w:p w:rsidR="00554316" w:rsidRDefault="00554316" w:rsidP="00546BD7">
      <w:pPr>
        <w:pStyle w:val="21"/>
        <w:numPr>
          <w:ilvl w:val="0"/>
          <w:numId w:val="4"/>
        </w:numPr>
        <w:shd w:val="clear" w:color="auto" w:fill="auto"/>
        <w:tabs>
          <w:tab w:val="left" w:pos="957"/>
          <w:tab w:val="left" w:pos="1525"/>
          <w:tab w:val="left" w:pos="1843"/>
        </w:tabs>
        <w:spacing w:line="240" w:lineRule="auto"/>
        <w:ind w:firstLine="709"/>
        <w:jc w:val="both"/>
      </w:pPr>
      <w:r>
        <w:t xml:space="preserve">в зданиях IV степени огнестойкости классов СО - СЗ - противопожарными перегородками и перекрытиями не менее </w:t>
      </w:r>
      <w:r>
        <w:rPr>
          <w:lang w:val="en-US" w:eastAsia="en-US" w:bidi="en-US"/>
        </w:rPr>
        <w:t>REI</w:t>
      </w:r>
      <w:r>
        <w:t>60.</w:t>
      </w:r>
    </w:p>
    <w:p w:rsidR="00554316" w:rsidRPr="00FF3D57" w:rsidRDefault="00554316" w:rsidP="00546BD7">
      <w:pPr>
        <w:pStyle w:val="21"/>
        <w:numPr>
          <w:ilvl w:val="0"/>
          <w:numId w:val="6"/>
        </w:numPr>
        <w:shd w:val="clear" w:color="auto" w:fill="auto"/>
        <w:tabs>
          <w:tab w:val="left" w:pos="1843"/>
        </w:tabs>
        <w:spacing w:line="240" w:lineRule="auto"/>
        <w:ind w:firstLine="709"/>
        <w:jc w:val="both"/>
        <w:rPr>
          <w:b/>
        </w:rPr>
      </w:pPr>
      <w:r w:rsidRPr="00FF3D57">
        <w:rPr>
          <w:b/>
        </w:rPr>
        <w:t>Требования к объектам класса функциональной пожарной опасности Ф4</w:t>
      </w:r>
    </w:p>
    <w:p w:rsidR="00554316" w:rsidRDefault="00554316" w:rsidP="00546BD7">
      <w:pPr>
        <w:pStyle w:val="21"/>
        <w:numPr>
          <w:ilvl w:val="0"/>
          <w:numId w:val="11"/>
        </w:numPr>
        <w:shd w:val="clear" w:color="auto" w:fill="auto"/>
        <w:tabs>
          <w:tab w:val="left" w:pos="1843"/>
        </w:tabs>
        <w:spacing w:line="240" w:lineRule="auto"/>
        <w:ind w:firstLine="709"/>
        <w:jc w:val="both"/>
      </w:pPr>
      <w:r>
        <w:t>Требования настоящего подраздела распространяются на объекты класса функциональной пожарной опасности Ф4, помещения которых используются некоторое время в течение суток, и в них находится, как правило, постоянный контингент людей определенного возраста и физического состояния:</w:t>
      </w:r>
    </w:p>
    <w:p w:rsidR="00554316" w:rsidRDefault="00554316" w:rsidP="00554316">
      <w:pPr>
        <w:pStyle w:val="21"/>
        <w:shd w:val="clear" w:color="auto" w:fill="auto"/>
        <w:tabs>
          <w:tab w:val="left" w:pos="1843"/>
        </w:tabs>
        <w:spacing w:line="240" w:lineRule="auto"/>
        <w:ind w:firstLine="709"/>
        <w:jc w:val="both"/>
      </w:pPr>
      <w:r>
        <w:t>здания общеобразовательных учреждений, образовательных учреждений дополнительного образования детей, образовательных учреждений начального профессионального и среднего профессионального образования (Ф4.1);</w:t>
      </w:r>
    </w:p>
    <w:p w:rsidR="00554316" w:rsidRDefault="00554316" w:rsidP="00546BD7">
      <w:pPr>
        <w:pStyle w:val="21"/>
        <w:numPr>
          <w:ilvl w:val="0"/>
          <w:numId w:val="4"/>
        </w:numPr>
        <w:shd w:val="clear" w:color="auto" w:fill="auto"/>
        <w:tabs>
          <w:tab w:val="left" w:pos="993"/>
          <w:tab w:val="left" w:pos="1843"/>
        </w:tabs>
        <w:spacing w:line="240" w:lineRule="auto"/>
        <w:ind w:firstLine="709"/>
        <w:jc w:val="both"/>
      </w:pPr>
      <w:r>
        <w:t>здания образовательных учреждений высшего профессионального образования и дополнительного профессионального образования (повышения квалификации) специалистов (Ф4.2);</w:t>
      </w:r>
    </w:p>
    <w:p w:rsidR="00554316" w:rsidRDefault="00554316" w:rsidP="00546BD7">
      <w:pPr>
        <w:pStyle w:val="21"/>
        <w:numPr>
          <w:ilvl w:val="0"/>
          <w:numId w:val="4"/>
        </w:numPr>
        <w:shd w:val="clear" w:color="auto" w:fill="auto"/>
        <w:tabs>
          <w:tab w:val="left" w:pos="993"/>
          <w:tab w:val="left" w:pos="1843"/>
        </w:tabs>
        <w:spacing w:line="240" w:lineRule="auto"/>
        <w:ind w:firstLine="709"/>
        <w:jc w:val="both"/>
      </w:pPr>
      <w:r>
        <w:t>здания органов управления, учреждений, проектно-конструкторских организаций, информационных и редакционно-издательских организаций, научных организаций, банков, контор, офисов и т.п. (Ф4.3).</w:t>
      </w:r>
    </w:p>
    <w:p w:rsidR="00554316" w:rsidRDefault="00554316" w:rsidP="00546BD7">
      <w:pPr>
        <w:pStyle w:val="21"/>
        <w:numPr>
          <w:ilvl w:val="0"/>
          <w:numId w:val="11"/>
        </w:numPr>
        <w:shd w:val="clear" w:color="auto" w:fill="auto"/>
        <w:tabs>
          <w:tab w:val="left" w:pos="1843"/>
        </w:tabs>
        <w:spacing w:line="240" w:lineRule="auto"/>
        <w:ind w:firstLine="709"/>
        <w:jc w:val="both"/>
      </w:pPr>
      <w:r>
        <w:t xml:space="preserve">Объекты защиты класса функциональной пожарной опасности Ф4.1 должны размещаться в отдельно стоящих зданиях либо выделяться в самостоятельные пожарные отсеки при размещении в жилых и общественных зданиях иного класса функциональной пожарной опасности. При размещении помещений общеобразовательных учреждений, </w:t>
      </w:r>
      <w:r>
        <w:lastRenderedPageBreak/>
        <w:t>образовательных учреждений дополнительного образования детей, образовательных учреждений начального профессионального и среднего профессионального образования на первых этажах зданий класса Ф1.3 выделять указанные помещения в самостоятельные пожарные отсеки не требуется.</w:t>
      </w:r>
    </w:p>
    <w:p w:rsidR="00554316" w:rsidRDefault="00554316" w:rsidP="00546BD7">
      <w:pPr>
        <w:pStyle w:val="21"/>
        <w:numPr>
          <w:ilvl w:val="0"/>
          <w:numId w:val="11"/>
        </w:numPr>
        <w:shd w:val="clear" w:color="auto" w:fill="auto"/>
        <w:tabs>
          <w:tab w:val="left" w:pos="1843"/>
        </w:tabs>
        <w:spacing w:line="240" w:lineRule="auto"/>
        <w:ind w:firstLine="709"/>
        <w:jc w:val="both"/>
      </w:pPr>
      <w:r>
        <w:t>Помещения со спальными местами (номера, палаты, комнаты и т.п.) на объектах класса функциональной пожарной опасности Ф4.1 интернатного типа размещаются в отдельных корпусах, блоках или частях здания, отделенных от других частей здания согласно требованиям подраздела 5.1.2 для объектов класса Ф1.1. Размещать под актовыми залами, а также в подвальных этажах помещения категорий В1 - ВЗ не допускается.</w:t>
      </w:r>
    </w:p>
    <w:p w:rsidR="00554316" w:rsidRDefault="00554316" w:rsidP="00546BD7">
      <w:pPr>
        <w:pStyle w:val="21"/>
        <w:numPr>
          <w:ilvl w:val="0"/>
          <w:numId w:val="11"/>
        </w:numPr>
        <w:shd w:val="clear" w:color="auto" w:fill="auto"/>
        <w:tabs>
          <w:tab w:val="left" w:pos="1843"/>
        </w:tabs>
        <w:spacing w:line="240" w:lineRule="auto"/>
        <w:ind w:firstLine="709"/>
        <w:jc w:val="both"/>
      </w:pPr>
      <w:r>
        <w:t>Предусматриваемые в составе объектов Ф4.1, Ф 4.2, Ф4.3 пищеблоки выделяются противопожарными перекрытиями и стенами не ниже 2-го типа.</w:t>
      </w:r>
    </w:p>
    <w:p w:rsidR="00554316" w:rsidRDefault="00554316" w:rsidP="00554316">
      <w:pPr>
        <w:pStyle w:val="21"/>
        <w:shd w:val="clear" w:color="auto" w:fill="auto"/>
        <w:tabs>
          <w:tab w:val="left" w:pos="1843"/>
        </w:tabs>
        <w:spacing w:line="240" w:lineRule="auto"/>
        <w:ind w:firstLine="709"/>
        <w:jc w:val="both"/>
      </w:pPr>
      <w:r>
        <w:t>Помещения производственного и складского назначения, технические помещения (лабораторные помещения, комнаты для трудового обучения, мастерские, кладовые горючих материалов и материалов в горючей упаковке, книгохранилищ библиотек, серверных, электрощитовых и т.п.), за исключением помещений категорий В4 и Д, выделяются противопожарными перегородками не ниже 1-го типа и перекрытиями не ниже 3-го типа.</w:t>
      </w:r>
    </w:p>
    <w:p w:rsidR="00554316" w:rsidRDefault="00554316" w:rsidP="00546BD7">
      <w:pPr>
        <w:pStyle w:val="21"/>
        <w:numPr>
          <w:ilvl w:val="0"/>
          <w:numId w:val="11"/>
        </w:numPr>
        <w:shd w:val="clear" w:color="auto" w:fill="auto"/>
        <w:tabs>
          <w:tab w:val="left" w:pos="1418"/>
          <w:tab w:val="left" w:pos="1843"/>
        </w:tabs>
        <w:spacing w:line="240" w:lineRule="auto"/>
        <w:ind w:firstLine="709"/>
        <w:jc w:val="both"/>
      </w:pPr>
      <w:r>
        <w:t>Окна и отверстия из помещения кинопроекционной, если она предусмотрена при конференц-зале, должны быть защищены согласно требованиям, приведенным в подразделе 5.2.2.</w:t>
      </w:r>
    </w:p>
    <w:p w:rsidR="00554316" w:rsidRDefault="00554316" w:rsidP="00554316">
      <w:pPr>
        <w:pStyle w:val="21"/>
        <w:shd w:val="clear" w:color="auto" w:fill="auto"/>
        <w:tabs>
          <w:tab w:val="left" w:pos="1418"/>
          <w:tab w:val="left" w:pos="1843"/>
        </w:tabs>
        <w:spacing w:line="240" w:lineRule="auto"/>
        <w:ind w:hanging="567"/>
        <w:jc w:val="both"/>
      </w:pPr>
    </w:p>
    <w:p w:rsidR="00554316" w:rsidRDefault="00554316" w:rsidP="00546BD7">
      <w:pPr>
        <w:pStyle w:val="23"/>
        <w:keepNext/>
        <w:keepLines/>
        <w:numPr>
          <w:ilvl w:val="0"/>
          <w:numId w:val="29"/>
        </w:numPr>
        <w:shd w:val="clear" w:color="auto" w:fill="auto"/>
        <w:tabs>
          <w:tab w:val="left" w:pos="1385"/>
        </w:tabs>
        <w:spacing w:line="240" w:lineRule="auto"/>
        <w:ind w:left="993" w:hanging="567"/>
        <w:jc w:val="both"/>
      </w:pPr>
      <w:bookmarkStart w:id="13" w:name="bookmark14"/>
      <w:r>
        <w:t>Обеспечение безопасности людей</w:t>
      </w:r>
      <w:bookmarkEnd w:id="13"/>
    </w:p>
    <w:p w:rsidR="00554316" w:rsidRDefault="00554316" w:rsidP="00554316">
      <w:pPr>
        <w:pStyle w:val="23"/>
        <w:keepNext/>
        <w:keepLines/>
        <w:shd w:val="clear" w:color="auto" w:fill="auto"/>
        <w:tabs>
          <w:tab w:val="left" w:pos="1385"/>
        </w:tabs>
        <w:spacing w:line="240" w:lineRule="auto"/>
        <w:ind w:hanging="567"/>
        <w:jc w:val="both"/>
      </w:pPr>
    </w:p>
    <w:p w:rsidR="00554316" w:rsidRDefault="00554316" w:rsidP="00546BD7">
      <w:pPr>
        <w:pStyle w:val="23"/>
        <w:keepNext/>
        <w:keepLines/>
        <w:numPr>
          <w:ilvl w:val="1"/>
          <w:numId w:val="30"/>
        </w:numPr>
        <w:shd w:val="clear" w:color="auto" w:fill="auto"/>
        <w:tabs>
          <w:tab w:val="left" w:pos="1385"/>
          <w:tab w:val="left" w:pos="1577"/>
        </w:tabs>
        <w:spacing w:line="240" w:lineRule="auto"/>
        <w:ind w:left="851"/>
        <w:jc w:val="both"/>
      </w:pPr>
      <w:bookmarkStart w:id="14" w:name="bookmark15"/>
      <w:r>
        <w:t>Общие положения</w:t>
      </w:r>
      <w:bookmarkEnd w:id="14"/>
    </w:p>
    <w:p w:rsidR="00554316" w:rsidRDefault="00554316" w:rsidP="00554316">
      <w:pPr>
        <w:pStyle w:val="23"/>
        <w:keepNext/>
        <w:keepLines/>
        <w:shd w:val="clear" w:color="auto" w:fill="auto"/>
        <w:tabs>
          <w:tab w:val="left" w:pos="1385"/>
          <w:tab w:val="left" w:pos="1577"/>
        </w:tabs>
        <w:spacing w:line="240" w:lineRule="auto"/>
        <w:jc w:val="both"/>
      </w:pPr>
    </w:p>
    <w:p w:rsidR="00554316" w:rsidRDefault="00554316" w:rsidP="00546BD7">
      <w:pPr>
        <w:pStyle w:val="21"/>
        <w:numPr>
          <w:ilvl w:val="2"/>
          <w:numId w:val="30"/>
        </w:numPr>
        <w:shd w:val="clear" w:color="auto" w:fill="auto"/>
        <w:tabs>
          <w:tab w:val="left" w:pos="1385"/>
          <w:tab w:val="left" w:pos="1774"/>
        </w:tabs>
        <w:spacing w:line="240" w:lineRule="auto"/>
        <w:jc w:val="both"/>
      </w:pPr>
      <w:r>
        <w:t>Требования настоящего раздела направлены на:</w:t>
      </w:r>
    </w:p>
    <w:p w:rsidR="00554316" w:rsidRDefault="00554316" w:rsidP="00546BD7">
      <w:pPr>
        <w:pStyle w:val="21"/>
        <w:numPr>
          <w:ilvl w:val="0"/>
          <w:numId w:val="4"/>
        </w:numPr>
        <w:shd w:val="clear" w:color="auto" w:fill="auto"/>
        <w:tabs>
          <w:tab w:val="left" w:pos="993"/>
          <w:tab w:val="left" w:pos="1385"/>
        </w:tabs>
        <w:spacing w:line="240" w:lineRule="auto"/>
        <w:ind w:firstLine="709"/>
        <w:jc w:val="both"/>
      </w:pPr>
      <w:r>
        <w:t>своевременную и беспрепятственную эвакуацию людей;</w:t>
      </w:r>
    </w:p>
    <w:p w:rsidR="00554316" w:rsidRDefault="00554316" w:rsidP="00546BD7">
      <w:pPr>
        <w:pStyle w:val="21"/>
        <w:numPr>
          <w:ilvl w:val="0"/>
          <w:numId w:val="4"/>
        </w:numPr>
        <w:shd w:val="clear" w:color="auto" w:fill="auto"/>
        <w:tabs>
          <w:tab w:val="left" w:pos="993"/>
          <w:tab w:val="left" w:pos="1385"/>
        </w:tabs>
        <w:spacing w:line="240" w:lineRule="auto"/>
        <w:ind w:firstLine="709"/>
        <w:jc w:val="both"/>
      </w:pPr>
      <w:r>
        <w:t>спасение людей, которые могут подвергнуться воздействию опасных факторов пожара;</w:t>
      </w:r>
    </w:p>
    <w:p w:rsidR="00554316" w:rsidRDefault="00554316" w:rsidP="00546BD7">
      <w:pPr>
        <w:pStyle w:val="21"/>
        <w:numPr>
          <w:ilvl w:val="0"/>
          <w:numId w:val="4"/>
        </w:numPr>
        <w:shd w:val="clear" w:color="auto" w:fill="auto"/>
        <w:tabs>
          <w:tab w:val="left" w:pos="993"/>
          <w:tab w:val="left" w:pos="1385"/>
        </w:tabs>
        <w:spacing w:line="240" w:lineRule="auto"/>
        <w:ind w:firstLine="709"/>
        <w:jc w:val="both"/>
      </w:pPr>
      <w:r>
        <w:t>защиту людей на путях эвакуации от воздействия опасных факторов пожара.</w:t>
      </w:r>
    </w:p>
    <w:p w:rsidR="00554316" w:rsidRDefault="00554316" w:rsidP="00546BD7">
      <w:pPr>
        <w:pStyle w:val="21"/>
        <w:numPr>
          <w:ilvl w:val="2"/>
          <w:numId w:val="30"/>
        </w:numPr>
        <w:shd w:val="clear" w:color="auto" w:fill="auto"/>
        <w:tabs>
          <w:tab w:val="left" w:pos="993"/>
          <w:tab w:val="left" w:pos="1276"/>
          <w:tab w:val="left" w:pos="1794"/>
        </w:tabs>
        <w:spacing w:line="240" w:lineRule="auto"/>
        <w:ind w:left="0" w:firstLine="567"/>
        <w:jc w:val="both"/>
      </w:pPr>
      <w:r>
        <w:t xml:space="preserve">Эвакуация представляет собой процесс организованного самостоятельного движения людей наружу из помещений, в которых имеется возможность воздействия на них опасных факторов пожара. Эвакуацией также следует считать несамостоятельное перемещение людей, относящихся к </w:t>
      </w:r>
      <w:r w:rsidRPr="00F9681A">
        <w:t>маломобильным группам населения</w:t>
      </w:r>
      <w:r>
        <w:t>, осуществляемое обслуживающим персоналом. Эвакуация осуществляется по путям эвакуации через эвакуационные выходы.</w:t>
      </w:r>
    </w:p>
    <w:p w:rsidR="00554316" w:rsidRDefault="00554316" w:rsidP="00546BD7">
      <w:pPr>
        <w:pStyle w:val="21"/>
        <w:numPr>
          <w:ilvl w:val="2"/>
          <w:numId w:val="30"/>
        </w:numPr>
        <w:shd w:val="clear" w:color="auto" w:fill="auto"/>
        <w:tabs>
          <w:tab w:val="left" w:pos="1385"/>
          <w:tab w:val="left" w:pos="1798"/>
        </w:tabs>
        <w:spacing w:line="240" w:lineRule="auto"/>
        <w:ind w:left="0" w:firstLine="567"/>
        <w:jc w:val="both"/>
      </w:pPr>
      <w:r>
        <w:t>Спасение представляет собой вынужденное перемещение людей наружу при воздействии на них опасных факторов пожара или при возникновении непосредственной угрозы этого воздействия. Спасение осуществляется самостоятельно, с помощью пожарных подразделений или специально обученного персонала, в том числе с использованием спасательных средств, через эвакуационные и аварийные выходы.</w:t>
      </w:r>
    </w:p>
    <w:p w:rsidR="00554316" w:rsidRDefault="00554316" w:rsidP="00546BD7">
      <w:pPr>
        <w:pStyle w:val="21"/>
        <w:numPr>
          <w:ilvl w:val="2"/>
          <w:numId w:val="30"/>
        </w:numPr>
        <w:shd w:val="clear" w:color="auto" w:fill="auto"/>
        <w:tabs>
          <w:tab w:val="left" w:pos="1385"/>
          <w:tab w:val="left" w:pos="1803"/>
        </w:tabs>
        <w:spacing w:line="240" w:lineRule="auto"/>
        <w:ind w:left="0" w:firstLine="567"/>
        <w:jc w:val="both"/>
      </w:pPr>
      <w:r>
        <w:lastRenderedPageBreak/>
        <w:t>Защита людей на путях эвакуации обеспечивается комплексом объемно-планировочных, эргономических, конструктивных, инженерно- технических и организационных мероприятий.</w:t>
      </w:r>
    </w:p>
    <w:p w:rsidR="00554316" w:rsidRDefault="00554316" w:rsidP="00554316">
      <w:pPr>
        <w:pStyle w:val="21"/>
        <w:shd w:val="clear" w:color="auto" w:fill="auto"/>
        <w:tabs>
          <w:tab w:val="left" w:pos="1385"/>
        </w:tabs>
        <w:spacing w:line="240" w:lineRule="auto"/>
        <w:ind w:firstLine="709"/>
        <w:jc w:val="both"/>
      </w:pPr>
      <w:r>
        <w:t>Эвакуационные пути в пределах помещения должны обеспечивать безопасную эвакуацию людей через эвакуационные выходы из данного помещения без учета применяемых в нем средств пожаротушения и противодымной защиты.</w:t>
      </w:r>
    </w:p>
    <w:p w:rsidR="00554316" w:rsidRDefault="00554316" w:rsidP="00554316">
      <w:pPr>
        <w:pStyle w:val="21"/>
        <w:shd w:val="clear" w:color="auto" w:fill="auto"/>
        <w:tabs>
          <w:tab w:val="left" w:pos="1385"/>
        </w:tabs>
        <w:spacing w:line="240" w:lineRule="auto"/>
        <w:ind w:firstLine="709"/>
        <w:jc w:val="both"/>
      </w:pPr>
      <w:r>
        <w:t>За пределами помещений, защиту путей эвакуации следует предусматривать из условия обеспечения безопасной эвакуации людей с учетом функциональной пожарной опасности помещений, выходящих на эвакуационный путь, численности эвакуируемых, степени огнестойкости и класса конструктивной пожарной опасности здания, количества эвакуационных выходов с этажа и из здания в целом.</w:t>
      </w:r>
    </w:p>
    <w:p w:rsidR="00554316" w:rsidRDefault="00554316" w:rsidP="00554316">
      <w:pPr>
        <w:pStyle w:val="21"/>
        <w:shd w:val="clear" w:color="auto" w:fill="auto"/>
        <w:tabs>
          <w:tab w:val="left" w:pos="1385"/>
        </w:tabs>
        <w:spacing w:line="240" w:lineRule="auto"/>
        <w:ind w:firstLine="709"/>
        <w:jc w:val="both"/>
      </w:pPr>
      <w:r>
        <w:t>Пожарная опасность строительных материалов поверхностных слоев конструкций (отделок и облицовок) в помещениях и на путях эвакуации за пределами помещений должна ограничиваться в зависимости от функциональной пожарной опасности помещения и здания с учетом других мероприятий по защите путей эвакуации.</w:t>
      </w:r>
    </w:p>
    <w:p w:rsidR="00554316" w:rsidRDefault="00554316" w:rsidP="00546BD7">
      <w:pPr>
        <w:pStyle w:val="21"/>
        <w:numPr>
          <w:ilvl w:val="2"/>
          <w:numId w:val="30"/>
        </w:numPr>
        <w:shd w:val="clear" w:color="auto" w:fill="auto"/>
        <w:tabs>
          <w:tab w:val="left" w:pos="567"/>
          <w:tab w:val="left" w:pos="1134"/>
          <w:tab w:val="left" w:pos="1276"/>
          <w:tab w:val="left" w:pos="1834"/>
        </w:tabs>
        <w:spacing w:line="240" w:lineRule="auto"/>
        <w:ind w:left="0" w:firstLine="709"/>
        <w:jc w:val="both"/>
      </w:pPr>
      <w:r>
        <w:t>Мероприятия и средства, предназначенные для спасения людей, а также выходы, не соответствующие 6.2.1, при организации и проектировании процесса эвакуации из всех помещений и зданий не учитываются.</w:t>
      </w:r>
    </w:p>
    <w:p w:rsidR="00554316" w:rsidRDefault="00554316" w:rsidP="00546BD7">
      <w:pPr>
        <w:pStyle w:val="21"/>
        <w:numPr>
          <w:ilvl w:val="2"/>
          <w:numId w:val="30"/>
        </w:numPr>
        <w:shd w:val="clear" w:color="auto" w:fill="auto"/>
        <w:tabs>
          <w:tab w:val="left" w:pos="567"/>
          <w:tab w:val="left" w:pos="1418"/>
        </w:tabs>
        <w:spacing w:line="240" w:lineRule="auto"/>
        <w:ind w:left="0" w:firstLine="709"/>
        <w:jc w:val="both"/>
      </w:pPr>
      <w:r>
        <w:t>Не допускается размещать помещения класса Ф5 категорий А и Б под помещениями, предназначенными для одновременного пребывания более 50 человек, а также в подвальных и цокольных этажах.</w:t>
      </w:r>
    </w:p>
    <w:p w:rsidR="00554316" w:rsidRDefault="00554316" w:rsidP="00554316">
      <w:pPr>
        <w:pStyle w:val="21"/>
        <w:shd w:val="clear" w:color="auto" w:fill="auto"/>
        <w:tabs>
          <w:tab w:val="left" w:pos="567"/>
          <w:tab w:val="left" w:pos="1418"/>
        </w:tabs>
        <w:spacing w:line="240" w:lineRule="auto"/>
        <w:ind w:firstLine="709"/>
        <w:jc w:val="both"/>
      </w:pPr>
      <w:r>
        <w:t xml:space="preserve">В подвальных и цокольных этажах не допускается размещать помещения классов Ф1.1, Ф1.2 и </w:t>
      </w:r>
      <w:r w:rsidRPr="00F9681A">
        <w:t>Ф1.3.</w:t>
      </w:r>
    </w:p>
    <w:p w:rsidR="00554316" w:rsidRDefault="00554316" w:rsidP="00546BD7">
      <w:pPr>
        <w:pStyle w:val="21"/>
        <w:numPr>
          <w:ilvl w:val="2"/>
          <w:numId w:val="30"/>
        </w:numPr>
        <w:shd w:val="clear" w:color="auto" w:fill="auto"/>
        <w:tabs>
          <w:tab w:val="left" w:pos="567"/>
          <w:tab w:val="left" w:pos="1418"/>
        </w:tabs>
        <w:spacing w:line="240" w:lineRule="auto"/>
        <w:ind w:left="0" w:firstLine="709"/>
        <w:jc w:val="both"/>
      </w:pPr>
      <w:r>
        <w:t>Противодымная защита зданий должна выполняться в соответствии с государственными нормативными документами по отоплению и вентиляции и кондиционированию воздуха.</w:t>
      </w:r>
    </w:p>
    <w:p w:rsidR="00554316" w:rsidRDefault="00554316" w:rsidP="00554316">
      <w:pPr>
        <w:pStyle w:val="21"/>
        <w:shd w:val="clear" w:color="auto" w:fill="auto"/>
        <w:tabs>
          <w:tab w:val="left" w:pos="567"/>
          <w:tab w:val="left" w:pos="1418"/>
        </w:tabs>
        <w:spacing w:line="240" w:lineRule="auto"/>
        <w:ind w:firstLine="709"/>
        <w:jc w:val="both"/>
      </w:pPr>
      <w:r>
        <w:t>Система оповещения о пожаре должна выполняться в соответствии с государственными нормативными документами.</w:t>
      </w:r>
    </w:p>
    <w:p w:rsidR="00554316" w:rsidRDefault="00554316" w:rsidP="00546BD7">
      <w:pPr>
        <w:pStyle w:val="21"/>
        <w:numPr>
          <w:ilvl w:val="2"/>
          <w:numId w:val="30"/>
        </w:numPr>
        <w:shd w:val="clear" w:color="auto" w:fill="auto"/>
        <w:tabs>
          <w:tab w:val="left" w:pos="567"/>
          <w:tab w:val="left" w:pos="1418"/>
        </w:tabs>
        <w:spacing w:line="240" w:lineRule="auto"/>
        <w:ind w:left="0" w:firstLine="709"/>
        <w:jc w:val="both"/>
      </w:pPr>
      <w:r>
        <w:t>Эффективность мероприятий по обеспечению безопасности людей при пожаре оценивается расчетным путем.</w:t>
      </w:r>
    </w:p>
    <w:p w:rsidR="00554316" w:rsidRDefault="00554316" w:rsidP="00554316">
      <w:pPr>
        <w:pStyle w:val="21"/>
        <w:shd w:val="clear" w:color="auto" w:fill="auto"/>
        <w:tabs>
          <w:tab w:val="left" w:pos="1418"/>
        </w:tabs>
        <w:spacing w:line="240" w:lineRule="auto"/>
        <w:jc w:val="both"/>
      </w:pPr>
    </w:p>
    <w:p w:rsidR="00554316" w:rsidRDefault="00554316" w:rsidP="00546BD7">
      <w:pPr>
        <w:pStyle w:val="23"/>
        <w:keepNext/>
        <w:keepLines/>
        <w:numPr>
          <w:ilvl w:val="1"/>
          <w:numId w:val="30"/>
        </w:numPr>
        <w:shd w:val="clear" w:color="auto" w:fill="auto"/>
        <w:tabs>
          <w:tab w:val="left" w:pos="1418"/>
          <w:tab w:val="left" w:pos="1683"/>
        </w:tabs>
        <w:spacing w:line="240" w:lineRule="auto"/>
        <w:jc w:val="both"/>
      </w:pPr>
      <w:bookmarkStart w:id="15" w:name="bookmark16"/>
      <w:r>
        <w:t>Эвакуационные и аварийные выходы</w:t>
      </w:r>
      <w:bookmarkEnd w:id="15"/>
    </w:p>
    <w:p w:rsidR="00554316" w:rsidRDefault="00554316" w:rsidP="00554316">
      <w:pPr>
        <w:pStyle w:val="23"/>
        <w:keepNext/>
        <w:keepLines/>
        <w:shd w:val="clear" w:color="auto" w:fill="auto"/>
        <w:tabs>
          <w:tab w:val="left" w:pos="1418"/>
          <w:tab w:val="left" w:pos="1683"/>
        </w:tabs>
        <w:spacing w:line="240" w:lineRule="auto"/>
        <w:jc w:val="both"/>
      </w:pPr>
    </w:p>
    <w:p w:rsidR="00554316" w:rsidRDefault="00554316" w:rsidP="00554316">
      <w:pPr>
        <w:pStyle w:val="21"/>
        <w:shd w:val="clear" w:color="auto" w:fill="auto"/>
        <w:tabs>
          <w:tab w:val="left" w:pos="1418"/>
        </w:tabs>
        <w:spacing w:line="240" w:lineRule="auto"/>
        <w:ind w:firstLine="709"/>
        <w:jc w:val="both"/>
      </w:pPr>
      <w:r>
        <w:t>6.2.1 Выходы являются эвакуационными, если они ведут:</w:t>
      </w:r>
    </w:p>
    <w:p w:rsidR="00554316" w:rsidRDefault="00554316" w:rsidP="00554316">
      <w:pPr>
        <w:pStyle w:val="21"/>
        <w:shd w:val="clear" w:color="auto" w:fill="auto"/>
        <w:tabs>
          <w:tab w:val="left" w:pos="1418"/>
        </w:tabs>
        <w:spacing w:line="240" w:lineRule="auto"/>
        <w:ind w:firstLine="709"/>
        <w:jc w:val="both"/>
      </w:pPr>
      <w:r>
        <w:t>а) из помещений первого этажа наружу:</w:t>
      </w:r>
    </w:p>
    <w:p w:rsidR="00554316" w:rsidRDefault="00554316" w:rsidP="00546BD7">
      <w:pPr>
        <w:pStyle w:val="21"/>
        <w:numPr>
          <w:ilvl w:val="0"/>
          <w:numId w:val="4"/>
        </w:numPr>
        <w:shd w:val="clear" w:color="auto" w:fill="auto"/>
        <w:tabs>
          <w:tab w:val="left" w:pos="993"/>
          <w:tab w:val="left" w:pos="1418"/>
        </w:tabs>
        <w:spacing w:line="240" w:lineRule="auto"/>
        <w:ind w:firstLine="709"/>
        <w:jc w:val="both"/>
      </w:pPr>
      <w:r>
        <w:t>непосредственно;</w:t>
      </w:r>
    </w:p>
    <w:p w:rsidR="00554316" w:rsidRDefault="00554316" w:rsidP="00546BD7">
      <w:pPr>
        <w:pStyle w:val="21"/>
        <w:numPr>
          <w:ilvl w:val="0"/>
          <w:numId w:val="4"/>
        </w:numPr>
        <w:shd w:val="clear" w:color="auto" w:fill="auto"/>
        <w:tabs>
          <w:tab w:val="left" w:pos="993"/>
          <w:tab w:val="left" w:pos="1418"/>
        </w:tabs>
        <w:spacing w:line="240" w:lineRule="auto"/>
        <w:ind w:firstLine="709"/>
        <w:jc w:val="both"/>
      </w:pPr>
      <w:r>
        <w:t>через коридор;</w:t>
      </w:r>
    </w:p>
    <w:p w:rsidR="00554316" w:rsidRDefault="00554316" w:rsidP="00546BD7">
      <w:pPr>
        <w:pStyle w:val="21"/>
        <w:numPr>
          <w:ilvl w:val="0"/>
          <w:numId w:val="4"/>
        </w:numPr>
        <w:shd w:val="clear" w:color="auto" w:fill="auto"/>
        <w:tabs>
          <w:tab w:val="left" w:pos="993"/>
          <w:tab w:val="left" w:pos="1418"/>
        </w:tabs>
        <w:spacing w:line="240" w:lineRule="auto"/>
        <w:ind w:firstLine="709"/>
        <w:jc w:val="both"/>
      </w:pPr>
      <w:r>
        <w:t>через вестибюль (фойе);</w:t>
      </w:r>
    </w:p>
    <w:p w:rsidR="00554316" w:rsidRDefault="00554316" w:rsidP="00546BD7">
      <w:pPr>
        <w:pStyle w:val="21"/>
        <w:numPr>
          <w:ilvl w:val="0"/>
          <w:numId w:val="4"/>
        </w:numPr>
        <w:shd w:val="clear" w:color="auto" w:fill="auto"/>
        <w:tabs>
          <w:tab w:val="left" w:pos="993"/>
          <w:tab w:val="left" w:pos="1418"/>
        </w:tabs>
        <w:spacing w:line="240" w:lineRule="auto"/>
        <w:ind w:firstLine="709"/>
        <w:jc w:val="both"/>
      </w:pPr>
      <w:r>
        <w:t>через лестничную клетку;</w:t>
      </w:r>
    </w:p>
    <w:p w:rsidR="00554316" w:rsidRDefault="00554316" w:rsidP="00546BD7">
      <w:pPr>
        <w:pStyle w:val="21"/>
        <w:numPr>
          <w:ilvl w:val="0"/>
          <w:numId w:val="4"/>
        </w:numPr>
        <w:shd w:val="clear" w:color="auto" w:fill="auto"/>
        <w:tabs>
          <w:tab w:val="left" w:pos="993"/>
          <w:tab w:val="left" w:pos="1418"/>
        </w:tabs>
        <w:spacing w:line="240" w:lineRule="auto"/>
        <w:ind w:firstLine="709"/>
        <w:jc w:val="both"/>
      </w:pPr>
      <w:r>
        <w:t>через коридор и вестибюль (фойе);</w:t>
      </w:r>
    </w:p>
    <w:p w:rsidR="00554316" w:rsidRDefault="00554316" w:rsidP="00546BD7">
      <w:pPr>
        <w:pStyle w:val="21"/>
        <w:numPr>
          <w:ilvl w:val="0"/>
          <w:numId w:val="4"/>
        </w:numPr>
        <w:shd w:val="clear" w:color="auto" w:fill="auto"/>
        <w:tabs>
          <w:tab w:val="left" w:pos="993"/>
          <w:tab w:val="left" w:pos="1418"/>
        </w:tabs>
        <w:spacing w:line="240" w:lineRule="auto"/>
        <w:ind w:firstLine="709"/>
        <w:jc w:val="both"/>
      </w:pPr>
      <w:r>
        <w:t>через коридор и лестничную клетку;</w:t>
      </w:r>
    </w:p>
    <w:p w:rsidR="00554316" w:rsidRDefault="00554316" w:rsidP="00546BD7">
      <w:pPr>
        <w:pStyle w:val="21"/>
        <w:numPr>
          <w:ilvl w:val="0"/>
          <w:numId w:val="4"/>
        </w:numPr>
        <w:shd w:val="clear" w:color="auto" w:fill="auto"/>
        <w:tabs>
          <w:tab w:val="left" w:pos="993"/>
          <w:tab w:val="left" w:pos="1418"/>
        </w:tabs>
        <w:spacing w:line="240" w:lineRule="auto"/>
        <w:ind w:firstLine="709"/>
        <w:jc w:val="both"/>
      </w:pPr>
      <w:r>
        <w:t>б) из помещений любого этажа, кроме первого:</w:t>
      </w:r>
    </w:p>
    <w:p w:rsidR="00554316" w:rsidRDefault="00554316" w:rsidP="00546BD7">
      <w:pPr>
        <w:pStyle w:val="21"/>
        <w:numPr>
          <w:ilvl w:val="0"/>
          <w:numId w:val="4"/>
        </w:numPr>
        <w:shd w:val="clear" w:color="auto" w:fill="auto"/>
        <w:tabs>
          <w:tab w:val="left" w:pos="993"/>
          <w:tab w:val="left" w:pos="1418"/>
        </w:tabs>
        <w:spacing w:line="240" w:lineRule="auto"/>
        <w:ind w:firstLine="709"/>
        <w:jc w:val="both"/>
      </w:pPr>
      <w:r>
        <w:t>непосредственно в лестничную клетку или на лестницу 3-го типа;</w:t>
      </w:r>
    </w:p>
    <w:p w:rsidR="00554316" w:rsidRDefault="00554316" w:rsidP="00546BD7">
      <w:pPr>
        <w:pStyle w:val="21"/>
        <w:numPr>
          <w:ilvl w:val="0"/>
          <w:numId w:val="4"/>
        </w:numPr>
        <w:shd w:val="clear" w:color="auto" w:fill="auto"/>
        <w:tabs>
          <w:tab w:val="left" w:pos="993"/>
          <w:tab w:val="left" w:pos="1418"/>
        </w:tabs>
        <w:spacing w:line="240" w:lineRule="auto"/>
        <w:ind w:firstLine="709"/>
        <w:jc w:val="both"/>
      </w:pPr>
      <w:r>
        <w:t xml:space="preserve">в коридор, ведущий непосредственно в лестничную клетку или на </w:t>
      </w:r>
      <w:r>
        <w:lastRenderedPageBreak/>
        <w:t>лестницу 3-го типа;</w:t>
      </w:r>
    </w:p>
    <w:p w:rsidR="00554316" w:rsidRDefault="00554316" w:rsidP="00546BD7">
      <w:pPr>
        <w:pStyle w:val="21"/>
        <w:numPr>
          <w:ilvl w:val="0"/>
          <w:numId w:val="4"/>
        </w:numPr>
        <w:shd w:val="clear" w:color="auto" w:fill="auto"/>
        <w:tabs>
          <w:tab w:val="left" w:pos="993"/>
          <w:tab w:val="left" w:pos="1418"/>
        </w:tabs>
        <w:spacing w:line="240" w:lineRule="auto"/>
        <w:ind w:firstLine="709"/>
        <w:jc w:val="both"/>
      </w:pPr>
      <w:r>
        <w:t>в холл (фойе), имеющий выход непосредственно в лестничную клетку или на лестницу 3-го типа;</w:t>
      </w:r>
    </w:p>
    <w:p w:rsidR="00554316" w:rsidRDefault="00554316" w:rsidP="00554316">
      <w:pPr>
        <w:pStyle w:val="21"/>
        <w:shd w:val="clear" w:color="auto" w:fill="auto"/>
        <w:tabs>
          <w:tab w:val="left" w:pos="1418"/>
        </w:tabs>
        <w:spacing w:line="240" w:lineRule="auto"/>
        <w:ind w:firstLine="709"/>
        <w:jc w:val="both"/>
      </w:pPr>
      <w:r>
        <w:t>в) в соседнее помещение (кроме помещения класса Ф5 категории А или Б) на том же этаже, обеспеченное выходами, указанными в а и б; выход *в помещение категории А или Б допускается считать эвакуационным, если он ведет из технического помещения без постоянных рабочих мест, предназначенного для обслуживания вышеуказанного помещения категории А или Б.</w:t>
      </w:r>
    </w:p>
    <w:p w:rsidR="00554316" w:rsidRDefault="00554316" w:rsidP="00554316">
      <w:pPr>
        <w:pStyle w:val="21"/>
        <w:shd w:val="clear" w:color="auto" w:fill="auto"/>
        <w:tabs>
          <w:tab w:val="left" w:pos="1418"/>
        </w:tabs>
        <w:spacing w:line="240" w:lineRule="auto"/>
        <w:ind w:firstLine="709"/>
        <w:jc w:val="both"/>
      </w:pPr>
      <w:r>
        <w:t>Выходы из подвальных и цокольных этажей, являющиеся эвакуационными, как правило, следует предусматривать непосредственно наружу обособленными от общих лестничных клеток здания.</w:t>
      </w:r>
    </w:p>
    <w:p w:rsidR="00554316" w:rsidRDefault="00554316" w:rsidP="00554316">
      <w:pPr>
        <w:pStyle w:val="21"/>
        <w:shd w:val="clear" w:color="auto" w:fill="auto"/>
        <w:tabs>
          <w:tab w:val="left" w:pos="1418"/>
        </w:tabs>
        <w:spacing w:line="240" w:lineRule="auto"/>
        <w:ind w:firstLine="709"/>
        <w:jc w:val="both"/>
      </w:pPr>
      <w:r>
        <w:t>Допускается:</w:t>
      </w:r>
    </w:p>
    <w:p w:rsidR="00554316" w:rsidRDefault="00554316" w:rsidP="00546BD7">
      <w:pPr>
        <w:pStyle w:val="21"/>
        <w:numPr>
          <w:ilvl w:val="0"/>
          <w:numId w:val="4"/>
        </w:numPr>
        <w:shd w:val="clear" w:color="auto" w:fill="auto"/>
        <w:tabs>
          <w:tab w:val="left" w:pos="993"/>
        </w:tabs>
        <w:spacing w:line="240" w:lineRule="auto"/>
        <w:ind w:firstLine="709"/>
        <w:jc w:val="both"/>
      </w:pPr>
      <w:r>
        <w:t>эвакуационные выходы из подвалов предусматривать через общие лестничные клетки с обособленным выходом наружу, отделенным от остальной части лестничной клетки глухой противопожарной перегородкой 1-го типа;</w:t>
      </w:r>
    </w:p>
    <w:p w:rsidR="00554316" w:rsidRDefault="00554316" w:rsidP="00546BD7">
      <w:pPr>
        <w:pStyle w:val="21"/>
        <w:numPr>
          <w:ilvl w:val="0"/>
          <w:numId w:val="4"/>
        </w:numPr>
        <w:shd w:val="clear" w:color="auto" w:fill="auto"/>
        <w:tabs>
          <w:tab w:val="left" w:pos="993"/>
        </w:tabs>
        <w:spacing w:line="240" w:lineRule="auto"/>
        <w:ind w:firstLine="709"/>
        <w:jc w:val="both"/>
      </w:pPr>
      <w:r>
        <w:t xml:space="preserve"> эвакуационные выходы из подвальных и цокольных этажей с помещениями категорий В, Г и Д предусматривать в помещения категорий В4, Г, Д и в вестибюль, расположенные на первом этаже зданий класса Ф5, при соблюдении требований 7.23;</w:t>
      </w:r>
    </w:p>
    <w:p w:rsidR="00554316" w:rsidRDefault="00554316" w:rsidP="00546BD7">
      <w:pPr>
        <w:pStyle w:val="21"/>
        <w:numPr>
          <w:ilvl w:val="0"/>
          <w:numId w:val="4"/>
        </w:numPr>
        <w:shd w:val="clear" w:color="auto" w:fill="auto"/>
        <w:tabs>
          <w:tab w:val="left" w:pos="993"/>
        </w:tabs>
        <w:spacing w:line="240" w:lineRule="auto"/>
        <w:ind w:firstLine="709"/>
        <w:jc w:val="both"/>
      </w:pPr>
      <w:r>
        <w:t xml:space="preserve"> эвакуационные выходы из фойе, гардеробных, курительных и санитарных узлов, размещенных в подвальных или цокольных этажах зданий классов Ф2, ФЗ и Ф4, предусматривать в вестибюль первого этажа по отдельным лестницам 2-го типа;</w:t>
      </w:r>
    </w:p>
    <w:p w:rsidR="00554316" w:rsidRDefault="00554316" w:rsidP="00554316">
      <w:pPr>
        <w:pStyle w:val="21"/>
        <w:shd w:val="clear" w:color="auto" w:fill="auto"/>
        <w:tabs>
          <w:tab w:val="left" w:pos="993"/>
        </w:tabs>
        <w:spacing w:line="240" w:lineRule="auto"/>
        <w:ind w:firstLine="709"/>
        <w:jc w:val="both"/>
      </w:pPr>
      <w:r>
        <w:t>эвакуационные выходы из помещений предусматривать непосредственно на лестницу 2-го типа, в коридор или холл (фойе, вестибюль), ведущие на такую лестницу, при условиях, оговоренных в нормативных документах;</w:t>
      </w:r>
    </w:p>
    <w:p w:rsidR="00554316" w:rsidRDefault="00554316" w:rsidP="00546BD7">
      <w:pPr>
        <w:pStyle w:val="21"/>
        <w:numPr>
          <w:ilvl w:val="0"/>
          <w:numId w:val="4"/>
        </w:numPr>
        <w:shd w:val="clear" w:color="auto" w:fill="auto"/>
        <w:tabs>
          <w:tab w:val="left" w:pos="993"/>
        </w:tabs>
        <w:spacing w:line="240" w:lineRule="auto"/>
        <w:ind w:firstLine="709"/>
        <w:jc w:val="both"/>
      </w:pPr>
      <w:r>
        <w:t>оборудовать тамбуром, в том числе двойным, выход непосредственно наружу из здания, из подвального и цокольного этажей.</w:t>
      </w:r>
    </w:p>
    <w:p w:rsidR="00554316" w:rsidRDefault="00554316" w:rsidP="00546BD7">
      <w:pPr>
        <w:pStyle w:val="21"/>
        <w:numPr>
          <w:ilvl w:val="0"/>
          <w:numId w:val="12"/>
        </w:numPr>
        <w:shd w:val="clear" w:color="auto" w:fill="auto"/>
        <w:tabs>
          <w:tab w:val="left" w:pos="993"/>
          <w:tab w:val="left" w:pos="1866"/>
        </w:tabs>
        <w:spacing w:line="240" w:lineRule="auto"/>
        <w:ind w:firstLine="709"/>
        <w:jc w:val="both"/>
      </w:pPr>
      <w:r>
        <w:t>Выходы не являются эвакуационными, если в их проемах установлены раздвижные и подъемно-опускные двери и ворота, ворота для железнодорожного подвижного состава, вращающиеся двери и турникеты.</w:t>
      </w:r>
    </w:p>
    <w:p w:rsidR="00554316" w:rsidRDefault="00554316" w:rsidP="00554316">
      <w:pPr>
        <w:pStyle w:val="21"/>
        <w:shd w:val="clear" w:color="auto" w:fill="auto"/>
        <w:tabs>
          <w:tab w:val="left" w:pos="993"/>
        </w:tabs>
        <w:spacing w:line="240" w:lineRule="auto"/>
        <w:ind w:firstLine="709"/>
        <w:jc w:val="both"/>
      </w:pPr>
      <w:r>
        <w:t>Распашные калитки в указанных воротах считаются эвакуационными выходами.</w:t>
      </w:r>
    </w:p>
    <w:p w:rsidR="00554316" w:rsidRPr="00F9681A" w:rsidRDefault="00554316" w:rsidP="00546BD7">
      <w:pPr>
        <w:pStyle w:val="21"/>
        <w:numPr>
          <w:ilvl w:val="0"/>
          <w:numId w:val="12"/>
        </w:numPr>
        <w:shd w:val="clear" w:color="auto" w:fill="auto"/>
        <w:tabs>
          <w:tab w:val="left" w:pos="993"/>
          <w:tab w:val="left" w:pos="1866"/>
        </w:tabs>
        <w:spacing w:line="240" w:lineRule="auto"/>
        <w:ind w:firstLine="709"/>
        <w:jc w:val="both"/>
      </w:pPr>
      <w:r w:rsidRPr="00F9681A">
        <w:t>Части здания различной функциональной пожарной опасности, разделенные противопожарными преградами, должны быть обеспечены самостоятельными эвакуационными выходами.</w:t>
      </w:r>
    </w:p>
    <w:p w:rsidR="00554316" w:rsidRDefault="00554316" w:rsidP="00554316">
      <w:pPr>
        <w:pStyle w:val="21"/>
        <w:shd w:val="clear" w:color="auto" w:fill="auto"/>
        <w:tabs>
          <w:tab w:val="left" w:pos="993"/>
        </w:tabs>
        <w:spacing w:line="240" w:lineRule="auto"/>
        <w:ind w:firstLine="709"/>
        <w:jc w:val="both"/>
      </w:pPr>
      <w:r>
        <w:t>6.2.4 Наибольшие расстояния от дверей квартир до лестничной клетки или выхода наружу принимать по таблице 7.</w:t>
      </w:r>
    </w:p>
    <w:p w:rsidR="00554316" w:rsidRDefault="00554316" w:rsidP="00554316">
      <w:pPr>
        <w:pStyle w:val="21"/>
        <w:shd w:val="clear" w:color="auto" w:fill="auto"/>
        <w:tabs>
          <w:tab w:val="left" w:pos="993"/>
        </w:tabs>
        <w:spacing w:line="240" w:lineRule="auto"/>
        <w:ind w:firstLine="709"/>
        <w:jc w:val="both"/>
      </w:pPr>
      <w:r>
        <w:t>В секции жилого здания при выходе из квартиры в коридор (холл), не имеющий оконного проема не менее 1,2 м</w:t>
      </w:r>
      <w:r>
        <w:rPr>
          <w:vertAlign w:val="superscript"/>
        </w:rPr>
        <w:t>2</w:t>
      </w:r>
      <w:r>
        <w:t xml:space="preserve"> в торце, расстояние от двери наиболее удаленной квартиры до выхода непосредственно в лестничную клетку или выхода в тамбур, ведущий в воздушную зону незадымляемой лестничной клетки, не должно превышать 12 м, при наличии оконного проема или дымоудаления в коридоре (холле) это расстояние допускается </w:t>
      </w:r>
      <w:r>
        <w:lastRenderedPageBreak/>
        <w:t>принимать по таблице 7 как для тупикового коридора.</w:t>
      </w:r>
    </w:p>
    <w:p w:rsidR="00554316" w:rsidRDefault="00554316" w:rsidP="00554316">
      <w:pPr>
        <w:pStyle w:val="21"/>
        <w:shd w:val="clear" w:color="auto" w:fill="auto"/>
        <w:tabs>
          <w:tab w:val="left" w:pos="993"/>
        </w:tabs>
        <w:spacing w:line="240" w:lineRule="auto"/>
        <w:jc w:val="both"/>
      </w:pPr>
    </w:p>
    <w:p w:rsidR="00554316" w:rsidRDefault="00554316" w:rsidP="00554316">
      <w:pPr>
        <w:pStyle w:val="21"/>
        <w:shd w:val="clear" w:color="auto" w:fill="auto"/>
        <w:tabs>
          <w:tab w:val="left" w:pos="993"/>
        </w:tabs>
        <w:spacing w:line="240" w:lineRule="auto"/>
        <w:jc w:val="both"/>
      </w:pPr>
    </w:p>
    <w:p w:rsidR="00554316" w:rsidRDefault="00554316" w:rsidP="00554316">
      <w:pPr>
        <w:pStyle w:val="21"/>
        <w:shd w:val="clear" w:color="auto" w:fill="auto"/>
        <w:tabs>
          <w:tab w:val="left" w:pos="993"/>
        </w:tabs>
        <w:spacing w:line="240" w:lineRule="auto"/>
        <w:jc w:val="both"/>
      </w:pPr>
    </w:p>
    <w:p w:rsidR="00554316" w:rsidRDefault="00554316" w:rsidP="00554316">
      <w:pPr>
        <w:pStyle w:val="21"/>
        <w:shd w:val="clear" w:color="auto" w:fill="auto"/>
        <w:tabs>
          <w:tab w:val="left" w:pos="993"/>
        </w:tabs>
        <w:spacing w:line="240" w:lineRule="auto"/>
        <w:jc w:val="both"/>
      </w:pPr>
    </w:p>
    <w:p w:rsidR="00554316" w:rsidRDefault="00554316" w:rsidP="00554316">
      <w:pPr>
        <w:pStyle w:val="21"/>
        <w:shd w:val="clear" w:color="auto" w:fill="auto"/>
        <w:tabs>
          <w:tab w:val="left" w:pos="993"/>
        </w:tabs>
        <w:spacing w:line="240" w:lineRule="auto"/>
        <w:jc w:val="both"/>
      </w:pPr>
    </w:p>
    <w:p w:rsidR="00554316" w:rsidRDefault="00554316" w:rsidP="00554316">
      <w:pPr>
        <w:pStyle w:val="21"/>
        <w:shd w:val="clear" w:color="auto" w:fill="auto"/>
        <w:tabs>
          <w:tab w:val="left" w:pos="993"/>
        </w:tabs>
        <w:spacing w:line="240" w:lineRule="auto"/>
        <w:jc w:val="both"/>
      </w:pPr>
    </w:p>
    <w:p w:rsidR="00554316" w:rsidRDefault="00554316" w:rsidP="00554316">
      <w:pPr>
        <w:pStyle w:val="21"/>
        <w:shd w:val="clear" w:color="auto" w:fill="auto"/>
        <w:tabs>
          <w:tab w:val="left" w:pos="993"/>
        </w:tabs>
        <w:spacing w:line="240" w:lineRule="auto"/>
        <w:jc w:val="both"/>
      </w:pPr>
    </w:p>
    <w:p w:rsidR="00554316" w:rsidRDefault="00554316" w:rsidP="00554316">
      <w:pPr>
        <w:pStyle w:val="21"/>
        <w:shd w:val="clear" w:color="auto" w:fill="auto"/>
        <w:spacing w:line="240" w:lineRule="auto"/>
        <w:jc w:val="left"/>
        <w:rPr>
          <w:rStyle w:val="23pt"/>
        </w:rPr>
      </w:pPr>
      <w:r>
        <w:rPr>
          <w:rStyle w:val="23pt"/>
        </w:rPr>
        <w:t>Таблица7</w:t>
      </w:r>
    </w:p>
    <w:p w:rsidR="00554316" w:rsidRDefault="00554316" w:rsidP="00554316">
      <w:pPr>
        <w:pStyle w:val="21"/>
        <w:shd w:val="clear" w:color="auto" w:fill="auto"/>
        <w:spacing w:line="240" w:lineRule="auto"/>
        <w:jc w:val="left"/>
      </w:pPr>
    </w:p>
    <w:tbl>
      <w:tblPr>
        <w:tblOverlap w:val="never"/>
        <w:tblW w:w="0" w:type="auto"/>
        <w:tblInd w:w="152" w:type="dxa"/>
        <w:tblLayout w:type="fixed"/>
        <w:tblCellMar>
          <w:left w:w="10" w:type="dxa"/>
          <w:right w:w="10" w:type="dxa"/>
        </w:tblCellMar>
        <w:tblLook w:val="0000" w:firstRow="0" w:lastRow="0" w:firstColumn="0" w:lastColumn="0" w:noHBand="0" w:noVBand="0"/>
      </w:tblPr>
      <w:tblGrid>
        <w:gridCol w:w="1610"/>
        <w:gridCol w:w="2905"/>
        <w:gridCol w:w="2693"/>
        <w:gridCol w:w="2289"/>
      </w:tblGrid>
      <w:tr w:rsidR="00554316" w:rsidTr="00192063">
        <w:trPr>
          <w:trHeight w:val="768"/>
        </w:trPr>
        <w:tc>
          <w:tcPr>
            <w:tcW w:w="1610" w:type="dxa"/>
            <w:vMerge w:val="restart"/>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rPr>
                <w:rStyle w:val="220"/>
              </w:rPr>
            </w:pPr>
            <w:r>
              <w:rPr>
                <w:rStyle w:val="220"/>
              </w:rPr>
              <w:t xml:space="preserve">Степень огнестой- кости </w:t>
            </w:r>
          </w:p>
          <w:p w:rsidR="00554316" w:rsidRDefault="00554316" w:rsidP="00192063">
            <w:pPr>
              <w:pStyle w:val="21"/>
              <w:shd w:val="clear" w:color="auto" w:fill="auto"/>
              <w:spacing w:line="240" w:lineRule="auto"/>
            </w:pPr>
            <w:r>
              <w:rPr>
                <w:rStyle w:val="220"/>
              </w:rPr>
              <w:t>здания</w:t>
            </w:r>
          </w:p>
        </w:tc>
        <w:tc>
          <w:tcPr>
            <w:tcW w:w="2905" w:type="dxa"/>
            <w:vMerge w:val="restart"/>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Класс</w:t>
            </w:r>
          </w:p>
          <w:p w:rsidR="00554316" w:rsidRDefault="00554316" w:rsidP="00192063">
            <w:pPr>
              <w:pStyle w:val="21"/>
              <w:shd w:val="clear" w:color="auto" w:fill="auto"/>
              <w:spacing w:line="240" w:lineRule="auto"/>
            </w:pPr>
            <w:r>
              <w:rPr>
                <w:rStyle w:val="220"/>
              </w:rPr>
              <w:t>конструктивной</w:t>
            </w:r>
          </w:p>
          <w:p w:rsidR="00554316" w:rsidRDefault="00554316" w:rsidP="00192063">
            <w:pPr>
              <w:pStyle w:val="21"/>
              <w:shd w:val="clear" w:color="auto" w:fill="auto"/>
              <w:spacing w:line="240" w:lineRule="auto"/>
            </w:pPr>
            <w:r>
              <w:rPr>
                <w:rStyle w:val="220"/>
              </w:rPr>
              <w:t>пожарной</w:t>
            </w:r>
          </w:p>
          <w:p w:rsidR="00554316" w:rsidRDefault="00554316" w:rsidP="00192063">
            <w:pPr>
              <w:pStyle w:val="21"/>
              <w:shd w:val="clear" w:color="auto" w:fill="auto"/>
              <w:spacing w:line="240" w:lineRule="auto"/>
            </w:pPr>
            <w:r>
              <w:rPr>
                <w:rStyle w:val="220"/>
              </w:rPr>
              <w:t>опасности</w:t>
            </w:r>
          </w:p>
          <w:p w:rsidR="00554316" w:rsidRDefault="00554316" w:rsidP="00192063">
            <w:pPr>
              <w:pStyle w:val="21"/>
              <w:shd w:val="clear" w:color="auto" w:fill="auto"/>
              <w:spacing w:line="240" w:lineRule="auto"/>
            </w:pPr>
            <w:r>
              <w:rPr>
                <w:rStyle w:val="220"/>
              </w:rPr>
              <w:t>здания</w:t>
            </w:r>
          </w:p>
        </w:tc>
        <w:tc>
          <w:tcPr>
            <w:tcW w:w="4982" w:type="dxa"/>
            <w:gridSpan w:val="2"/>
            <w:tcBorders>
              <w:top w:val="single" w:sz="4" w:space="0" w:color="auto"/>
              <w:left w:val="single" w:sz="4" w:space="0" w:color="auto"/>
              <w:righ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Наибольшее расстояние от дверей квартиры до выхода, м</w:t>
            </w:r>
          </w:p>
        </w:tc>
      </w:tr>
      <w:tr w:rsidR="00554316" w:rsidTr="00192063">
        <w:trPr>
          <w:trHeight w:val="1488"/>
        </w:trPr>
        <w:tc>
          <w:tcPr>
            <w:tcW w:w="1610" w:type="dxa"/>
            <w:vMerge/>
            <w:tcBorders>
              <w:left w:val="single" w:sz="4" w:space="0" w:color="auto"/>
              <w:bottom w:val="double" w:sz="4" w:space="0" w:color="auto"/>
            </w:tcBorders>
            <w:shd w:val="clear" w:color="auto" w:fill="FFFFFF"/>
          </w:tcPr>
          <w:p w:rsidR="00554316" w:rsidRDefault="00554316" w:rsidP="00192063">
            <w:pPr>
              <w:jc w:val="center"/>
            </w:pPr>
          </w:p>
        </w:tc>
        <w:tc>
          <w:tcPr>
            <w:tcW w:w="2905" w:type="dxa"/>
            <w:vMerge/>
            <w:tcBorders>
              <w:left w:val="single" w:sz="4" w:space="0" w:color="auto"/>
              <w:bottom w:val="double" w:sz="4" w:space="0" w:color="auto"/>
            </w:tcBorders>
            <w:shd w:val="clear" w:color="auto" w:fill="FFFFFF"/>
          </w:tcPr>
          <w:p w:rsidR="00554316" w:rsidRDefault="00554316" w:rsidP="00192063">
            <w:pPr>
              <w:jc w:val="center"/>
            </w:pPr>
          </w:p>
        </w:tc>
        <w:tc>
          <w:tcPr>
            <w:tcW w:w="2693" w:type="dxa"/>
            <w:tcBorders>
              <w:top w:val="single" w:sz="4" w:space="0" w:color="auto"/>
              <w:left w:val="single" w:sz="4" w:space="0" w:color="auto"/>
              <w:bottom w:val="doub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при расположении между лестничными клетками или наружными входами</w:t>
            </w:r>
          </w:p>
        </w:tc>
        <w:tc>
          <w:tcPr>
            <w:tcW w:w="2289" w:type="dxa"/>
            <w:tcBorders>
              <w:top w:val="single" w:sz="4" w:space="0" w:color="auto"/>
              <w:left w:val="single" w:sz="4" w:space="0" w:color="auto"/>
              <w:bottom w:val="double" w:sz="4" w:space="0" w:color="auto"/>
              <w:right w:val="single" w:sz="4" w:space="0" w:color="auto"/>
            </w:tcBorders>
            <w:shd w:val="clear" w:color="auto" w:fill="FFFFFF"/>
          </w:tcPr>
          <w:p w:rsidR="00554316" w:rsidRDefault="00554316" w:rsidP="00192063">
            <w:pPr>
              <w:pStyle w:val="21"/>
              <w:shd w:val="clear" w:color="auto" w:fill="auto"/>
              <w:spacing w:line="240" w:lineRule="auto"/>
              <w:rPr>
                <w:rStyle w:val="220"/>
              </w:rPr>
            </w:pPr>
            <w:r>
              <w:rPr>
                <w:rStyle w:val="220"/>
              </w:rPr>
              <w:t>при выходах в тупиковый коридор</w:t>
            </w:r>
          </w:p>
          <w:p w:rsidR="00554316" w:rsidRDefault="00554316" w:rsidP="00192063">
            <w:pPr>
              <w:pStyle w:val="21"/>
              <w:shd w:val="clear" w:color="auto" w:fill="auto"/>
              <w:spacing w:line="240" w:lineRule="auto"/>
            </w:pPr>
            <w:r>
              <w:rPr>
                <w:rStyle w:val="220"/>
              </w:rPr>
              <w:t xml:space="preserve"> или галерею</w:t>
            </w:r>
          </w:p>
        </w:tc>
      </w:tr>
      <w:tr w:rsidR="00554316" w:rsidTr="00192063">
        <w:trPr>
          <w:trHeight w:val="384"/>
        </w:trPr>
        <w:tc>
          <w:tcPr>
            <w:tcW w:w="1610" w:type="dxa"/>
            <w:tcBorders>
              <w:top w:val="doub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I, II</w:t>
            </w:r>
          </w:p>
        </w:tc>
        <w:tc>
          <w:tcPr>
            <w:tcW w:w="2905" w:type="dxa"/>
            <w:tcBorders>
              <w:top w:val="doub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СО</w:t>
            </w:r>
          </w:p>
        </w:tc>
        <w:tc>
          <w:tcPr>
            <w:tcW w:w="2693" w:type="dxa"/>
            <w:tcBorders>
              <w:top w:val="doub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40</w:t>
            </w:r>
          </w:p>
        </w:tc>
        <w:tc>
          <w:tcPr>
            <w:tcW w:w="2289" w:type="dxa"/>
            <w:tcBorders>
              <w:top w:val="double" w:sz="4" w:space="0" w:color="auto"/>
              <w:left w:val="single" w:sz="4" w:space="0" w:color="auto"/>
              <w:right w:val="single" w:sz="4" w:space="0" w:color="auto"/>
            </w:tcBorders>
            <w:shd w:val="clear" w:color="auto" w:fill="FFFFFF"/>
          </w:tcPr>
          <w:p w:rsidR="00554316" w:rsidRDefault="00554316" w:rsidP="00192063">
            <w:pPr>
              <w:pStyle w:val="21"/>
              <w:shd w:val="clear" w:color="auto" w:fill="auto"/>
              <w:spacing w:line="240" w:lineRule="auto"/>
            </w:pPr>
            <w:r>
              <w:rPr>
                <w:rStyle w:val="220"/>
              </w:rPr>
              <w:t>25</w:t>
            </w:r>
          </w:p>
        </w:tc>
      </w:tr>
      <w:tr w:rsidR="00554316" w:rsidTr="00192063">
        <w:trPr>
          <w:trHeight w:val="389"/>
        </w:trPr>
        <w:tc>
          <w:tcPr>
            <w:tcW w:w="1610"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II</w:t>
            </w:r>
          </w:p>
        </w:tc>
        <w:tc>
          <w:tcPr>
            <w:tcW w:w="2905"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С1</w:t>
            </w:r>
          </w:p>
        </w:tc>
        <w:tc>
          <w:tcPr>
            <w:tcW w:w="2693"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30</w:t>
            </w:r>
          </w:p>
        </w:tc>
        <w:tc>
          <w:tcPr>
            <w:tcW w:w="2289" w:type="dxa"/>
            <w:tcBorders>
              <w:top w:val="single" w:sz="4" w:space="0" w:color="auto"/>
              <w:left w:val="single" w:sz="4" w:space="0" w:color="auto"/>
              <w:righ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20"/>
              </w:rPr>
              <w:t>20</w:t>
            </w:r>
          </w:p>
        </w:tc>
      </w:tr>
      <w:tr w:rsidR="00554316" w:rsidTr="00192063">
        <w:trPr>
          <w:trHeight w:val="350"/>
        </w:trPr>
        <w:tc>
          <w:tcPr>
            <w:tcW w:w="1610"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III</w:t>
            </w:r>
          </w:p>
        </w:tc>
        <w:tc>
          <w:tcPr>
            <w:tcW w:w="2905"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СО</w:t>
            </w:r>
          </w:p>
        </w:tc>
        <w:tc>
          <w:tcPr>
            <w:tcW w:w="2693"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30</w:t>
            </w:r>
          </w:p>
        </w:tc>
        <w:tc>
          <w:tcPr>
            <w:tcW w:w="2289" w:type="dxa"/>
            <w:tcBorders>
              <w:top w:val="single" w:sz="4" w:space="0" w:color="auto"/>
              <w:left w:val="single" w:sz="4" w:space="0" w:color="auto"/>
              <w:righ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20</w:t>
            </w:r>
          </w:p>
        </w:tc>
      </w:tr>
      <w:tr w:rsidR="00554316" w:rsidTr="00192063">
        <w:trPr>
          <w:trHeight w:val="398"/>
        </w:trPr>
        <w:tc>
          <w:tcPr>
            <w:tcW w:w="1610" w:type="dxa"/>
            <w:tcBorders>
              <w:left w:val="single" w:sz="4" w:space="0" w:color="auto"/>
            </w:tcBorders>
            <w:shd w:val="clear" w:color="auto" w:fill="FFFFFF"/>
          </w:tcPr>
          <w:p w:rsidR="00554316" w:rsidRDefault="00554316" w:rsidP="00192063">
            <w:pPr>
              <w:jc w:val="center"/>
              <w:rPr>
                <w:sz w:val="10"/>
                <w:szCs w:val="10"/>
              </w:rPr>
            </w:pPr>
          </w:p>
        </w:tc>
        <w:tc>
          <w:tcPr>
            <w:tcW w:w="2905" w:type="dxa"/>
            <w:tcBorders>
              <w:left w:val="single" w:sz="4" w:space="0" w:color="auto"/>
            </w:tcBorders>
            <w:shd w:val="clear" w:color="auto" w:fill="FFFFFF"/>
          </w:tcPr>
          <w:p w:rsidR="00554316" w:rsidRDefault="00554316" w:rsidP="00192063">
            <w:pPr>
              <w:pStyle w:val="21"/>
              <w:shd w:val="clear" w:color="auto" w:fill="auto"/>
              <w:spacing w:line="240" w:lineRule="auto"/>
            </w:pPr>
            <w:r>
              <w:rPr>
                <w:rStyle w:val="220"/>
              </w:rPr>
              <w:t>С1</w:t>
            </w:r>
          </w:p>
        </w:tc>
        <w:tc>
          <w:tcPr>
            <w:tcW w:w="2693" w:type="dxa"/>
            <w:tcBorders>
              <w:left w:val="single" w:sz="4" w:space="0" w:color="auto"/>
            </w:tcBorders>
            <w:shd w:val="clear" w:color="auto" w:fill="FFFFFF"/>
          </w:tcPr>
          <w:p w:rsidR="00554316" w:rsidRDefault="00554316" w:rsidP="00192063">
            <w:pPr>
              <w:pStyle w:val="21"/>
              <w:shd w:val="clear" w:color="auto" w:fill="auto"/>
              <w:spacing w:line="240" w:lineRule="auto"/>
            </w:pPr>
            <w:r>
              <w:rPr>
                <w:rStyle w:val="220"/>
              </w:rPr>
              <w:t>25</w:t>
            </w:r>
          </w:p>
        </w:tc>
        <w:tc>
          <w:tcPr>
            <w:tcW w:w="2289" w:type="dxa"/>
            <w:tcBorders>
              <w:left w:val="single" w:sz="4" w:space="0" w:color="auto"/>
              <w:right w:val="single" w:sz="4" w:space="0" w:color="auto"/>
            </w:tcBorders>
            <w:shd w:val="clear" w:color="auto" w:fill="FFFFFF"/>
          </w:tcPr>
          <w:p w:rsidR="00554316" w:rsidRDefault="00554316" w:rsidP="00192063">
            <w:pPr>
              <w:pStyle w:val="21"/>
              <w:shd w:val="clear" w:color="auto" w:fill="auto"/>
              <w:spacing w:line="240" w:lineRule="auto"/>
            </w:pPr>
            <w:r>
              <w:rPr>
                <w:rStyle w:val="220"/>
              </w:rPr>
              <w:t>15</w:t>
            </w:r>
          </w:p>
        </w:tc>
      </w:tr>
      <w:tr w:rsidR="00554316" w:rsidTr="00192063">
        <w:trPr>
          <w:trHeight w:val="355"/>
        </w:trPr>
        <w:tc>
          <w:tcPr>
            <w:tcW w:w="1610"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IV</w:t>
            </w:r>
          </w:p>
        </w:tc>
        <w:tc>
          <w:tcPr>
            <w:tcW w:w="2905"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СО</w:t>
            </w:r>
          </w:p>
        </w:tc>
        <w:tc>
          <w:tcPr>
            <w:tcW w:w="2693"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25</w:t>
            </w:r>
          </w:p>
        </w:tc>
        <w:tc>
          <w:tcPr>
            <w:tcW w:w="2289" w:type="dxa"/>
            <w:tcBorders>
              <w:top w:val="single" w:sz="4" w:space="0" w:color="auto"/>
              <w:left w:val="single" w:sz="4" w:space="0" w:color="auto"/>
              <w:right w:val="single" w:sz="4" w:space="0" w:color="auto"/>
            </w:tcBorders>
            <w:shd w:val="clear" w:color="auto" w:fill="FFFFFF"/>
          </w:tcPr>
          <w:p w:rsidR="00554316" w:rsidRDefault="00554316" w:rsidP="00192063">
            <w:pPr>
              <w:pStyle w:val="21"/>
              <w:shd w:val="clear" w:color="auto" w:fill="auto"/>
              <w:spacing w:line="240" w:lineRule="auto"/>
            </w:pPr>
            <w:r>
              <w:rPr>
                <w:rStyle w:val="220"/>
              </w:rPr>
              <w:t>15</w:t>
            </w:r>
          </w:p>
        </w:tc>
      </w:tr>
      <w:tr w:rsidR="00554316" w:rsidTr="00192063">
        <w:trPr>
          <w:trHeight w:val="403"/>
        </w:trPr>
        <w:tc>
          <w:tcPr>
            <w:tcW w:w="1610" w:type="dxa"/>
            <w:tcBorders>
              <w:left w:val="single" w:sz="4" w:space="0" w:color="auto"/>
            </w:tcBorders>
            <w:shd w:val="clear" w:color="auto" w:fill="FFFFFF"/>
          </w:tcPr>
          <w:p w:rsidR="00554316" w:rsidRDefault="00554316" w:rsidP="00192063">
            <w:pPr>
              <w:jc w:val="center"/>
              <w:rPr>
                <w:sz w:val="10"/>
                <w:szCs w:val="10"/>
              </w:rPr>
            </w:pPr>
          </w:p>
        </w:tc>
        <w:tc>
          <w:tcPr>
            <w:tcW w:w="2905" w:type="dxa"/>
            <w:tcBorders>
              <w:lef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20"/>
              </w:rPr>
              <w:t>С1,С2</w:t>
            </w:r>
          </w:p>
        </w:tc>
        <w:tc>
          <w:tcPr>
            <w:tcW w:w="2693" w:type="dxa"/>
            <w:tcBorders>
              <w:lef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20</w:t>
            </w:r>
          </w:p>
        </w:tc>
        <w:tc>
          <w:tcPr>
            <w:tcW w:w="2289" w:type="dxa"/>
            <w:tcBorders>
              <w:left w:val="single" w:sz="4" w:space="0" w:color="auto"/>
              <w:righ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10</w:t>
            </w:r>
          </w:p>
        </w:tc>
      </w:tr>
      <w:tr w:rsidR="00554316" w:rsidTr="00192063">
        <w:trPr>
          <w:trHeight w:val="403"/>
        </w:trPr>
        <w:tc>
          <w:tcPr>
            <w:tcW w:w="1610" w:type="dxa"/>
            <w:tcBorders>
              <w:top w:val="single" w:sz="4" w:space="0" w:color="auto"/>
              <w:left w:val="single" w:sz="4" w:space="0" w:color="auto"/>
              <w:bottom w:val="single" w:sz="4" w:space="0" w:color="auto"/>
            </w:tcBorders>
            <w:shd w:val="clear" w:color="auto" w:fill="FFFFFF"/>
            <w:vAlign w:val="center"/>
          </w:tcPr>
          <w:p w:rsidR="00554316" w:rsidRDefault="00554316" w:rsidP="00192063">
            <w:pPr>
              <w:pStyle w:val="21"/>
              <w:shd w:val="clear" w:color="auto" w:fill="auto"/>
              <w:spacing w:line="240" w:lineRule="auto"/>
            </w:pPr>
            <w:r>
              <w:rPr>
                <w:rStyle w:val="220"/>
              </w:rPr>
              <w:t>V</w:t>
            </w:r>
          </w:p>
        </w:tc>
        <w:tc>
          <w:tcPr>
            <w:tcW w:w="2905" w:type="dxa"/>
            <w:tcBorders>
              <w:top w:val="single" w:sz="4" w:space="0" w:color="auto"/>
              <w:left w:val="single" w:sz="4" w:space="0" w:color="auto"/>
              <w:bottom w:val="single" w:sz="4" w:space="0" w:color="auto"/>
            </w:tcBorders>
            <w:shd w:val="clear" w:color="auto" w:fill="FFFFFF"/>
            <w:vAlign w:val="center"/>
          </w:tcPr>
          <w:p w:rsidR="00554316" w:rsidRDefault="00554316" w:rsidP="00192063">
            <w:pPr>
              <w:pStyle w:val="21"/>
              <w:shd w:val="clear" w:color="auto" w:fill="auto"/>
              <w:spacing w:line="240" w:lineRule="auto"/>
            </w:pPr>
            <w:r>
              <w:rPr>
                <w:rStyle w:val="220"/>
              </w:rPr>
              <w:t>Не нормируется</w:t>
            </w:r>
          </w:p>
        </w:tc>
        <w:tc>
          <w:tcPr>
            <w:tcW w:w="2693" w:type="dxa"/>
            <w:tcBorders>
              <w:top w:val="single" w:sz="4" w:space="0" w:color="auto"/>
              <w:left w:val="single" w:sz="4" w:space="0" w:color="auto"/>
              <w:bottom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20</w:t>
            </w:r>
          </w:p>
        </w:tc>
        <w:tc>
          <w:tcPr>
            <w:tcW w:w="2289" w:type="dxa"/>
            <w:tcBorders>
              <w:top w:val="single" w:sz="4" w:space="0" w:color="auto"/>
              <w:left w:val="single" w:sz="4" w:space="0" w:color="auto"/>
              <w:bottom w:val="single" w:sz="4" w:space="0" w:color="auto"/>
              <w:righ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10</w:t>
            </w:r>
          </w:p>
        </w:tc>
      </w:tr>
    </w:tbl>
    <w:p w:rsidR="00554316" w:rsidRDefault="00554316" w:rsidP="00554316">
      <w:pPr>
        <w:pStyle w:val="21"/>
        <w:shd w:val="clear" w:color="auto" w:fill="auto"/>
        <w:spacing w:line="240" w:lineRule="auto"/>
        <w:ind w:firstLine="360"/>
        <w:jc w:val="left"/>
      </w:pPr>
    </w:p>
    <w:p w:rsidR="00554316" w:rsidRDefault="00554316" w:rsidP="00554316">
      <w:pPr>
        <w:pStyle w:val="21"/>
        <w:shd w:val="clear" w:color="auto" w:fill="auto"/>
        <w:tabs>
          <w:tab w:val="left" w:pos="1701"/>
        </w:tabs>
        <w:spacing w:line="240" w:lineRule="auto"/>
        <w:ind w:firstLine="709"/>
        <w:jc w:val="both"/>
      </w:pPr>
      <w:r>
        <w:t>6.2.5 Автостоянки могут размещаться (с учетом требований настоящих норм) ниже и/или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подземных, подвальных, цокольных или в нижних надземных этажах, а также размещаться на специально оборудованной открытой площадке на уровне земли.</w:t>
      </w:r>
    </w:p>
    <w:p w:rsidR="00554316" w:rsidRDefault="00554316" w:rsidP="00554316">
      <w:pPr>
        <w:pStyle w:val="21"/>
        <w:shd w:val="clear" w:color="auto" w:fill="auto"/>
        <w:tabs>
          <w:tab w:val="left" w:pos="1701"/>
        </w:tabs>
        <w:spacing w:line="240" w:lineRule="auto"/>
        <w:ind w:firstLine="709"/>
        <w:jc w:val="both"/>
      </w:pPr>
      <w:r>
        <w:t>К подземным этажам автостоянок следует относить этажи при отметке пола помещений ниже планировочной отметки земли более чем на половину высоты помещений.</w:t>
      </w:r>
    </w:p>
    <w:p w:rsidR="00554316" w:rsidRDefault="00554316" w:rsidP="00554316">
      <w:pPr>
        <w:pStyle w:val="21"/>
        <w:shd w:val="clear" w:color="auto" w:fill="auto"/>
        <w:tabs>
          <w:tab w:val="left" w:pos="1701"/>
        </w:tabs>
        <w:spacing w:line="240" w:lineRule="auto"/>
        <w:ind w:firstLine="709"/>
        <w:jc w:val="both"/>
      </w:pPr>
      <w:r>
        <w:t xml:space="preserve">Подземные автостоянки допускается </w:t>
      </w:r>
      <w:r w:rsidRPr="001171FC">
        <w:t>размещать</w:t>
      </w:r>
      <w:r>
        <w:t xml:space="preserve"> на незастроенной территории (под проездами, улицами, площадями, скверами, газонами и др.).</w:t>
      </w:r>
    </w:p>
    <w:p w:rsidR="00554316" w:rsidRDefault="00554316" w:rsidP="00546BD7">
      <w:pPr>
        <w:pStyle w:val="21"/>
        <w:numPr>
          <w:ilvl w:val="2"/>
          <w:numId w:val="31"/>
        </w:numPr>
        <w:shd w:val="clear" w:color="auto" w:fill="auto"/>
        <w:tabs>
          <w:tab w:val="left" w:pos="1701"/>
          <w:tab w:val="left" w:pos="2018"/>
        </w:tabs>
        <w:spacing w:line="240" w:lineRule="auto"/>
        <w:ind w:left="0" w:firstLine="709"/>
        <w:jc w:val="both"/>
      </w:pPr>
      <w:r>
        <w:t xml:space="preserve">Категории помещений и зданий для хранения автомобилей по взрывопожарной и пожарной опасности следует определять в соответствии </w:t>
      </w:r>
      <w:r w:rsidRPr="00CF5B04">
        <w:t>с СН КР 31-12.</w:t>
      </w:r>
    </w:p>
    <w:p w:rsidR="00554316" w:rsidRDefault="00554316" w:rsidP="00554316">
      <w:pPr>
        <w:pStyle w:val="21"/>
        <w:shd w:val="clear" w:color="auto" w:fill="auto"/>
        <w:tabs>
          <w:tab w:val="left" w:pos="1701"/>
        </w:tabs>
        <w:spacing w:line="240" w:lineRule="auto"/>
        <w:ind w:firstLine="709"/>
        <w:jc w:val="both"/>
      </w:pPr>
      <w:r>
        <w:t xml:space="preserve">Помещения для хранения легковых автомобилей допускается относить к </w:t>
      </w:r>
      <w:r w:rsidRPr="001171FC">
        <w:t xml:space="preserve">категории В </w:t>
      </w:r>
      <w:r>
        <w:t>(за исключением автомобилей с двигателями, работающими на сжатом или сжиженном газе).</w:t>
      </w:r>
    </w:p>
    <w:p w:rsidR="00554316" w:rsidRDefault="00554316" w:rsidP="00546BD7">
      <w:pPr>
        <w:pStyle w:val="21"/>
        <w:numPr>
          <w:ilvl w:val="2"/>
          <w:numId w:val="31"/>
        </w:numPr>
        <w:shd w:val="clear" w:color="auto" w:fill="auto"/>
        <w:tabs>
          <w:tab w:val="left" w:pos="1701"/>
          <w:tab w:val="left" w:pos="2112"/>
        </w:tabs>
        <w:spacing w:line="240" w:lineRule="auto"/>
        <w:ind w:left="0" w:firstLine="709"/>
        <w:jc w:val="both"/>
      </w:pPr>
      <w:r>
        <w:t xml:space="preserve">С каждого этажа пожарного отсека автостоянок (кроме </w:t>
      </w:r>
      <w:r>
        <w:lastRenderedPageBreak/>
        <w:t>механизированных автостоянок) должно быть предусмотрено не менее двух рассредоточенных эвакуационных выходов непосредственно наружу в лестничные клетки. Допускается один из эвакуационных выходов предусматривать на изолированную рампу. Проход по тротуарам в пандусах на полуэтаж в лестничную клетку допускается считать эвакуационным.</w:t>
      </w:r>
    </w:p>
    <w:p w:rsidR="00554316" w:rsidRDefault="00554316" w:rsidP="00554316">
      <w:pPr>
        <w:pStyle w:val="21"/>
        <w:shd w:val="clear" w:color="auto" w:fill="auto"/>
        <w:spacing w:line="240" w:lineRule="auto"/>
        <w:ind w:firstLine="709"/>
        <w:jc w:val="both"/>
      </w:pPr>
      <w:r>
        <w:t>Эвакуационные выходы из помещений допускается предусматривать через помещения для хранения автомобилей. Кладовую для багажа клиентов допускается размещать только на первом (посадочном) этаже автостоянки.</w:t>
      </w:r>
    </w:p>
    <w:p w:rsidR="00554316" w:rsidRDefault="00554316" w:rsidP="00554316">
      <w:pPr>
        <w:pStyle w:val="21"/>
        <w:shd w:val="clear" w:color="auto" w:fill="auto"/>
        <w:spacing w:line="240" w:lineRule="auto"/>
        <w:ind w:firstLine="709"/>
        <w:jc w:val="both"/>
      </w:pPr>
      <w:r>
        <w:t>Допустимое расстояние от наиболее удаленного места хранения до ближайшего эвакуационного выхода следует принимать согласно таблице 8.</w:t>
      </w:r>
    </w:p>
    <w:p w:rsidR="00554316" w:rsidRDefault="00554316" w:rsidP="00554316">
      <w:pPr>
        <w:pStyle w:val="21"/>
        <w:shd w:val="clear" w:color="auto" w:fill="auto"/>
        <w:spacing w:line="240" w:lineRule="auto"/>
        <w:ind w:firstLine="709"/>
        <w:jc w:val="both"/>
      </w:pPr>
      <w:r>
        <w:t>В зданиях автостоянок, в которых рампа одновременно служит эвакуационным путем, с одной стороны рампы устраивается тротуар шириной не менее 0,8 м.</w:t>
      </w:r>
    </w:p>
    <w:p w:rsidR="00554316" w:rsidRDefault="00554316" w:rsidP="00554316">
      <w:pPr>
        <w:pStyle w:val="21"/>
        <w:shd w:val="clear" w:color="auto" w:fill="auto"/>
        <w:spacing w:line="240" w:lineRule="auto"/>
        <w:ind w:firstLine="709"/>
        <w:jc w:val="both"/>
      </w:pPr>
      <w:r>
        <w:t>Лестницы в качестве путей эвакуации должны иметь ширину не менее 1м.</w:t>
      </w:r>
    </w:p>
    <w:p w:rsidR="00554316" w:rsidRDefault="00554316" w:rsidP="00554316">
      <w:pPr>
        <w:pStyle w:val="27"/>
        <w:shd w:val="clear" w:color="auto" w:fill="auto"/>
        <w:spacing w:line="240" w:lineRule="auto"/>
      </w:pPr>
    </w:p>
    <w:p w:rsidR="00554316" w:rsidRDefault="00554316" w:rsidP="00554316">
      <w:pPr>
        <w:pStyle w:val="27"/>
        <w:shd w:val="clear" w:color="auto" w:fill="auto"/>
        <w:spacing w:line="240" w:lineRule="auto"/>
      </w:pPr>
      <w:r>
        <w:rPr>
          <w:rStyle w:val="23pt0"/>
        </w:rPr>
        <w:t>Таблица8</w:t>
      </w:r>
      <w:r>
        <w:t xml:space="preserve"> - Длина пути эвакуации</w:t>
      </w:r>
    </w:p>
    <w:p w:rsidR="00554316" w:rsidRDefault="00554316" w:rsidP="00554316">
      <w:pPr>
        <w:pStyle w:val="27"/>
        <w:shd w:val="clear" w:color="auto" w:fill="auto"/>
        <w:spacing w:line="240" w:lineRule="auto"/>
      </w:pPr>
    </w:p>
    <w:tbl>
      <w:tblPr>
        <w:tblW w:w="9639" w:type="dxa"/>
        <w:tblInd w:w="-5" w:type="dxa"/>
        <w:tblLayout w:type="fixed"/>
        <w:tblCellMar>
          <w:left w:w="10" w:type="dxa"/>
          <w:right w:w="10" w:type="dxa"/>
        </w:tblCellMar>
        <w:tblLook w:val="0000" w:firstRow="0" w:lastRow="0" w:firstColumn="0" w:lastColumn="0" w:noHBand="0" w:noVBand="0"/>
      </w:tblPr>
      <w:tblGrid>
        <w:gridCol w:w="3130"/>
        <w:gridCol w:w="3288"/>
        <w:gridCol w:w="3221"/>
      </w:tblGrid>
      <w:tr w:rsidR="00554316" w:rsidTr="00192063">
        <w:trPr>
          <w:trHeight w:val="517"/>
        </w:trPr>
        <w:tc>
          <w:tcPr>
            <w:tcW w:w="3130" w:type="dxa"/>
            <w:vMerge w:val="restart"/>
            <w:tcBorders>
              <w:top w:val="single" w:sz="4" w:space="0" w:color="auto"/>
              <w:left w:val="single" w:sz="4" w:space="0" w:color="auto"/>
            </w:tcBorders>
            <w:shd w:val="clear" w:color="auto" w:fill="FFFFFF"/>
            <w:vAlign w:val="center"/>
          </w:tcPr>
          <w:p w:rsidR="00554316" w:rsidRPr="00EF55DB" w:rsidRDefault="00554316" w:rsidP="00192063">
            <w:pPr>
              <w:pStyle w:val="21"/>
              <w:shd w:val="clear" w:color="auto" w:fill="auto"/>
              <w:spacing w:line="240" w:lineRule="auto"/>
            </w:pPr>
            <w:r w:rsidRPr="00EF55DB">
              <w:rPr>
                <w:rStyle w:val="220"/>
              </w:rPr>
              <w:t>Тип автостоянок</w:t>
            </w:r>
          </w:p>
        </w:tc>
        <w:tc>
          <w:tcPr>
            <w:tcW w:w="6509" w:type="dxa"/>
            <w:gridSpan w:val="2"/>
            <w:tcBorders>
              <w:top w:val="single" w:sz="4" w:space="0" w:color="auto"/>
              <w:left w:val="single" w:sz="4" w:space="0" w:color="auto"/>
              <w:right w:val="single" w:sz="4" w:space="0" w:color="auto"/>
            </w:tcBorders>
            <w:shd w:val="clear" w:color="auto" w:fill="FFFFFF"/>
            <w:vAlign w:val="bottom"/>
          </w:tcPr>
          <w:p w:rsidR="00554316" w:rsidRPr="00EF55DB" w:rsidRDefault="00554316" w:rsidP="00192063">
            <w:pPr>
              <w:pStyle w:val="21"/>
              <w:shd w:val="clear" w:color="auto" w:fill="auto"/>
              <w:spacing w:line="240" w:lineRule="auto"/>
            </w:pPr>
            <w:r w:rsidRPr="00EF55DB">
              <w:rPr>
                <w:rStyle w:val="220"/>
              </w:rPr>
              <w:t>Расстояние до ближайшего эвакуационного выхода, м, при расположении места хранения</w:t>
            </w:r>
          </w:p>
        </w:tc>
      </w:tr>
      <w:tr w:rsidR="00554316" w:rsidTr="00192063">
        <w:trPr>
          <w:trHeight w:val="383"/>
        </w:trPr>
        <w:tc>
          <w:tcPr>
            <w:tcW w:w="3130" w:type="dxa"/>
            <w:vMerge/>
            <w:tcBorders>
              <w:left w:val="single" w:sz="4" w:space="0" w:color="auto"/>
              <w:bottom w:val="double" w:sz="4" w:space="0" w:color="auto"/>
            </w:tcBorders>
            <w:shd w:val="clear" w:color="auto" w:fill="FFFFFF"/>
            <w:vAlign w:val="center"/>
          </w:tcPr>
          <w:p w:rsidR="00554316" w:rsidRPr="00EF55DB" w:rsidRDefault="00554316" w:rsidP="00192063">
            <w:pPr>
              <w:jc w:val="center"/>
              <w:rPr>
                <w:sz w:val="28"/>
              </w:rPr>
            </w:pPr>
          </w:p>
        </w:tc>
        <w:tc>
          <w:tcPr>
            <w:tcW w:w="3288" w:type="dxa"/>
            <w:tcBorders>
              <w:top w:val="single" w:sz="4" w:space="0" w:color="auto"/>
              <w:left w:val="single" w:sz="4" w:space="0" w:color="auto"/>
              <w:bottom w:val="double" w:sz="4" w:space="0" w:color="auto"/>
            </w:tcBorders>
            <w:shd w:val="clear" w:color="auto" w:fill="FFFFFF"/>
            <w:vAlign w:val="bottom"/>
          </w:tcPr>
          <w:p w:rsidR="00554316" w:rsidRPr="00EF55DB" w:rsidRDefault="00554316" w:rsidP="00192063">
            <w:pPr>
              <w:pStyle w:val="21"/>
              <w:shd w:val="clear" w:color="auto" w:fill="auto"/>
              <w:spacing w:line="240" w:lineRule="auto"/>
            </w:pPr>
            <w:r w:rsidRPr="00EF55DB">
              <w:rPr>
                <w:rStyle w:val="220"/>
              </w:rPr>
              <w:t>между эвакуационными выходами</w:t>
            </w:r>
          </w:p>
        </w:tc>
        <w:tc>
          <w:tcPr>
            <w:tcW w:w="3221" w:type="dxa"/>
            <w:tcBorders>
              <w:top w:val="single" w:sz="4" w:space="0" w:color="auto"/>
              <w:left w:val="single" w:sz="4" w:space="0" w:color="auto"/>
              <w:bottom w:val="double" w:sz="4" w:space="0" w:color="auto"/>
              <w:right w:val="single" w:sz="4" w:space="0" w:color="auto"/>
            </w:tcBorders>
            <w:shd w:val="clear" w:color="auto" w:fill="FFFFFF"/>
            <w:vAlign w:val="bottom"/>
          </w:tcPr>
          <w:p w:rsidR="00554316" w:rsidRPr="00EF55DB" w:rsidRDefault="00554316" w:rsidP="00192063">
            <w:pPr>
              <w:pStyle w:val="21"/>
              <w:shd w:val="clear" w:color="auto" w:fill="auto"/>
              <w:spacing w:line="240" w:lineRule="auto"/>
              <w:jc w:val="left"/>
            </w:pPr>
            <w:r w:rsidRPr="00EF55DB">
              <w:rPr>
                <w:rStyle w:val="220"/>
              </w:rPr>
              <w:t>в тупиковой части помещения</w:t>
            </w:r>
          </w:p>
        </w:tc>
      </w:tr>
      <w:tr w:rsidR="00554316" w:rsidTr="00192063">
        <w:trPr>
          <w:trHeight w:val="215"/>
        </w:trPr>
        <w:tc>
          <w:tcPr>
            <w:tcW w:w="3130" w:type="dxa"/>
            <w:tcBorders>
              <w:top w:val="double" w:sz="4" w:space="0" w:color="auto"/>
              <w:left w:val="single" w:sz="4" w:space="0" w:color="auto"/>
            </w:tcBorders>
            <w:shd w:val="clear" w:color="auto" w:fill="FFFFFF"/>
          </w:tcPr>
          <w:p w:rsidR="00554316" w:rsidRPr="00EF55DB" w:rsidRDefault="00554316" w:rsidP="00192063">
            <w:pPr>
              <w:pStyle w:val="21"/>
              <w:shd w:val="clear" w:color="auto" w:fill="auto"/>
              <w:spacing w:line="240" w:lineRule="auto"/>
            </w:pPr>
            <w:r w:rsidRPr="00EF55DB">
              <w:rPr>
                <w:rStyle w:val="220"/>
              </w:rPr>
              <w:t>Подземная</w:t>
            </w:r>
          </w:p>
        </w:tc>
        <w:tc>
          <w:tcPr>
            <w:tcW w:w="3288" w:type="dxa"/>
            <w:tcBorders>
              <w:top w:val="double" w:sz="4" w:space="0" w:color="auto"/>
              <w:left w:val="single" w:sz="4" w:space="0" w:color="auto"/>
            </w:tcBorders>
            <w:shd w:val="clear" w:color="auto" w:fill="FFFFFF"/>
          </w:tcPr>
          <w:p w:rsidR="00554316" w:rsidRPr="00EF55DB" w:rsidRDefault="00554316" w:rsidP="00192063">
            <w:pPr>
              <w:pStyle w:val="21"/>
              <w:shd w:val="clear" w:color="auto" w:fill="auto"/>
              <w:spacing w:line="240" w:lineRule="auto"/>
            </w:pPr>
            <w:r w:rsidRPr="00EF55DB">
              <w:rPr>
                <w:rStyle w:val="220"/>
              </w:rPr>
              <w:t>40</w:t>
            </w:r>
          </w:p>
        </w:tc>
        <w:tc>
          <w:tcPr>
            <w:tcW w:w="3221" w:type="dxa"/>
            <w:tcBorders>
              <w:top w:val="double" w:sz="4" w:space="0" w:color="auto"/>
              <w:left w:val="single" w:sz="4" w:space="0" w:color="auto"/>
              <w:right w:val="single" w:sz="4" w:space="0" w:color="auto"/>
            </w:tcBorders>
            <w:shd w:val="clear" w:color="auto" w:fill="FFFFFF"/>
            <w:vAlign w:val="center"/>
          </w:tcPr>
          <w:p w:rsidR="00554316" w:rsidRPr="00EF55DB" w:rsidRDefault="00554316" w:rsidP="00192063">
            <w:pPr>
              <w:pStyle w:val="21"/>
              <w:shd w:val="clear" w:color="auto" w:fill="auto"/>
              <w:spacing w:line="240" w:lineRule="auto"/>
            </w:pPr>
            <w:r w:rsidRPr="00EF55DB">
              <w:rPr>
                <w:rStyle w:val="220"/>
              </w:rPr>
              <w:t>20</w:t>
            </w:r>
          </w:p>
        </w:tc>
      </w:tr>
      <w:tr w:rsidR="00554316" w:rsidTr="00192063">
        <w:trPr>
          <w:trHeight w:val="398"/>
        </w:trPr>
        <w:tc>
          <w:tcPr>
            <w:tcW w:w="3130" w:type="dxa"/>
            <w:tcBorders>
              <w:top w:val="single" w:sz="4" w:space="0" w:color="auto"/>
              <w:left w:val="single" w:sz="4" w:space="0" w:color="auto"/>
              <w:bottom w:val="single" w:sz="4" w:space="0" w:color="auto"/>
            </w:tcBorders>
            <w:shd w:val="clear" w:color="auto" w:fill="FFFFFF"/>
          </w:tcPr>
          <w:p w:rsidR="00554316" w:rsidRPr="00EF55DB" w:rsidRDefault="00554316" w:rsidP="00192063">
            <w:pPr>
              <w:pStyle w:val="21"/>
              <w:shd w:val="clear" w:color="auto" w:fill="auto"/>
              <w:spacing w:line="240" w:lineRule="auto"/>
            </w:pPr>
            <w:r w:rsidRPr="00EF55DB">
              <w:rPr>
                <w:rStyle w:val="220"/>
              </w:rPr>
              <w:t>Надземная</w:t>
            </w:r>
          </w:p>
        </w:tc>
        <w:tc>
          <w:tcPr>
            <w:tcW w:w="3288" w:type="dxa"/>
            <w:tcBorders>
              <w:top w:val="single" w:sz="4" w:space="0" w:color="auto"/>
              <w:left w:val="single" w:sz="4" w:space="0" w:color="auto"/>
              <w:bottom w:val="single" w:sz="4" w:space="0" w:color="auto"/>
            </w:tcBorders>
            <w:shd w:val="clear" w:color="auto" w:fill="FFFFFF"/>
            <w:vAlign w:val="center"/>
          </w:tcPr>
          <w:p w:rsidR="00554316" w:rsidRPr="00EF55DB" w:rsidRDefault="00554316" w:rsidP="00192063">
            <w:pPr>
              <w:pStyle w:val="21"/>
              <w:shd w:val="clear" w:color="auto" w:fill="auto"/>
              <w:spacing w:line="240" w:lineRule="auto"/>
            </w:pPr>
            <w:r w:rsidRPr="00EF55DB">
              <w:rPr>
                <w:rStyle w:val="220"/>
              </w:rPr>
              <w:t>60</w:t>
            </w:r>
          </w:p>
        </w:tc>
        <w:tc>
          <w:tcPr>
            <w:tcW w:w="3221" w:type="dxa"/>
            <w:tcBorders>
              <w:top w:val="single" w:sz="4" w:space="0" w:color="auto"/>
              <w:left w:val="single" w:sz="4" w:space="0" w:color="auto"/>
              <w:bottom w:val="single" w:sz="4" w:space="0" w:color="auto"/>
              <w:right w:val="single" w:sz="4" w:space="0" w:color="auto"/>
            </w:tcBorders>
            <w:shd w:val="clear" w:color="auto" w:fill="FFFFFF"/>
          </w:tcPr>
          <w:p w:rsidR="00554316" w:rsidRPr="00EF55DB" w:rsidRDefault="00554316" w:rsidP="00192063">
            <w:pPr>
              <w:pStyle w:val="21"/>
              <w:shd w:val="clear" w:color="auto" w:fill="auto"/>
              <w:spacing w:line="240" w:lineRule="auto"/>
            </w:pPr>
            <w:r w:rsidRPr="00EF55DB">
              <w:rPr>
                <w:rStyle w:val="220"/>
              </w:rPr>
              <w:t>25</w:t>
            </w:r>
          </w:p>
        </w:tc>
      </w:tr>
      <w:tr w:rsidR="00554316" w:rsidTr="001920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0"/>
        </w:trPr>
        <w:tc>
          <w:tcPr>
            <w:tcW w:w="9639" w:type="dxa"/>
            <w:gridSpan w:val="3"/>
          </w:tcPr>
          <w:p w:rsidR="00554316" w:rsidRDefault="00554316" w:rsidP="00192063">
            <w:pPr>
              <w:pStyle w:val="af1"/>
              <w:shd w:val="clear" w:color="auto" w:fill="auto"/>
              <w:spacing w:line="240" w:lineRule="auto"/>
              <w:jc w:val="both"/>
              <w:rPr>
                <w:b w:val="0"/>
                <w:sz w:val="24"/>
              </w:rPr>
            </w:pPr>
            <w:r w:rsidRPr="00EF55DB">
              <w:rPr>
                <w:rStyle w:val="3pt"/>
                <w:sz w:val="24"/>
              </w:rPr>
              <w:t>Примечание</w:t>
            </w:r>
            <w:r w:rsidRPr="00EF55DB">
              <w:rPr>
                <w:b w:val="0"/>
                <w:sz w:val="24"/>
              </w:rPr>
              <w:t xml:space="preserve"> - Измерение длины пути эвакуации проводится по средней линии</w:t>
            </w:r>
            <w:r>
              <w:rPr>
                <w:b w:val="0"/>
                <w:sz w:val="24"/>
              </w:rPr>
              <w:t xml:space="preserve"> </w:t>
            </w:r>
            <w:r w:rsidRPr="00EF55DB">
              <w:rPr>
                <w:b w:val="0"/>
                <w:sz w:val="24"/>
              </w:rPr>
              <w:t>проходов и проездов с учетом расстановки автомобилей.</w:t>
            </w:r>
          </w:p>
          <w:p w:rsidR="00554316" w:rsidRPr="00EF55DB" w:rsidRDefault="00554316" w:rsidP="00192063">
            <w:pPr>
              <w:pStyle w:val="af1"/>
              <w:shd w:val="clear" w:color="auto" w:fill="auto"/>
              <w:spacing w:line="240" w:lineRule="auto"/>
              <w:jc w:val="both"/>
              <w:rPr>
                <w:rStyle w:val="3pt"/>
                <w:bCs/>
              </w:rPr>
            </w:pPr>
          </w:p>
        </w:tc>
      </w:tr>
    </w:tbl>
    <w:p w:rsidR="00554316" w:rsidRDefault="00554316" w:rsidP="00554316">
      <w:pPr>
        <w:pStyle w:val="af1"/>
        <w:shd w:val="clear" w:color="auto" w:fill="auto"/>
        <w:spacing w:line="240" w:lineRule="auto"/>
      </w:pPr>
    </w:p>
    <w:p w:rsidR="00554316" w:rsidRDefault="00554316" w:rsidP="00546BD7">
      <w:pPr>
        <w:pStyle w:val="21"/>
        <w:numPr>
          <w:ilvl w:val="2"/>
          <w:numId w:val="31"/>
        </w:numPr>
        <w:shd w:val="clear" w:color="auto" w:fill="auto"/>
        <w:tabs>
          <w:tab w:val="left" w:pos="1560"/>
        </w:tabs>
        <w:spacing w:line="240" w:lineRule="auto"/>
        <w:ind w:left="0" w:firstLine="709"/>
        <w:jc w:val="both"/>
      </w:pPr>
      <w:r>
        <w:t>Количество и ширина эвакуационных выходов из помещений, с этажей и из зданий определяются в зависимости от максимально возможного числа эвакуирующихся через них людей и предельно допустимого расстояния от наиболее удаленного места возможного пребывания людей (рабочего места) до ближайшего эвакуационного выхода.</w:t>
      </w:r>
    </w:p>
    <w:p w:rsidR="00554316" w:rsidRDefault="00554316" w:rsidP="00546BD7">
      <w:pPr>
        <w:pStyle w:val="21"/>
        <w:numPr>
          <w:ilvl w:val="2"/>
          <w:numId w:val="31"/>
        </w:numPr>
        <w:shd w:val="clear" w:color="auto" w:fill="auto"/>
        <w:tabs>
          <w:tab w:val="left" w:pos="1560"/>
          <w:tab w:val="left" w:pos="2065"/>
        </w:tabs>
        <w:spacing w:line="240" w:lineRule="auto"/>
        <w:ind w:left="0" w:firstLine="709"/>
        <w:jc w:val="both"/>
      </w:pPr>
      <w:r>
        <w:t>Наибольшее расстояние от любой точки залов различного объема без мест для зрителей до ближайшего эвакуационного выхода следует принимать по таблице 10. При объединении основных эвакуационных проходов в общий проход его ширина должна быть не менее суммарной ширины объединяемых проходов.</w:t>
      </w:r>
    </w:p>
    <w:p w:rsidR="00554316" w:rsidRDefault="00554316" w:rsidP="00554316">
      <w:pPr>
        <w:pStyle w:val="21"/>
        <w:shd w:val="clear" w:color="auto" w:fill="auto"/>
        <w:tabs>
          <w:tab w:val="left" w:pos="1560"/>
        </w:tabs>
        <w:spacing w:line="240" w:lineRule="auto"/>
        <w:ind w:firstLine="709"/>
        <w:jc w:val="both"/>
      </w:pPr>
      <w:r>
        <w:t>Расстояние по путям эвакуации от дверей наиболее удаленных помещений зданий (кроме уборных, умывальных, курительных, душевых и других обслуживающих помещений), а в детских дошкольных учреждениях - от выхода из групповой ячейки до выхода наружу или на лестничную клетку должно быть не более указанного в таблице 9. Вместимость помещений, выходящих в тупиковый коридор или холл, должно быть не более 80 чел.</w:t>
      </w:r>
    </w:p>
    <w:p w:rsidR="00554316" w:rsidRDefault="00554316" w:rsidP="00554316">
      <w:pPr>
        <w:pStyle w:val="21"/>
        <w:shd w:val="clear" w:color="auto" w:fill="auto"/>
        <w:tabs>
          <w:tab w:val="left" w:pos="1560"/>
        </w:tabs>
        <w:spacing w:line="240" w:lineRule="auto"/>
        <w:ind w:firstLine="709"/>
        <w:jc w:val="both"/>
      </w:pPr>
      <w:r>
        <w:t xml:space="preserve">Количество и ширина эвакуационных выходов из помещений, с этажей и из зданий определяются в зависимости от максимально возможного числа эвакуирующихся через них людей и предельно допустимого расстояния от </w:t>
      </w:r>
      <w:r>
        <w:lastRenderedPageBreak/>
        <w:t>наиболее удаленного места возможного пребывания людей (рабочего места) до ближайшего эвакуационного выхода.</w:t>
      </w:r>
    </w:p>
    <w:p w:rsidR="00554316" w:rsidRDefault="00554316" w:rsidP="00554316">
      <w:pPr>
        <w:pStyle w:val="21"/>
        <w:shd w:val="clear" w:color="auto" w:fill="auto"/>
        <w:tabs>
          <w:tab w:val="left" w:pos="1418"/>
          <w:tab w:val="left" w:pos="1843"/>
        </w:tabs>
        <w:spacing w:line="240" w:lineRule="auto"/>
        <w:jc w:val="both"/>
      </w:pPr>
    </w:p>
    <w:p w:rsidR="00554316" w:rsidRDefault="00554316" w:rsidP="00554316">
      <w:pPr>
        <w:pStyle w:val="27"/>
        <w:shd w:val="clear" w:color="auto" w:fill="auto"/>
        <w:spacing w:line="240" w:lineRule="auto"/>
        <w:rPr>
          <w:rStyle w:val="23pt0"/>
        </w:rPr>
      </w:pPr>
      <w:r>
        <w:rPr>
          <w:rStyle w:val="23pt0"/>
        </w:rPr>
        <w:t>Таблица9</w:t>
      </w:r>
    </w:p>
    <w:p w:rsidR="00554316" w:rsidRDefault="00554316" w:rsidP="00554316">
      <w:pPr>
        <w:pStyle w:val="27"/>
        <w:shd w:val="clear" w:color="auto" w:fill="auto"/>
        <w:spacing w:line="240" w:lineRule="auto"/>
      </w:pPr>
    </w:p>
    <w:tbl>
      <w:tblPr>
        <w:tblOverlap w:val="never"/>
        <w:tblW w:w="9639" w:type="dxa"/>
        <w:tblInd w:w="10" w:type="dxa"/>
        <w:tblLayout w:type="fixed"/>
        <w:tblCellMar>
          <w:left w:w="10" w:type="dxa"/>
          <w:right w:w="10" w:type="dxa"/>
        </w:tblCellMar>
        <w:tblLook w:val="0000" w:firstRow="0" w:lastRow="0" w:firstColumn="0" w:lastColumn="0" w:noHBand="0" w:noVBand="0"/>
      </w:tblPr>
      <w:tblGrid>
        <w:gridCol w:w="4632"/>
        <w:gridCol w:w="14"/>
        <w:gridCol w:w="1733"/>
        <w:gridCol w:w="1134"/>
        <w:gridCol w:w="851"/>
        <w:gridCol w:w="1275"/>
      </w:tblGrid>
      <w:tr w:rsidR="00554316" w:rsidTr="00192063">
        <w:trPr>
          <w:trHeight w:val="773"/>
        </w:trPr>
        <w:tc>
          <w:tcPr>
            <w:tcW w:w="4646" w:type="dxa"/>
            <w:gridSpan w:val="2"/>
            <w:vMerge w:val="restart"/>
            <w:tcBorders>
              <w:top w:val="single" w:sz="4" w:space="0" w:color="auto"/>
              <w:lef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20"/>
              </w:rPr>
              <w:t>Назначение залов</w:t>
            </w:r>
          </w:p>
        </w:tc>
        <w:tc>
          <w:tcPr>
            <w:tcW w:w="1733" w:type="dxa"/>
            <w:vMerge w:val="restart"/>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Степень огнестойкое ти здания</w:t>
            </w:r>
          </w:p>
        </w:tc>
        <w:tc>
          <w:tcPr>
            <w:tcW w:w="3260" w:type="dxa"/>
            <w:gridSpan w:val="3"/>
            <w:tcBorders>
              <w:top w:val="single" w:sz="4" w:space="0" w:color="auto"/>
              <w:left w:val="single" w:sz="4" w:space="0" w:color="auto"/>
              <w:righ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Расстояние, м, в залах объемом, тыс.м</w:t>
            </w:r>
            <w:r>
              <w:rPr>
                <w:rStyle w:val="220"/>
                <w:vertAlign w:val="superscript"/>
              </w:rPr>
              <w:t>3</w:t>
            </w:r>
          </w:p>
        </w:tc>
      </w:tr>
      <w:tr w:rsidR="00554316" w:rsidTr="00192063">
        <w:trPr>
          <w:trHeight w:val="739"/>
        </w:trPr>
        <w:tc>
          <w:tcPr>
            <w:tcW w:w="4646" w:type="dxa"/>
            <w:gridSpan w:val="2"/>
            <w:vMerge/>
            <w:tcBorders>
              <w:left w:val="single" w:sz="4" w:space="0" w:color="auto"/>
              <w:bottom w:val="double" w:sz="4" w:space="0" w:color="auto"/>
            </w:tcBorders>
            <w:shd w:val="clear" w:color="auto" w:fill="FFFFFF"/>
            <w:vAlign w:val="center"/>
          </w:tcPr>
          <w:p w:rsidR="00554316" w:rsidRDefault="00554316" w:rsidP="00192063">
            <w:pPr>
              <w:jc w:val="center"/>
            </w:pPr>
          </w:p>
        </w:tc>
        <w:tc>
          <w:tcPr>
            <w:tcW w:w="1733" w:type="dxa"/>
            <w:vMerge/>
            <w:tcBorders>
              <w:left w:val="single" w:sz="4" w:space="0" w:color="auto"/>
              <w:bottom w:val="double" w:sz="4" w:space="0" w:color="auto"/>
            </w:tcBorders>
            <w:shd w:val="clear" w:color="auto" w:fill="FFFFFF"/>
          </w:tcPr>
          <w:p w:rsidR="00554316" w:rsidRDefault="00554316" w:rsidP="00192063">
            <w:pPr>
              <w:jc w:val="center"/>
            </w:pPr>
          </w:p>
        </w:tc>
        <w:tc>
          <w:tcPr>
            <w:tcW w:w="1134" w:type="dxa"/>
            <w:tcBorders>
              <w:top w:val="single" w:sz="4" w:space="0" w:color="auto"/>
              <w:left w:val="single" w:sz="4" w:space="0" w:color="auto"/>
              <w:bottom w:val="double" w:sz="4" w:space="0" w:color="auto"/>
            </w:tcBorders>
            <w:shd w:val="clear" w:color="auto" w:fill="FFFFFF"/>
          </w:tcPr>
          <w:p w:rsidR="00554316" w:rsidRDefault="00554316" w:rsidP="00192063">
            <w:pPr>
              <w:pStyle w:val="21"/>
              <w:shd w:val="clear" w:color="auto" w:fill="auto"/>
              <w:spacing w:line="240" w:lineRule="auto"/>
            </w:pPr>
            <w:r>
              <w:rPr>
                <w:rStyle w:val="220"/>
              </w:rPr>
              <w:t>до 5</w:t>
            </w:r>
          </w:p>
        </w:tc>
        <w:tc>
          <w:tcPr>
            <w:tcW w:w="851" w:type="dxa"/>
            <w:tcBorders>
              <w:top w:val="single" w:sz="4" w:space="0" w:color="auto"/>
              <w:left w:val="single" w:sz="4" w:space="0" w:color="auto"/>
              <w:bottom w:val="doub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св. 5 до 10</w:t>
            </w:r>
          </w:p>
        </w:tc>
        <w:tc>
          <w:tcPr>
            <w:tcW w:w="1275" w:type="dxa"/>
            <w:tcBorders>
              <w:top w:val="single" w:sz="4" w:space="0" w:color="auto"/>
              <w:left w:val="single" w:sz="4" w:space="0" w:color="auto"/>
              <w:bottom w:val="double" w:sz="4" w:space="0" w:color="auto"/>
              <w:right w:val="single" w:sz="4" w:space="0" w:color="auto"/>
            </w:tcBorders>
            <w:shd w:val="clear" w:color="auto" w:fill="FFFFFF"/>
          </w:tcPr>
          <w:p w:rsidR="00554316" w:rsidRDefault="00554316" w:rsidP="00192063">
            <w:pPr>
              <w:pStyle w:val="21"/>
              <w:shd w:val="clear" w:color="auto" w:fill="auto"/>
              <w:tabs>
                <w:tab w:val="left" w:pos="988"/>
              </w:tabs>
              <w:spacing w:line="240" w:lineRule="auto"/>
            </w:pPr>
            <w:r>
              <w:rPr>
                <w:rStyle w:val="220"/>
              </w:rPr>
              <w:t>св. 10</w:t>
            </w:r>
          </w:p>
        </w:tc>
      </w:tr>
      <w:tr w:rsidR="00554316" w:rsidTr="00192063">
        <w:trPr>
          <w:trHeight w:val="365"/>
        </w:trPr>
        <w:tc>
          <w:tcPr>
            <w:tcW w:w="4646" w:type="dxa"/>
            <w:gridSpan w:val="2"/>
            <w:tcBorders>
              <w:top w:val="doub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1 Залы ожиданий для</w:t>
            </w:r>
          </w:p>
        </w:tc>
        <w:tc>
          <w:tcPr>
            <w:tcW w:w="1733" w:type="dxa"/>
            <w:tcBorders>
              <w:top w:val="doub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I, II</w:t>
            </w:r>
          </w:p>
        </w:tc>
        <w:tc>
          <w:tcPr>
            <w:tcW w:w="1134" w:type="dxa"/>
            <w:tcBorders>
              <w:top w:val="doub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30</w:t>
            </w:r>
          </w:p>
        </w:tc>
        <w:tc>
          <w:tcPr>
            <w:tcW w:w="851" w:type="dxa"/>
            <w:tcBorders>
              <w:top w:val="doub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45</w:t>
            </w:r>
          </w:p>
        </w:tc>
        <w:tc>
          <w:tcPr>
            <w:tcW w:w="1275" w:type="dxa"/>
            <w:tcBorders>
              <w:top w:val="double" w:sz="4" w:space="0" w:color="auto"/>
              <w:left w:val="single" w:sz="4" w:space="0" w:color="auto"/>
              <w:right w:val="single" w:sz="4" w:space="0" w:color="auto"/>
            </w:tcBorders>
            <w:shd w:val="clear" w:color="auto" w:fill="FFFFFF"/>
          </w:tcPr>
          <w:p w:rsidR="00554316" w:rsidRDefault="00554316" w:rsidP="00192063">
            <w:pPr>
              <w:pStyle w:val="21"/>
              <w:shd w:val="clear" w:color="auto" w:fill="auto"/>
              <w:spacing w:line="240" w:lineRule="auto"/>
            </w:pPr>
            <w:r>
              <w:rPr>
                <w:rStyle w:val="220"/>
              </w:rPr>
              <w:t>55</w:t>
            </w:r>
          </w:p>
        </w:tc>
      </w:tr>
      <w:tr w:rsidR="00554316" w:rsidTr="00192063">
        <w:trPr>
          <w:trHeight w:val="379"/>
        </w:trPr>
        <w:tc>
          <w:tcPr>
            <w:tcW w:w="4646" w:type="dxa"/>
            <w:gridSpan w:val="2"/>
            <w:tcBorders>
              <w:lef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20"/>
              </w:rPr>
              <w:t>посетителей, кассовые,</w:t>
            </w:r>
          </w:p>
        </w:tc>
        <w:tc>
          <w:tcPr>
            <w:tcW w:w="1733" w:type="dxa"/>
            <w:tcBorders>
              <w:lef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20"/>
              </w:rPr>
              <w:t>III, Шб, IV</w:t>
            </w:r>
          </w:p>
        </w:tc>
        <w:tc>
          <w:tcPr>
            <w:tcW w:w="1134" w:type="dxa"/>
            <w:tcBorders>
              <w:lef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20</w:t>
            </w:r>
          </w:p>
        </w:tc>
        <w:tc>
          <w:tcPr>
            <w:tcW w:w="851" w:type="dxa"/>
            <w:tcBorders>
              <w:lef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20"/>
              </w:rPr>
              <w:t>30</w:t>
            </w:r>
          </w:p>
        </w:tc>
        <w:tc>
          <w:tcPr>
            <w:tcW w:w="1275" w:type="dxa"/>
            <w:tcBorders>
              <w:left w:val="single" w:sz="4" w:space="0" w:color="auto"/>
              <w:righ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4pt"/>
              </w:rPr>
              <w:t>—</w:t>
            </w:r>
          </w:p>
        </w:tc>
      </w:tr>
      <w:tr w:rsidR="00554316" w:rsidTr="00192063">
        <w:trPr>
          <w:trHeight w:val="389"/>
        </w:trPr>
        <w:tc>
          <w:tcPr>
            <w:tcW w:w="4646" w:type="dxa"/>
            <w:gridSpan w:val="2"/>
            <w:tcBorders>
              <w:lef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20"/>
              </w:rPr>
              <w:t>выставочные, танцевальные, отдыха</w:t>
            </w:r>
          </w:p>
        </w:tc>
        <w:tc>
          <w:tcPr>
            <w:tcW w:w="1733" w:type="dxa"/>
            <w:tcBorders>
              <w:lef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20"/>
                <w:lang w:val="en-US" w:eastAsia="en-US" w:bidi="en-US"/>
              </w:rPr>
              <w:t xml:space="preserve">Ilia, IVa, </w:t>
            </w:r>
            <w:r>
              <w:rPr>
                <w:rStyle w:val="220"/>
              </w:rPr>
              <w:t>V</w:t>
            </w:r>
          </w:p>
        </w:tc>
        <w:tc>
          <w:tcPr>
            <w:tcW w:w="1134" w:type="dxa"/>
            <w:tcBorders>
              <w:lef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20"/>
              </w:rPr>
              <w:t>15</w:t>
            </w:r>
          </w:p>
        </w:tc>
        <w:tc>
          <w:tcPr>
            <w:tcW w:w="851" w:type="dxa"/>
            <w:tcBorders>
              <w:lef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4pt"/>
              </w:rPr>
              <w:t>—</w:t>
            </w:r>
          </w:p>
        </w:tc>
        <w:tc>
          <w:tcPr>
            <w:tcW w:w="1275" w:type="dxa"/>
            <w:tcBorders>
              <w:left w:val="single" w:sz="4" w:space="0" w:color="auto"/>
              <w:righ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4pt"/>
              </w:rPr>
              <w:t>—</w:t>
            </w:r>
          </w:p>
        </w:tc>
      </w:tr>
      <w:tr w:rsidR="00554316" w:rsidTr="00192063">
        <w:trPr>
          <w:trHeight w:val="80"/>
        </w:trPr>
        <w:tc>
          <w:tcPr>
            <w:tcW w:w="4646" w:type="dxa"/>
            <w:gridSpan w:val="2"/>
            <w:tcBorders>
              <w:left w:val="single" w:sz="4" w:space="0" w:color="auto"/>
            </w:tcBorders>
            <w:shd w:val="clear" w:color="auto" w:fill="FFFFFF"/>
          </w:tcPr>
          <w:p w:rsidR="00554316" w:rsidRDefault="00554316" w:rsidP="00192063">
            <w:pPr>
              <w:pStyle w:val="21"/>
              <w:shd w:val="clear" w:color="auto" w:fill="auto"/>
              <w:spacing w:line="240" w:lineRule="auto"/>
            </w:pPr>
            <w:r>
              <w:rPr>
                <w:rStyle w:val="220"/>
              </w:rPr>
              <w:t>и т.п.</w:t>
            </w:r>
          </w:p>
        </w:tc>
        <w:tc>
          <w:tcPr>
            <w:tcW w:w="1733" w:type="dxa"/>
            <w:tcBorders>
              <w:left w:val="single" w:sz="4" w:space="0" w:color="auto"/>
            </w:tcBorders>
            <w:shd w:val="clear" w:color="auto" w:fill="FFFFFF"/>
          </w:tcPr>
          <w:p w:rsidR="00554316" w:rsidRDefault="00554316" w:rsidP="00192063">
            <w:pPr>
              <w:jc w:val="center"/>
              <w:rPr>
                <w:sz w:val="10"/>
                <w:szCs w:val="10"/>
              </w:rPr>
            </w:pPr>
          </w:p>
        </w:tc>
        <w:tc>
          <w:tcPr>
            <w:tcW w:w="1134" w:type="dxa"/>
            <w:tcBorders>
              <w:left w:val="single" w:sz="4" w:space="0" w:color="auto"/>
            </w:tcBorders>
            <w:shd w:val="clear" w:color="auto" w:fill="FFFFFF"/>
          </w:tcPr>
          <w:p w:rsidR="00554316" w:rsidRDefault="00554316" w:rsidP="00192063">
            <w:pPr>
              <w:jc w:val="center"/>
              <w:rPr>
                <w:sz w:val="10"/>
                <w:szCs w:val="10"/>
              </w:rPr>
            </w:pPr>
          </w:p>
        </w:tc>
        <w:tc>
          <w:tcPr>
            <w:tcW w:w="851" w:type="dxa"/>
            <w:tcBorders>
              <w:left w:val="single" w:sz="4" w:space="0" w:color="auto"/>
            </w:tcBorders>
            <w:shd w:val="clear" w:color="auto" w:fill="FFFFFF"/>
          </w:tcPr>
          <w:p w:rsidR="00554316" w:rsidRDefault="00554316" w:rsidP="00192063">
            <w:pPr>
              <w:jc w:val="center"/>
              <w:rPr>
                <w:sz w:val="10"/>
                <w:szCs w:val="10"/>
              </w:rPr>
            </w:pPr>
          </w:p>
        </w:tc>
        <w:tc>
          <w:tcPr>
            <w:tcW w:w="1275" w:type="dxa"/>
            <w:tcBorders>
              <w:left w:val="single" w:sz="4" w:space="0" w:color="auto"/>
              <w:right w:val="single" w:sz="4" w:space="0" w:color="auto"/>
            </w:tcBorders>
            <w:shd w:val="clear" w:color="auto" w:fill="FFFFFF"/>
          </w:tcPr>
          <w:p w:rsidR="00554316" w:rsidRDefault="00554316" w:rsidP="00192063">
            <w:pPr>
              <w:jc w:val="center"/>
              <w:rPr>
                <w:sz w:val="10"/>
                <w:szCs w:val="10"/>
              </w:rPr>
            </w:pPr>
          </w:p>
        </w:tc>
      </w:tr>
      <w:tr w:rsidR="00554316" w:rsidTr="00192063">
        <w:trPr>
          <w:trHeight w:val="379"/>
        </w:trPr>
        <w:tc>
          <w:tcPr>
            <w:tcW w:w="4646" w:type="dxa"/>
            <w:gridSpan w:val="2"/>
            <w:tcBorders>
              <w:top w:val="single" w:sz="4" w:space="0" w:color="auto"/>
              <w:lef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2 Обеденные, читальные при</w:t>
            </w:r>
          </w:p>
        </w:tc>
        <w:tc>
          <w:tcPr>
            <w:tcW w:w="1733" w:type="dxa"/>
            <w:tcBorders>
              <w:top w:val="single" w:sz="4" w:space="0" w:color="auto"/>
              <w:lef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I, II</w:t>
            </w:r>
          </w:p>
        </w:tc>
        <w:tc>
          <w:tcPr>
            <w:tcW w:w="1134" w:type="dxa"/>
            <w:tcBorders>
              <w:top w:val="single" w:sz="4" w:space="0" w:color="auto"/>
              <w:lef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65</w:t>
            </w:r>
          </w:p>
        </w:tc>
        <w:tc>
          <w:tcPr>
            <w:tcW w:w="851" w:type="dxa"/>
            <w:tcBorders>
              <w:top w:val="single" w:sz="4" w:space="0" w:color="auto"/>
              <w:lef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4pt"/>
              </w:rPr>
              <w:t>—</w:t>
            </w:r>
          </w:p>
        </w:tc>
        <w:tc>
          <w:tcPr>
            <w:tcW w:w="1275" w:type="dxa"/>
            <w:tcBorders>
              <w:top w:val="single" w:sz="4" w:space="0" w:color="auto"/>
              <w:left w:val="single" w:sz="4" w:space="0" w:color="auto"/>
              <w:righ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4pt"/>
              </w:rPr>
              <w:t>—</w:t>
            </w:r>
          </w:p>
        </w:tc>
      </w:tr>
      <w:tr w:rsidR="00554316" w:rsidTr="00192063">
        <w:trPr>
          <w:trHeight w:val="370"/>
        </w:trPr>
        <w:tc>
          <w:tcPr>
            <w:tcW w:w="4646" w:type="dxa"/>
            <w:gridSpan w:val="2"/>
            <w:tcBorders>
              <w:lef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площади каждого основного</w:t>
            </w:r>
          </w:p>
        </w:tc>
        <w:tc>
          <w:tcPr>
            <w:tcW w:w="1733" w:type="dxa"/>
            <w:tcBorders>
              <w:lef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lang w:val="en-US" w:eastAsia="en-US" w:bidi="en-US"/>
              </w:rPr>
              <w:t xml:space="preserve">III, </w:t>
            </w:r>
            <w:r>
              <w:rPr>
                <w:rStyle w:val="220"/>
              </w:rPr>
              <w:t>Шб, IV</w:t>
            </w:r>
          </w:p>
        </w:tc>
        <w:tc>
          <w:tcPr>
            <w:tcW w:w="1134" w:type="dxa"/>
            <w:tcBorders>
              <w:lef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45</w:t>
            </w:r>
          </w:p>
        </w:tc>
        <w:tc>
          <w:tcPr>
            <w:tcW w:w="851" w:type="dxa"/>
            <w:tcBorders>
              <w:lef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4pt"/>
              </w:rPr>
              <w:t>—</w:t>
            </w:r>
          </w:p>
        </w:tc>
        <w:tc>
          <w:tcPr>
            <w:tcW w:w="1275" w:type="dxa"/>
            <w:tcBorders>
              <w:left w:val="single" w:sz="4" w:space="0" w:color="auto"/>
              <w:righ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4pt"/>
              </w:rPr>
              <w:t>—</w:t>
            </w:r>
          </w:p>
        </w:tc>
      </w:tr>
      <w:tr w:rsidR="00554316" w:rsidTr="00192063">
        <w:trPr>
          <w:trHeight w:val="403"/>
        </w:trPr>
        <w:tc>
          <w:tcPr>
            <w:tcW w:w="4646" w:type="dxa"/>
            <w:gridSpan w:val="2"/>
            <w:tcBorders>
              <w:lef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20"/>
              </w:rPr>
              <w:t>прохода из расчета не менее 0,2 м</w:t>
            </w:r>
            <w:r>
              <w:rPr>
                <w:rStyle w:val="220"/>
                <w:vertAlign w:val="superscript"/>
              </w:rPr>
              <w:t>2</w:t>
            </w:r>
          </w:p>
        </w:tc>
        <w:tc>
          <w:tcPr>
            <w:tcW w:w="1733" w:type="dxa"/>
            <w:tcBorders>
              <w:lef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20"/>
              </w:rPr>
              <w:t xml:space="preserve">Ша, </w:t>
            </w:r>
            <w:r>
              <w:rPr>
                <w:rStyle w:val="220"/>
                <w:lang w:val="en-US" w:eastAsia="en-US" w:bidi="en-US"/>
              </w:rPr>
              <w:t xml:space="preserve">IVa, </w:t>
            </w:r>
            <w:r>
              <w:rPr>
                <w:rStyle w:val="220"/>
              </w:rPr>
              <w:t>V</w:t>
            </w:r>
          </w:p>
        </w:tc>
        <w:tc>
          <w:tcPr>
            <w:tcW w:w="1134" w:type="dxa"/>
            <w:tcBorders>
              <w:lef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20"/>
              </w:rPr>
              <w:t>30</w:t>
            </w:r>
          </w:p>
        </w:tc>
        <w:tc>
          <w:tcPr>
            <w:tcW w:w="851" w:type="dxa"/>
            <w:tcBorders>
              <w:lef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4pt"/>
              </w:rPr>
              <w:t>—</w:t>
            </w:r>
          </w:p>
        </w:tc>
        <w:tc>
          <w:tcPr>
            <w:tcW w:w="1275" w:type="dxa"/>
            <w:tcBorders>
              <w:left w:val="single" w:sz="4" w:space="0" w:color="auto"/>
              <w:righ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4pt"/>
              </w:rPr>
              <w:t>—</w:t>
            </w:r>
          </w:p>
        </w:tc>
      </w:tr>
      <w:tr w:rsidR="00554316" w:rsidTr="00192063">
        <w:trPr>
          <w:trHeight w:val="374"/>
        </w:trPr>
        <w:tc>
          <w:tcPr>
            <w:tcW w:w="4646" w:type="dxa"/>
            <w:gridSpan w:val="2"/>
            <w:tcBorders>
              <w:lef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на каждого эвакуирующегося по</w:t>
            </w:r>
          </w:p>
        </w:tc>
        <w:tc>
          <w:tcPr>
            <w:tcW w:w="1733" w:type="dxa"/>
            <w:tcBorders>
              <w:left w:val="single" w:sz="4" w:space="0" w:color="auto"/>
            </w:tcBorders>
            <w:shd w:val="clear" w:color="auto" w:fill="FFFFFF"/>
          </w:tcPr>
          <w:p w:rsidR="00554316" w:rsidRDefault="00554316" w:rsidP="00192063">
            <w:pPr>
              <w:jc w:val="center"/>
              <w:rPr>
                <w:sz w:val="10"/>
                <w:szCs w:val="10"/>
              </w:rPr>
            </w:pPr>
          </w:p>
        </w:tc>
        <w:tc>
          <w:tcPr>
            <w:tcW w:w="1134" w:type="dxa"/>
            <w:tcBorders>
              <w:left w:val="single" w:sz="4" w:space="0" w:color="auto"/>
            </w:tcBorders>
            <w:shd w:val="clear" w:color="auto" w:fill="FFFFFF"/>
          </w:tcPr>
          <w:p w:rsidR="00554316" w:rsidRDefault="00554316" w:rsidP="00192063">
            <w:pPr>
              <w:jc w:val="center"/>
              <w:rPr>
                <w:sz w:val="10"/>
                <w:szCs w:val="10"/>
              </w:rPr>
            </w:pPr>
          </w:p>
        </w:tc>
        <w:tc>
          <w:tcPr>
            <w:tcW w:w="851" w:type="dxa"/>
            <w:tcBorders>
              <w:left w:val="single" w:sz="4" w:space="0" w:color="auto"/>
            </w:tcBorders>
            <w:shd w:val="clear" w:color="auto" w:fill="FFFFFF"/>
          </w:tcPr>
          <w:p w:rsidR="00554316" w:rsidRDefault="00554316" w:rsidP="00192063">
            <w:pPr>
              <w:jc w:val="center"/>
              <w:rPr>
                <w:sz w:val="10"/>
                <w:szCs w:val="10"/>
              </w:rPr>
            </w:pPr>
          </w:p>
        </w:tc>
        <w:tc>
          <w:tcPr>
            <w:tcW w:w="1275" w:type="dxa"/>
            <w:tcBorders>
              <w:left w:val="single" w:sz="4" w:space="0" w:color="auto"/>
              <w:right w:val="single" w:sz="4" w:space="0" w:color="auto"/>
            </w:tcBorders>
            <w:shd w:val="clear" w:color="auto" w:fill="FFFFFF"/>
          </w:tcPr>
          <w:p w:rsidR="00554316" w:rsidRDefault="00554316" w:rsidP="00192063">
            <w:pPr>
              <w:jc w:val="center"/>
              <w:rPr>
                <w:sz w:val="10"/>
                <w:szCs w:val="10"/>
              </w:rPr>
            </w:pPr>
          </w:p>
        </w:tc>
      </w:tr>
      <w:tr w:rsidR="00554316" w:rsidTr="00192063">
        <w:trPr>
          <w:trHeight w:val="80"/>
        </w:trPr>
        <w:tc>
          <w:tcPr>
            <w:tcW w:w="4646" w:type="dxa"/>
            <w:gridSpan w:val="2"/>
            <w:tcBorders>
              <w:lef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нему человека</w:t>
            </w:r>
          </w:p>
        </w:tc>
        <w:tc>
          <w:tcPr>
            <w:tcW w:w="1733" w:type="dxa"/>
            <w:tcBorders>
              <w:left w:val="single" w:sz="4" w:space="0" w:color="auto"/>
            </w:tcBorders>
            <w:shd w:val="clear" w:color="auto" w:fill="FFFFFF"/>
          </w:tcPr>
          <w:p w:rsidR="00554316" w:rsidRDefault="00554316" w:rsidP="00192063">
            <w:pPr>
              <w:jc w:val="center"/>
              <w:rPr>
                <w:sz w:val="10"/>
                <w:szCs w:val="10"/>
              </w:rPr>
            </w:pPr>
          </w:p>
        </w:tc>
        <w:tc>
          <w:tcPr>
            <w:tcW w:w="1134" w:type="dxa"/>
            <w:tcBorders>
              <w:left w:val="single" w:sz="4" w:space="0" w:color="auto"/>
            </w:tcBorders>
            <w:shd w:val="clear" w:color="auto" w:fill="FFFFFF"/>
          </w:tcPr>
          <w:p w:rsidR="00554316" w:rsidRDefault="00554316" w:rsidP="00192063">
            <w:pPr>
              <w:jc w:val="center"/>
              <w:rPr>
                <w:sz w:val="10"/>
                <w:szCs w:val="10"/>
              </w:rPr>
            </w:pPr>
          </w:p>
        </w:tc>
        <w:tc>
          <w:tcPr>
            <w:tcW w:w="851" w:type="dxa"/>
            <w:tcBorders>
              <w:left w:val="single" w:sz="4" w:space="0" w:color="auto"/>
            </w:tcBorders>
            <w:shd w:val="clear" w:color="auto" w:fill="FFFFFF"/>
          </w:tcPr>
          <w:p w:rsidR="00554316" w:rsidRDefault="00554316" w:rsidP="00192063">
            <w:pPr>
              <w:jc w:val="center"/>
              <w:rPr>
                <w:sz w:val="10"/>
                <w:szCs w:val="10"/>
              </w:rPr>
            </w:pPr>
          </w:p>
        </w:tc>
        <w:tc>
          <w:tcPr>
            <w:tcW w:w="1275" w:type="dxa"/>
            <w:tcBorders>
              <w:left w:val="single" w:sz="4" w:space="0" w:color="auto"/>
              <w:right w:val="single" w:sz="4" w:space="0" w:color="auto"/>
            </w:tcBorders>
            <w:shd w:val="clear" w:color="auto" w:fill="FFFFFF"/>
          </w:tcPr>
          <w:p w:rsidR="00554316" w:rsidRDefault="00554316" w:rsidP="00192063">
            <w:pPr>
              <w:jc w:val="center"/>
              <w:rPr>
                <w:sz w:val="10"/>
                <w:szCs w:val="10"/>
              </w:rPr>
            </w:pPr>
          </w:p>
        </w:tc>
      </w:tr>
      <w:tr w:rsidR="00554316" w:rsidTr="00192063">
        <w:trPr>
          <w:trHeight w:val="398"/>
        </w:trPr>
        <w:tc>
          <w:tcPr>
            <w:tcW w:w="4646" w:type="dxa"/>
            <w:gridSpan w:val="2"/>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3 Торговые при площади</w:t>
            </w:r>
          </w:p>
        </w:tc>
        <w:tc>
          <w:tcPr>
            <w:tcW w:w="1733" w:type="dxa"/>
            <w:tcBorders>
              <w:top w:val="single" w:sz="4" w:space="0" w:color="auto"/>
              <w:left w:val="single" w:sz="4" w:space="0" w:color="auto"/>
            </w:tcBorders>
            <w:shd w:val="clear" w:color="auto" w:fill="FFFFFF"/>
          </w:tcPr>
          <w:p w:rsidR="00554316" w:rsidRDefault="00554316" w:rsidP="00192063">
            <w:pPr>
              <w:jc w:val="center"/>
              <w:rPr>
                <w:sz w:val="10"/>
                <w:szCs w:val="10"/>
              </w:rPr>
            </w:pPr>
          </w:p>
        </w:tc>
        <w:tc>
          <w:tcPr>
            <w:tcW w:w="1134" w:type="dxa"/>
            <w:tcBorders>
              <w:top w:val="single" w:sz="4" w:space="0" w:color="auto"/>
              <w:left w:val="single" w:sz="4" w:space="0" w:color="auto"/>
            </w:tcBorders>
            <w:shd w:val="clear" w:color="auto" w:fill="FFFFFF"/>
          </w:tcPr>
          <w:p w:rsidR="00554316" w:rsidRDefault="00554316" w:rsidP="00192063">
            <w:pPr>
              <w:jc w:val="center"/>
              <w:rPr>
                <w:sz w:val="10"/>
                <w:szCs w:val="10"/>
              </w:rPr>
            </w:pPr>
          </w:p>
        </w:tc>
        <w:tc>
          <w:tcPr>
            <w:tcW w:w="851" w:type="dxa"/>
            <w:tcBorders>
              <w:top w:val="single" w:sz="4" w:space="0" w:color="auto"/>
              <w:left w:val="single" w:sz="4" w:space="0" w:color="auto"/>
            </w:tcBorders>
            <w:shd w:val="clear" w:color="auto" w:fill="FFFFFF"/>
          </w:tcPr>
          <w:p w:rsidR="00554316" w:rsidRDefault="00554316" w:rsidP="00192063">
            <w:pPr>
              <w:jc w:val="center"/>
              <w:rPr>
                <w:sz w:val="10"/>
                <w:szCs w:val="10"/>
              </w:rPr>
            </w:pPr>
          </w:p>
        </w:tc>
        <w:tc>
          <w:tcPr>
            <w:tcW w:w="1275" w:type="dxa"/>
            <w:tcBorders>
              <w:top w:val="single" w:sz="4" w:space="0" w:color="auto"/>
              <w:left w:val="single" w:sz="4" w:space="0" w:color="auto"/>
              <w:right w:val="single" w:sz="4" w:space="0" w:color="auto"/>
            </w:tcBorders>
            <w:shd w:val="clear" w:color="auto" w:fill="FFFFFF"/>
          </w:tcPr>
          <w:p w:rsidR="00554316" w:rsidRDefault="00554316" w:rsidP="00192063">
            <w:pPr>
              <w:jc w:val="center"/>
              <w:rPr>
                <w:sz w:val="10"/>
                <w:szCs w:val="10"/>
              </w:rPr>
            </w:pPr>
          </w:p>
        </w:tc>
      </w:tr>
      <w:tr w:rsidR="00554316" w:rsidTr="00192063">
        <w:trPr>
          <w:trHeight w:val="350"/>
        </w:trPr>
        <w:tc>
          <w:tcPr>
            <w:tcW w:w="4646" w:type="dxa"/>
            <w:gridSpan w:val="2"/>
            <w:tcBorders>
              <w:left w:val="single" w:sz="4" w:space="0" w:color="auto"/>
            </w:tcBorders>
            <w:shd w:val="clear" w:color="auto" w:fill="FFFFFF"/>
          </w:tcPr>
          <w:p w:rsidR="00554316" w:rsidRDefault="00554316" w:rsidP="00192063">
            <w:pPr>
              <w:pStyle w:val="21"/>
              <w:shd w:val="clear" w:color="auto" w:fill="auto"/>
              <w:spacing w:line="240" w:lineRule="auto"/>
            </w:pPr>
            <w:r>
              <w:rPr>
                <w:rStyle w:val="220"/>
              </w:rPr>
              <w:t>основных эвакуационных проходов,</w:t>
            </w:r>
          </w:p>
        </w:tc>
        <w:tc>
          <w:tcPr>
            <w:tcW w:w="1733" w:type="dxa"/>
            <w:tcBorders>
              <w:left w:val="single" w:sz="4" w:space="0" w:color="auto"/>
            </w:tcBorders>
            <w:shd w:val="clear" w:color="auto" w:fill="FFFFFF"/>
          </w:tcPr>
          <w:p w:rsidR="00554316" w:rsidRDefault="00554316" w:rsidP="00192063">
            <w:pPr>
              <w:pStyle w:val="21"/>
              <w:shd w:val="clear" w:color="auto" w:fill="auto"/>
              <w:spacing w:line="240" w:lineRule="auto"/>
            </w:pPr>
            <w:r>
              <w:rPr>
                <w:rStyle w:val="220"/>
              </w:rPr>
              <w:t>I, II</w:t>
            </w:r>
          </w:p>
        </w:tc>
        <w:tc>
          <w:tcPr>
            <w:tcW w:w="1134" w:type="dxa"/>
            <w:tcBorders>
              <w:left w:val="single" w:sz="4" w:space="0" w:color="auto"/>
            </w:tcBorders>
            <w:shd w:val="clear" w:color="auto" w:fill="FFFFFF"/>
          </w:tcPr>
          <w:p w:rsidR="00554316" w:rsidRDefault="00554316" w:rsidP="00192063">
            <w:pPr>
              <w:pStyle w:val="21"/>
              <w:shd w:val="clear" w:color="auto" w:fill="auto"/>
              <w:spacing w:line="240" w:lineRule="auto"/>
            </w:pPr>
            <w:r>
              <w:rPr>
                <w:rStyle w:val="220"/>
              </w:rPr>
              <w:t>50</w:t>
            </w:r>
          </w:p>
        </w:tc>
        <w:tc>
          <w:tcPr>
            <w:tcW w:w="851" w:type="dxa"/>
            <w:tcBorders>
              <w:left w:val="single" w:sz="4" w:space="0" w:color="auto"/>
            </w:tcBorders>
            <w:shd w:val="clear" w:color="auto" w:fill="FFFFFF"/>
          </w:tcPr>
          <w:p w:rsidR="00554316" w:rsidRDefault="00554316" w:rsidP="00192063">
            <w:pPr>
              <w:pStyle w:val="21"/>
              <w:shd w:val="clear" w:color="auto" w:fill="auto"/>
              <w:spacing w:line="240" w:lineRule="auto"/>
            </w:pPr>
            <w:r>
              <w:rPr>
                <w:rStyle w:val="220"/>
              </w:rPr>
              <w:t>65</w:t>
            </w:r>
          </w:p>
        </w:tc>
        <w:tc>
          <w:tcPr>
            <w:tcW w:w="1275" w:type="dxa"/>
            <w:tcBorders>
              <w:left w:val="single" w:sz="4" w:space="0" w:color="auto"/>
              <w:righ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80</w:t>
            </w:r>
          </w:p>
        </w:tc>
      </w:tr>
      <w:tr w:rsidR="00554316" w:rsidTr="00192063">
        <w:trPr>
          <w:trHeight w:val="595"/>
        </w:trPr>
        <w:tc>
          <w:tcPr>
            <w:tcW w:w="4646" w:type="dxa"/>
            <w:gridSpan w:val="2"/>
            <w:tcBorders>
              <w:left w:val="single" w:sz="4" w:space="0" w:color="auto"/>
              <w:bottom w:val="single" w:sz="4" w:space="0" w:color="auto"/>
            </w:tcBorders>
            <w:shd w:val="clear" w:color="auto" w:fill="FFFFFF"/>
          </w:tcPr>
          <w:p w:rsidR="00554316" w:rsidRDefault="00554316" w:rsidP="00192063">
            <w:pPr>
              <w:pStyle w:val="21"/>
              <w:shd w:val="clear" w:color="auto" w:fill="auto"/>
              <w:spacing w:line="240" w:lineRule="auto"/>
            </w:pPr>
            <w:r>
              <w:rPr>
                <w:rStyle w:val="220"/>
              </w:rPr>
              <w:t>%, площади зала:</w:t>
            </w:r>
          </w:p>
        </w:tc>
        <w:tc>
          <w:tcPr>
            <w:tcW w:w="1733" w:type="dxa"/>
            <w:tcBorders>
              <w:left w:val="single" w:sz="4" w:space="0" w:color="auto"/>
              <w:bottom w:val="single" w:sz="4" w:space="0" w:color="auto"/>
            </w:tcBorders>
            <w:shd w:val="clear" w:color="auto" w:fill="FFFFFF"/>
          </w:tcPr>
          <w:p w:rsidR="00554316" w:rsidRDefault="00554316" w:rsidP="00192063">
            <w:pPr>
              <w:pStyle w:val="21"/>
              <w:shd w:val="clear" w:color="auto" w:fill="auto"/>
              <w:spacing w:line="240" w:lineRule="auto"/>
            </w:pPr>
            <w:r>
              <w:rPr>
                <w:rStyle w:val="220"/>
                <w:lang w:val="en-US" w:eastAsia="en-US" w:bidi="en-US"/>
              </w:rPr>
              <w:t xml:space="preserve">III, </w:t>
            </w:r>
            <w:r>
              <w:rPr>
                <w:rStyle w:val="220"/>
              </w:rPr>
              <w:t>Шб, IV</w:t>
            </w:r>
          </w:p>
        </w:tc>
        <w:tc>
          <w:tcPr>
            <w:tcW w:w="1134" w:type="dxa"/>
            <w:tcBorders>
              <w:left w:val="single" w:sz="4" w:space="0" w:color="auto"/>
              <w:bottom w:val="single" w:sz="4" w:space="0" w:color="auto"/>
            </w:tcBorders>
            <w:shd w:val="clear" w:color="auto" w:fill="FFFFFF"/>
          </w:tcPr>
          <w:p w:rsidR="00554316" w:rsidRDefault="00554316" w:rsidP="00192063">
            <w:pPr>
              <w:pStyle w:val="21"/>
              <w:shd w:val="clear" w:color="auto" w:fill="auto"/>
              <w:spacing w:line="240" w:lineRule="auto"/>
            </w:pPr>
            <w:r>
              <w:rPr>
                <w:rStyle w:val="220"/>
              </w:rPr>
              <w:t>35</w:t>
            </w:r>
          </w:p>
        </w:tc>
        <w:tc>
          <w:tcPr>
            <w:tcW w:w="851" w:type="dxa"/>
            <w:tcBorders>
              <w:left w:val="single" w:sz="4" w:space="0" w:color="auto"/>
              <w:bottom w:val="single" w:sz="4" w:space="0" w:color="auto"/>
            </w:tcBorders>
            <w:shd w:val="clear" w:color="auto" w:fill="FFFFFF"/>
          </w:tcPr>
          <w:p w:rsidR="00554316" w:rsidRDefault="00554316" w:rsidP="00192063">
            <w:pPr>
              <w:pStyle w:val="21"/>
              <w:shd w:val="clear" w:color="auto" w:fill="auto"/>
              <w:spacing w:line="240" w:lineRule="auto"/>
            </w:pPr>
            <w:r>
              <w:rPr>
                <w:rStyle w:val="220"/>
              </w:rPr>
              <w:t>45</w:t>
            </w:r>
          </w:p>
        </w:tc>
        <w:tc>
          <w:tcPr>
            <w:tcW w:w="1275" w:type="dxa"/>
            <w:tcBorders>
              <w:left w:val="single" w:sz="4" w:space="0" w:color="auto"/>
              <w:bottom w:val="single" w:sz="4" w:space="0" w:color="auto"/>
              <w:right w:val="single" w:sz="4" w:space="0" w:color="auto"/>
            </w:tcBorders>
            <w:shd w:val="clear" w:color="auto" w:fill="FFFFFF"/>
          </w:tcPr>
          <w:p w:rsidR="00554316" w:rsidRDefault="00554316" w:rsidP="00192063">
            <w:pPr>
              <w:pStyle w:val="21"/>
              <w:shd w:val="clear" w:color="auto" w:fill="auto"/>
              <w:spacing w:line="240" w:lineRule="auto"/>
            </w:pPr>
            <w:r>
              <w:rPr>
                <w:rStyle w:val="24pt"/>
              </w:rPr>
              <w:t>—</w:t>
            </w:r>
          </w:p>
        </w:tc>
      </w:tr>
      <w:tr w:rsidR="00554316" w:rsidTr="00192063">
        <w:trPr>
          <w:trHeight w:val="1334"/>
        </w:trPr>
        <w:tc>
          <w:tcPr>
            <w:tcW w:w="4632"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не менее 25</w:t>
            </w:r>
          </w:p>
        </w:tc>
        <w:tc>
          <w:tcPr>
            <w:tcW w:w="1747" w:type="dxa"/>
            <w:gridSpan w:val="2"/>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 xml:space="preserve">Ша, </w:t>
            </w:r>
            <w:r>
              <w:rPr>
                <w:lang w:val="en-US" w:eastAsia="en-US" w:bidi="en-US"/>
              </w:rPr>
              <w:t xml:space="preserve">IVa, </w:t>
            </w:r>
            <w:r>
              <w:t>V</w:t>
            </w:r>
          </w:p>
        </w:tc>
        <w:tc>
          <w:tcPr>
            <w:tcW w:w="1134"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25</w:t>
            </w:r>
          </w:p>
        </w:tc>
        <w:tc>
          <w:tcPr>
            <w:tcW w:w="851" w:type="dxa"/>
            <w:tcBorders>
              <w:top w:val="single" w:sz="4" w:space="0" w:color="auto"/>
              <w:left w:val="single" w:sz="4" w:space="0" w:color="auto"/>
            </w:tcBorders>
            <w:shd w:val="clear" w:color="auto" w:fill="FFFFFF"/>
          </w:tcPr>
          <w:p w:rsidR="00554316" w:rsidRDefault="00554316" w:rsidP="00192063">
            <w:pPr>
              <w:jc w:val="center"/>
              <w:rPr>
                <w:sz w:val="10"/>
                <w:szCs w:val="10"/>
              </w:rPr>
            </w:pPr>
          </w:p>
        </w:tc>
        <w:tc>
          <w:tcPr>
            <w:tcW w:w="1275" w:type="dxa"/>
            <w:tcBorders>
              <w:top w:val="single" w:sz="4" w:space="0" w:color="auto"/>
              <w:left w:val="single" w:sz="4" w:space="0" w:color="auto"/>
              <w:right w:val="single" w:sz="4" w:space="0" w:color="auto"/>
            </w:tcBorders>
            <w:shd w:val="clear" w:color="auto" w:fill="FFFFFF"/>
          </w:tcPr>
          <w:p w:rsidR="00554316" w:rsidRDefault="00554316" w:rsidP="00192063">
            <w:pPr>
              <w:jc w:val="center"/>
              <w:rPr>
                <w:sz w:val="10"/>
                <w:szCs w:val="10"/>
              </w:rPr>
            </w:pPr>
          </w:p>
        </w:tc>
      </w:tr>
      <w:tr w:rsidR="00554316" w:rsidTr="00192063">
        <w:trPr>
          <w:trHeight w:val="350"/>
        </w:trPr>
        <w:tc>
          <w:tcPr>
            <w:tcW w:w="4632"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менее 25</w:t>
            </w:r>
          </w:p>
        </w:tc>
        <w:tc>
          <w:tcPr>
            <w:tcW w:w="1747" w:type="dxa"/>
            <w:gridSpan w:val="2"/>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I, II</w:t>
            </w:r>
          </w:p>
        </w:tc>
        <w:tc>
          <w:tcPr>
            <w:tcW w:w="1134"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25</w:t>
            </w:r>
          </w:p>
        </w:tc>
        <w:tc>
          <w:tcPr>
            <w:tcW w:w="851"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30</w:t>
            </w:r>
          </w:p>
        </w:tc>
        <w:tc>
          <w:tcPr>
            <w:tcW w:w="1275" w:type="dxa"/>
            <w:tcBorders>
              <w:top w:val="single" w:sz="4" w:space="0" w:color="auto"/>
              <w:left w:val="single" w:sz="4" w:space="0" w:color="auto"/>
              <w:right w:val="single" w:sz="4" w:space="0" w:color="auto"/>
            </w:tcBorders>
            <w:shd w:val="clear" w:color="auto" w:fill="FFFFFF"/>
          </w:tcPr>
          <w:p w:rsidR="00554316" w:rsidRDefault="00554316" w:rsidP="00192063">
            <w:pPr>
              <w:pStyle w:val="21"/>
              <w:shd w:val="clear" w:color="auto" w:fill="auto"/>
              <w:spacing w:line="240" w:lineRule="auto"/>
            </w:pPr>
            <w:r>
              <w:t>35</w:t>
            </w:r>
          </w:p>
        </w:tc>
      </w:tr>
      <w:tr w:rsidR="00554316" w:rsidTr="00192063">
        <w:trPr>
          <w:trHeight w:val="370"/>
        </w:trPr>
        <w:tc>
          <w:tcPr>
            <w:tcW w:w="4632" w:type="dxa"/>
            <w:tcBorders>
              <w:left w:val="single" w:sz="4" w:space="0" w:color="auto"/>
            </w:tcBorders>
            <w:shd w:val="clear" w:color="auto" w:fill="FFFFFF"/>
          </w:tcPr>
          <w:p w:rsidR="00554316" w:rsidRDefault="00554316" w:rsidP="00192063">
            <w:pPr>
              <w:jc w:val="center"/>
              <w:rPr>
                <w:sz w:val="10"/>
                <w:szCs w:val="10"/>
              </w:rPr>
            </w:pPr>
          </w:p>
        </w:tc>
        <w:tc>
          <w:tcPr>
            <w:tcW w:w="1747" w:type="dxa"/>
            <w:gridSpan w:val="2"/>
            <w:tcBorders>
              <w:left w:val="single" w:sz="4" w:space="0" w:color="auto"/>
            </w:tcBorders>
            <w:shd w:val="clear" w:color="auto" w:fill="FFFFFF"/>
            <w:vAlign w:val="center"/>
          </w:tcPr>
          <w:p w:rsidR="00554316" w:rsidRDefault="00554316" w:rsidP="00192063">
            <w:pPr>
              <w:pStyle w:val="21"/>
              <w:shd w:val="clear" w:color="auto" w:fill="auto"/>
              <w:spacing w:line="240" w:lineRule="auto"/>
            </w:pPr>
            <w:r>
              <w:rPr>
                <w:lang w:val="en-US" w:eastAsia="en-US" w:bidi="en-US"/>
              </w:rPr>
              <w:t xml:space="preserve">III, </w:t>
            </w:r>
            <w:r>
              <w:t>Шб, IV</w:t>
            </w:r>
          </w:p>
        </w:tc>
        <w:tc>
          <w:tcPr>
            <w:tcW w:w="1134" w:type="dxa"/>
            <w:tcBorders>
              <w:left w:val="single" w:sz="4" w:space="0" w:color="auto"/>
            </w:tcBorders>
            <w:shd w:val="clear" w:color="auto" w:fill="FFFFFF"/>
            <w:vAlign w:val="center"/>
          </w:tcPr>
          <w:p w:rsidR="00554316" w:rsidRDefault="00554316" w:rsidP="00192063">
            <w:pPr>
              <w:pStyle w:val="21"/>
              <w:shd w:val="clear" w:color="auto" w:fill="auto"/>
              <w:spacing w:line="240" w:lineRule="auto"/>
            </w:pPr>
            <w:r>
              <w:t>15</w:t>
            </w:r>
          </w:p>
        </w:tc>
        <w:tc>
          <w:tcPr>
            <w:tcW w:w="851" w:type="dxa"/>
            <w:tcBorders>
              <w:left w:val="single" w:sz="4" w:space="0" w:color="auto"/>
            </w:tcBorders>
            <w:shd w:val="clear" w:color="auto" w:fill="FFFFFF"/>
            <w:vAlign w:val="bottom"/>
          </w:tcPr>
          <w:p w:rsidR="00554316" w:rsidRDefault="00554316" w:rsidP="00192063">
            <w:pPr>
              <w:pStyle w:val="21"/>
              <w:shd w:val="clear" w:color="auto" w:fill="auto"/>
              <w:spacing w:line="240" w:lineRule="auto"/>
            </w:pPr>
            <w:r>
              <w:t>20</w:t>
            </w:r>
          </w:p>
        </w:tc>
        <w:tc>
          <w:tcPr>
            <w:tcW w:w="1275" w:type="dxa"/>
            <w:tcBorders>
              <w:left w:val="single" w:sz="4" w:space="0" w:color="auto"/>
              <w:righ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Consolas4pt"/>
              </w:rPr>
              <w:t>—</w:t>
            </w:r>
          </w:p>
        </w:tc>
      </w:tr>
      <w:tr w:rsidR="00554316" w:rsidTr="00192063">
        <w:trPr>
          <w:trHeight w:val="413"/>
        </w:trPr>
        <w:tc>
          <w:tcPr>
            <w:tcW w:w="4632" w:type="dxa"/>
            <w:tcBorders>
              <w:left w:val="single" w:sz="4" w:space="0" w:color="auto"/>
              <w:bottom w:val="single" w:sz="4" w:space="0" w:color="auto"/>
            </w:tcBorders>
            <w:shd w:val="clear" w:color="auto" w:fill="FFFFFF"/>
          </w:tcPr>
          <w:p w:rsidR="00554316" w:rsidRDefault="00554316" w:rsidP="00192063">
            <w:pPr>
              <w:jc w:val="center"/>
              <w:rPr>
                <w:sz w:val="10"/>
                <w:szCs w:val="10"/>
              </w:rPr>
            </w:pPr>
          </w:p>
        </w:tc>
        <w:tc>
          <w:tcPr>
            <w:tcW w:w="1747" w:type="dxa"/>
            <w:gridSpan w:val="2"/>
            <w:tcBorders>
              <w:left w:val="single" w:sz="4" w:space="0" w:color="auto"/>
              <w:bottom w:val="single" w:sz="4" w:space="0" w:color="auto"/>
            </w:tcBorders>
            <w:shd w:val="clear" w:color="auto" w:fill="FFFFFF"/>
            <w:vAlign w:val="center"/>
          </w:tcPr>
          <w:p w:rsidR="00554316" w:rsidRDefault="00554316" w:rsidP="00192063">
            <w:pPr>
              <w:pStyle w:val="21"/>
              <w:shd w:val="clear" w:color="auto" w:fill="auto"/>
              <w:spacing w:line="240" w:lineRule="auto"/>
            </w:pPr>
            <w:r>
              <w:t xml:space="preserve">Ша, </w:t>
            </w:r>
            <w:r>
              <w:rPr>
                <w:lang w:val="en-US" w:eastAsia="en-US" w:bidi="en-US"/>
              </w:rPr>
              <w:t xml:space="preserve">IVa, </w:t>
            </w:r>
            <w:r>
              <w:t>V</w:t>
            </w:r>
          </w:p>
        </w:tc>
        <w:tc>
          <w:tcPr>
            <w:tcW w:w="1134" w:type="dxa"/>
            <w:tcBorders>
              <w:left w:val="single" w:sz="4" w:space="0" w:color="auto"/>
              <w:bottom w:val="single" w:sz="4" w:space="0" w:color="auto"/>
            </w:tcBorders>
            <w:shd w:val="clear" w:color="auto" w:fill="FFFFFF"/>
            <w:vAlign w:val="bottom"/>
          </w:tcPr>
          <w:p w:rsidR="00554316" w:rsidRDefault="00554316" w:rsidP="00192063">
            <w:pPr>
              <w:pStyle w:val="21"/>
              <w:shd w:val="clear" w:color="auto" w:fill="auto"/>
              <w:spacing w:line="240" w:lineRule="auto"/>
            </w:pPr>
            <w:r>
              <w:t>10</w:t>
            </w:r>
          </w:p>
        </w:tc>
        <w:tc>
          <w:tcPr>
            <w:tcW w:w="851" w:type="dxa"/>
            <w:tcBorders>
              <w:left w:val="single" w:sz="4" w:space="0" w:color="auto"/>
              <w:bottom w:val="single" w:sz="4" w:space="0" w:color="auto"/>
            </w:tcBorders>
            <w:shd w:val="clear" w:color="auto" w:fill="FFFFFF"/>
            <w:vAlign w:val="center"/>
          </w:tcPr>
          <w:p w:rsidR="00554316" w:rsidRDefault="00554316" w:rsidP="00192063">
            <w:pPr>
              <w:pStyle w:val="21"/>
              <w:shd w:val="clear" w:color="auto" w:fill="auto"/>
              <w:spacing w:line="240" w:lineRule="auto"/>
            </w:pPr>
            <w:r>
              <w:rPr>
                <w:rStyle w:val="2Consolas4pt"/>
              </w:rPr>
              <w:t>—</w:t>
            </w:r>
          </w:p>
        </w:tc>
        <w:tc>
          <w:tcPr>
            <w:tcW w:w="1275" w:type="dxa"/>
            <w:tcBorders>
              <w:left w:val="single" w:sz="4" w:space="0" w:color="auto"/>
              <w:bottom w:val="single" w:sz="4" w:space="0" w:color="auto"/>
              <w:righ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Consolas4pt"/>
              </w:rPr>
              <w:t>—</w:t>
            </w:r>
          </w:p>
        </w:tc>
      </w:tr>
    </w:tbl>
    <w:p w:rsidR="00554316" w:rsidRDefault="00554316" w:rsidP="00554316">
      <w:r>
        <w:br w:type="page"/>
      </w:r>
    </w:p>
    <w:p w:rsidR="00554316" w:rsidRPr="00EF55DB" w:rsidRDefault="00554316" w:rsidP="00554316">
      <w:pPr>
        <w:pStyle w:val="21"/>
        <w:shd w:val="clear" w:color="auto" w:fill="auto"/>
        <w:spacing w:line="240" w:lineRule="auto"/>
        <w:jc w:val="both"/>
        <w:rPr>
          <w:lang w:val="en-US"/>
        </w:rPr>
      </w:pPr>
    </w:p>
    <w:p w:rsidR="00554316" w:rsidRPr="00EF55DB" w:rsidRDefault="00554316" w:rsidP="00554316">
      <w:pPr>
        <w:pStyle w:val="21"/>
        <w:shd w:val="clear" w:color="auto" w:fill="auto"/>
        <w:spacing w:line="240" w:lineRule="auto"/>
        <w:ind w:firstLine="709"/>
        <w:jc w:val="both"/>
        <w:rPr>
          <w:rStyle w:val="23pt1"/>
        </w:rPr>
      </w:pPr>
      <w:r>
        <w:t>Приведенные в таблице 10 расстояния следует принимать для зданий: детских дошкольных учреждений - по группе 6; школ, профессионально- технических, средних специальных и высших учебных заведений - по группе 3; стационаров лечебных учреждений - по группе 5; гостиниц - по группе 4. Для остальных общественных зданий плотность людского потока в коридоре определяется по проекту.</w:t>
      </w:r>
    </w:p>
    <w:p w:rsidR="00554316" w:rsidRDefault="00554316" w:rsidP="00554316">
      <w:pPr>
        <w:pStyle w:val="27"/>
        <w:shd w:val="clear" w:color="auto" w:fill="auto"/>
        <w:spacing w:line="240" w:lineRule="auto"/>
        <w:rPr>
          <w:rStyle w:val="23pt1"/>
        </w:rPr>
      </w:pPr>
    </w:p>
    <w:p w:rsidR="00554316" w:rsidRDefault="00554316" w:rsidP="00554316">
      <w:pPr>
        <w:pStyle w:val="27"/>
        <w:shd w:val="clear" w:color="auto" w:fill="auto"/>
        <w:spacing w:line="240" w:lineRule="auto"/>
        <w:rPr>
          <w:rStyle w:val="23pt1"/>
        </w:rPr>
      </w:pPr>
      <w:r>
        <w:rPr>
          <w:rStyle w:val="23pt1"/>
        </w:rPr>
        <w:t>Таблица10</w:t>
      </w:r>
    </w:p>
    <w:p w:rsidR="00554316" w:rsidRDefault="00554316" w:rsidP="00554316">
      <w:pPr>
        <w:pStyle w:val="27"/>
        <w:shd w:val="clear" w:color="auto" w:fill="auto"/>
        <w:spacing w:line="240" w:lineRule="auto"/>
      </w:pPr>
    </w:p>
    <w:tbl>
      <w:tblPr>
        <w:tblOverlap w:val="never"/>
        <w:tblW w:w="9639" w:type="dxa"/>
        <w:tblInd w:w="10" w:type="dxa"/>
        <w:tblLayout w:type="fixed"/>
        <w:tblCellMar>
          <w:left w:w="10" w:type="dxa"/>
          <w:right w:w="10" w:type="dxa"/>
        </w:tblCellMar>
        <w:tblLook w:val="0000" w:firstRow="0" w:lastRow="0" w:firstColumn="0" w:lastColumn="0" w:noHBand="0" w:noVBand="0"/>
      </w:tblPr>
      <w:tblGrid>
        <w:gridCol w:w="3115"/>
        <w:gridCol w:w="1022"/>
        <w:gridCol w:w="1416"/>
        <w:gridCol w:w="1421"/>
        <w:gridCol w:w="1421"/>
        <w:gridCol w:w="1244"/>
      </w:tblGrid>
      <w:tr w:rsidR="00554316" w:rsidTr="00192063">
        <w:trPr>
          <w:trHeight w:val="787"/>
        </w:trPr>
        <w:tc>
          <w:tcPr>
            <w:tcW w:w="3115" w:type="dxa"/>
            <w:vMerge w:val="restart"/>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Степень</w:t>
            </w:r>
          </w:p>
          <w:p w:rsidR="00554316" w:rsidRDefault="00554316" w:rsidP="00192063">
            <w:pPr>
              <w:pStyle w:val="21"/>
              <w:shd w:val="clear" w:color="auto" w:fill="auto"/>
              <w:spacing w:line="240" w:lineRule="auto"/>
            </w:pPr>
            <w:r>
              <w:t>огнестойкости здания</w:t>
            </w:r>
          </w:p>
        </w:tc>
        <w:tc>
          <w:tcPr>
            <w:tcW w:w="6524" w:type="dxa"/>
            <w:gridSpan w:val="5"/>
            <w:tcBorders>
              <w:top w:val="single" w:sz="4" w:space="0" w:color="auto"/>
              <w:left w:val="single" w:sz="4" w:space="0" w:color="auto"/>
              <w:right w:val="single" w:sz="4" w:space="0" w:color="auto"/>
            </w:tcBorders>
            <w:shd w:val="clear" w:color="auto" w:fill="FFFFFF"/>
          </w:tcPr>
          <w:p w:rsidR="00554316" w:rsidRDefault="00554316" w:rsidP="00192063">
            <w:pPr>
              <w:pStyle w:val="21"/>
              <w:shd w:val="clear" w:color="auto" w:fill="auto"/>
              <w:spacing w:line="240" w:lineRule="auto"/>
            </w:pPr>
            <w:r>
              <w:t>Расстояние, м, при плотности людского потока при эвакуации (*) чел/ м</w:t>
            </w:r>
            <w:r>
              <w:rPr>
                <w:vertAlign w:val="superscript"/>
              </w:rPr>
              <w:t>2</w:t>
            </w:r>
          </w:p>
        </w:tc>
      </w:tr>
      <w:tr w:rsidR="00554316" w:rsidTr="00192063">
        <w:trPr>
          <w:trHeight w:val="379"/>
        </w:trPr>
        <w:tc>
          <w:tcPr>
            <w:tcW w:w="3115" w:type="dxa"/>
            <w:vMerge/>
            <w:tcBorders>
              <w:left w:val="single" w:sz="4" w:space="0" w:color="auto"/>
              <w:bottom w:val="double" w:sz="4" w:space="0" w:color="auto"/>
            </w:tcBorders>
            <w:shd w:val="clear" w:color="auto" w:fill="FFFFFF"/>
          </w:tcPr>
          <w:p w:rsidR="00554316" w:rsidRDefault="00554316" w:rsidP="00192063">
            <w:pPr>
              <w:jc w:val="center"/>
            </w:pPr>
          </w:p>
        </w:tc>
        <w:tc>
          <w:tcPr>
            <w:tcW w:w="1022" w:type="dxa"/>
            <w:tcBorders>
              <w:top w:val="single" w:sz="4" w:space="0" w:color="auto"/>
              <w:left w:val="single" w:sz="4" w:space="0" w:color="auto"/>
              <w:bottom w:val="double" w:sz="4" w:space="0" w:color="auto"/>
            </w:tcBorders>
            <w:shd w:val="clear" w:color="auto" w:fill="FFFFFF"/>
          </w:tcPr>
          <w:p w:rsidR="00554316" w:rsidRDefault="00554316" w:rsidP="00192063">
            <w:pPr>
              <w:pStyle w:val="21"/>
              <w:shd w:val="clear" w:color="auto" w:fill="auto"/>
              <w:spacing w:line="240" w:lineRule="auto"/>
            </w:pPr>
            <w:r>
              <w:rPr>
                <w:rStyle w:val="29pt"/>
              </w:rPr>
              <w:t xml:space="preserve">ДО </w:t>
            </w:r>
            <w:r>
              <w:t>2</w:t>
            </w:r>
          </w:p>
        </w:tc>
        <w:tc>
          <w:tcPr>
            <w:tcW w:w="1416" w:type="dxa"/>
            <w:tcBorders>
              <w:top w:val="single" w:sz="4" w:space="0" w:color="auto"/>
              <w:left w:val="single" w:sz="4" w:space="0" w:color="auto"/>
              <w:bottom w:val="double" w:sz="4" w:space="0" w:color="auto"/>
            </w:tcBorders>
            <w:shd w:val="clear" w:color="auto" w:fill="FFFFFF"/>
          </w:tcPr>
          <w:p w:rsidR="00554316" w:rsidRDefault="00554316" w:rsidP="00192063">
            <w:pPr>
              <w:pStyle w:val="21"/>
              <w:shd w:val="clear" w:color="auto" w:fill="auto"/>
              <w:spacing w:line="240" w:lineRule="auto"/>
            </w:pPr>
            <w:r>
              <w:t>св. 2 до 3</w:t>
            </w:r>
          </w:p>
        </w:tc>
        <w:tc>
          <w:tcPr>
            <w:tcW w:w="1421" w:type="dxa"/>
            <w:tcBorders>
              <w:top w:val="single" w:sz="4" w:space="0" w:color="auto"/>
              <w:left w:val="single" w:sz="4" w:space="0" w:color="auto"/>
              <w:bottom w:val="double" w:sz="4" w:space="0" w:color="auto"/>
            </w:tcBorders>
            <w:shd w:val="clear" w:color="auto" w:fill="FFFFFF"/>
          </w:tcPr>
          <w:p w:rsidR="00554316" w:rsidRDefault="00554316" w:rsidP="00192063">
            <w:pPr>
              <w:pStyle w:val="21"/>
              <w:shd w:val="clear" w:color="auto" w:fill="auto"/>
              <w:spacing w:line="240" w:lineRule="auto"/>
            </w:pPr>
            <w:r>
              <w:t>св. 3 до 4</w:t>
            </w:r>
          </w:p>
        </w:tc>
        <w:tc>
          <w:tcPr>
            <w:tcW w:w="1421" w:type="dxa"/>
            <w:tcBorders>
              <w:top w:val="single" w:sz="4" w:space="0" w:color="auto"/>
              <w:left w:val="single" w:sz="4" w:space="0" w:color="auto"/>
              <w:bottom w:val="double" w:sz="4" w:space="0" w:color="auto"/>
            </w:tcBorders>
            <w:shd w:val="clear" w:color="auto" w:fill="FFFFFF"/>
          </w:tcPr>
          <w:p w:rsidR="00554316" w:rsidRDefault="00554316" w:rsidP="00192063">
            <w:pPr>
              <w:pStyle w:val="21"/>
              <w:shd w:val="clear" w:color="auto" w:fill="auto"/>
              <w:spacing w:line="240" w:lineRule="auto"/>
            </w:pPr>
            <w:r>
              <w:t>св. 4 до 5</w:t>
            </w:r>
          </w:p>
        </w:tc>
        <w:tc>
          <w:tcPr>
            <w:tcW w:w="1244" w:type="dxa"/>
            <w:tcBorders>
              <w:top w:val="single" w:sz="4" w:space="0" w:color="auto"/>
              <w:left w:val="single" w:sz="4" w:space="0" w:color="auto"/>
              <w:bottom w:val="double" w:sz="4" w:space="0" w:color="auto"/>
              <w:right w:val="single" w:sz="4" w:space="0" w:color="auto"/>
            </w:tcBorders>
            <w:shd w:val="clear" w:color="auto" w:fill="FFFFFF"/>
          </w:tcPr>
          <w:p w:rsidR="00554316" w:rsidRDefault="00554316" w:rsidP="00192063">
            <w:pPr>
              <w:pStyle w:val="21"/>
              <w:shd w:val="clear" w:color="auto" w:fill="auto"/>
              <w:spacing w:line="240" w:lineRule="auto"/>
            </w:pPr>
            <w:r>
              <w:t>св. 5</w:t>
            </w:r>
          </w:p>
        </w:tc>
      </w:tr>
      <w:tr w:rsidR="00554316" w:rsidTr="00192063">
        <w:trPr>
          <w:trHeight w:val="754"/>
        </w:trPr>
        <w:tc>
          <w:tcPr>
            <w:tcW w:w="9639" w:type="dxa"/>
            <w:gridSpan w:val="6"/>
            <w:tcBorders>
              <w:top w:val="double" w:sz="4" w:space="0" w:color="auto"/>
              <w:left w:val="single" w:sz="4" w:space="0" w:color="auto"/>
              <w:right w:val="single" w:sz="4" w:space="0" w:color="auto"/>
            </w:tcBorders>
            <w:shd w:val="clear" w:color="auto" w:fill="FFFFFF"/>
            <w:vAlign w:val="bottom"/>
          </w:tcPr>
          <w:p w:rsidR="00554316" w:rsidRDefault="00554316" w:rsidP="00192063">
            <w:pPr>
              <w:pStyle w:val="21"/>
              <w:shd w:val="clear" w:color="auto" w:fill="auto"/>
              <w:spacing w:line="240" w:lineRule="auto"/>
            </w:pPr>
            <w:r>
              <w:t>А. Из помещений, расположенных между лестничными клетками или</w:t>
            </w:r>
          </w:p>
          <w:p w:rsidR="00554316" w:rsidRDefault="00554316" w:rsidP="00192063">
            <w:pPr>
              <w:pStyle w:val="21"/>
              <w:shd w:val="clear" w:color="auto" w:fill="auto"/>
              <w:spacing w:line="240" w:lineRule="auto"/>
            </w:pPr>
            <w:r>
              <w:t>наружными выходами</w:t>
            </w:r>
          </w:p>
        </w:tc>
      </w:tr>
      <w:tr w:rsidR="00554316" w:rsidTr="00192063">
        <w:trPr>
          <w:trHeight w:val="379"/>
        </w:trPr>
        <w:tc>
          <w:tcPr>
            <w:tcW w:w="3115"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lang w:val="en-US" w:eastAsia="en-US" w:bidi="en-US"/>
              </w:rPr>
              <w:t>I-III</w:t>
            </w:r>
          </w:p>
        </w:tc>
        <w:tc>
          <w:tcPr>
            <w:tcW w:w="1022" w:type="dxa"/>
            <w:tcBorders>
              <w:top w:val="single" w:sz="4" w:space="0" w:color="auto"/>
              <w:left w:val="single" w:sz="4" w:space="0" w:color="auto"/>
            </w:tcBorders>
            <w:shd w:val="clear" w:color="auto" w:fill="FFFFFF"/>
            <w:vAlign w:val="center"/>
          </w:tcPr>
          <w:p w:rsidR="00554316" w:rsidRDefault="00554316" w:rsidP="00192063">
            <w:pPr>
              <w:pStyle w:val="21"/>
              <w:shd w:val="clear" w:color="auto" w:fill="auto"/>
              <w:spacing w:line="240" w:lineRule="auto"/>
            </w:pPr>
            <w:r>
              <w:t>60</w:t>
            </w:r>
          </w:p>
        </w:tc>
        <w:tc>
          <w:tcPr>
            <w:tcW w:w="1416"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50</w:t>
            </w:r>
          </w:p>
        </w:tc>
        <w:tc>
          <w:tcPr>
            <w:tcW w:w="1421"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40</w:t>
            </w:r>
          </w:p>
        </w:tc>
        <w:tc>
          <w:tcPr>
            <w:tcW w:w="1421"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35</w:t>
            </w:r>
          </w:p>
        </w:tc>
        <w:tc>
          <w:tcPr>
            <w:tcW w:w="1244" w:type="dxa"/>
            <w:tcBorders>
              <w:top w:val="single" w:sz="4" w:space="0" w:color="auto"/>
              <w:left w:val="single" w:sz="4" w:space="0" w:color="auto"/>
              <w:right w:val="single" w:sz="4" w:space="0" w:color="auto"/>
            </w:tcBorders>
            <w:shd w:val="clear" w:color="auto" w:fill="FFFFFF"/>
            <w:vAlign w:val="center"/>
          </w:tcPr>
          <w:p w:rsidR="00554316" w:rsidRDefault="00554316" w:rsidP="00192063">
            <w:pPr>
              <w:pStyle w:val="21"/>
              <w:shd w:val="clear" w:color="auto" w:fill="auto"/>
              <w:spacing w:line="240" w:lineRule="auto"/>
            </w:pPr>
            <w:r>
              <w:t>20</w:t>
            </w:r>
          </w:p>
        </w:tc>
      </w:tr>
      <w:tr w:rsidR="00554316" w:rsidTr="00192063">
        <w:trPr>
          <w:trHeight w:val="379"/>
        </w:trPr>
        <w:tc>
          <w:tcPr>
            <w:tcW w:w="3115"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Шб, IV</w:t>
            </w:r>
          </w:p>
        </w:tc>
        <w:tc>
          <w:tcPr>
            <w:tcW w:w="1022"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40</w:t>
            </w:r>
          </w:p>
        </w:tc>
        <w:tc>
          <w:tcPr>
            <w:tcW w:w="1416"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35</w:t>
            </w:r>
          </w:p>
        </w:tc>
        <w:tc>
          <w:tcPr>
            <w:tcW w:w="1421"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30</w:t>
            </w:r>
          </w:p>
        </w:tc>
        <w:tc>
          <w:tcPr>
            <w:tcW w:w="1421"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25</w:t>
            </w:r>
          </w:p>
        </w:tc>
        <w:tc>
          <w:tcPr>
            <w:tcW w:w="1244" w:type="dxa"/>
            <w:tcBorders>
              <w:top w:val="single" w:sz="4" w:space="0" w:color="auto"/>
              <w:left w:val="single" w:sz="4" w:space="0" w:color="auto"/>
              <w:right w:val="single" w:sz="4" w:space="0" w:color="auto"/>
            </w:tcBorders>
            <w:shd w:val="clear" w:color="auto" w:fill="FFFFFF"/>
          </w:tcPr>
          <w:p w:rsidR="00554316" w:rsidRDefault="00554316" w:rsidP="00192063">
            <w:pPr>
              <w:pStyle w:val="21"/>
              <w:shd w:val="clear" w:color="auto" w:fill="auto"/>
              <w:spacing w:line="240" w:lineRule="auto"/>
            </w:pPr>
            <w:r>
              <w:t>15</w:t>
            </w:r>
          </w:p>
        </w:tc>
      </w:tr>
      <w:tr w:rsidR="00554316" w:rsidTr="00192063">
        <w:trPr>
          <w:trHeight w:val="379"/>
        </w:trPr>
        <w:tc>
          <w:tcPr>
            <w:tcW w:w="3115"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 xml:space="preserve">Ша, </w:t>
            </w:r>
            <w:r>
              <w:rPr>
                <w:lang w:val="en-US" w:eastAsia="en-US" w:bidi="en-US"/>
              </w:rPr>
              <w:t xml:space="preserve">IVa, </w:t>
            </w:r>
            <w:r>
              <w:t>V</w:t>
            </w:r>
          </w:p>
        </w:tc>
        <w:tc>
          <w:tcPr>
            <w:tcW w:w="1022"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30</w:t>
            </w:r>
          </w:p>
        </w:tc>
        <w:tc>
          <w:tcPr>
            <w:tcW w:w="1416"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25</w:t>
            </w:r>
          </w:p>
        </w:tc>
        <w:tc>
          <w:tcPr>
            <w:tcW w:w="1421" w:type="dxa"/>
            <w:tcBorders>
              <w:top w:val="single" w:sz="4" w:space="0" w:color="auto"/>
              <w:left w:val="single" w:sz="4" w:space="0" w:color="auto"/>
            </w:tcBorders>
            <w:shd w:val="clear" w:color="auto" w:fill="FFFFFF"/>
            <w:vAlign w:val="center"/>
          </w:tcPr>
          <w:p w:rsidR="00554316" w:rsidRDefault="00554316" w:rsidP="00192063">
            <w:pPr>
              <w:pStyle w:val="21"/>
              <w:shd w:val="clear" w:color="auto" w:fill="auto"/>
              <w:spacing w:line="240" w:lineRule="auto"/>
            </w:pPr>
            <w:r>
              <w:t>20</w:t>
            </w:r>
          </w:p>
        </w:tc>
        <w:tc>
          <w:tcPr>
            <w:tcW w:w="1421"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15</w:t>
            </w:r>
          </w:p>
        </w:tc>
        <w:tc>
          <w:tcPr>
            <w:tcW w:w="1244" w:type="dxa"/>
            <w:tcBorders>
              <w:top w:val="single" w:sz="4" w:space="0" w:color="auto"/>
              <w:left w:val="single" w:sz="4" w:space="0" w:color="auto"/>
              <w:right w:val="single" w:sz="4" w:space="0" w:color="auto"/>
            </w:tcBorders>
            <w:shd w:val="clear" w:color="auto" w:fill="FFFFFF"/>
            <w:vAlign w:val="center"/>
          </w:tcPr>
          <w:p w:rsidR="00554316" w:rsidRDefault="00554316" w:rsidP="00192063">
            <w:pPr>
              <w:pStyle w:val="21"/>
              <w:shd w:val="clear" w:color="auto" w:fill="auto"/>
              <w:spacing w:line="240" w:lineRule="auto"/>
            </w:pPr>
            <w:r>
              <w:t>10</w:t>
            </w:r>
          </w:p>
        </w:tc>
      </w:tr>
      <w:tr w:rsidR="00554316" w:rsidTr="00192063">
        <w:trPr>
          <w:trHeight w:val="384"/>
        </w:trPr>
        <w:tc>
          <w:tcPr>
            <w:tcW w:w="9639" w:type="dxa"/>
            <w:gridSpan w:val="6"/>
            <w:tcBorders>
              <w:top w:val="single" w:sz="4" w:space="0" w:color="auto"/>
              <w:left w:val="single" w:sz="4" w:space="0" w:color="auto"/>
              <w:right w:val="single" w:sz="4" w:space="0" w:color="auto"/>
            </w:tcBorders>
            <w:shd w:val="clear" w:color="auto" w:fill="FFFFFF"/>
            <w:vAlign w:val="bottom"/>
          </w:tcPr>
          <w:p w:rsidR="00554316" w:rsidRDefault="00554316" w:rsidP="00192063">
            <w:pPr>
              <w:pStyle w:val="21"/>
              <w:shd w:val="clear" w:color="auto" w:fill="auto"/>
              <w:spacing w:line="240" w:lineRule="auto"/>
            </w:pPr>
            <w:r>
              <w:t>Б. Из помещений с выходами в тупиковый коридор или холл</w:t>
            </w:r>
          </w:p>
        </w:tc>
      </w:tr>
      <w:tr w:rsidR="00554316" w:rsidTr="00192063">
        <w:trPr>
          <w:trHeight w:val="379"/>
        </w:trPr>
        <w:tc>
          <w:tcPr>
            <w:tcW w:w="3115"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lang w:val="en-US" w:eastAsia="en-US" w:bidi="en-US"/>
              </w:rPr>
              <w:t>I-III</w:t>
            </w:r>
          </w:p>
        </w:tc>
        <w:tc>
          <w:tcPr>
            <w:tcW w:w="1022"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30</w:t>
            </w:r>
          </w:p>
        </w:tc>
        <w:tc>
          <w:tcPr>
            <w:tcW w:w="1416"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25</w:t>
            </w:r>
          </w:p>
        </w:tc>
        <w:tc>
          <w:tcPr>
            <w:tcW w:w="1421" w:type="dxa"/>
            <w:tcBorders>
              <w:top w:val="single" w:sz="4" w:space="0" w:color="auto"/>
              <w:left w:val="single" w:sz="4" w:space="0" w:color="auto"/>
            </w:tcBorders>
            <w:shd w:val="clear" w:color="auto" w:fill="FFFFFF"/>
            <w:vAlign w:val="center"/>
          </w:tcPr>
          <w:p w:rsidR="00554316" w:rsidRDefault="00554316" w:rsidP="00192063">
            <w:pPr>
              <w:pStyle w:val="21"/>
              <w:shd w:val="clear" w:color="auto" w:fill="auto"/>
              <w:spacing w:line="240" w:lineRule="auto"/>
            </w:pPr>
            <w:r>
              <w:t>20</w:t>
            </w:r>
          </w:p>
        </w:tc>
        <w:tc>
          <w:tcPr>
            <w:tcW w:w="1421"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15</w:t>
            </w:r>
          </w:p>
        </w:tc>
        <w:tc>
          <w:tcPr>
            <w:tcW w:w="1244" w:type="dxa"/>
            <w:tcBorders>
              <w:top w:val="single" w:sz="4" w:space="0" w:color="auto"/>
              <w:left w:val="single" w:sz="4" w:space="0" w:color="auto"/>
              <w:right w:val="single" w:sz="4" w:space="0" w:color="auto"/>
            </w:tcBorders>
            <w:shd w:val="clear" w:color="auto" w:fill="FFFFFF"/>
            <w:vAlign w:val="center"/>
          </w:tcPr>
          <w:p w:rsidR="00554316" w:rsidRDefault="00554316" w:rsidP="00192063">
            <w:pPr>
              <w:pStyle w:val="21"/>
              <w:shd w:val="clear" w:color="auto" w:fill="auto"/>
              <w:spacing w:line="240" w:lineRule="auto"/>
            </w:pPr>
            <w:r>
              <w:t>10</w:t>
            </w:r>
          </w:p>
        </w:tc>
      </w:tr>
      <w:tr w:rsidR="00554316" w:rsidTr="00192063">
        <w:trPr>
          <w:trHeight w:val="384"/>
        </w:trPr>
        <w:tc>
          <w:tcPr>
            <w:tcW w:w="3115"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Шб, IV</w:t>
            </w:r>
          </w:p>
        </w:tc>
        <w:tc>
          <w:tcPr>
            <w:tcW w:w="1022" w:type="dxa"/>
            <w:tcBorders>
              <w:top w:val="single" w:sz="4" w:space="0" w:color="auto"/>
              <w:left w:val="single" w:sz="4" w:space="0" w:color="auto"/>
            </w:tcBorders>
            <w:shd w:val="clear" w:color="auto" w:fill="FFFFFF"/>
            <w:vAlign w:val="center"/>
          </w:tcPr>
          <w:p w:rsidR="00554316" w:rsidRDefault="00554316" w:rsidP="00192063">
            <w:pPr>
              <w:pStyle w:val="21"/>
              <w:shd w:val="clear" w:color="auto" w:fill="auto"/>
              <w:spacing w:line="240" w:lineRule="auto"/>
            </w:pPr>
            <w:r>
              <w:t>20</w:t>
            </w:r>
          </w:p>
        </w:tc>
        <w:tc>
          <w:tcPr>
            <w:tcW w:w="1416"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15</w:t>
            </w:r>
          </w:p>
        </w:tc>
        <w:tc>
          <w:tcPr>
            <w:tcW w:w="1421"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15</w:t>
            </w:r>
          </w:p>
        </w:tc>
        <w:tc>
          <w:tcPr>
            <w:tcW w:w="1421" w:type="dxa"/>
            <w:tcBorders>
              <w:top w:val="single" w:sz="4" w:space="0" w:color="auto"/>
              <w:left w:val="single" w:sz="4" w:space="0" w:color="auto"/>
            </w:tcBorders>
            <w:shd w:val="clear" w:color="auto" w:fill="FFFFFF"/>
            <w:vAlign w:val="center"/>
          </w:tcPr>
          <w:p w:rsidR="00554316" w:rsidRDefault="00554316" w:rsidP="00192063">
            <w:pPr>
              <w:pStyle w:val="21"/>
              <w:shd w:val="clear" w:color="auto" w:fill="auto"/>
              <w:spacing w:line="240" w:lineRule="auto"/>
            </w:pPr>
            <w:r>
              <w:t>10</w:t>
            </w:r>
          </w:p>
        </w:tc>
        <w:tc>
          <w:tcPr>
            <w:tcW w:w="1244" w:type="dxa"/>
            <w:tcBorders>
              <w:top w:val="single" w:sz="4" w:space="0" w:color="auto"/>
              <w:left w:val="single" w:sz="4" w:space="0" w:color="auto"/>
              <w:right w:val="single" w:sz="4" w:space="0" w:color="auto"/>
            </w:tcBorders>
            <w:shd w:val="clear" w:color="auto" w:fill="FFFFFF"/>
          </w:tcPr>
          <w:p w:rsidR="00554316" w:rsidRDefault="00554316" w:rsidP="00192063">
            <w:pPr>
              <w:pStyle w:val="21"/>
              <w:shd w:val="clear" w:color="auto" w:fill="auto"/>
              <w:spacing w:line="240" w:lineRule="auto"/>
            </w:pPr>
            <w:r>
              <w:t>7</w:t>
            </w:r>
          </w:p>
        </w:tc>
      </w:tr>
      <w:tr w:rsidR="00554316" w:rsidTr="00192063">
        <w:trPr>
          <w:trHeight w:val="379"/>
        </w:trPr>
        <w:tc>
          <w:tcPr>
            <w:tcW w:w="3115"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 xml:space="preserve">Ша, </w:t>
            </w:r>
            <w:r>
              <w:rPr>
                <w:lang w:val="en-US" w:eastAsia="en-US" w:bidi="en-US"/>
              </w:rPr>
              <w:t xml:space="preserve">IVa, </w:t>
            </w:r>
            <w:r>
              <w:t>V</w:t>
            </w:r>
          </w:p>
        </w:tc>
        <w:tc>
          <w:tcPr>
            <w:tcW w:w="1022"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15</w:t>
            </w:r>
          </w:p>
        </w:tc>
        <w:tc>
          <w:tcPr>
            <w:tcW w:w="1416" w:type="dxa"/>
            <w:tcBorders>
              <w:top w:val="single" w:sz="4" w:space="0" w:color="auto"/>
              <w:left w:val="single" w:sz="4" w:space="0" w:color="auto"/>
            </w:tcBorders>
            <w:shd w:val="clear" w:color="auto" w:fill="FFFFFF"/>
            <w:vAlign w:val="center"/>
          </w:tcPr>
          <w:p w:rsidR="00554316" w:rsidRDefault="00554316" w:rsidP="00192063">
            <w:pPr>
              <w:pStyle w:val="21"/>
              <w:shd w:val="clear" w:color="auto" w:fill="auto"/>
              <w:spacing w:line="240" w:lineRule="auto"/>
            </w:pPr>
            <w:r>
              <w:t>10</w:t>
            </w:r>
          </w:p>
        </w:tc>
        <w:tc>
          <w:tcPr>
            <w:tcW w:w="1421" w:type="dxa"/>
            <w:tcBorders>
              <w:top w:val="single" w:sz="4" w:space="0" w:color="auto"/>
              <w:left w:val="single" w:sz="4" w:space="0" w:color="auto"/>
            </w:tcBorders>
            <w:shd w:val="clear" w:color="auto" w:fill="FFFFFF"/>
            <w:vAlign w:val="center"/>
          </w:tcPr>
          <w:p w:rsidR="00554316" w:rsidRDefault="00554316" w:rsidP="00192063">
            <w:pPr>
              <w:pStyle w:val="21"/>
              <w:shd w:val="clear" w:color="auto" w:fill="auto"/>
              <w:spacing w:line="240" w:lineRule="auto"/>
            </w:pPr>
            <w:r>
              <w:t>10</w:t>
            </w:r>
          </w:p>
        </w:tc>
        <w:tc>
          <w:tcPr>
            <w:tcW w:w="1421"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5</w:t>
            </w:r>
          </w:p>
        </w:tc>
        <w:tc>
          <w:tcPr>
            <w:tcW w:w="1244" w:type="dxa"/>
            <w:tcBorders>
              <w:top w:val="single" w:sz="4" w:space="0" w:color="auto"/>
              <w:left w:val="single" w:sz="4" w:space="0" w:color="auto"/>
              <w:right w:val="single" w:sz="4" w:space="0" w:color="auto"/>
            </w:tcBorders>
            <w:shd w:val="clear" w:color="auto" w:fill="FFFFFF"/>
          </w:tcPr>
          <w:p w:rsidR="00554316" w:rsidRDefault="00554316" w:rsidP="00192063">
            <w:pPr>
              <w:pStyle w:val="21"/>
              <w:shd w:val="clear" w:color="auto" w:fill="auto"/>
              <w:spacing w:line="240" w:lineRule="auto"/>
            </w:pPr>
            <w:r>
              <w:t>5</w:t>
            </w:r>
          </w:p>
        </w:tc>
      </w:tr>
      <w:tr w:rsidR="00554316" w:rsidTr="00192063">
        <w:trPr>
          <w:trHeight w:val="475"/>
        </w:trPr>
        <w:tc>
          <w:tcPr>
            <w:tcW w:w="9639" w:type="dxa"/>
            <w:gridSpan w:val="6"/>
            <w:tcBorders>
              <w:top w:val="single" w:sz="4" w:space="0" w:color="auto"/>
              <w:left w:val="single" w:sz="4" w:space="0" w:color="auto"/>
              <w:bottom w:val="single" w:sz="4" w:space="0" w:color="auto"/>
              <w:right w:val="single" w:sz="4" w:space="0" w:color="auto"/>
            </w:tcBorders>
            <w:shd w:val="clear" w:color="auto" w:fill="FFFFFF"/>
          </w:tcPr>
          <w:p w:rsidR="00554316" w:rsidRPr="00C84F9E" w:rsidRDefault="00554316" w:rsidP="00192063">
            <w:pPr>
              <w:pStyle w:val="21"/>
              <w:shd w:val="clear" w:color="auto" w:fill="auto"/>
              <w:spacing w:line="240" w:lineRule="auto"/>
              <w:rPr>
                <w:b/>
              </w:rPr>
            </w:pPr>
            <w:r w:rsidRPr="00C84F9E">
              <w:rPr>
                <w:rStyle w:val="211pt1"/>
                <w:rFonts w:eastAsia="Calibri"/>
              </w:rPr>
              <w:t>(*) Отношение числа эвакуирующихся из помещений к площади пути эвакуации.</w:t>
            </w:r>
          </w:p>
        </w:tc>
      </w:tr>
    </w:tbl>
    <w:p w:rsidR="00554316" w:rsidRDefault="00554316" w:rsidP="00554316">
      <w:pPr>
        <w:pStyle w:val="21"/>
        <w:shd w:val="clear" w:color="auto" w:fill="auto"/>
        <w:tabs>
          <w:tab w:val="left" w:pos="1418"/>
          <w:tab w:val="left" w:pos="1843"/>
        </w:tabs>
        <w:spacing w:line="240" w:lineRule="auto"/>
        <w:jc w:val="both"/>
      </w:pPr>
    </w:p>
    <w:p w:rsidR="00554316" w:rsidRDefault="00554316" w:rsidP="00546BD7">
      <w:pPr>
        <w:pStyle w:val="21"/>
        <w:numPr>
          <w:ilvl w:val="2"/>
          <w:numId w:val="31"/>
        </w:numPr>
        <w:shd w:val="clear" w:color="auto" w:fill="auto"/>
        <w:tabs>
          <w:tab w:val="left" w:pos="1418"/>
        </w:tabs>
        <w:spacing w:line="240" w:lineRule="auto"/>
        <w:jc w:val="both"/>
      </w:pPr>
      <w:r>
        <w:t xml:space="preserve"> Не менее двух эвакуационных выходов должны иметь:</w:t>
      </w:r>
    </w:p>
    <w:p w:rsidR="00554316" w:rsidRDefault="00554316" w:rsidP="00546BD7">
      <w:pPr>
        <w:pStyle w:val="21"/>
        <w:numPr>
          <w:ilvl w:val="0"/>
          <w:numId w:val="13"/>
        </w:numPr>
        <w:shd w:val="clear" w:color="auto" w:fill="auto"/>
        <w:tabs>
          <w:tab w:val="left" w:pos="993"/>
          <w:tab w:val="left" w:pos="1600"/>
        </w:tabs>
        <w:spacing w:line="240" w:lineRule="auto"/>
        <w:ind w:firstLine="709"/>
        <w:jc w:val="both"/>
      </w:pPr>
      <w:r>
        <w:t>помещения класса Ф1.1, предназначенные для одновременного пребывания более 10 человек;</w:t>
      </w:r>
    </w:p>
    <w:p w:rsidR="00554316" w:rsidRDefault="00554316" w:rsidP="00546BD7">
      <w:pPr>
        <w:pStyle w:val="21"/>
        <w:numPr>
          <w:ilvl w:val="0"/>
          <w:numId w:val="13"/>
        </w:numPr>
        <w:shd w:val="clear" w:color="auto" w:fill="auto"/>
        <w:tabs>
          <w:tab w:val="left" w:pos="993"/>
          <w:tab w:val="left" w:pos="1600"/>
        </w:tabs>
        <w:spacing w:line="240" w:lineRule="auto"/>
        <w:ind w:firstLine="709"/>
        <w:jc w:val="both"/>
      </w:pPr>
      <w:r>
        <w:t xml:space="preserve">помещения подвальных и цокольных этажей, предназначенные для одновременного пребывания более 15 человек; в помещениях подвальных и цокольных этажей, предназначенных для одновременного пребывания от 6 до </w:t>
      </w:r>
      <w:r w:rsidRPr="00077FC4">
        <w:rPr>
          <w:lang w:eastAsia="en-US" w:bidi="en-US"/>
        </w:rPr>
        <w:t xml:space="preserve">15 </w:t>
      </w:r>
      <w:r>
        <w:t>человек, один из двух выходов допускается предусматривать в соответствии с требованиями 6.20, г;</w:t>
      </w:r>
    </w:p>
    <w:p w:rsidR="00554316" w:rsidRDefault="00554316" w:rsidP="00546BD7">
      <w:pPr>
        <w:pStyle w:val="21"/>
        <w:numPr>
          <w:ilvl w:val="0"/>
          <w:numId w:val="13"/>
        </w:numPr>
        <w:shd w:val="clear" w:color="auto" w:fill="auto"/>
        <w:tabs>
          <w:tab w:val="left" w:pos="993"/>
          <w:tab w:val="left" w:pos="1582"/>
        </w:tabs>
        <w:spacing w:line="240" w:lineRule="auto"/>
        <w:ind w:firstLine="709"/>
        <w:jc w:val="both"/>
      </w:pPr>
      <w:r>
        <w:t>помещения, предназначенные для одновременного пребывания более 50 человек;</w:t>
      </w:r>
    </w:p>
    <w:p w:rsidR="00554316" w:rsidRDefault="00554316" w:rsidP="00546BD7">
      <w:pPr>
        <w:pStyle w:val="21"/>
        <w:numPr>
          <w:ilvl w:val="0"/>
          <w:numId w:val="13"/>
        </w:numPr>
        <w:shd w:val="clear" w:color="auto" w:fill="auto"/>
        <w:tabs>
          <w:tab w:val="left" w:pos="993"/>
          <w:tab w:val="left" w:pos="1582"/>
        </w:tabs>
        <w:spacing w:line="240" w:lineRule="auto"/>
        <w:ind w:firstLine="709"/>
        <w:jc w:val="both"/>
      </w:pPr>
      <w:r>
        <w:t>помещения класса Ф5 категорий А и Б с численностью работающих в наиболее многочисленной смене более 5 человек, категории В - более 25 человек или площадью более 1000 м</w:t>
      </w:r>
      <w:r>
        <w:rPr>
          <w:vertAlign w:val="superscript"/>
        </w:rPr>
        <w:t>2</w:t>
      </w:r>
      <w:r>
        <w:t>;</w:t>
      </w:r>
    </w:p>
    <w:p w:rsidR="00554316" w:rsidRDefault="00554316" w:rsidP="00546BD7">
      <w:pPr>
        <w:pStyle w:val="21"/>
        <w:numPr>
          <w:ilvl w:val="0"/>
          <w:numId w:val="13"/>
        </w:numPr>
        <w:shd w:val="clear" w:color="auto" w:fill="auto"/>
        <w:tabs>
          <w:tab w:val="left" w:pos="993"/>
          <w:tab w:val="left" w:pos="1582"/>
        </w:tabs>
        <w:spacing w:line="240" w:lineRule="auto"/>
        <w:ind w:firstLine="709"/>
        <w:jc w:val="both"/>
      </w:pPr>
      <w:r>
        <w:t>открытые этажерки и площадки в помещениях класса Ф5, предназначенные для обслуживания оборудования, при площади пола яруса более 100 м - для помещений категорий А и Б и более 400 м - для помещений других категорий.</w:t>
      </w:r>
    </w:p>
    <w:p w:rsidR="00554316" w:rsidRDefault="00554316" w:rsidP="00554316">
      <w:pPr>
        <w:pStyle w:val="21"/>
        <w:shd w:val="clear" w:color="auto" w:fill="auto"/>
        <w:tabs>
          <w:tab w:val="left" w:pos="1418"/>
        </w:tabs>
        <w:spacing w:line="240" w:lineRule="auto"/>
        <w:ind w:firstLine="709"/>
        <w:jc w:val="both"/>
      </w:pPr>
      <w:r>
        <w:t xml:space="preserve">Помещения класса Ф1.3 (квартиры), расположенные на двух этажах (уровнях), при высоте расположения верхнего этажа более 18м должны </w:t>
      </w:r>
      <w:r>
        <w:lastRenderedPageBreak/>
        <w:t>иметь эвакуационные выходы с каждого этажа.</w:t>
      </w:r>
    </w:p>
    <w:p w:rsidR="00554316" w:rsidRDefault="00554316" w:rsidP="00546BD7">
      <w:pPr>
        <w:pStyle w:val="21"/>
        <w:numPr>
          <w:ilvl w:val="2"/>
          <w:numId w:val="31"/>
        </w:numPr>
        <w:shd w:val="clear" w:color="auto" w:fill="auto"/>
        <w:tabs>
          <w:tab w:val="left" w:pos="709"/>
          <w:tab w:val="left" w:pos="1134"/>
          <w:tab w:val="left" w:pos="1276"/>
          <w:tab w:val="left" w:pos="1418"/>
          <w:tab w:val="left" w:pos="1830"/>
        </w:tabs>
        <w:spacing w:line="240" w:lineRule="auto"/>
        <w:ind w:left="0" w:firstLine="709"/>
        <w:jc w:val="both"/>
      </w:pPr>
      <w:r>
        <w:t>Не менее двух эвакуационных выходов должны иметь этажи зданий класса:</w:t>
      </w:r>
    </w:p>
    <w:p w:rsidR="00554316" w:rsidRDefault="00554316" w:rsidP="00554316">
      <w:pPr>
        <w:pStyle w:val="21"/>
        <w:shd w:val="clear" w:color="auto" w:fill="auto"/>
        <w:tabs>
          <w:tab w:val="left" w:pos="1418"/>
        </w:tabs>
        <w:spacing w:line="240" w:lineRule="auto"/>
        <w:ind w:firstLine="709"/>
        <w:jc w:val="both"/>
      </w:pPr>
      <w:r>
        <w:t>Ф1.1; Ф1.2; Ф2.1; Ф2.2; ФЗ; Ф4;</w:t>
      </w:r>
    </w:p>
    <w:p w:rsidR="00554316" w:rsidRDefault="00554316" w:rsidP="00554316">
      <w:pPr>
        <w:pStyle w:val="21"/>
        <w:shd w:val="clear" w:color="auto" w:fill="auto"/>
        <w:tabs>
          <w:tab w:val="left" w:pos="1418"/>
        </w:tabs>
        <w:spacing w:line="240" w:lineRule="auto"/>
        <w:ind w:firstLine="709"/>
        <w:jc w:val="both"/>
      </w:pPr>
      <w:r>
        <w:t>Ф1.3 «при общей площади квартир на этаже, а для зданий секционного типа - на этаже секции, более 500м эвакуация должна осуществляется не менее чем в две лестничные клетки (обычные или незадымляемые).</w:t>
      </w:r>
    </w:p>
    <w:p w:rsidR="00554316" w:rsidRDefault="00554316" w:rsidP="00554316">
      <w:pPr>
        <w:pStyle w:val="21"/>
        <w:shd w:val="clear" w:color="auto" w:fill="auto"/>
        <w:tabs>
          <w:tab w:val="left" w:pos="1418"/>
        </w:tabs>
        <w:spacing w:line="240" w:lineRule="auto"/>
        <w:ind w:firstLine="709"/>
        <w:jc w:val="both"/>
      </w:pPr>
      <w:r>
        <w:t>В жилых зданиях с общей площадью квартир на этаже секции (этаже коридорного, галерейного дома без учета балконов) от 500 до 550 м</w:t>
      </w:r>
      <w:r>
        <w:rPr>
          <w:vertAlign w:val="superscript"/>
        </w:rPr>
        <w:t>2</w:t>
      </w:r>
      <w:r>
        <w:t xml:space="preserve"> допускается устройство одного эвакуационного выхода из квартир:</w:t>
      </w:r>
    </w:p>
    <w:p w:rsidR="00554316" w:rsidRPr="0052475E" w:rsidRDefault="00554316" w:rsidP="00554316">
      <w:pPr>
        <w:pStyle w:val="21"/>
        <w:shd w:val="clear" w:color="auto" w:fill="auto"/>
        <w:tabs>
          <w:tab w:val="left" w:pos="1418"/>
        </w:tabs>
        <w:spacing w:line="240" w:lineRule="auto"/>
        <w:ind w:firstLine="709"/>
        <w:jc w:val="both"/>
      </w:pPr>
      <w:r w:rsidRPr="0052475E">
        <w:t>при высоте расположения верхнего этажа более 28 м - в обычную лестничную клетку при условии оборудования передних в квартирах датчика адресной пожарной сигнализации;</w:t>
      </w:r>
    </w:p>
    <w:p w:rsidR="00554316" w:rsidRDefault="00554316" w:rsidP="00554316">
      <w:pPr>
        <w:pStyle w:val="21"/>
        <w:shd w:val="clear" w:color="auto" w:fill="auto"/>
        <w:tabs>
          <w:tab w:val="left" w:pos="1418"/>
        </w:tabs>
        <w:spacing w:line="240" w:lineRule="auto"/>
        <w:ind w:firstLine="709"/>
        <w:jc w:val="both"/>
      </w:pPr>
      <w:r w:rsidRPr="0052475E">
        <w:t>при высоте расположения верхнего этажа более 28 м - в одну незадымляемую лестничную клетку при условии оборудования всех помещений (кроме санузлов, ванных комнат, душевых и построчных) датчиками адресной пожарной сигнализации или автоматическим пожаротушением».</w:t>
      </w:r>
    </w:p>
    <w:p w:rsidR="00554316" w:rsidRDefault="00554316" w:rsidP="00554316">
      <w:pPr>
        <w:pStyle w:val="21"/>
        <w:shd w:val="clear" w:color="auto" w:fill="auto"/>
        <w:tabs>
          <w:tab w:val="left" w:pos="1418"/>
        </w:tabs>
        <w:spacing w:line="240" w:lineRule="auto"/>
        <w:ind w:firstLine="709"/>
        <w:jc w:val="both"/>
      </w:pPr>
      <w:r>
        <w:t>Ф5 категорий А и Б при численности работающих в наиболее многочисленной смене более 5 человек, категории В - 25 человек.</w:t>
      </w:r>
    </w:p>
    <w:p w:rsidR="00554316" w:rsidRDefault="00554316" w:rsidP="00554316">
      <w:pPr>
        <w:pStyle w:val="21"/>
        <w:shd w:val="clear" w:color="auto" w:fill="auto"/>
        <w:tabs>
          <w:tab w:val="left" w:pos="1418"/>
        </w:tabs>
        <w:spacing w:line="240" w:lineRule="auto"/>
        <w:ind w:firstLine="709"/>
        <w:jc w:val="both"/>
      </w:pPr>
      <w:r>
        <w:t>Не менее двух эвакуационных выходов должны иметь подвальные и цокольные этажи при площади более 300 м</w:t>
      </w:r>
      <w:r>
        <w:rPr>
          <w:vertAlign w:val="superscript"/>
        </w:rPr>
        <w:t>2</w:t>
      </w:r>
      <w:r>
        <w:t xml:space="preserve"> или предназначенные для одновременного пребывания более 15 человек.</w:t>
      </w:r>
    </w:p>
    <w:p w:rsidR="00554316" w:rsidRDefault="00554316" w:rsidP="00554316">
      <w:pPr>
        <w:pStyle w:val="21"/>
        <w:shd w:val="clear" w:color="auto" w:fill="auto"/>
        <w:tabs>
          <w:tab w:val="left" w:pos="1418"/>
        </w:tabs>
        <w:spacing w:line="240" w:lineRule="auto"/>
        <w:ind w:firstLine="709"/>
        <w:jc w:val="both"/>
      </w:pPr>
      <w:r>
        <w:t>В зданиях высотой не более 15 м допускается предусматривать один эвакуационный выход с этажа (или с части этажа, отделенной от других частей этажа противопожарными преградами) класса функциональной пожарной опасности Ф1.2, ФЗ, Ф4.3 площадью не более 300 м с численностью не более 20 человек и при оборудовании выхода в лестничную клетку дверями 2-го типа (по таблице 3).</w:t>
      </w:r>
    </w:p>
    <w:p w:rsidR="00554316" w:rsidRDefault="00554316" w:rsidP="00554316">
      <w:pPr>
        <w:pStyle w:val="21"/>
        <w:shd w:val="clear" w:color="auto" w:fill="auto"/>
        <w:tabs>
          <w:tab w:val="left" w:pos="1418"/>
        </w:tabs>
        <w:spacing w:line="240" w:lineRule="auto"/>
        <w:ind w:firstLine="709"/>
        <w:jc w:val="both"/>
      </w:pPr>
      <w:r>
        <w:t>6.2.12 Число эвакуационных выходов с этажа должно быть не менее двух, если на нем располагается помещение, которое должно иметь не менее двух эвакуационных выходов.</w:t>
      </w:r>
    </w:p>
    <w:p w:rsidR="00554316" w:rsidRDefault="00554316" w:rsidP="00554316">
      <w:pPr>
        <w:pStyle w:val="21"/>
        <w:shd w:val="clear" w:color="auto" w:fill="auto"/>
        <w:tabs>
          <w:tab w:val="left" w:pos="1418"/>
        </w:tabs>
        <w:spacing w:line="240" w:lineRule="auto"/>
        <w:ind w:firstLine="709"/>
        <w:jc w:val="both"/>
      </w:pPr>
      <w:r>
        <w:t>Число эвакуационных выходов из здания должно быть не менее числа эвакуационных выходов с любого этажа здания.</w:t>
      </w:r>
    </w:p>
    <w:p w:rsidR="00554316" w:rsidRDefault="00554316" w:rsidP="00554316">
      <w:pPr>
        <w:pStyle w:val="21"/>
        <w:shd w:val="clear" w:color="auto" w:fill="auto"/>
        <w:tabs>
          <w:tab w:val="left" w:pos="1418"/>
        </w:tabs>
        <w:spacing w:line="240" w:lineRule="auto"/>
        <w:ind w:firstLine="709"/>
        <w:jc w:val="both"/>
      </w:pPr>
      <w:r w:rsidRPr="00141A66">
        <w:t>6.2.1</w:t>
      </w:r>
      <w:r>
        <w:t xml:space="preserve">3 При наличии двух эвакуационных выходов и более они должны быть расположены рассредоточено (за исключением выходов из коридоров в незадымляемые лестничные клетки). Минимальное расстояние </w:t>
      </w:r>
      <w:r>
        <w:rPr>
          <w:lang w:val="en-US" w:eastAsia="en-US" w:bidi="en-US"/>
        </w:rPr>
        <w:t>L</w:t>
      </w:r>
      <w:r w:rsidRPr="00077FC4">
        <w:rPr>
          <w:lang w:eastAsia="en-US" w:bidi="en-US"/>
        </w:rPr>
        <w:t xml:space="preserve">, </w:t>
      </w:r>
      <w:r>
        <w:t>м, между наиболее удаленными один от другого эвакуационными выходами следует определять по формулам:</w:t>
      </w:r>
    </w:p>
    <w:p w:rsidR="00554316" w:rsidRPr="00191F3A" w:rsidRDefault="00554316" w:rsidP="00554316">
      <w:pPr>
        <w:ind w:firstLine="709"/>
        <w:jc w:val="both"/>
        <w:rPr>
          <w:sz w:val="28"/>
          <w:szCs w:val="28"/>
        </w:rPr>
      </w:pPr>
      <w:r w:rsidRPr="00191F3A">
        <w:rPr>
          <w:sz w:val="28"/>
          <w:szCs w:val="28"/>
        </w:rPr>
        <w:t>из помещения</w:t>
      </w:r>
    </w:p>
    <w:p w:rsidR="00554316" w:rsidRPr="00191F3A" w:rsidRDefault="00554316" w:rsidP="00554316">
      <w:pPr>
        <w:ind w:firstLine="709"/>
        <w:jc w:val="center"/>
        <w:rPr>
          <w:sz w:val="28"/>
          <w:szCs w:val="28"/>
        </w:rPr>
      </w:pPr>
      <w:r w:rsidRPr="00191F3A">
        <w:rPr>
          <w:noProof/>
          <w:sz w:val="28"/>
          <w:szCs w:val="28"/>
          <w:vertAlign w:val="subscript"/>
        </w:rPr>
        <w:drawing>
          <wp:inline distT="0" distB="0" distL="0" distR="0" wp14:anchorId="16BF678C" wp14:editId="47F427DF">
            <wp:extent cx="1200785" cy="246380"/>
            <wp:effectExtent l="0" t="0" r="0" b="0"/>
            <wp:docPr id="21" name="Рисунок 21" descr="http://files.stroyinf.ru/Data2/1/4294854/4294854592.files/x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files.stroyinf.ru/Data2/1/4294854/4294854592.files/x002.gif"/>
                    <pic:cNvPicPr>
                      <a:picLocks noChangeAspect="1" noChangeArrowheads="1"/>
                    </pic:cNvPicPr>
                  </pic:nvPicPr>
                  <pic:blipFill>
                    <a:blip r:embed="rId13"/>
                    <a:srcRect/>
                    <a:stretch>
                      <a:fillRect/>
                    </a:stretch>
                  </pic:blipFill>
                  <pic:spPr bwMode="auto">
                    <a:xfrm>
                      <a:off x="0" y="0"/>
                      <a:ext cx="1200785" cy="246380"/>
                    </a:xfrm>
                    <a:prstGeom prst="rect">
                      <a:avLst/>
                    </a:prstGeom>
                    <a:noFill/>
                    <a:ln w="9525">
                      <a:noFill/>
                      <a:miter lim="800000"/>
                      <a:headEnd/>
                      <a:tailEnd/>
                    </a:ln>
                  </pic:spPr>
                </pic:pic>
              </a:graphicData>
            </a:graphic>
          </wp:inline>
        </w:drawing>
      </w:r>
    </w:p>
    <w:p w:rsidR="00554316" w:rsidRPr="00191F3A" w:rsidRDefault="00554316" w:rsidP="00554316">
      <w:pPr>
        <w:ind w:firstLine="709"/>
        <w:jc w:val="both"/>
        <w:rPr>
          <w:sz w:val="28"/>
          <w:szCs w:val="28"/>
        </w:rPr>
      </w:pPr>
      <w:r w:rsidRPr="00191F3A">
        <w:rPr>
          <w:sz w:val="28"/>
          <w:szCs w:val="28"/>
        </w:rPr>
        <w:t>из коридора</w:t>
      </w:r>
    </w:p>
    <w:p w:rsidR="00554316" w:rsidRPr="00191F3A" w:rsidRDefault="00554316" w:rsidP="00554316">
      <w:pPr>
        <w:ind w:firstLine="709"/>
        <w:jc w:val="center"/>
        <w:rPr>
          <w:sz w:val="28"/>
          <w:szCs w:val="28"/>
        </w:rPr>
      </w:pPr>
      <w:r w:rsidRPr="00191F3A">
        <w:rPr>
          <w:noProof/>
          <w:sz w:val="28"/>
          <w:szCs w:val="28"/>
          <w:vertAlign w:val="subscript"/>
        </w:rPr>
        <w:drawing>
          <wp:inline distT="0" distB="0" distL="0" distR="0" wp14:anchorId="5B73B1B1" wp14:editId="0074AD5E">
            <wp:extent cx="1160780" cy="207010"/>
            <wp:effectExtent l="0" t="0" r="0" b="0"/>
            <wp:docPr id="22" name="Рисунок 22" descr="http://files.stroyinf.ru/Data2/1/4294854/4294854592.files/x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files.stroyinf.ru/Data2/1/4294854/4294854592.files/x004.gif"/>
                    <pic:cNvPicPr>
                      <a:picLocks noChangeAspect="1" noChangeArrowheads="1"/>
                    </pic:cNvPicPr>
                  </pic:nvPicPr>
                  <pic:blipFill>
                    <a:blip r:embed="rId14"/>
                    <a:srcRect/>
                    <a:stretch>
                      <a:fillRect/>
                    </a:stretch>
                  </pic:blipFill>
                  <pic:spPr bwMode="auto">
                    <a:xfrm>
                      <a:off x="0" y="0"/>
                      <a:ext cx="1160780" cy="207010"/>
                    </a:xfrm>
                    <a:prstGeom prst="rect">
                      <a:avLst/>
                    </a:prstGeom>
                    <a:noFill/>
                    <a:ln w="9525">
                      <a:noFill/>
                      <a:miter lim="800000"/>
                      <a:headEnd/>
                      <a:tailEnd/>
                    </a:ln>
                  </pic:spPr>
                </pic:pic>
              </a:graphicData>
            </a:graphic>
          </wp:inline>
        </w:drawing>
      </w:r>
    </w:p>
    <w:p w:rsidR="00554316" w:rsidRPr="00191F3A" w:rsidRDefault="00554316" w:rsidP="00554316">
      <w:pPr>
        <w:ind w:firstLine="709"/>
        <w:jc w:val="both"/>
        <w:rPr>
          <w:sz w:val="28"/>
          <w:szCs w:val="28"/>
        </w:rPr>
      </w:pPr>
      <w:r w:rsidRPr="00191F3A">
        <w:rPr>
          <w:sz w:val="28"/>
          <w:szCs w:val="28"/>
        </w:rPr>
        <w:t>где </w:t>
      </w:r>
      <w:r w:rsidRPr="00191F3A">
        <w:rPr>
          <w:i/>
          <w:iCs/>
          <w:sz w:val="28"/>
          <w:szCs w:val="28"/>
        </w:rPr>
        <w:t>Р </w:t>
      </w:r>
      <w:r w:rsidRPr="00191F3A">
        <w:rPr>
          <w:sz w:val="28"/>
          <w:szCs w:val="28"/>
        </w:rPr>
        <w:t>- периметр помещения, м;</w:t>
      </w:r>
    </w:p>
    <w:p w:rsidR="00554316" w:rsidRPr="00191F3A" w:rsidRDefault="00554316" w:rsidP="00554316">
      <w:pPr>
        <w:ind w:firstLine="709"/>
        <w:jc w:val="both"/>
        <w:rPr>
          <w:sz w:val="28"/>
          <w:szCs w:val="28"/>
        </w:rPr>
      </w:pPr>
      <w:r w:rsidRPr="00191F3A">
        <w:rPr>
          <w:i/>
          <w:iCs/>
          <w:sz w:val="28"/>
          <w:szCs w:val="28"/>
        </w:rPr>
        <w:t>п </w:t>
      </w:r>
      <w:r w:rsidRPr="00191F3A">
        <w:rPr>
          <w:sz w:val="28"/>
          <w:szCs w:val="28"/>
        </w:rPr>
        <w:t>- число эвакуационных выходов;</w:t>
      </w:r>
    </w:p>
    <w:p w:rsidR="00554316" w:rsidRPr="00191F3A" w:rsidRDefault="00554316" w:rsidP="00554316">
      <w:pPr>
        <w:ind w:firstLine="709"/>
        <w:jc w:val="both"/>
        <w:rPr>
          <w:sz w:val="28"/>
          <w:szCs w:val="28"/>
        </w:rPr>
      </w:pPr>
      <w:r w:rsidRPr="00191F3A">
        <w:rPr>
          <w:i/>
          <w:iCs/>
          <w:sz w:val="28"/>
          <w:szCs w:val="28"/>
        </w:rPr>
        <w:t>D </w:t>
      </w:r>
      <w:r w:rsidRPr="00191F3A">
        <w:rPr>
          <w:sz w:val="28"/>
          <w:szCs w:val="28"/>
        </w:rPr>
        <w:t>- длина коридора, м.</w:t>
      </w:r>
    </w:p>
    <w:p w:rsidR="00554316" w:rsidRPr="00FA3F94" w:rsidRDefault="00554316" w:rsidP="00554316">
      <w:pPr>
        <w:ind w:firstLine="709"/>
        <w:jc w:val="both"/>
        <w:rPr>
          <w:sz w:val="28"/>
          <w:szCs w:val="28"/>
        </w:rPr>
      </w:pPr>
      <w:r w:rsidRPr="00191F3A">
        <w:rPr>
          <w:sz w:val="28"/>
          <w:szCs w:val="28"/>
        </w:rPr>
        <w:lastRenderedPageBreak/>
        <w:t>При наличии двух и более эвакуационных выходов общая пропускная способность всех выходов, кроме каждого одного из них, должна обеспечить безопасную эвакуацию всех людей, находящихся в помещении, на этаже или в здании.</w:t>
      </w:r>
    </w:p>
    <w:p w:rsidR="00554316" w:rsidRDefault="00554316" w:rsidP="00554316">
      <w:pPr>
        <w:pStyle w:val="21"/>
        <w:shd w:val="clear" w:color="auto" w:fill="auto"/>
        <w:tabs>
          <w:tab w:val="left" w:pos="1560"/>
        </w:tabs>
        <w:spacing w:line="240" w:lineRule="auto"/>
        <w:ind w:firstLine="709"/>
        <w:jc w:val="both"/>
      </w:pPr>
      <w:r w:rsidRPr="00141A66">
        <w:t>6.2.1</w:t>
      </w:r>
      <w:r>
        <w:t>4 Высота эвакуационных выходов в свету должна быть не менее 1,9 м, ширина не менее:</w:t>
      </w:r>
    </w:p>
    <w:p w:rsidR="00554316" w:rsidRDefault="00554316" w:rsidP="00546BD7">
      <w:pPr>
        <w:pStyle w:val="21"/>
        <w:numPr>
          <w:ilvl w:val="0"/>
          <w:numId w:val="14"/>
        </w:numPr>
        <w:shd w:val="clear" w:color="auto" w:fill="auto"/>
        <w:tabs>
          <w:tab w:val="left" w:pos="1560"/>
          <w:tab w:val="left" w:pos="1734"/>
        </w:tabs>
        <w:spacing w:line="240" w:lineRule="auto"/>
        <w:ind w:firstLine="709"/>
        <w:jc w:val="both"/>
      </w:pPr>
      <w:r>
        <w:t>м - из помещений класса Ф1.1 при числе эвакуирующихся более 15 человек, из помещений и зданий других классов функциональной пожарной опасности, за исключением класса Ф1.3 - более 50 человек;</w:t>
      </w:r>
    </w:p>
    <w:p w:rsidR="00554316" w:rsidRDefault="00554316" w:rsidP="00554316">
      <w:pPr>
        <w:pStyle w:val="21"/>
        <w:shd w:val="clear" w:color="auto" w:fill="auto"/>
        <w:tabs>
          <w:tab w:val="left" w:pos="1560"/>
        </w:tabs>
        <w:spacing w:line="240" w:lineRule="auto"/>
        <w:ind w:firstLine="709"/>
        <w:jc w:val="both"/>
      </w:pPr>
      <w:r>
        <w:t>0,8 м - во всех остальных случаях.</w:t>
      </w:r>
    </w:p>
    <w:p w:rsidR="00554316" w:rsidRDefault="00554316" w:rsidP="00554316">
      <w:pPr>
        <w:pStyle w:val="21"/>
        <w:shd w:val="clear" w:color="auto" w:fill="auto"/>
        <w:tabs>
          <w:tab w:val="left" w:pos="1560"/>
        </w:tabs>
        <w:spacing w:line="240" w:lineRule="auto"/>
        <w:ind w:firstLine="709"/>
        <w:jc w:val="both"/>
      </w:pPr>
      <w:r>
        <w:t>Ширина наружных дверей лестничных клеток и дверей из лестничных клеток в вестибюль должна быть не менее расчетной или ширины марша лестницы, установленной в 6.4.1.</w:t>
      </w:r>
    </w:p>
    <w:p w:rsidR="00554316" w:rsidRDefault="00554316" w:rsidP="00554316">
      <w:pPr>
        <w:pStyle w:val="21"/>
        <w:shd w:val="clear" w:color="auto" w:fill="auto"/>
        <w:tabs>
          <w:tab w:val="left" w:pos="1560"/>
        </w:tabs>
        <w:spacing w:line="240" w:lineRule="auto"/>
        <w:ind w:firstLine="709"/>
        <w:jc w:val="both"/>
      </w:pPr>
      <w:r>
        <w:t>Во всех случаях ширина эвакуационного выхода должна быть такой, чтобы с учетом геометрии эвакуационного пути через проем или дверь можно было беспрепятственно пронести носилки с лежащим на них человеком.</w:t>
      </w:r>
    </w:p>
    <w:p w:rsidR="00554316" w:rsidRDefault="00554316" w:rsidP="00554316">
      <w:pPr>
        <w:pStyle w:val="21"/>
        <w:shd w:val="clear" w:color="auto" w:fill="auto"/>
        <w:tabs>
          <w:tab w:val="left" w:pos="1560"/>
          <w:tab w:val="left" w:pos="1882"/>
        </w:tabs>
        <w:spacing w:line="240" w:lineRule="auto"/>
        <w:ind w:firstLine="709"/>
        <w:jc w:val="both"/>
      </w:pPr>
      <w:r w:rsidRPr="00141A66">
        <w:t>6.2.1</w:t>
      </w:r>
      <w:r>
        <w:t>5 Двери эвакуационных выходов и другие двери на путях эвакуации должны открываться по направлению выхода из здания.</w:t>
      </w:r>
    </w:p>
    <w:p w:rsidR="00554316" w:rsidRDefault="00554316" w:rsidP="00554316">
      <w:pPr>
        <w:pStyle w:val="21"/>
        <w:shd w:val="clear" w:color="auto" w:fill="auto"/>
        <w:tabs>
          <w:tab w:val="left" w:pos="1560"/>
        </w:tabs>
        <w:spacing w:line="240" w:lineRule="auto"/>
        <w:ind w:firstLine="709"/>
        <w:jc w:val="both"/>
      </w:pPr>
      <w:r>
        <w:t>Не нормируется направление открывания дверей для:</w:t>
      </w:r>
    </w:p>
    <w:p w:rsidR="00554316" w:rsidRDefault="00554316" w:rsidP="00554316">
      <w:pPr>
        <w:pStyle w:val="21"/>
        <w:shd w:val="clear" w:color="auto" w:fill="auto"/>
        <w:tabs>
          <w:tab w:val="left" w:pos="1134"/>
          <w:tab w:val="left" w:pos="1560"/>
        </w:tabs>
        <w:spacing w:line="240" w:lineRule="auto"/>
        <w:ind w:firstLine="709"/>
        <w:jc w:val="both"/>
      </w:pPr>
      <w:r>
        <w:t>а)</w:t>
      </w:r>
      <w:r>
        <w:tab/>
        <w:t>помещений классов Ф 1.3 и Ф 1.4;</w:t>
      </w:r>
    </w:p>
    <w:p w:rsidR="00554316" w:rsidRDefault="00554316" w:rsidP="00554316">
      <w:pPr>
        <w:pStyle w:val="21"/>
        <w:shd w:val="clear" w:color="auto" w:fill="auto"/>
        <w:tabs>
          <w:tab w:val="left" w:pos="1134"/>
          <w:tab w:val="left" w:pos="1560"/>
        </w:tabs>
        <w:spacing w:line="240" w:lineRule="auto"/>
        <w:ind w:firstLine="709"/>
        <w:jc w:val="both"/>
      </w:pPr>
      <w:r>
        <w:t>б)</w:t>
      </w:r>
      <w:r>
        <w:tab/>
        <w:t>помещений с одновременным пребыванием не более 15 чел., кроме помещений категорий А и Б;</w:t>
      </w:r>
    </w:p>
    <w:p w:rsidR="00554316" w:rsidRDefault="00554316" w:rsidP="00554316">
      <w:pPr>
        <w:pStyle w:val="21"/>
        <w:shd w:val="clear" w:color="auto" w:fill="auto"/>
        <w:tabs>
          <w:tab w:val="left" w:pos="1134"/>
          <w:tab w:val="left" w:pos="1560"/>
        </w:tabs>
        <w:spacing w:line="240" w:lineRule="auto"/>
        <w:ind w:firstLine="709"/>
        <w:jc w:val="both"/>
      </w:pPr>
      <w:r>
        <w:t>в)</w:t>
      </w:r>
      <w:r>
        <w:tab/>
        <w:t>кладовых площадью не более 200 м без постоянных рабочих мест;</w:t>
      </w:r>
    </w:p>
    <w:p w:rsidR="00554316" w:rsidRDefault="00554316" w:rsidP="00554316">
      <w:pPr>
        <w:pStyle w:val="21"/>
        <w:shd w:val="clear" w:color="auto" w:fill="auto"/>
        <w:tabs>
          <w:tab w:val="left" w:pos="1134"/>
          <w:tab w:val="left" w:pos="1560"/>
        </w:tabs>
        <w:spacing w:line="240" w:lineRule="auto"/>
        <w:ind w:firstLine="709"/>
        <w:jc w:val="both"/>
      </w:pPr>
      <w:r>
        <w:t>г)</w:t>
      </w:r>
      <w:r>
        <w:tab/>
        <w:t>санитарных узлов;</w:t>
      </w:r>
    </w:p>
    <w:p w:rsidR="00554316" w:rsidRDefault="00554316" w:rsidP="00554316">
      <w:pPr>
        <w:pStyle w:val="21"/>
        <w:shd w:val="clear" w:color="auto" w:fill="auto"/>
        <w:tabs>
          <w:tab w:val="left" w:pos="1134"/>
          <w:tab w:val="left" w:pos="1560"/>
        </w:tabs>
        <w:spacing w:line="240" w:lineRule="auto"/>
        <w:ind w:firstLine="709"/>
        <w:jc w:val="both"/>
      </w:pPr>
      <w:r>
        <w:t>д)</w:t>
      </w:r>
      <w:r>
        <w:tab/>
        <w:t>выхода на площадки лестниц 3-го типа;</w:t>
      </w:r>
    </w:p>
    <w:p w:rsidR="00554316" w:rsidRDefault="00554316" w:rsidP="00554316">
      <w:pPr>
        <w:pStyle w:val="21"/>
        <w:shd w:val="clear" w:color="auto" w:fill="auto"/>
        <w:tabs>
          <w:tab w:val="left" w:pos="1134"/>
          <w:tab w:val="left" w:pos="1560"/>
        </w:tabs>
        <w:spacing w:line="240" w:lineRule="auto"/>
        <w:ind w:firstLine="709"/>
        <w:jc w:val="both"/>
      </w:pPr>
      <w:r>
        <w:t>е)</w:t>
      </w:r>
      <w:r>
        <w:tab/>
        <w:t>наружных дверей зданий, расположенных в северной строительной климатической зоне.</w:t>
      </w:r>
    </w:p>
    <w:p w:rsidR="00554316" w:rsidRDefault="00554316" w:rsidP="00554316">
      <w:pPr>
        <w:pStyle w:val="21"/>
        <w:shd w:val="clear" w:color="auto" w:fill="auto"/>
        <w:tabs>
          <w:tab w:val="left" w:pos="1560"/>
          <w:tab w:val="left" w:pos="2007"/>
        </w:tabs>
        <w:spacing w:line="240" w:lineRule="auto"/>
        <w:ind w:firstLine="709"/>
        <w:jc w:val="both"/>
      </w:pPr>
      <w:r w:rsidRPr="00141A66">
        <w:t>6.2.1</w:t>
      </w:r>
      <w:r>
        <w:t>6 Двери эвакуационных выходов из поэтажных коридоров, холлов, фойе, вестибюлей и лестничных клеток не должны иметь запоров, препятствующих их свободному открыванию изнутри без ключа. В зданиях высотой более 15 м указанные двери, кроме квартирных, должны быть глухими или с армированным стеклом.</w:t>
      </w:r>
    </w:p>
    <w:p w:rsidR="00554316" w:rsidRDefault="00554316" w:rsidP="00554316">
      <w:pPr>
        <w:pStyle w:val="21"/>
        <w:shd w:val="clear" w:color="auto" w:fill="auto"/>
        <w:tabs>
          <w:tab w:val="left" w:pos="1560"/>
        </w:tabs>
        <w:spacing w:line="240" w:lineRule="auto"/>
        <w:ind w:firstLine="709"/>
        <w:jc w:val="both"/>
      </w:pPr>
      <w:r>
        <w:t>Лестничные клетки, как правило, должны иметь двери с приспособлениями для самозакрывания и с уплотнением в притворах.</w:t>
      </w:r>
    </w:p>
    <w:p w:rsidR="00554316" w:rsidRDefault="00554316" w:rsidP="00554316">
      <w:pPr>
        <w:pStyle w:val="21"/>
        <w:shd w:val="clear" w:color="auto" w:fill="auto"/>
        <w:tabs>
          <w:tab w:val="left" w:pos="1560"/>
        </w:tabs>
        <w:spacing w:line="240" w:lineRule="auto"/>
        <w:ind w:firstLine="709"/>
        <w:jc w:val="both"/>
      </w:pPr>
      <w:r>
        <w:t>В лестничных клетках допускается не предусматривать приспособления для самозакрывания и уплотнение в притворах для дверей, ведущих в квартиры, а также для дверей, ведущих непосредственно наружу.</w:t>
      </w:r>
    </w:p>
    <w:p w:rsidR="00554316" w:rsidRDefault="00554316" w:rsidP="00554316">
      <w:pPr>
        <w:pStyle w:val="21"/>
        <w:shd w:val="clear" w:color="auto" w:fill="auto"/>
        <w:tabs>
          <w:tab w:val="left" w:pos="1560"/>
        </w:tabs>
        <w:spacing w:line="240" w:lineRule="auto"/>
        <w:ind w:firstLine="709"/>
        <w:jc w:val="both"/>
      </w:pPr>
      <w:r>
        <w:t>Двери эвакуационных выходов из помещений с принудительной противодымной защитой, в том числе из коридоров, должны быть оборудованы приспособлениями для самозакрывания и уплотнением в притворах. Двери этих помещений, которые могут эксплуатироваться в открытом положении, должны быть оборудованы устройствами, обеспечивающими их автоматическое закрывание при пожаре.</w:t>
      </w:r>
    </w:p>
    <w:p w:rsidR="00554316" w:rsidRDefault="00554316" w:rsidP="00554316">
      <w:pPr>
        <w:pStyle w:val="21"/>
        <w:shd w:val="clear" w:color="auto" w:fill="auto"/>
        <w:tabs>
          <w:tab w:val="left" w:pos="1560"/>
          <w:tab w:val="left" w:pos="2022"/>
        </w:tabs>
        <w:spacing w:line="240" w:lineRule="auto"/>
        <w:ind w:firstLine="709"/>
        <w:jc w:val="both"/>
      </w:pPr>
      <w:r w:rsidRPr="00141A66">
        <w:t>6.2.1</w:t>
      </w:r>
      <w:r>
        <w:t xml:space="preserve">7 Выходы, не отвечающие требованиям, предъявляемым к эвакуационным выходам, могут рассматриваться как аварийные и предусматриваться для повышения безопасности людей при пожаре. </w:t>
      </w:r>
      <w:r>
        <w:lastRenderedPageBreak/>
        <w:t>Аварийные выходы не учитываются при эвакуации в случае пожара.</w:t>
      </w:r>
    </w:p>
    <w:p w:rsidR="00554316" w:rsidRDefault="00554316" w:rsidP="00554316">
      <w:pPr>
        <w:pStyle w:val="21"/>
        <w:shd w:val="clear" w:color="auto" w:fill="auto"/>
        <w:tabs>
          <w:tab w:val="left" w:pos="1560"/>
          <w:tab w:val="left" w:pos="2002"/>
        </w:tabs>
        <w:spacing w:line="240" w:lineRule="auto"/>
        <w:ind w:firstLine="709"/>
        <w:jc w:val="both"/>
      </w:pPr>
      <w:r w:rsidRPr="00141A66">
        <w:t>6.2.1</w:t>
      </w:r>
      <w:r>
        <w:t>8 К аварийным выходам также относятся:</w:t>
      </w:r>
    </w:p>
    <w:p w:rsidR="00554316" w:rsidRDefault="00554316" w:rsidP="00554316">
      <w:pPr>
        <w:pStyle w:val="21"/>
        <w:shd w:val="clear" w:color="auto" w:fill="auto"/>
        <w:tabs>
          <w:tab w:val="left" w:pos="1134"/>
          <w:tab w:val="left" w:pos="1560"/>
        </w:tabs>
        <w:spacing w:line="240" w:lineRule="auto"/>
        <w:ind w:firstLine="709"/>
        <w:jc w:val="both"/>
      </w:pPr>
      <w:r>
        <w:t>а)</w:t>
      </w:r>
      <w:r>
        <w:tab/>
        <w:t>выход на балкон или лоджию с глухим простенком от торца балкона (лоджии) до оконного проема (остекленной двери) шириной не менее 1,2 м или шириной не менее 1,6 м между остекленными проемами, выходящими на балкон (лоджию);</w:t>
      </w:r>
    </w:p>
    <w:p w:rsidR="00554316" w:rsidRDefault="00554316" w:rsidP="00554316">
      <w:pPr>
        <w:pStyle w:val="21"/>
        <w:shd w:val="clear" w:color="auto" w:fill="auto"/>
        <w:tabs>
          <w:tab w:val="left" w:pos="1134"/>
          <w:tab w:val="left" w:pos="1560"/>
        </w:tabs>
        <w:spacing w:line="240" w:lineRule="auto"/>
        <w:ind w:firstLine="709"/>
        <w:jc w:val="both"/>
      </w:pPr>
      <w:r>
        <w:t>б)</w:t>
      </w:r>
      <w:r>
        <w:tab/>
        <w:t>выход на открытый переход шириной не менее 0,6 м, ведущий в смежную секцию здания класса Ф1.3 или в смежный пожарный отсек;</w:t>
      </w:r>
    </w:p>
    <w:p w:rsidR="00554316" w:rsidRDefault="00554316" w:rsidP="00554316">
      <w:pPr>
        <w:pStyle w:val="21"/>
        <w:shd w:val="clear" w:color="auto" w:fill="auto"/>
        <w:tabs>
          <w:tab w:val="left" w:pos="1134"/>
          <w:tab w:val="left" w:pos="1560"/>
        </w:tabs>
        <w:spacing w:line="240" w:lineRule="auto"/>
        <w:ind w:firstLine="709"/>
        <w:jc w:val="both"/>
      </w:pPr>
      <w:r>
        <w:t>в)</w:t>
      </w:r>
      <w:r>
        <w:tab/>
        <w:t>выход на балкон или лоджию, оборудованные наружной лестницей, поэтажно соединяющей балконы или лоджии;</w:t>
      </w:r>
    </w:p>
    <w:p w:rsidR="00554316" w:rsidRDefault="00554316" w:rsidP="00554316">
      <w:pPr>
        <w:pStyle w:val="21"/>
        <w:shd w:val="clear" w:color="auto" w:fill="auto"/>
        <w:tabs>
          <w:tab w:val="left" w:pos="1134"/>
          <w:tab w:val="left" w:pos="1560"/>
        </w:tabs>
        <w:spacing w:line="240" w:lineRule="auto"/>
        <w:ind w:firstLine="709"/>
        <w:jc w:val="both"/>
      </w:pPr>
      <w:r>
        <w:t>г)</w:t>
      </w:r>
      <w:r>
        <w:tab/>
        <w:t xml:space="preserve">выход непосредственно наружу из помещений с отметкой чистого пола не ниже - 4,5 м и не выше +5,0 м через окно или дверь с размерами не менее </w:t>
      </w:r>
      <w:r w:rsidRPr="00077FC4">
        <w:rPr>
          <w:lang w:eastAsia="en-US" w:bidi="en-US"/>
        </w:rPr>
        <w:t>0,75</w:t>
      </w:r>
      <w:r>
        <w:rPr>
          <w:lang w:val="en-US" w:eastAsia="en-US" w:bidi="en-US"/>
        </w:rPr>
        <w:t>x</w:t>
      </w:r>
      <w:r w:rsidRPr="00077FC4">
        <w:rPr>
          <w:lang w:eastAsia="en-US" w:bidi="en-US"/>
        </w:rPr>
        <w:t xml:space="preserve">1,5 </w:t>
      </w:r>
      <w:r>
        <w:t xml:space="preserve">м, а также через люк размерами не менее </w:t>
      </w:r>
      <w:r w:rsidRPr="00077FC4">
        <w:rPr>
          <w:lang w:eastAsia="en-US" w:bidi="en-US"/>
        </w:rPr>
        <w:t>0,6</w:t>
      </w:r>
      <w:r>
        <w:rPr>
          <w:lang w:val="en-US" w:eastAsia="en-US" w:bidi="en-US"/>
        </w:rPr>
        <w:t>x</w:t>
      </w:r>
      <w:r w:rsidRPr="00077FC4">
        <w:rPr>
          <w:lang w:eastAsia="en-US" w:bidi="en-US"/>
        </w:rPr>
        <w:t>0,</w:t>
      </w:r>
      <w:r>
        <w:t>8 м; при этом выход через приямок должен быть оборудован лестницей в приямке, а выход через люк - лестницей в помещении; уклон этих лестниц не нормируется;</w:t>
      </w:r>
    </w:p>
    <w:p w:rsidR="00554316" w:rsidRDefault="00554316" w:rsidP="00554316">
      <w:pPr>
        <w:pStyle w:val="21"/>
        <w:shd w:val="clear" w:color="auto" w:fill="auto"/>
        <w:tabs>
          <w:tab w:val="left" w:pos="1134"/>
          <w:tab w:val="left" w:pos="1560"/>
        </w:tabs>
        <w:spacing w:line="240" w:lineRule="auto"/>
        <w:ind w:firstLine="709"/>
        <w:jc w:val="both"/>
      </w:pPr>
      <w:r>
        <w:t>д)</w:t>
      </w:r>
      <w:r>
        <w:tab/>
        <w:t xml:space="preserve">выход на кровлю здания </w:t>
      </w:r>
      <w:r>
        <w:rPr>
          <w:lang w:val="en-US" w:eastAsia="en-US" w:bidi="en-US"/>
        </w:rPr>
        <w:t>I</w:t>
      </w:r>
      <w:r w:rsidRPr="00077FC4">
        <w:rPr>
          <w:lang w:eastAsia="en-US" w:bidi="en-US"/>
        </w:rPr>
        <w:t xml:space="preserve">, </w:t>
      </w:r>
      <w:r>
        <w:t>II и III степеней огнестойкости классов СО и С1 через окно, дверь или люк с размерами и лестницей по «г».</w:t>
      </w:r>
    </w:p>
    <w:p w:rsidR="00554316" w:rsidRDefault="00554316" w:rsidP="00554316">
      <w:pPr>
        <w:pStyle w:val="21"/>
        <w:shd w:val="clear" w:color="auto" w:fill="auto"/>
        <w:tabs>
          <w:tab w:val="left" w:pos="1560"/>
          <w:tab w:val="left" w:pos="1963"/>
        </w:tabs>
        <w:spacing w:line="240" w:lineRule="auto"/>
        <w:ind w:firstLine="709"/>
        <w:jc w:val="both"/>
      </w:pPr>
      <w:r w:rsidRPr="00141A66">
        <w:t>6.2.1</w:t>
      </w:r>
      <w:r>
        <w:t>9 В технических этажах допускается предусматривать эвакуационные выходы высотой не менее 1,8 м.</w:t>
      </w:r>
    </w:p>
    <w:p w:rsidR="00554316" w:rsidRDefault="00554316" w:rsidP="00554316">
      <w:pPr>
        <w:pStyle w:val="21"/>
        <w:shd w:val="clear" w:color="auto" w:fill="auto"/>
        <w:tabs>
          <w:tab w:val="left" w:pos="1560"/>
        </w:tabs>
        <w:spacing w:line="240" w:lineRule="auto"/>
        <w:ind w:firstLine="709"/>
        <w:jc w:val="both"/>
      </w:pPr>
      <w:r>
        <w:t xml:space="preserve">Из технических этажей, предназначенных только для прокладки инженерных сетей, допускается предусматривать аварийные выходы через двери с размерами не менее </w:t>
      </w:r>
      <w:r w:rsidRPr="00077FC4">
        <w:rPr>
          <w:lang w:eastAsia="en-US" w:bidi="en-US"/>
        </w:rPr>
        <w:t>0,75</w:t>
      </w:r>
      <w:r>
        <w:rPr>
          <w:lang w:val="en-US" w:eastAsia="en-US" w:bidi="en-US"/>
        </w:rPr>
        <w:t>x</w:t>
      </w:r>
      <w:r w:rsidRPr="00077FC4">
        <w:rPr>
          <w:lang w:eastAsia="en-US" w:bidi="en-US"/>
        </w:rPr>
        <w:t xml:space="preserve">1,5 </w:t>
      </w:r>
      <w:r>
        <w:t xml:space="preserve">м, а также через люки с размерами не менее </w:t>
      </w:r>
      <w:r w:rsidRPr="00077FC4">
        <w:rPr>
          <w:lang w:eastAsia="en-US" w:bidi="en-US"/>
        </w:rPr>
        <w:t>0,6</w:t>
      </w:r>
      <w:r>
        <w:rPr>
          <w:lang w:val="en-US" w:eastAsia="en-US" w:bidi="en-US"/>
        </w:rPr>
        <w:t>x</w:t>
      </w:r>
      <w:r w:rsidRPr="00077FC4">
        <w:rPr>
          <w:lang w:eastAsia="en-US" w:bidi="en-US"/>
        </w:rPr>
        <w:t>0,</w:t>
      </w:r>
      <w:r>
        <w:t>8 м без устройства эвакуационных выходов.</w:t>
      </w:r>
    </w:p>
    <w:p w:rsidR="00554316" w:rsidRDefault="00554316" w:rsidP="00554316">
      <w:pPr>
        <w:pStyle w:val="21"/>
        <w:shd w:val="clear" w:color="auto" w:fill="auto"/>
        <w:tabs>
          <w:tab w:val="left" w:pos="1560"/>
        </w:tabs>
        <w:spacing w:line="240" w:lineRule="auto"/>
        <w:ind w:firstLine="709"/>
        <w:jc w:val="both"/>
      </w:pPr>
      <w:r>
        <w:t>При площади технического этажа до 300 м</w:t>
      </w:r>
      <w:r>
        <w:rPr>
          <w:vertAlign w:val="superscript"/>
        </w:rPr>
        <w:t>2</w:t>
      </w:r>
      <w:r>
        <w:t xml:space="preserve"> допускается предусматривать один выход, а на каждые последующие полные и неполные 2000 м</w:t>
      </w:r>
      <w:r>
        <w:rPr>
          <w:vertAlign w:val="superscript"/>
        </w:rPr>
        <w:t>2</w:t>
      </w:r>
      <w:r>
        <w:t xml:space="preserve"> площади следует предусматривать еще не менее одного выхода.</w:t>
      </w:r>
    </w:p>
    <w:p w:rsidR="00554316" w:rsidRDefault="00554316" w:rsidP="00554316">
      <w:pPr>
        <w:pStyle w:val="21"/>
        <w:shd w:val="clear" w:color="auto" w:fill="auto"/>
        <w:tabs>
          <w:tab w:val="left" w:pos="1560"/>
        </w:tabs>
        <w:spacing w:line="240" w:lineRule="auto"/>
        <w:ind w:firstLine="709"/>
        <w:jc w:val="both"/>
      </w:pPr>
      <w:r>
        <w:t>В технических подпольях эти выходы должны быть обособлены от выходов из здания и вести непосредственно наружу.</w:t>
      </w:r>
    </w:p>
    <w:p w:rsidR="00554316" w:rsidRDefault="00554316" w:rsidP="00554316">
      <w:pPr>
        <w:pStyle w:val="21"/>
        <w:shd w:val="clear" w:color="auto" w:fill="auto"/>
        <w:tabs>
          <w:tab w:val="left" w:pos="1560"/>
        </w:tabs>
        <w:spacing w:line="240" w:lineRule="auto"/>
        <w:ind w:firstLine="709"/>
        <w:jc w:val="both"/>
      </w:pPr>
    </w:p>
    <w:p w:rsidR="00554316" w:rsidRDefault="00554316" w:rsidP="00546BD7">
      <w:pPr>
        <w:pStyle w:val="23"/>
        <w:keepNext/>
        <w:keepLines/>
        <w:numPr>
          <w:ilvl w:val="0"/>
          <w:numId w:val="15"/>
        </w:numPr>
        <w:shd w:val="clear" w:color="auto" w:fill="auto"/>
        <w:tabs>
          <w:tab w:val="left" w:pos="1418"/>
        </w:tabs>
        <w:spacing w:line="240" w:lineRule="auto"/>
        <w:ind w:firstLine="709"/>
        <w:jc w:val="both"/>
      </w:pPr>
      <w:bookmarkStart w:id="16" w:name="bookmark17"/>
      <w:r>
        <w:t>Эвакуационные пути</w:t>
      </w:r>
      <w:bookmarkEnd w:id="16"/>
    </w:p>
    <w:p w:rsidR="00554316" w:rsidRDefault="00554316" w:rsidP="00554316">
      <w:pPr>
        <w:pStyle w:val="23"/>
        <w:keepNext/>
        <w:keepLines/>
        <w:shd w:val="clear" w:color="auto" w:fill="auto"/>
        <w:tabs>
          <w:tab w:val="left" w:pos="1418"/>
        </w:tabs>
        <w:spacing w:line="240" w:lineRule="auto"/>
        <w:jc w:val="both"/>
      </w:pPr>
    </w:p>
    <w:p w:rsidR="00554316" w:rsidRDefault="00554316" w:rsidP="00546BD7">
      <w:pPr>
        <w:pStyle w:val="21"/>
        <w:numPr>
          <w:ilvl w:val="0"/>
          <w:numId w:val="16"/>
        </w:numPr>
        <w:shd w:val="clear" w:color="auto" w:fill="auto"/>
        <w:tabs>
          <w:tab w:val="left" w:pos="1418"/>
          <w:tab w:val="left" w:pos="1817"/>
        </w:tabs>
        <w:spacing w:line="240" w:lineRule="auto"/>
        <w:ind w:firstLine="709"/>
        <w:jc w:val="both"/>
      </w:pPr>
      <w:r>
        <w:t xml:space="preserve">Пути эвакуации должны быть освещены в соответствии с требованиями </w:t>
      </w:r>
      <w:r w:rsidRPr="00C44288">
        <w:t>МСН 2.04-05.</w:t>
      </w:r>
    </w:p>
    <w:p w:rsidR="00554316" w:rsidRDefault="00554316" w:rsidP="00546BD7">
      <w:pPr>
        <w:pStyle w:val="21"/>
        <w:numPr>
          <w:ilvl w:val="0"/>
          <w:numId w:val="16"/>
        </w:numPr>
        <w:shd w:val="clear" w:color="auto" w:fill="auto"/>
        <w:tabs>
          <w:tab w:val="left" w:pos="1418"/>
          <w:tab w:val="left" w:pos="1838"/>
        </w:tabs>
        <w:spacing w:line="240" w:lineRule="auto"/>
        <w:ind w:firstLine="709"/>
        <w:jc w:val="both"/>
      </w:pPr>
      <w:r>
        <w:t>Предельно допустимое расстояние от наиболее удаленной точки помещения, а для зданий класса Ф5 - от наиболее удаленного рабочего места до ближайшего эвакуационного выхода, измеряемое по оси эвакуационного пути, должно быть ограничено в зависимости от класса функциональной пожарной опасности и категории взрывопожароопасности помещения и здания, численности эвакуируемых, геометрических параметров помещений и эвакуационных путей, класса конструктивной пожарной опасности и степени огнестойкости здания.</w:t>
      </w:r>
    </w:p>
    <w:p w:rsidR="00554316" w:rsidRDefault="00554316" w:rsidP="00554316">
      <w:pPr>
        <w:pStyle w:val="21"/>
        <w:shd w:val="clear" w:color="auto" w:fill="auto"/>
        <w:tabs>
          <w:tab w:val="left" w:pos="1418"/>
        </w:tabs>
        <w:spacing w:line="240" w:lineRule="auto"/>
        <w:ind w:firstLine="709"/>
        <w:jc w:val="both"/>
      </w:pPr>
      <w:r>
        <w:t>Длину пути эвакуации по лестнице 2-го типа следует принимать равной ее утроенной высоте.</w:t>
      </w:r>
    </w:p>
    <w:p w:rsidR="00554316" w:rsidRDefault="00554316" w:rsidP="00546BD7">
      <w:pPr>
        <w:pStyle w:val="21"/>
        <w:numPr>
          <w:ilvl w:val="0"/>
          <w:numId w:val="16"/>
        </w:numPr>
        <w:shd w:val="clear" w:color="auto" w:fill="auto"/>
        <w:tabs>
          <w:tab w:val="left" w:pos="1418"/>
          <w:tab w:val="left" w:pos="1838"/>
        </w:tabs>
        <w:spacing w:line="240" w:lineRule="auto"/>
        <w:ind w:firstLine="709"/>
        <w:jc w:val="both"/>
      </w:pPr>
      <w:r>
        <w:t>Эвакуационные пути следует предусматривать с учетом 6.2.1; они не должны включать лифты и эскалаторы, а также участки, ведущие:</w:t>
      </w:r>
    </w:p>
    <w:p w:rsidR="00554316" w:rsidRDefault="00554316" w:rsidP="00546BD7">
      <w:pPr>
        <w:pStyle w:val="21"/>
        <w:numPr>
          <w:ilvl w:val="0"/>
          <w:numId w:val="17"/>
        </w:numPr>
        <w:shd w:val="clear" w:color="auto" w:fill="auto"/>
        <w:tabs>
          <w:tab w:val="left" w:pos="993"/>
          <w:tab w:val="left" w:pos="1418"/>
        </w:tabs>
        <w:spacing w:line="240" w:lineRule="auto"/>
        <w:ind w:firstLine="709"/>
        <w:jc w:val="both"/>
      </w:pPr>
      <w:r>
        <w:t xml:space="preserve">через коридоры с выходами из лифтовых шахт, через лифтовые холлы и тамбуры перед лифтами, если ограждающие конструкции шахт </w:t>
      </w:r>
      <w:r>
        <w:lastRenderedPageBreak/>
        <w:t>лифтов, включая двери шахт лифтов, не отвечают требованиям, предъявляемым к противопожарным преградам;</w:t>
      </w:r>
    </w:p>
    <w:p w:rsidR="00554316" w:rsidRDefault="00554316" w:rsidP="00546BD7">
      <w:pPr>
        <w:pStyle w:val="21"/>
        <w:numPr>
          <w:ilvl w:val="0"/>
          <w:numId w:val="17"/>
        </w:numPr>
        <w:shd w:val="clear" w:color="auto" w:fill="auto"/>
        <w:tabs>
          <w:tab w:val="left" w:pos="993"/>
          <w:tab w:val="left" w:pos="1418"/>
        </w:tabs>
        <w:spacing w:line="240" w:lineRule="auto"/>
        <w:ind w:firstLine="709"/>
        <w:jc w:val="both"/>
      </w:pPr>
      <w:r>
        <w:t>через «проходные» лестничные клетки, когда площадка лестничной клетки является частью коридора, а также через помещение, в котором расположена лестница 2-го типа, не являющаяся эвакуационной;</w:t>
      </w:r>
    </w:p>
    <w:p w:rsidR="00554316" w:rsidRDefault="00554316" w:rsidP="00546BD7">
      <w:pPr>
        <w:pStyle w:val="21"/>
        <w:numPr>
          <w:ilvl w:val="0"/>
          <w:numId w:val="17"/>
        </w:numPr>
        <w:shd w:val="clear" w:color="auto" w:fill="auto"/>
        <w:tabs>
          <w:tab w:val="left" w:pos="993"/>
          <w:tab w:val="left" w:pos="1418"/>
        </w:tabs>
        <w:spacing w:line="240" w:lineRule="auto"/>
        <w:ind w:firstLine="709"/>
        <w:jc w:val="both"/>
      </w:pPr>
      <w:r>
        <w:t>по кровле зданий, за исключением эксплуатируемой кровли или специально оборудованного участка кровли;</w:t>
      </w:r>
    </w:p>
    <w:p w:rsidR="00554316" w:rsidRDefault="00554316" w:rsidP="00546BD7">
      <w:pPr>
        <w:pStyle w:val="21"/>
        <w:numPr>
          <w:ilvl w:val="0"/>
          <w:numId w:val="17"/>
        </w:numPr>
        <w:shd w:val="clear" w:color="auto" w:fill="auto"/>
        <w:tabs>
          <w:tab w:val="left" w:pos="993"/>
          <w:tab w:val="left" w:pos="1418"/>
        </w:tabs>
        <w:spacing w:line="240" w:lineRule="auto"/>
        <w:ind w:firstLine="709"/>
        <w:jc w:val="both"/>
      </w:pPr>
      <w:r>
        <w:t>по лестницам 2-го типа, соединяющим более двух этажей (ярусов), а также ведущим из подвалов и цокольных этажей, за исключением случая, указанного в 6.2.1.</w:t>
      </w:r>
    </w:p>
    <w:p w:rsidR="00554316" w:rsidRDefault="00554316" w:rsidP="00546BD7">
      <w:pPr>
        <w:pStyle w:val="21"/>
        <w:numPr>
          <w:ilvl w:val="0"/>
          <w:numId w:val="16"/>
        </w:numPr>
        <w:shd w:val="clear" w:color="auto" w:fill="auto"/>
        <w:tabs>
          <w:tab w:val="left" w:pos="1418"/>
          <w:tab w:val="left" w:pos="1816"/>
        </w:tabs>
        <w:spacing w:line="240" w:lineRule="auto"/>
        <w:ind w:firstLine="709"/>
        <w:jc w:val="both"/>
      </w:pPr>
      <w:r>
        <w:t>В зданиях всех степеней огнестойкости и классов конструктивной пожарной опасности, кроме зданий V степени огнестойкости и зданий класса СЗ, на путях эвакуации не допускается применять материалы с более высокой пожарной опасностью, чем:</w:t>
      </w:r>
    </w:p>
    <w:p w:rsidR="00554316" w:rsidRDefault="00554316" w:rsidP="00546BD7">
      <w:pPr>
        <w:pStyle w:val="21"/>
        <w:numPr>
          <w:ilvl w:val="0"/>
          <w:numId w:val="17"/>
        </w:numPr>
        <w:shd w:val="clear" w:color="auto" w:fill="auto"/>
        <w:tabs>
          <w:tab w:val="left" w:pos="993"/>
          <w:tab w:val="left" w:pos="1418"/>
        </w:tabs>
        <w:spacing w:line="240" w:lineRule="auto"/>
        <w:ind w:firstLine="709"/>
        <w:jc w:val="both"/>
      </w:pPr>
      <w:r>
        <w:t>Г1, В1, Д2, Т2 - для отделки стен, потолков и заполнения подвесных потолков в вестибюлях, лестничных клетках, лифтовых холлах;</w:t>
      </w:r>
    </w:p>
    <w:p w:rsidR="00554316" w:rsidRDefault="00554316" w:rsidP="00546BD7">
      <w:pPr>
        <w:pStyle w:val="21"/>
        <w:numPr>
          <w:ilvl w:val="0"/>
          <w:numId w:val="17"/>
        </w:numPr>
        <w:shd w:val="clear" w:color="auto" w:fill="auto"/>
        <w:tabs>
          <w:tab w:val="left" w:pos="993"/>
          <w:tab w:val="left" w:pos="1418"/>
        </w:tabs>
        <w:spacing w:line="240" w:lineRule="auto"/>
        <w:ind w:firstLine="709"/>
        <w:jc w:val="both"/>
      </w:pPr>
      <w:r>
        <w:t>Г2, В2, ДЗ, ТЗ или Г2, ВЗ, Д2, Т2 - для отделки стен, потолков и заполнения подвесных потолков в общих коридорах, холлах и фойе;</w:t>
      </w:r>
    </w:p>
    <w:p w:rsidR="00554316" w:rsidRDefault="00554316" w:rsidP="00546BD7">
      <w:pPr>
        <w:pStyle w:val="21"/>
        <w:numPr>
          <w:ilvl w:val="0"/>
          <w:numId w:val="17"/>
        </w:numPr>
        <w:shd w:val="clear" w:color="auto" w:fill="auto"/>
        <w:tabs>
          <w:tab w:val="left" w:pos="993"/>
          <w:tab w:val="left" w:pos="1418"/>
        </w:tabs>
        <w:spacing w:line="240" w:lineRule="auto"/>
        <w:ind w:firstLine="709"/>
        <w:jc w:val="both"/>
      </w:pPr>
      <w:r>
        <w:t>Г2, РП2, Д2, Т2 - для покрытий пола в вестибюлях, лестничных клетках, лифтовых холлах;</w:t>
      </w:r>
    </w:p>
    <w:p w:rsidR="00554316" w:rsidRDefault="00554316" w:rsidP="00546BD7">
      <w:pPr>
        <w:pStyle w:val="21"/>
        <w:numPr>
          <w:ilvl w:val="0"/>
          <w:numId w:val="17"/>
        </w:numPr>
        <w:shd w:val="clear" w:color="auto" w:fill="auto"/>
        <w:tabs>
          <w:tab w:val="left" w:pos="993"/>
          <w:tab w:val="left" w:pos="1418"/>
        </w:tabs>
        <w:spacing w:line="240" w:lineRule="auto"/>
        <w:ind w:firstLine="709"/>
        <w:jc w:val="both"/>
      </w:pPr>
      <w:r>
        <w:t>В2, РП2, ДЗ, Т2 - для покрытий пола в общих коридорах, холлах и фойе.</w:t>
      </w:r>
    </w:p>
    <w:p w:rsidR="00554316" w:rsidRDefault="00554316" w:rsidP="00554316">
      <w:pPr>
        <w:pStyle w:val="21"/>
        <w:shd w:val="clear" w:color="auto" w:fill="auto"/>
        <w:tabs>
          <w:tab w:val="left" w:pos="1418"/>
        </w:tabs>
        <w:spacing w:line="240" w:lineRule="auto"/>
        <w:ind w:firstLine="709"/>
        <w:jc w:val="both"/>
      </w:pPr>
      <w:r>
        <w:t>В помещениях класса Ф5 категорий А, Б и В1, в которых производятся, применяются или хранятся легковоспламеняющиеся жидкости, полы следует выполнять из негорючих материалов или материалов группы горючести Г1.</w:t>
      </w:r>
    </w:p>
    <w:p w:rsidR="00554316" w:rsidRDefault="00554316" w:rsidP="00554316">
      <w:pPr>
        <w:pStyle w:val="21"/>
        <w:shd w:val="clear" w:color="auto" w:fill="auto"/>
        <w:tabs>
          <w:tab w:val="left" w:pos="1418"/>
        </w:tabs>
        <w:spacing w:line="240" w:lineRule="auto"/>
        <w:ind w:firstLine="709"/>
        <w:jc w:val="both"/>
      </w:pPr>
      <w:r>
        <w:t>Каркасы подвесных потолков в помещениях и на путях эвакуации следует выполнять из негорючих материалов.</w:t>
      </w:r>
    </w:p>
    <w:p w:rsidR="00554316" w:rsidRDefault="00554316" w:rsidP="00546BD7">
      <w:pPr>
        <w:pStyle w:val="21"/>
        <w:numPr>
          <w:ilvl w:val="0"/>
          <w:numId w:val="16"/>
        </w:numPr>
        <w:shd w:val="clear" w:color="auto" w:fill="auto"/>
        <w:tabs>
          <w:tab w:val="left" w:pos="1418"/>
          <w:tab w:val="left" w:pos="1821"/>
        </w:tabs>
        <w:spacing w:line="240" w:lineRule="auto"/>
        <w:ind w:firstLine="709"/>
        <w:jc w:val="both"/>
      </w:pPr>
      <w:r>
        <w:t>В коридорах, указанных в п. 6.2.1, за исключением специально оговоренных в нормах случаев, не допускается размещать оборудование, выступающее из плоскости стен на высоте менее 2 м, газопроводы и трубопроводы с горючими жидкостями, а также встроенные шкафы, кроме шкафов для коммуникаций и пожарных кранов.</w:t>
      </w:r>
    </w:p>
    <w:p w:rsidR="00554316" w:rsidRDefault="00554316" w:rsidP="00554316">
      <w:pPr>
        <w:pStyle w:val="21"/>
        <w:shd w:val="clear" w:color="auto" w:fill="auto"/>
        <w:tabs>
          <w:tab w:val="left" w:pos="1418"/>
        </w:tabs>
        <w:spacing w:line="240" w:lineRule="auto"/>
        <w:ind w:firstLine="709"/>
        <w:jc w:val="both"/>
      </w:pPr>
      <w:r>
        <w:t>Коридоры длиной более 60 м следует разделять противопожарными перегородками 2-го типа на участки, длина которых определяется в соответствии с государственными нормативными документами, но не должна превышать 60 м.</w:t>
      </w:r>
    </w:p>
    <w:p w:rsidR="00554316" w:rsidRDefault="00554316" w:rsidP="00554316">
      <w:pPr>
        <w:pStyle w:val="21"/>
        <w:shd w:val="clear" w:color="auto" w:fill="auto"/>
        <w:tabs>
          <w:tab w:val="left" w:pos="1418"/>
        </w:tabs>
        <w:spacing w:line="240" w:lineRule="auto"/>
        <w:ind w:firstLine="709"/>
        <w:jc w:val="both"/>
      </w:pPr>
      <w:r>
        <w:t>При дверях, открывающихся из помещений в коридоры, за ширину эвакуационного пути по коридору следует принимать ширину коридора, уменьшенную:</w:t>
      </w:r>
    </w:p>
    <w:p w:rsidR="00554316" w:rsidRDefault="00554316" w:rsidP="00554316">
      <w:pPr>
        <w:pStyle w:val="21"/>
        <w:shd w:val="clear" w:color="auto" w:fill="auto"/>
        <w:tabs>
          <w:tab w:val="left" w:pos="1418"/>
        </w:tabs>
        <w:spacing w:line="240" w:lineRule="auto"/>
        <w:ind w:firstLine="709"/>
        <w:jc w:val="both"/>
      </w:pPr>
      <w:r>
        <w:t>на половину ширины дверного полотна - при одностороннем расположении дверей;</w:t>
      </w:r>
    </w:p>
    <w:p w:rsidR="00554316" w:rsidRDefault="00554316" w:rsidP="00554316">
      <w:pPr>
        <w:pStyle w:val="21"/>
        <w:shd w:val="clear" w:color="auto" w:fill="auto"/>
        <w:tabs>
          <w:tab w:val="left" w:pos="1418"/>
        </w:tabs>
        <w:spacing w:line="240" w:lineRule="auto"/>
        <w:ind w:firstLine="709"/>
        <w:jc w:val="both"/>
      </w:pPr>
      <w:r>
        <w:t>на ширину дверного полотна - при двустороннем расположении дверей; это требование не распространяется на поэтажные коридоры (холлы), устраиваемые в секциях зданий класса Ф1.3 между выходом из квартиры и выходом в лестничную клетку.</w:t>
      </w:r>
    </w:p>
    <w:p w:rsidR="00554316" w:rsidRDefault="00554316" w:rsidP="00546BD7">
      <w:pPr>
        <w:pStyle w:val="21"/>
        <w:numPr>
          <w:ilvl w:val="0"/>
          <w:numId w:val="16"/>
        </w:numPr>
        <w:shd w:val="clear" w:color="auto" w:fill="auto"/>
        <w:tabs>
          <w:tab w:val="left" w:pos="1418"/>
          <w:tab w:val="left" w:pos="1818"/>
        </w:tabs>
        <w:spacing w:line="240" w:lineRule="auto"/>
        <w:ind w:firstLine="709"/>
        <w:jc w:val="both"/>
      </w:pPr>
      <w:r>
        <w:t xml:space="preserve">Высота горизонтальных участков путей эвакуации в свету должна быть не менее 2 м, ширина горизонтальных участков путей </w:t>
      </w:r>
      <w:r>
        <w:lastRenderedPageBreak/>
        <w:t>эвакуации и пандусов должна быть не менее:</w:t>
      </w:r>
    </w:p>
    <w:p w:rsidR="00554316" w:rsidRDefault="00554316" w:rsidP="00546BD7">
      <w:pPr>
        <w:pStyle w:val="21"/>
        <w:numPr>
          <w:ilvl w:val="0"/>
          <w:numId w:val="18"/>
        </w:numPr>
        <w:shd w:val="clear" w:color="auto" w:fill="auto"/>
        <w:tabs>
          <w:tab w:val="left" w:pos="1134"/>
          <w:tab w:val="left" w:pos="1683"/>
        </w:tabs>
        <w:spacing w:line="240" w:lineRule="auto"/>
        <w:ind w:firstLine="709"/>
        <w:jc w:val="both"/>
      </w:pPr>
      <w:r>
        <w:t>м - для общих коридоров, по которым могут эвакуироваться из помещений класса Ф1 более 15 чел., из помещений других классов функциональной пожарной опасности - более 50 чел.;</w:t>
      </w:r>
    </w:p>
    <w:p w:rsidR="00554316" w:rsidRDefault="00554316" w:rsidP="00554316">
      <w:pPr>
        <w:pStyle w:val="21"/>
        <w:shd w:val="clear" w:color="auto" w:fill="auto"/>
        <w:tabs>
          <w:tab w:val="left" w:pos="1134"/>
        </w:tabs>
        <w:spacing w:line="240" w:lineRule="auto"/>
        <w:ind w:firstLine="709"/>
        <w:jc w:val="both"/>
      </w:pPr>
      <w:r>
        <w:t>0,7 м - для проходов к одиночным рабочим местам;</w:t>
      </w:r>
    </w:p>
    <w:p w:rsidR="00554316" w:rsidRDefault="00554316" w:rsidP="00546BD7">
      <w:pPr>
        <w:pStyle w:val="21"/>
        <w:numPr>
          <w:ilvl w:val="0"/>
          <w:numId w:val="19"/>
        </w:numPr>
        <w:shd w:val="clear" w:color="auto" w:fill="auto"/>
        <w:tabs>
          <w:tab w:val="left" w:pos="1134"/>
          <w:tab w:val="left" w:pos="1612"/>
        </w:tabs>
        <w:spacing w:line="240" w:lineRule="auto"/>
        <w:ind w:firstLine="709"/>
        <w:jc w:val="both"/>
      </w:pPr>
      <w:r>
        <w:t>м - во всех остальных случаях.</w:t>
      </w:r>
    </w:p>
    <w:p w:rsidR="00554316" w:rsidRDefault="00554316" w:rsidP="00554316">
      <w:pPr>
        <w:pStyle w:val="21"/>
        <w:shd w:val="clear" w:color="auto" w:fill="auto"/>
        <w:tabs>
          <w:tab w:val="left" w:pos="1418"/>
        </w:tabs>
        <w:spacing w:line="240" w:lineRule="auto"/>
        <w:ind w:firstLine="709"/>
        <w:jc w:val="both"/>
      </w:pPr>
      <w:r>
        <w:t>В любом случае эвакуационные пути должны быть такой ширины, чтобы с учетом их геометрии по ним можно было беспрепятственно пронести носилки с лежащим на них человеком.</w:t>
      </w:r>
    </w:p>
    <w:p w:rsidR="00554316" w:rsidRDefault="00554316" w:rsidP="00546BD7">
      <w:pPr>
        <w:pStyle w:val="21"/>
        <w:numPr>
          <w:ilvl w:val="0"/>
          <w:numId w:val="16"/>
        </w:numPr>
        <w:shd w:val="clear" w:color="auto" w:fill="auto"/>
        <w:tabs>
          <w:tab w:val="left" w:pos="1418"/>
          <w:tab w:val="left" w:pos="1818"/>
        </w:tabs>
        <w:spacing w:line="240" w:lineRule="auto"/>
        <w:ind w:firstLine="709"/>
        <w:jc w:val="both"/>
      </w:pPr>
      <w:r>
        <w:t>В полу на путях эвакуации не допускаются перепады высот менее 45 см. и выступы, за исключением порогов в дверных проемах. В местах перепада высот следует предусматривать лестницы с числом ступеней не менее трех или пандусы с уклоном не более 1:6.</w:t>
      </w:r>
    </w:p>
    <w:p w:rsidR="00554316" w:rsidRDefault="00554316" w:rsidP="00554316">
      <w:pPr>
        <w:pStyle w:val="21"/>
        <w:shd w:val="clear" w:color="auto" w:fill="auto"/>
        <w:tabs>
          <w:tab w:val="left" w:pos="1418"/>
        </w:tabs>
        <w:spacing w:line="240" w:lineRule="auto"/>
        <w:ind w:firstLine="709"/>
        <w:jc w:val="both"/>
      </w:pPr>
      <w:r>
        <w:t>При высоте лестниц более 45 см следует предусматривать ограждения с перилами.</w:t>
      </w:r>
    </w:p>
    <w:p w:rsidR="00554316" w:rsidRDefault="00554316" w:rsidP="00554316">
      <w:pPr>
        <w:pStyle w:val="21"/>
        <w:shd w:val="clear" w:color="auto" w:fill="auto"/>
        <w:spacing w:line="240" w:lineRule="auto"/>
        <w:ind w:firstLine="360"/>
        <w:jc w:val="both"/>
      </w:pPr>
      <w:r>
        <w:t>На путях эвакуации не допускается устройство винтовых лестниц, лестниц полностью или частично криволинейных в плане, а также забежных и криволинейных ступеней, ступеней с различной шириной проступи и различной высоты в пределах марша лестницы и лестничной клетки.</w:t>
      </w:r>
    </w:p>
    <w:p w:rsidR="00554316" w:rsidRDefault="00554316" w:rsidP="00554316">
      <w:pPr>
        <w:pStyle w:val="21"/>
        <w:shd w:val="clear" w:color="auto" w:fill="auto"/>
        <w:spacing w:line="240" w:lineRule="auto"/>
        <w:ind w:firstLine="360"/>
        <w:jc w:val="both"/>
      </w:pPr>
    </w:p>
    <w:p w:rsidR="00554316" w:rsidRDefault="00554316" w:rsidP="00546BD7">
      <w:pPr>
        <w:pStyle w:val="23"/>
        <w:keepNext/>
        <w:keepLines/>
        <w:numPr>
          <w:ilvl w:val="0"/>
          <w:numId w:val="15"/>
        </w:numPr>
        <w:shd w:val="clear" w:color="auto" w:fill="auto"/>
        <w:tabs>
          <w:tab w:val="left" w:pos="993"/>
        </w:tabs>
        <w:spacing w:line="240" w:lineRule="auto"/>
        <w:ind w:firstLine="709"/>
      </w:pPr>
      <w:bookmarkStart w:id="17" w:name="bookmark18"/>
      <w:r>
        <w:t>Эвакуация по лестницам и лестничным клеткам</w:t>
      </w:r>
      <w:bookmarkEnd w:id="17"/>
    </w:p>
    <w:p w:rsidR="00554316" w:rsidRDefault="00554316" w:rsidP="00554316">
      <w:pPr>
        <w:pStyle w:val="23"/>
        <w:keepNext/>
        <w:keepLines/>
        <w:shd w:val="clear" w:color="auto" w:fill="auto"/>
        <w:tabs>
          <w:tab w:val="left" w:pos="1631"/>
        </w:tabs>
        <w:spacing w:line="240" w:lineRule="auto"/>
      </w:pPr>
    </w:p>
    <w:p w:rsidR="00554316" w:rsidRDefault="00554316" w:rsidP="00554316">
      <w:pPr>
        <w:pStyle w:val="21"/>
        <w:shd w:val="clear" w:color="auto" w:fill="auto"/>
        <w:spacing w:line="240" w:lineRule="auto"/>
        <w:ind w:firstLine="709"/>
        <w:jc w:val="both"/>
      </w:pPr>
      <w:r>
        <w:t>6.4.1 Ширина марша лестницы, предназначенной для эвакуации людей, в том числе, расположенной в лестничной клетке, должна быть не менее расчетной или не менее ширины любого эвакуационного выхода (двери) на нее, но, как правило, не менее:</w:t>
      </w:r>
    </w:p>
    <w:p w:rsidR="00554316" w:rsidRDefault="00554316" w:rsidP="00554316">
      <w:pPr>
        <w:pStyle w:val="21"/>
        <w:shd w:val="clear" w:color="auto" w:fill="auto"/>
        <w:tabs>
          <w:tab w:val="left" w:pos="993"/>
        </w:tabs>
        <w:spacing w:line="240" w:lineRule="auto"/>
        <w:ind w:firstLine="709"/>
        <w:jc w:val="both"/>
      </w:pPr>
      <w:r>
        <w:t>а)</w:t>
      </w:r>
      <w:r>
        <w:tab/>
        <w:t>1,3</w:t>
      </w:r>
      <w:r w:rsidRPr="00141A66">
        <w:t>5 м</w:t>
      </w:r>
      <w:r>
        <w:t xml:space="preserve"> - для зданий класса Ф1.1;</w:t>
      </w:r>
    </w:p>
    <w:p w:rsidR="00554316" w:rsidRDefault="00554316" w:rsidP="00554316">
      <w:pPr>
        <w:pStyle w:val="21"/>
        <w:shd w:val="clear" w:color="auto" w:fill="auto"/>
        <w:tabs>
          <w:tab w:val="left" w:pos="993"/>
        </w:tabs>
        <w:spacing w:line="240" w:lineRule="auto"/>
        <w:ind w:firstLine="709"/>
        <w:jc w:val="both"/>
      </w:pPr>
      <w:r>
        <w:t>б)</w:t>
      </w:r>
      <w:r>
        <w:tab/>
      </w:r>
      <w:r w:rsidRPr="00077FC4">
        <w:rPr>
          <w:lang w:eastAsia="en-US" w:bidi="en-US"/>
        </w:rPr>
        <w:t>1,2</w:t>
      </w:r>
      <w:r>
        <w:rPr>
          <w:lang w:eastAsia="en-US" w:bidi="en-US"/>
        </w:rPr>
        <w:t>0</w:t>
      </w:r>
      <w:r w:rsidRPr="00077FC4">
        <w:rPr>
          <w:lang w:eastAsia="en-US" w:bidi="en-US"/>
        </w:rPr>
        <w:t xml:space="preserve"> </w:t>
      </w:r>
      <w:r>
        <w:t xml:space="preserve">м </w:t>
      </w:r>
      <w:r w:rsidRPr="00077FC4">
        <w:rPr>
          <w:lang w:eastAsia="en-US" w:bidi="en-US"/>
        </w:rPr>
        <w:t xml:space="preserve">- </w:t>
      </w:r>
      <w:r>
        <w:t>для зданий с числом людей, находящихся на любом этаже, кроме первого, более 200 чел.;</w:t>
      </w:r>
    </w:p>
    <w:p w:rsidR="00554316" w:rsidRDefault="00554316" w:rsidP="00554316">
      <w:pPr>
        <w:pStyle w:val="21"/>
        <w:shd w:val="clear" w:color="auto" w:fill="auto"/>
        <w:tabs>
          <w:tab w:val="left" w:pos="993"/>
        </w:tabs>
        <w:spacing w:line="240" w:lineRule="auto"/>
        <w:ind w:firstLine="709"/>
        <w:jc w:val="both"/>
      </w:pPr>
      <w:r>
        <w:t>в)</w:t>
      </w:r>
      <w:r>
        <w:tab/>
        <w:t>0,7 м - для лестниц, ведущих к одиночным рабочим местам;</w:t>
      </w:r>
    </w:p>
    <w:p w:rsidR="00554316" w:rsidRDefault="00554316" w:rsidP="00554316">
      <w:pPr>
        <w:pStyle w:val="21"/>
        <w:shd w:val="clear" w:color="auto" w:fill="auto"/>
        <w:tabs>
          <w:tab w:val="left" w:pos="993"/>
        </w:tabs>
        <w:spacing w:line="240" w:lineRule="auto"/>
        <w:ind w:firstLine="709"/>
        <w:jc w:val="both"/>
      </w:pPr>
      <w:r>
        <w:t>г)</w:t>
      </w:r>
      <w:r>
        <w:tab/>
        <w:t>0,9 м - для всех остальных случаев.</w:t>
      </w:r>
    </w:p>
    <w:p w:rsidR="00554316" w:rsidRDefault="00554316" w:rsidP="00546BD7">
      <w:pPr>
        <w:pStyle w:val="21"/>
        <w:numPr>
          <w:ilvl w:val="0"/>
          <w:numId w:val="20"/>
        </w:numPr>
        <w:shd w:val="clear" w:color="auto" w:fill="auto"/>
        <w:tabs>
          <w:tab w:val="left" w:pos="1418"/>
        </w:tabs>
        <w:spacing w:line="240" w:lineRule="auto"/>
        <w:ind w:firstLine="709"/>
        <w:jc w:val="both"/>
      </w:pPr>
      <w:r>
        <w:t>Уклон лестниц на путях эвакуации должен быть, как правило, не более Л :1; ширина проступи - как правило, не менее 25 см, а высота ступени - не более 22 см.</w:t>
      </w:r>
    </w:p>
    <w:p w:rsidR="00554316" w:rsidRDefault="00554316" w:rsidP="00554316">
      <w:pPr>
        <w:pStyle w:val="21"/>
        <w:shd w:val="clear" w:color="auto" w:fill="auto"/>
        <w:spacing w:line="240" w:lineRule="auto"/>
        <w:ind w:firstLine="709"/>
        <w:jc w:val="both"/>
      </w:pPr>
      <w:r>
        <w:t>Уклон открытых лестниц для прохода к одиночным рабочим местам допускается увеличивать до 2:1.</w:t>
      </w:r>
    </w:p>
    <w:p w:rsidR="00554316" w:rsidRDefault="00554316" w:rsidP="00554316">
      <w:pPr>
        <w:pStyle w:val="21"/>
        <w:shd w:val="clear" w:color="auto" w:fill="auto"/>
        <w:spacing w:line="240" w:lineRule="auto"/>
        <w:ind w:firstLine="709"/>
        <w:jc w:val="both"/>
      </w:pPr>
      <w:r>
        <w:t>Допускается уменьшать ширину проступи криволинейных парадных лестниц в узкой части до 22 см; ширину проступи лестниц, ведущих только к помещениям (кроме помещений класса Ф5 категорий А и Б) с общим числом рабочих мест не более 15 человек - до 12 см.</w:t>
      </w:r>
    </w:p>
    <w:p w:rsidR="00554316" w:rsidRDefault="00554316" w:rsidP="00554316">
      <w:pPr>
        <w:pStyle w:val="21"/>
        <w:shd w:val="clear" w:color="auto" w:fill="auto"/>
        <w:spacing w:line="240" w:lineRule="auto"/>
        <w:ind w:firstLine="709"/>
        <w:jc w:val="both"/>
      </w:pPr>
      <w:r>
        <w:t xml:space="preserve">Лестницы 3-го типа следует выполнять из негорючих материалов и размещать, как правило, у глухих (без световых проемов) частей стен класса не ниже К1 с пределом огнестойкости не ниже </w:t>
      </w:r>
      <w:r>
        <w:rPr>
          <w:lang w:val="en-US" w:eastAsia="en-US" w:bidi="en-US"/>
        </w:rPr>
        <w:t>REI</w:t>
      </w:r>
      <w:r>
        <w:t>30. Эти лестницы должны иметь площадки на уровне эвакуационных выходов, ограждения высотой 1,2 м и располагаться на расстоянии не менее 1 м от оконных проемов.</w:t>
      </w:r>
    </w:p>
    <w:p w:rsidR="00554316" w:rsidRDefault="00554316" w:rsidP="00554316">
      <w:pPr>
        <w:pStyle w:val="21"/>
        <w:shd w:val="clear" w:color="auto" w:fill="auto"/>
        <w:spacing w:line="240" w:lineRule="auto"/>
        <w:ind w:firstLine="709"/>
        <w:jc w:val="both"/>
      </w:pPr>
      <w:r>
        <w:t>Лестницы 2-го типа должны соответствовать требованиям, установленным для маршей и площадок лестниц в лестничных клетках.</w:t>
      </w:r>
    </w:p>
    <w:p w:rsidR="00554316" w:rsidRDefault="00554316" w:rsidP="00546BD7">
      <w:pPr>
        <w:pStyle w:val="21"/>
        <w:numPr>
          <w:ilvl w:val="0"/>
          <w:numId w:val="20"/>
        </w:numPr>
        <w:shd w:val="clear" w:color="auto" w:fill="auto"/>
        <w:tabs>
          <w:tab w:val="left" w:pos="1134"/>
        </w:tabs>
        <w:spacing w:line="240" w:lineRule="auto"/>
        <w:ind w:firstLine="709"/>
        <w:jc w:val="both"/>
      </w:pPr>
      <w:r>
        <w:lastRenderedPageBreak/>
        <w:t>Ширина лестничных площадок должна быть не менее ширины марша. Ширина площадок перед лифтами должна позволять использование лифта для транспортирования больного на носилках скорой помощи и быть не менее^ м:</w:t>
      </w:r>
    </w:p>
    <w:p w:rsidR="00554316" w:rsidRDefault="00554316" w:rsidP="00546BD7">
      <w:pPr>
        <w:pStyle w:val="21"/>
        <w:numPr>
          <w:ilvl w:val="0"/>
          <w:numId w:val="21"/>
        </w:numPr>
        <w:shd w:val="clear" w:color="auto" w:fill="auto"/>
        <w:tabs>
          <w:tab w:val="left" w:pos="1134"/>
          <w:tab w:val="left" w:pos="1609"/>
        </w:tabs>
        <w:spacing w:line="240" w:lineRule="auto"/>
        <w:ind w:firstLine="709"/>
        <w:jc w:val="both"/>
      </w:pPr>
      <w:r>
        <w:t>м - перед лифтами грузоподъемностью 630 кг при ширине кабины 2100 мм;</w:t>
      </w:r>
    </w:p>
    <w:p w:rsidR="00554316" w:rsidRDefault="00554316" w:rsidP="00546BD7">
      <w:pPr>
        <w:pStyle w:val="21"/>
        <w:numPr>
          <w:ilvl w:val="0"/>
          <w:numId w:val="22"/>
        </w:numPr>
        <w:shd w:val="clear" w:color="auto" w:fill="auto"/>
        <w:tabs>
          <w:tab w:val="left" w:pos="1134"/>
          <w:tab w:val="left" w:pos="1599"/>
        </w:tabs>
        <w:spacing w:line="240" w:lineRule="auto"/>
        <w:ind w:firstLine="709"/>
        <w:jc w:val="both"/>
      </w:pPr>
      <w:r>
        <w:t>м - перед лифтами грузоподъемностью 630 кг при глубине кабины 2100 мм;</w:t>
      </w:r>
    </w:p>
    <w:p w:rsidR="00554316" w:rsidRDefault="00554316" w:rsidP="00554316">
      <w:pPr>
        <w:pStyle w:val="21"/>
        <w:shd w:val="clear" w:color="auto" w:fill="auto"/>
        <w:spacing w:line="240" w:lineRule="auto"/>
        <w:ind w:firstLine="709"/>
        <w:jc w:val="both"/>
      </w:pPr>
      <w:r>
        <w:t>При двухрядном расположении лифтов ширина лифтового холла должна быть не менее, м:</w:t>
      </w:r>
    </w:p>
    <w:p w:rsidR="00554316" w:rsidRDefault="00554316" w:rsidP="00554316">
      <w:pPr>
        <w:pStyle w:val="21"/>
        <w:shd w:val="clear" w:color="auto" w:fill="auto"/>
        <w:spacing w:line="240" w:lineRule="auto"/>
        <w:ind w:firstLine="709"/>
        <w:jc w:val="both"/>
      </w:pPr>
      <w:r>
        <w:t>1,8 м - при установке лифтов с шириной кабины менее 2100 мм;</w:t>
      </w:r>
    </w:p>
    <w:p w:rsidR="00554316" w:rsidRDefault="00554316" w:rsidP="00546BD7">
      <w:pPr>
        <w:pStyle w:val="21"/>
        <w:numPr>
          <w:ilvl w:val="0"/>
          <w:numId w:val="23"/>
        </w:numPr>
        <w:shd w:val="clear" w:color="auto" w:fill="auto"/>
        <w:tabs>
          <w:tab w:val="left" w:pos="1134"/>
        </w:tabs>
        <w:spacing w:line="240" w:lineRule="auto"/>
        <w:ind w:firstLine="709"/>
        <w:jc w:val="both"/>
      </w:pPr>
      <w:r>
        <w:t>м - при установке лифтов с глубиной кабины 2100 мм и более</w:t>
      </w:r>
      <w:r w:rsidRPr="00141A66">
        <w:t>.</w:t>
      </w:r>
    </w:p>
    <w:p w:rsidR="00554316" w:rsidRDefault="00554316" w:rsidP="00554316">
      <w:pPr>
        <w:pStyle w:val="21"/>
        <w:shd w:val="clear" w:color="auto" w:fill="auto"/>
        <w:spacing w:line="240" w:lineRule="auto"/>
        <w:ind w:firstLine="709"/>
        <w:jc w:val="both"/>
      </w:pPr>
      <w:r>
        <w:t>Промежуточные площадки в прямом марше лестницы должны иметь длину не менее 1 м.</w:t>
      </w:r>
    </w:p>
    <w:p w:rsidR="00554316" w:rsidRDefault="00554316" w:rsidP="00554316">
      <w:pPr>
        <w:pStyle w:val="21"/>
        <w:shd w:val="clear" w:color="auto" w:fill="auto"/>
        <w:spacing w:line="240" w:lineRule="auto"/>
        <w:ind w:firstLine="709"/>
        <w:jc w:val="both"/>
      </w:pPr>
      <w:r>
        <w:t>Двери, выходящие на лестничную клетку, в открытом положении не должны уменьшать расчетную ширину лестничных площадок и маршей.</w:t>
      </w:r>
    </w:p>
    <w:p w:rsidR="00554316" w:rsidRDefault="00554316" w:rsidP="00546BD7">
      <w:pPr>
        <w:pStyle w:val="21"/>
        <w:numPr>
          <w:ilvl w:val="0"/>
          <w:numId w:val="20"/>
        </w:numPr>
        <w:shd w:val="clear" w:color="auto" w:fill="auto"/>
        <w:tabs>
          <w:tab w:val="left" w:pos="1418"/>
        </w:tabs>
        <w:spacing w:line="240" w:lineRule="auto"/>
        <w:ind w:firstLine="709"/>
        <w:jc w:val="both"/>
      </w:pPr>
      <w:r>
        <w:t>В лестничных клетках не допускается размещать трубопроводы с горючими газами и жидкостями, встроенные шкафы, кроме шкафов для коммуникаций и пожарных кранов, открыто проложенные электрические кабели и провода (за исключением электропроводки для слаботочных устройств) для освещения коридоров и лестничных клеток, предусматривать выходы из грузовых лифтов и грузовых подъемников, а также размещать оборудование, выступающее из плоскости стен на высоте до 2,2 м от поверхности проступей и площадок лестниц.</w:t>
      </w:r>
    </w:p>
    <w:p w:rsidR="00554316" w:rsidRDefault="00554316" w:rsidP="00554316">
      <w:pPr>
        <w:pStyle w:val="21"/>
        <w:shd w:val="clear" w:color="auto" w:fill="auto"/>
        <w:spacing w:line="240" w:lineRule="auto"/>
        <w:ind w:firstLine="709"/>
        <w:jc w:val="both"/>
      </w:pPr>
      <w:r>
        <w:t>В зданиях высотой до 28 м включительно в обычных лестничных клетках допускается предусматривать мусоропроводы и электропроводку для освещения помещений.</w:t>
      </w:r>
    </w:p>
    <w:p w:rsidR="00554316" w:rsidRDefault="00554316" w:rsidP="00554316">
      <w:pPr>
        <w:pStyle w:val="21"/>
        <w:shd w:val="clear" w:color="auto" w:fill="auto"/>
        <w:spacing w:line="240" w:lineRule="auto"/>
        <w:ind w:firstLine="709"/>
        <w:jc w:val="both"/>
      </w:pPr>
      <w:r>
        <w:t>В объеме обычных лестничных клеток не допускается встраивать помещения любого назначения, кроме помещения охраны.</w:t>
      </w:r>
    </w:p>
    <w:p w:rsidR="00554316" w:rsidRDefault="00554316" w:rsidP="00554316">
      <w:pPr>
        <w:pStyle w:val="21"/>
        <w:shd w:val="clear" w:color="auto" w:fill="auto"/>
        <w:spacing w:line="240" w:lineRule="auto"/>
        <w:ind w:firstLine="709"/>
        <w:jc w:val="both"/>
      </w:pPr>
      <w:r>
        <w:t>Под маршами первого, цокольного или подвального этажа допускается размещение узлов управления отоплением, водомерных узлов и электрических вводно-распределительных устройств.</w:t>
      </w:r>
    </w:p>
    <w:p w:rsidR="00554316" w:rsidRDefault="00554316" w:rsidP="00554316">
      <w:pPr>
        <w:pStyle w:val="21"/>
        <w:shd w:val="clear" w:color="auto" w:fill="auto"/>
        <w:spacing w:line="240" w:lineRule="auto"/>
        <w:ind w:firstLine="709"/>
        <w:jc w:val="both"/>
      </w:pPr>
      <w:r>
        <w:t>В незадымляемых лестничных клетках допускается предусматривать только приборы отопления.</w:t>
      </w:r>
    </w:p>
    <w:p w:rsidR="00554316" w:rsidRDefault="00554316" w:rsidP="00546BD7">
      <w:pPr>
        <w:pStyle w:val="21"/>
        <w:numPr>
          <w:ilvl w:val="0"/>
          <w:numId w:val="20"/>
        </w:numPr>
        <w:shd w:val="clear" w:color="auto" w:fill="auto"/>
        <w:tabs>
          <w:tab w:val="left" w:pos="1418"/>
        </w:tabs>
        <w:spacing w:line="240" w:lineRule="auto"/>
        <w:ind w:firstLine="709"/>
        <w:jc w:val="both"/>
      </w:pPr>
      <w:r>
        <w:t>В объеме лестничных клеток, кроме незадымляемых, допускается размещать не более двух пассажирских лифтов, опускающихся не ниже первого этажа, с ограждающими конструкциями лифтовых шахт из негорючих материалов с ненормируемыми пределами огнестойкости.</w:t>
      </w:r>
    </w:p>
    <w:p w:rsidR="00554316" w:rsidRDefault="00554316" w:rsidP="00554316">
      <w:pPr>
        <w:pStyle w:val="21"/>
        <w:shd w:val="clear" w:color="auto" w:fill="auto"/>
        <w:spacing w:line="240" w:lineRule="auto"/>
        <w:ind w:firstLine="709"/>
        <w:jc w:val="both"/>
      </w:pPr>
      <w:r>
        <w:t>В цокольных и подземных этажах зданий и сооружений вход в лифт должен осуществляться через тамбур-шлюзы 1 типа с подпором воздуха при пожаре.</w:t>
      </w:r>
    </w:p>
    <w:p w:rsidR="00554316" w:rsidRDefault="00554316" w:rsidP="00554316">
      <w:pPr>
        <w:pStyle w:val="21"/>
        <w:shd w:val="clear" w:color="auto" w:fill="auto"/>
        <w:spacing w:line="240" w:lineRule="auto"/>
        <w:ind w:firstLine="709"/>
        <w:jc w:val="both"/>
      </w:pPr>
      <w:r>
        <w:t>Лифтовые шахты, размещаемые вне зданий, допускается ограждать конструкциями из негорючих материалов с ненормируемыми пределами огнестойкости.</w:t>
      </w:r>
    </w:p>
    <w:p w:rsidR="00554316" w:rsidRDefault="00554316" w:rsidP="00546BD7">
      <w:pPr>
        <w:pStyle w:val="21"/>
        <w:numPr>
          <w:ilvl w:val="0"/>
          <w:numId w:val="20"/>
        </w:numPr>
        <w:shd w:val="clear" w:color="auto" w:fill="auto"/>
        <w:tabs>
          <w:tab w:val="left" w:pos="1418"/>
        </w:tabs>
        <w:spacing w:line="240" w:lineRule="auto"/>
        <w:ind w:firstLine="709"/>
        <w:jc w:val="both"/>
      </w:pPr>
      <w:r>
        <w:t xml:space="preserve">Лестничные клетки должны иметь выход наружу на прилегающую к зданию территорию непосредственно или через вестибюль, отделенный от примыкающих коридоров перегородками с дверями. При </w:t>
      </w:r>
      <w:r>
        <w:lastRenderedPageBreak/>
        <w:t>устройстве эвакуационных выходов из двух лестничных клеток через общий вестибюль одна из них, кроме выхода в вестибюль, должна иметь выход непосредственно наружу.</w:t>
      </w:r>
    </w:p>
    <w:p w:rsidR="00554316" w:rsidRDefault="00554316" w:rsidP="00554316">
      <w:pPr>
        <w:pStyle w:val="21"/>
        <w:shd w:val="clear" w:color="auto" w:fill="auto"/>
        <w:tabs>
          <w:tab w:val="left" w:pos="1418"/>
        </w:tabs>
        <w:spacing w:line="240" w:lineRule="auto"/>
        <w:ind w:firstLine="709"/>
        <w:jc w:val="both"/>
      </w:pPr>
      <w:r>
        <w:t>Лестничные клетки типа Н1 должны иметь выход только непосредственно наружу.</w:t>
      </w:r>
    </w:p>
    <w:p w:rsidR="00554316" w:rsidRDefault="00554316" w:rsidP="00546BD7">
      <w:pPr>
        <w:pStyle w:val="21"/>
        <w:numPr>
          <w:ilvl w:val="0"/>
          <w:numId w:val="20"/>
        </w:numPr>
        <w:shd w:val="clear" w:color="auto" w:fill="auto"/>
        <w:tabs>
          <w:tab w:val="left" w:pos="1418"/>
        </w:tabs>
        <w:spacing w:line="240" w:lineRule="auto"/>
        <w:ind w:firstLine="709"/>
        <w:jc w:val="both"/>
      </w:pPr>
      <w:r>
        <w:t>Лестничные клетки, за исключением лестничных клеток типа Л2, как правило, должны иметь световые проемы площадью не менее 1,2 м</w:t>
      </w:r>
      <w:r>
        <w:rPr>
          <w:vertAlign w:val="superscript"/>
        </w:rPr>
        <w:t>2</w:t>
      </w:r>
      <w:r>
        <w:t xml:space="preserve"> в наружных стенах на каждом этаже.</w:t>
      </w:r>
    </w:p>
    <w:p w:rsidR="00554316" w:rsidRDefault="00554316" w:rsidP="00554316">
      <w:pPr>
        <w:pStyle w:val="21"/>
        <w:shd w:val="clear" w:color="auto" w:fill="auto"/>
        <w:tabs>
          <w:tab w:val="left" w:pos="1418"/>
        </w:tabs>
        <w:spacing w:line="240" w:lineRule="auto"/>
        <w:ind w:firstLine="709"/>
        <w:jc w:val="both"/>
      </w:pPr>
      <w:r>
        <w:t>Допускается предусматривать не более 50% внутренних лестничных клеток, предназначенных для эвакуации, без световых проемов в зданиях:</w:t>
      </w:r>
    </w:p>
    <w:p w:rsidR="00554316" w:rsidRDefault="00554316" w:rsidP="00546BD7">
      <w:pPr>
        <w:pStyle w:val="21"/>
        <w:numPr>
          <w:ilvl w:val="0"/>
          <w:numId w:val="17"/>
        </w:numPr>
        <w:shd w:val="clear" w:color="auto" w:fill="auto"/>
        <w:tabs>
          <w:tab w:val="left" w:pos="993"/>
          <w:tab w:val="left" w:pos="1418"/>
        </w:tabs>
        <w:spacing w:line="240" w:lineRule="auto"/>
        <w:ind w:firstLine="709"/>
        <w:jc w:val="both"/>
      </w:pPr>
      <w:r>
        <w:t>классов Ф2, ФЗ и Ф4 - типаН2 или НЗ с подпором воздуха при пожаре;</w:t>
      </w:r>
    </w:p>
    <w:p w:rsidR="00554316" w:rsidRDefault="00554316" w:rsidP="00546BD7">
      <w:pPr>
        <w:pStyle w:val="21"/>
        <w:numPr>
          <w:ilvl w:val="0"/>
          <w:numId w:val="17"/>
        </w:numPr>
        <w:shd w:val="clear" w:color="auto" w:fill="auto"/>
        <w:tabs>
          <w:tab w:val="left" w:pos="993"/>
          <w:tab w:val="left" w:pos="1418"/>
        </w:tabs>
        <w:spacing w:line="240" w:lineRule="auto"/>
        <w:ind w:firstLine="709"/>
        <w:jc w:val="both"/>
      </w:pPr>
      <w:r>
        <w:t>класса Ф5 категории В высота до 28 м, а категорий Г и Д независимо от высоты здания - типа НЗ с подпором воздуха при пожаре.</w:t>
      </w:r>
    </w:p>
    <w:p w:rsidR="00554316" w:rsidRDefault="00554316" w:rsidP="00554316">
      <w:pPr>
        <w:pStyle w:val="21"/>
        <w:shd w:val="clear" w:color="auto" w:fill="auto"/>
        <w:tabs>
          <w:tab w:val="left" w:pos="1418"/>
        </w:tabs>
        <w:spacing w:line="240" w:lineRule="auto"/>
        <w:ind w:firstLine="709"/>
        <w:jc w:val="both"/>
      </w:pPr>
      <w:r>
        <w:t>Лестничные клетки типа Л2 должны иметь в покрытии световые проемы площадью не менее 4 м</w:t>
      </w:r>
      <w:r>
        <w:rPr>
          <w:vertAlign w:val="superscript"/>
        </w:rPr>
        <w:t>2</w:t>
      </w:r>
      <w:r>
        <w:t xml:space="preserve"> с просветом между маршами шириной не менее 0,7 м или световую шахту на всю высоту лестничной клетки с площадью горизонтального сечения не менее 2 м</w:t>
      </w:r>
      <w:r>
        <w:rPr>
          <w:vertAlign w:val="superscript"/>
        </w:rPr>
        <w:t>2</w:t>
      </w:r>
      <w:r>
        <w:t>.</w:t>
      </w:r>
    </w:p>
    <w:p w:rsidR="00554316" w:rsidRDefault="00554316" w:rsidP="00546BD7">
      <w:pPr>
        <w:pStyle w:val="21"/>
        <w:numPr>
          <w:ilvl w:val="0"/>
          <w:numId w:val="20"/>
        </w:numPr>
        <w:shd w:val="clear" w:color="auto" w:fill="auto"/>
        <w:tabs>
          <w:tab w:val="left" w:pos="1418"/>
        </w:tabs>
        <w:spacing w:line="240" w:lineRule="auto"/>
        <w:ind w:firstLine="709"/>
        <w:jc w:val="both"/>
      </w:pPr>
      <w:r>
        <w:t>Противодымная защита лестничных клеток типов Н2 и НЗ должна предусматриваться в соответствии с государственными нормативными документами. При необходимости лестничные клетки типа Н2 следует разделять по высоте на отсеки глухими противопожарными перегородками 1 -го типа с переходом между отсеками вне объема лестничной клетки.</w:t>
      </w:r>
    </w:p>
    <w:p w:rsidR="00554316" w:rsidRDefault="00554316" w:rsidP="00554316">
      <w:pPr>
        <w:pStyle w:val="21"/>
        <w:shd w:val="clear" w:color="auto" w:fill="auto"/>
        <w:tabs>
          <w:tab w:val="left" w:pos="1418"/>
        </w:tabs>
        <w:spacing w:line="240" w:lineRule="auto"/>
        <w:ind w:firstLine="709"/>
        <w:jc w:val="both"/>
      </w:pPr>
      <w:r>
        <w:t>Окна в лестничных клетках типа Н2 должны быть неоткрывающимися.</w:t>
      </w:r>
    </w:p>
    <w:p w:rsidR="00554316" w:rsidRDefault="00554316" w:rsidP="00546BD7">
      <w:pPr>
        <w:pStyle w:val="21"/>
        <w:numPr>
          <w:ilvl w:val="0"/>
          <w:numId w:val="20"/>
        </w:numPr>
        <w:shd w:val="clear" w:color="auto" w:fill="auto"/>
        <w:tabs>
          <w:tab w:val="left" w:pos="1418"/>
        </w:tabs>
        <w:spacing w:line="240" w:lineRule="auto"/>
        <w:ind w:firstLine="709"/>
        <w:jc w:val="both"/>
      </w:pPr>
      <w:r>
        <w:t>Незадымляемость переходов через наружную воздушную зону, ведущих к незадымляемым лестничным клеткам типа Н1, должна быть обеспечена их конструктивными и объемно-планировочными решениями.</w:t>
      </w:r>
    </w:p>
    <w:p w:rsidR="00554316" w:rsidRDefault="00554316" w:rsidP="00554316">
      <w:pPr>
        <w:pStyle w:val="21"/>
        <w:shd w:val="clear" w:color="auto" w:fill="auto"/>
        <w:tabs>
          <w:tab w:val="left" w:pos="1418"/>
        </w:tabs>
        <w:spacing w:line="240" w:lineRule="auto"/>
        <w:ind w:firstLine="709"/>
        <w:jc w:val="both"/>
      </w:pPr>
      <w:r>
        <w:t>Эти переходы должны быть открытыми и, как правило, не должны располагаться во внутренних углах здания.</w:t>
      </w:r>
    </w:p>
    <w:p w:rsidR="00554316" w:rsidRDefault="00554316" w:rsidP="00554316">
      <w:pPr>
        <w:pStyle w:val="21"/>
        <w:shd w:val="clear" w:color="auto" w:fill="auto"/>
        <w:tabs>
          <w:tab w:val="left" w:pos="1418"/>
        </w:tabs>
        <w:spacing w:line="240" w:lineRule="auto"/>
        <w:ind w:firstLine="709"/>
        <w:jc w:val="both"/>
      </w:pPr>
      <w:r>
        <w:t>При примыкании одной части наружной стены здания к другой под углом менее 135° необходимо, чтобы расстояние по горизонтали от ближайшего дверного проема в наружной воздушной зоне до вершины внутреннего угла наружной стены было не менее 4 м; это расстояние может быть уменьшено до величины выступа наружной стены; данное требование не распространяется на переходы, расположенные во внутренних углах 135° и более, а также на выступ стены величиной не более 1,2 м.</w:t>
      </w:r>
    </w:p>
    <w:p w:rsidR="00554316" w:rsidRDefault="00554316" w:rsidP="00554316">
      <w:pPr>
        <w:pStyle w:val="21"/>
        <w:shd w:val="clear" w:color="auto" w:fill="auto"/>
        <w:tabs>
          <w:tab w:val="left" w:pos="993"/>
        </w:tabs>
        <w:spacing w:line="240" w:lineRule="auto"/>
        <w:ind w:firstLine="709"/>
        <w:jc w:val="both"/>
      </w:pPr>
      <w:r>
        <w:t>Между дверными проемами воздушной зоны и ближайшим окном помещения ширина простенка должна быть не менее 2 м.</w:t>
      </w:r>
    </w:p>
    <w:p w:rsidR="00554316" w:rsidRDefault="00554316" w:rsidP="00554316">
      <w:pPr>
        <w:pStyle w:val="21"/>
        <w:shd w:val="clear" w:color="auto" w:fill="auto"/>
        <w:tabs>
          <w:tab w:val="left" w:pos="993"/>
        </w:tabs>
        <w:spacing w:line="240" w:lineRule="auto"/>
        <w:ind w:firstLine="709"/>
        <w:jc w:val="left"/>
      </w:pPr>
      <w:r>
        <w:t>Переходы должны иметь ширину не менее 1,2 м с высотой ограждения</w:t>
      </w:r>
    </w:p>
    <w:p w:rsidR="00554316" w:rsidRDefault="00554316" w:rsidP="00546BD7">
      <w:pPr>
        <w:pStyle w:val="21"/>
        <w:numPr>
          <w:ilvl w:val="0"/>
          <w:numId w:val="24"/>
        </w:numPr>
        <w:shd w:val="clear" w:color="auto" w:fill="auto"/>
        <w:tabs>
          <w:tab w:val="left" w:pos="890"/>
          <w:tab w:val="left" w:pos="993"/>
        </w:tabs>
        <w:spacing w:line="240" w:lineRule="auto"/>
        <w:ind w:firstLine="709"/>
        <w:jc w:val="left"/>
      </w:pPr>
      <w:r>
        <w:t>м, ширина простенка междудверными проемами в наружной воздушной зоне должна быть не менее 1,2 м.</w:t>
      </w:r>
    </w:p>
    <w:p w:rsidR="00554316" w:rsidRDefault="00554316" w:rsidP="00546BD7">
      <w:pPr>
        <w:pStyle w:val="21"/>
        <w:numPr>
          <w:ilvl w:val="0"/>
          <w:numId w:val="20"/>
        </w:numPr>
        <w:shd w:val="clear" w:color="auto" w:fill="auto"/>
        <w:tabs>
          <w:tab w:val="left" w:pos="993"/>
          <w:tab w:val="left" w:pos="1560"/>
        </w:tabs>
        <w:spacing w:line="240" w:lineRule="auto"/>
        <w:ind w:firstLine="709"/>
        <w:jc w:val="left"/>
      </w:pPr>
      <w:r>
        <w:t>Лестничные клетки типа Л1 могут предусматриваться в зданиях всех классов функциональной пожарной опасности высотой до 28 м; при этом в зданиях класса Ф5 категорий А и Б выходы в поэтажный коридор из помещений категорий А и Б должны предусматриваться через тамбур-шлюзы с постоянным подпором воздуха.</w:t>
      </w:r>
    </w:p>
    <w:p w:rsidR="00554316" w:rsidRDefault="00554316" w:rsidP="00546BD7">
      <w:pPr>
        <w:pStyle w:val="21"/>
        <w:numPr>
          <w:ilvl w:val="0"/>
          <w:numId w:val="20"/>
        </w:numPr>
        <w:shd w:val="clear" w:color="auto" w:fill="auto"/>
        <w:tabs>
          <w:tab w:val="left" w:pos="993"/>
          <w:tab w:val="left" w:pos="1560"/>
        </w:tabs>
        <w:spacing w:line="240" w:lineRule="auto"/>
        <w:ind w:firstLine="709"/>
        <w:jc w:val="left"/>
      </w:pPr>
      <w:r>
        <w:lastRenderedPageBreak/>
        <w:t xml:space="preserve">Лестничные клетки типа Л2 допускается предусматривать в зданиях </w:t>
      </w:r>
      <w:r>
        <w:rPr>
          <w:lang w:val="en-US" w:eastAsia="en-US" w:bidi="en-US"/>
        </w:rPr>
        <w:t>I</w:t>
      </w:r>
      <w:r w:rsidRPr="00077FC4">
        <w:rPr>
          <w:lang w:eastAsia="en-US" w:bidi="en-US"/>
        </w:rPr>
        <w:t xml:space="preserve">, </w:t>
      </w:r>
      <w:r>
        <w:t>II и III степеней огнестойкости классов конструктивной пожарной опасности СО и С1 и функциональной пожарной опасности Ф1, Ф2, ФЗ и Ф4 высотой, как правило, не более 9 м. Допускается увеличивать высоту зданий до 12 м при автоматическом открывании верхнего светового проема при пожаре и при устройстве в зданиях класса Ф1.3 автоматической пожарной сигнализации или автономных пожарных извещателей.</w:t>
      </w:r>
    </w:p>
    <w:p w:rsidR="00554316" w:rsidRDefault="00554316" w:rsidP="00554316">
      <w:pPr>
        <w:pStyle w:val="21"/>
        <w:shd w:val="clear" w:color="auto" w:fill="auto"/>
        <w:tabs>
          <w:tab w:val="left" w:pos="993"/>
        </w:tabs>
        <w:spacing w:line="240" w:lineRule="auto"/>
        <w:ind w:firstLine="709"/>
        <w:jc w:val="left"/>
      </w:pPr>
      <w:r>
        <w:t>При этом:</w:t>
      </w:r>
    </w:p>
    <w:p w:rsidR="00554316" w:rsidRDefault="00554316" w:rsidP="00546BD7">
      <w:pPr>
        <w:pStyle w:val="21"/>
        <w:numPr>
          <w:ilvl w:val="0"/>
          <w:numId w:val="17"/>
        </w:numPr>
        <w:shd w:val="clear" w:color="auto" w:fill="auto"/>
        <w:tabs>
          <w:tab w:val="left" w:pos="993"/>
          <w:tab w:val="left" w:pos="1320"/>
        </w:tabs>
        <w:spacing w:line="240" w:lineRule="auto"/>
        <w:ind w:firstLine="709"/>
        <w:jc w:val="left"/>
      </w:pPr>
      <w:r>
        <w:t>в зданиях классов Ф2, ФЗ и Ф4 таких лестниц должно быть не более 50%, остальные должны иметь световые проемы в наружных стенах на каждом этаже;</w:t>
      </w:r>
    </w:p>
    <w:p w:rsidR="00554316" w:rsidRDefault="00554316" w:rsidP="00546BD7">
      <w:pPr>
        <w:pStyle w:val="21"/>
        <w:numPr>
          <w:ilvl w:val="0"/>
          <w:numId w:val="17"/>
        </w:numPr>
        <w:shd w:val="clear" w:color="auto" w:fill="auto"/>
        <w:tabs>
          <w:tab w:val="left" w:pos="993"/>
          <w:tab w:val="left" w:pos="1320"/>
        </w:tabs>
        <w:spacing w:line="240" w:lineRule="auto"/>
        <w:ind w:firstLine="709"/>
        <w:jc w:val="left"/>
      </w:pPr>
      <w:r>
        <w:t>в зданиях класса Ф1.3 секционного типа в каждой квартире, расположенной выше 4 м, следует предусматривать аварийный выход по 6.20.</w:t>
      </w:r>
    </w:p>
    <w:p w:rsidR="00554316" w:rsidRDefault="00554316" w:rsidP="00546BD7">
      <w:pPr>
        <w:pStyle w:val="21"/>
        <w:numPr>
          <w:ilvl w:val="0"/>
          <w:numId w:val="20"/>
        </w:numPr>
        <w:shd w:val="clear" w:color="auto" w:fill="auto"/>
        <w:tabs>
          <w:tab w:val="left" w:pos="993"/>
          <w:tab w:val="left" w:pos="1560"/>
        </w:tabs>
        <w:spacing w:line="240" w:lineRule="auto"/>
        <w:ind w:firstLine="709"/>
        <w:jc w:val="left"/>
      </w:pPr>
      <w:r>
        <w:t>В зданиях высотой более 28 м, а также в зданиях класса Ф5 категорий А и Б следует предусматривать незадымляемые лестничные клетки, как правило, типа Н1.</w:t>
      </w:r>
    </w:p>
    <w:p w:rsidR="00554316" w:rsidRDefault="00554316" w:rsidP="00554316">
      <w:pPr>
        <w:pStyle w:val="21"/>
        <w:shd w:val="clear" w:color="auto" w:fill="auto"/>
        <w:tabs>
          <w:tab w:val="left" w:pos="993"/>
        </w:tabs>
        <w:spacing w:line="240" w:lineRule="auto"/>
        <w:ind w:firstLine="709"/>
        <w:jc w:val="left"/>
      </w:pPr>
      <w:r>
        <w:t>Допускается:</w:t>
      </w:r>
    </w:p>
    <w:p w:rsidR="00554316" w:rsidRDefault="00554316" w:rsidP="00546BD7">
      <w:pPr>
        <w:pStyle w:val="21"/>
        <w:numPr>
          <w:ilvl w:val="0"/>
          <w:numId w:val="17"/>
        </w:numPr>
        <w:shd w:val="clear" w:color="auto" w:fill="auto"/>
        <w:tabs>
          <w:tab w:val="left" w:pos="993"/>
          <w:tab w:val="left" w:pos="1322"/>
        </w:tabs>
        <w:spacing w:line="240" w:lineRule="auto"/>
        <w:ind w:firstLine="709"/>
        <w:jc w:val="both"/>
      </w:pPr>
      <w:r>
        <w:t>в зданиях класса Ф1.3 коридорного типа предусматривать не более 50 % лестничных клеток типа Н2;</w:t>
      </w:r>
    </w:p>
    <w:p w:rsidR="00554316" w:rsidRDefault="00554316" w:rsidP="00546BD7">
      <w:pPr>
        <w:pStyle w:val="21"/>
        <w:numPr>
          <w:ilvl w:val="0"/>
          <w:numId w:val="17"/>
        </w:numPr>
        <w:shd w:val="clear" w:color="auto" w:fill="auto"/>
        <w:tabs>
          <w:tab w:val="left" w:pos="993"/>
          <w:tab w:val="left" w:pos="1320"/>
        </w:tabs>
        <w:spacing w:line="240" w:lineRule="auto"/>
        <w:ind w:firstLine="709"/>
        <w:jc w:val="left"/>
      </w:pPr>
      <w:r>
        <w:t>в зданиях классов Ф1.1, Ф1.2, Ф2, ФЗ и Ф4 предусматривать не более 50 % лестничных клеток типа Н2 или НЗ с подпором воздуха при пожаре;</w:t>
      </w:r>
    </w:p>
    <w:p w:rsidR="00554316" w:rsidRDefault="00554316" w:rsidP="00546BD7">
      <w:pPr>
        <w:pStyle w:val="21"/>
        <w:numPr>
          <w:ilvl w:val="0"/>
          <w:numId w:val="17"/>
        </w:numPr>
        <w:shd w:val="clear" w:color="auto" w:fill="auto"/>
        <w:tabs>
          <w:tab w:val="left" w:pos="993"/>
          <w:tab w:val="left" w:pos="1320"/>
        </w:tabs>
        <w:spacing w:line="240" w:lineRule="auto"/>
        <w:ind w:firstLine="709"/>
        <w:jc w:val="left"/>
      </w:pPr>
      <w:r>
        <w:t>в зданиях класса Ф5 категорий А и Б предусматривать лестничные клетки типов Н2 и НЗ с естественным освещением и постоянным подпором воздуха;</w:t>
      </w:r>
    </w:p>
    <w:p w:rsidR="00554316" w:rsidRDefault="00554316" w:rsidP="00546BD7">
      <w:pPr>
        <w:pStyle w:val="21"/>
        <w:numPr>
          <w:ilvl w:val="0"/>
          <w:numId w:val="17"/>
        </w:numPr>
        <w:shd w:val="clear" w:color="auto" w:fill="auto"/>
        <w:tabs>
          <w:tab w:val="left" w:pos="993"/>
          <w:tab w:val="left" w:pos="1320"/>
        </w:tabs>
        <w:spacing w:line="240" w:lineRule="auto"/>
        <w:ind w:firstLine="709"/>
        <w:jc w:val="left"/>
      </w:pPr>
      <w:r>
        <w:t>в зданиях класса Ф5 категории В предусматривать лестничные клетки типа Н2 или НЗ с подпором воздуха при пожаре;</w:t>
      </w:r>
    </w:p>
    <w:p w:rsidR="00554316" w:rsidRDefault="00554316" w:rsidP="00546BD7">
      <w:pPr>
        <w:pStyle w:val="21"/>
        <w:numPr>
          <w:ilvl w:val="0"/>
          <w:numId w:val="17"/>
        </w:numPr>
        <w:shd w:val="clear" w:color="auto" w:fill="auto"/>
        <w:tabs>
          <w:tab w:val="left" w:pos="993"/>
          <w:tab w:val="left" w:pos="1320"/>
        </w:tabs>
        <w:spacing w:line="240" w:lineRule="auto"/>
        <w:ind w:firstLine="709"/>
        <w:jc w:val="left"/>
      </w:pPr>
      <w:r>
        <w:t>в зданиях класса Ф5 категорий Г и Д предусматривать лестничные клетки типа Н2 или НЗ с подпором воздуха при пожаре, а также лестничные клетки типа Л1 с разделением их глухой противопожарной перегородкой через каждые 20 м по высоте и с переходом из одной части лестничной клетки в другую вне объема лестничной клетки.</w:t>
      </w:r>
    </w:p>
    <w:p w:rsidR="00554316" w:rsidRDefault="00554316" w:rsidP="00546BD7">
      <w:pPr>
        <w:pStyle w:val="21"/>
        <w:numPr>
          <w:ilvl w:val="0"/>
          <w:numId w:val="20"/>
        </w:numPr>
        <w:shd w:val="clear" w:color="auto" w:fill="auto"/>
        <w:tabs>
          <w:tab w:val="left" w:pos="1913"/>
        </w:tabs>
        <w:spacing w:line="240" w:lineRule="auto"/>
        <w:ind w:firstLine="709"/>
        <w:jc w:val="both"/>
      </w:pPr>
      <w:r>
        <w:t>В зданиях с незадымляемыми лестничными клетками следует предусматривать противодымную защиту общих коридоров, вестибюлей, холлов и фойе.</w:t>
      </w:r>
    </w:p>
    <w:p w:rsidR="00554316" w:rsidRDefault="00554316" w:rsidP="00546BD7">
      <w:pPr>
        <w:pStyle w:val="21"/>
        <w:numPr>
          <w:ilvl w:val="0"/>
          <w:numId w:val="20"/>
        </w:numPr>
        <w:shd w:val="clear" w:color="auto" w:fill="auto"/>
        <w:tabs>
          <w:tab w:val="left" w:pos="1522"/>
        </w:tabs>
        <w:spacing w:line="240" w:lineRule="auto"/>
        <w:ind w:firstLine="709"/>
        <w:jc w:val="both"/>
      </w:pPr>
      <w:r>
        <w:t>В зданиях I и II степеней огнестойкости класса СО допускается предусматривать лестницы 2-го типа из вестибюля до второго этажа с учетом требований 7.24.</w:t>
      </w:r>
    </w:p>
    <w:p w:rsidR="00554316" w:rsidRDefault="00554316" w:rsidP="00546BD7">
      <w:pPr>
        <w:pStyle w:val="21"/>
        <w:numPr>
          <w:ilvl w:val="0"/>
          <w:numId w:val="20"/>
        </w:numPr>
        <w:shd w:val="clear" w:color="auto" w:fill="auto"/>
        <w:tabs>
          <w:tab w:val="left" w:pos="1522"/>
        </w:tabs>
        <w:spacing w:line="240" w:lineRule="auto"/>
        <w:ind w:firstLine="709"/>
        <w:jc w:val="both"/>
      </w:pPr>
      <w:r>
        <w:t>В зданиях высотой не более 28 м классов функциональной пожарной опасности Ф1.2, Ф2, ФЗ, Ф4 I и II степеней огнестойкости и конструктивной пожарной опасности СО допускается применять лестницы 2-го типа, соединяющие более двух этажей, при наличии эвакуационных лестничных клеток, требуемых нормами, и при соблюдении требований 7.25.</w:t>
      </w:r>
    </w:p>
    <w:p w:rsidR="00554316" w:rsidRDefault="00554316" w:rsidP="00546BD7">
      <w:pPr>
        <w:pStyle w:val="21"/>
        <w:numPr>
          <w:ilvl w:val="0"/>
          <w:numId w:val="20"/>
        </w:numPr>
        <w:shd w:val="clear" w:color="auto" w:fill="auto"/>
        <w:tabs>
          <w:tab w:val="left" w:pos="1522"/>
        </w:tabs>
        <w:spacing w:line="240" w:lineRule="auto"/>
        <w:ind w:firstLine="709"/>
        <w:jc w:val="both"/>
      </w:pPr>
      <w:r>
        <w:t>Эскалаторы следует предусматривать в соответствии с требованиями, установленными для лестниц 2-го типа.</w:t>
      </w:r>
    </w:p>
    <w:p w:rsidR="00554316" w:rsidRDefault="00554316" w:rsidP="00554316">
      <w:pPr>
        <w:pStyle w:val="21"/>
        <w:shd w:val="clear" w:color="auto" w:fill="auto"/>
        <w:tabs>
          <w:tab w:val="left" w:pos="1522"/>
        </w:tabs>
        <w:spacing w:line="240" w:lineRule="auto"/>
        <w:jc w:val="both"/>
      </w:pPr>
    </w:p>
    <w:p w:rsidR="00554316" w:rsidRDefault="00554316" w:rsidP="00546BD7">
      <w:pPr>
        <w:pStyle w:val="23"/>
        <w:keepNext/>
        <w:keepLines/>
        <w:numPr>
          <w:ilvl w:val="0"/>
          <w:numId w:val="25"/>
        </w:numPr>
        <w:shd w:val="clear" w:color="auto" w:fill="auto"/>
        <w:tabs>
          <w:tab w:val="left" w:pos="1005"/>
        </w:tabs>
        <w:spacing w:line="240" w:lineRule="auto"/>
        <w:ind w:firstLine="709"/>
        <w:jc w:val="both"/>
      </w:pPr>
      <w:bookmarkStart w:id="18" w:name="bookmark19"/>
      <w:r>
        <w:lastRenderedPageBreak/>
        <w:t>Предотвращение распространения пожара</w:t>
      </w:r>
      <w:bookmarkEnd w:id="18"/>
    </w:p>
    <w:p w:rsidR="00554316" w:rsidRDefault="00554316" w:rsidP="00554316">
      <w:pPr>
        <w:pStyle w:val="23"/>
        <w:keepNext/>
        <w:keepLines/>
        <w:shd w:val="clear" w:color="auto" w:fill="auto"/>
        <w:tabs>
          <w:tab w:val="left" w:pos="1005"/>
        </w:tabs>
        <w:spacing w:line="240" w:lineRule="auto"/>
        <w:jc w:val="both"/>
      </w:pPr>
    </w:p>
    <w:p w:rsidR="00554316" w:rsidRDefault="00554316" w:rsidP="00546BD7">
      <w:pPr>
        <w:pStyle w:val="21"/>
        <w:numPr>
          <w:ilvl w:val="1"/>
          <w:numId w:val="25"/>
        </w:numPr>
        <w:shd w:val="clear" w:color="auto" w:fill="auto"/>
        <w:tabs>
          <w:tab w:val="left" w:pos="1148"/>
        </w:tabs>
        <w:spacing w:line="240" w:lineRule="auto"/>
        <w:ind w:firstLine="709"/>
        <w:jc w:val="both"/>
      </w:pPr>
      <w:r>
        <w:t>Предотвращение распространения пожара достигается мероприятиями, ограничивающими площадь, интенсивность и продолжительность горения. К ним относятся:</w:t>
      </w:r>
    </w:p>
    <w:p w:rsidR="00554316" w:rsidRDefault="00554316" w:rsidP="00546BD7">
      <w:pPr>
        <w:pStyle w:val="21"/>
        <w:numPr>
          <w:ilvl w:val="0"/>
          <w:numId w:val="17"/>
        </w:numPr>
        <w:shd w:val="clear" w:color="auto" w:fill="auto"/>
        <w:tabs>
          <w:tab w:val="left" w:pos="926"/>
        </w:tabs>
        <w:spacing w:line="240" w:lineRule="auto"/>
        <w:ind w:firstLine="709"/>
        <w:jc w:val="both"/>
      </w:pPr>
      <w:r>
        <w:t>конструктивные и объемно-планировочные решения, препятствующие распространению опасных факторов пожара по помещению, между помещениями, между группами помещений различной функциональной пожарной опасности, между этажами и секциями, между пожарными отсеками, а также между зданиями;</w:t>
      </w:r>
    </w:p>
    <w:p w:rsidR="00554316" w:rsidRDefault="00554316" w:rsidP="00554316">
      <w:pPr>
        <w:pStyle w:val="21"/>
        <w:shd w:val="clear" w:color="auto" w:fill="auto"/>
        <w:spacing w:line="240" w:lineRule="auto"/>
        <w:ind w:firstLine="709"/>
        <w:jc w:val="both"/>
      </w:pPr>
      <w:r>
        <w:t>ограничение пожарной опасности строительных материалов, используемых в поверхностных слоях конструкций здания, в том числе кровель, отделок и облицовок фасадов, помещений и путей эвакуации;</w:t>
      </w:r>
    </w:p>
    <w:p w:rsidR="00554316" w:rsidRDefault="00554316" w:rsidP="00546BD7">
      <w:pPr>
        <w:pStyle w:val="21"/>
        <w:numPr>
          <w:ilvl w:val="0"/>
          <w:numId w:val="17"/>
        </w:numPr>
        <w:shd w:val="clear" w:color="auto" w:fill="auto"/>
        <w:tabs>
          <w:tab w:val="left" w:pos="926"/>
        </w:tabs>
        <w:spacing w:line="240" w:lineRule="auto"/>
        <w:ind w:firstLine="709"/>
        <w:jc w:val="both"/>
      </w:pPr>
      <w:r>
        <w:t>снижение технологической взрывопожарной и пожарной опасности помещений и зданий;</w:t>
      </w:r>
    </w:p>
    <w:p w:rsidR="00554316" w:rsidRDefault="00554316" w:rsidP="00546BD7">
      <w:pPr>
        <w:pStyle w:val="21"/>
        <w:numPr>
          <w:ilvl w:val="0"/>
          <w:numId w:val="17"/>
        </w:numPr>
        <w:shd w:val="clear" w:color="auto" w:fill="auto"/>
        <w:tabs>
          <w:tab w:val="left" w:pos="926"/>
        </w:tabs>
        <w:spacing w:line="240" w:lineRule="auto"/>
        <w:ind w:firstLine="709"/>
        <w:jc w:val="both"/>
      </w:pPr>
      <w:r>
        <w:t>наличие первичных, в том числе автоматических и привозных средств пожаротушения;</w:t>
      </w:r>
    </w:p>
    <w:p w:rsidR="00554316" w:rsidRDefault="00554316" w:rsidP="00546BD7">
      <w:pPr>
        <w:pStyle w:val="21"/>
        <w:numPr>
          <w:ilvl w:val="0"/>
          <w:numId w:val="17"/>
        </w:numPr>
        <w:shd w:val="clear" w:color="auto" w:fill="auto"/>
        <w:tabs>
          <w:tab w:val="left" w:pos="957"/>
        </w:tabs>
        <w:spacing w:line="240" w:lineRule="auto"/>
        <w:ind w:firstLine="709"/>
        <w:jc w:val="both"/>
      </w:pPr>
      <w:r>
        <w:t>сигнализация и оповещение о пожаре.</w:t>
      </w:r>
    </w:p>
    <w:p w:rsidR="00554316" w:rsidRDefault="00554316" w:rsidP="00546BD7">
      <w:pPr>
        <w:pStyle w:val="21"/>
        <w:numPr>
          <w:ilvl w:val="1"/>
          <w:numId w:val="25"/>
        </w:numPr>
        <w:shd w:val="clear" w:color="auto" w:fill="auto"/>
        <w:tabs>
          <w:tab w:val="left" w:pos="1167"/>
        </w:tabs>
        <w:spacing w:line="240" w:lineRule="auto"/>
        <w:ind w:firstLine="709"/>
        <w:jc w:val="both"/>
      </w:pPr>
      <w:r>
        <w:t>Части зданий, тушение пожара в которых затруднено (технические помещения и этажи, подвальные и цокольные этажи и другие части зданий), следует оборудовать дополнительными средствами, направленными на ограничение площади, интенсивности и продолжительности горения.</w:t>
      </w:r>
    </w:p>
    <w:p w:rsidR="00554316" w:rsidRDefault="00554316" w:rsidP="00546BD7">
      <w:pPr>
        <w:pStyle w:val="21"/>
        <w:numPr>
          <w:ilvl w:val="1"/>
          <w:numId w:val="25"/>
        </w:numPr>
        <w:shd w:val="clear" w:color="auto" w:fill="auto"/>
        <w:tabs>
          <w:tab w:val="left" w:pos="1172"/>
        </w:tabs>
        <w:spacing w:line="240" w:lineRule="auto"/>
        <w:ind w:firstLine="709"/>
        <w:jc w:val="both"/>
      </w:pPr>
      <w:r>
        <w:t>Эффективность мероприятий, направленных на предотвращение распространения пожара, допускается оценивать технико-экономическими расчетами, основанными на требованиях раздела 4 по ограничению прямого и косвенного ущерба от пожара.</w:t>
      </w:r>
    </w:p>
    <w:p w:rsidR="00554316" w:rsidRDefault="00554316" w:rsidP="00546BD7">
      <w:pPr>
        <w:pStyle w:val="21"/>
        <w:numPr>
          <w:ilvl w:val="1"/>
          <w:numId w:val="25"/>
        </w:numPr>
        <w:shd w:val="clear" w:color="auto" w:fill="auto"/>
        <w:tabs>
          <w:tab w:val="left" w:pos="1167"/>
        </w:tabs>
        <w:spacing w:line="240" w:lineRule="auto"/>
        <w:ind w:firstLine="709"/>
        <w:jc w:val="both"/>
      </w:pPr>
      <w:r>
        <w:t>Части зданий и помещения различных классов функциональной пожарной опасности должны быть разделены между собой ограждающими конструкциями с нормируемыми пределами огнестойкости и классами конструктивной пожарной опасности или противопожарными преградами. При этом требования к таким ограждающим конструкциям и типам противопожарных преград устанавливаются с учетом функциональной пожарной опасности помещений, величины пожарной нагрузки, степени огнестойкости и класса конструктивной пожарной опасности здания.</w:t>
      </w:r>
    </w:p>
    <w:p w:rsidR="00554316" w:rsidRDefault="00554316" w:rsidP="00546BD7">
      <w:pPr>
        <w:pStyle w:val="21"/>
        <w:numPr>
          <w:ilvl w:val="1"/>
          <w:numId w:val="25"/>
        </w:numPr>
        <w:shd w:val="clear" w:color="auto" w:fill="auto"/>
        <w:tabs>
          <w:tab w:val="left" w:pos="1167"/>
        </w:tabs>
        <w:spacing w:line="240" w:lineRule="auto"/>
        <w:ind w:firstLine="709"/>
        <w:jc w:val="both"/>
      </w:pPr>
      <w:r>
        <w:t>При наличии в здании частей различной функциональной пожарной опасности, разделенных противопожарными преградами, каждая из таких частей должна отвечать противопожарным требованиям, предъявляемым к зданиям соответствующей функциональной пожарной опасности.</w:t>
      </w:r>
    </w:p>
    <w:p w:rsidR="00554316" w:rsidRDefault="00554316" w:rsidP="00554316">
      <w:pPr>
        <w:pStyle w:val="21"/>
        <w:shd w:val="clear" w:color="auto" w:fill="auto"/>
        <w:spacing w:line="240" w:lineRule="auto"/>
        <w:ind w:firstLine="709"/>
        <w:jc w:val="both"/>
      </w:pPr>
      <w:r>
        <w:t>При выборе системы противопожарной защиты здания следует учитывать, что при различной функциональной пожарной опасности его частей функциональная пожарная опасность здания в целом допустимо выше функциональной пожарной опасности любой из этих частей.</w:t>
      </w:r>
    </w:p>
    <w:p w:rsidR="00554316" w:rsidRDefault="00554316" w:rsidP="00546BD7">
      <w:pPr>
        <w:pStyle w:val="21"/>
        <w:numPr>
          <w:ilvl w:val="1"/>
          <w:numId w:val="25"/>
        </w:numPr>
        <w:shd w:val="clear" w:color="auto" w:fill="auto"/>
        <w:tabs>
          <w:tab w:val="left" w:pos="1172"/>
        </w:tabs>
        <w:spacing w:line="240" w:lineRule="auto"/>
        <w:ind w:firstLine="709"/>
        <w:jc w:val="both"/>
      </w:pPr>
      <w:r>
        <w:t>В зданиях класса Ф5 помещения категорий А и Б следует, если это допускается требованиями технологии, размещать у наружных стен, а в многоэтажных зданиях - на верхних этажах.</w:t>
      </w:r>
    </w:p>
    <w:p w:rsidR="00554316" w:rsidRDefault="00554316" w:rsidP="00546BD7">
      <w:pPr>
        <w:pStyle w:val="21"/>
        <w:numPr>
          <w:ilvl w:val="1"/>
          <w:numId w:val="25"/>
        </w:numPr>
        <w:shd w:val="clear" w:color="auto" w:fill="auto"/>
        <w:tabs>
          <w:tab w:val="left" w:pos="1172"/>
        </w:tabs>
        <w:spacing w:line="240" w:lineRule="auto"/>
        <w:ind w:firstLine="709"/>
        <w:jc w:val="both"/>
      </w:pPr>
      <w:r>
        <w:t xml:space="preserve">В подвальных и цокольных этажах категории А и Б не допускается </w:t>
      </w:r>
      <w:r>
        <w:lastRenderedPageBreak/>
        <w:t>размещать помещения, в которых применяются или хранятся горючие газы и жидкости, а также легковоспламеняющиеся материалы, за исключением специально оговоренных случаев.</w:t>
      </w:r>
    </w:p>
    <w:p w:rsidR="00554316" w:rsidRDefault="00554316" w:rsidP="00546BD7">
      <w:pPr>
        <w:pStyle w:val="21"/>
        <w:numPr>
          <w:ilvl w:val="1"/>
          <w:numId w:val="25"/>
        </w:numPr>
        <w:shd w:val="clear" w:color="auto" w:fill="auto"/>
        <w:tabs>
          <w:tab w:val="left" w:pos="1172"/>
        </w:tabs>
        <w:spacing w:line="240" w:lineRule="auto"/>
        <w:ind w:firstLine="709"/>
        <w:jc w:val="both"/>
      </w:pPr>
      <w:r>
        <w:t>Строительные конструкции не должны способствовать скрытому распространению горения.</w:t>
      </w:r>
    </w:p>
    <w:p w:rsidR="00554316" w:rsidRDefault="00554316" w:rsidP="00546BD7">
      <w:pPr>
        <w:pStyle w:val="21"/>
        <w:numPr>
          <w:ilvl w:val="1"/>
          <w:numId w:val="25"/>
        </w:numPr>
        <w:shd w:val="clear" w:color="auto" w:fill="auto"/>
        <w:tabs>
          <w:tab w:val="left" w:pos="1167"/>
        </w:tabs>
        <w:spacing w:line="240" w:lineRule="auto"/>
        <w:ind w:firstLine="709"/>
        <w:jc w:val="both"/>
      </w:pPr>
      <w:r>
        <w:t>Огнестойкость узла крепления строительной конструкции должна быть не ниже требуемой огнестойкости самой конструкции.</w:t>
      </w:r>
    </w:p>
    <w:p w:rsidR="00554316" w:rsidRDefault="00554316" w:rsidP="00546BD7">
      <w:pPr>
        <w:pStyle w:val="21"/>
        <w:numPr>
          <w:ilvl w:val="1"/>
          <w:numId w:val="25"/>
        </w:numPr>
        <w:shd w:val="clear" w:color="auto" w:fill="auto"/>
        <w:tabs>
          <w:tab w:val="left" w:pos="1311"/>
        </w:tabs>
        <w:spacing w:line="240" w:lineRule="auto"/>
        <w:ind w:firstLine="709"/>
        <w:jc w:val="both"/>
      </w:pPr>
      <w:r>
        <w:t>Конструкции, образующие уклон пола в зальных помещениях, должны соответствовать требованиям, установленным в таблицах 5 и 6 для междуэтажных перекрытий.</w:t>
      </w:r>
    </w:p>
    <w:p w:rsidR="00554316" w:rsidRDefault="00554316" w:rsidP="00546BD7">
      <w:pPr>
        <w:pStyle w:val="21"/>
        <w:numPr>
          <w:ilvl w:val="1"/>
          <w:numId w:val="25"/>
        </w:numPr>
        <w:shd w:val="clear" w:color="auto" w:fill="auto"/>
        <w:tabs>
          <w:tab w:val="left" w:pos="1306"/>
        </w:tabs>
        <w:spacing w:line="240" w:lineRule="auto"/>
        <w:ind w:firstLine="709"/>
        <w:jc w:val="both"/>
      </w:pPr>
      <w:r>
        <w:t>Узлы пересечения кабелями и трубопроводами ограждающих конструкций с нормируемой огнестойкостью и пожарной опасностью не должны снижать требуемых пожарно-технических показателей конструкций.</w:t>
      </w:r>
    </w:p>
    <w:p w:rsidR="00554316" w:rsidRDefault="00554316" w:rsidP="00546BD7">
      <w:pPr>
        <w:pStyle w:val="21"/>
        <w:numPr>
          <w:ilvl w:val="1"/>
          <w:numId w:val="25"/>
        </w:numPr>
        <w:shd w:val="clear" w:color="auto" w:fill="auto"/>
        <w:tabs>
          <w:tab w:val="left" w:pos="1306"/>
        </w:tabs>
        <w:spacing w:line="240" w:lineRule="auto"/>
        <w:ind w:firstLine="709"/>
        <w:jc w:val="both"/>
      </w:pPr>
      <w:r>
        <w:t>Специальные огнезащитные покрытия и пропитки, нанесенные на открытую поверхность конструкций, должны соответствовать требованиям, предъявляемым к отделке конструкций.</w:t>
      </w:r>
    </w:p>
    <w:p w:rsidR="00554316" w:rsidRDefault="00554316" w:rsidP="00554316">
      <w:pPr>
        <w:pStyle w:val="21"/>
        <w:shd w:val="clear" w:color="auto" w:fill="auto"/>
        <w:spacing w:line="240" w:lineRule="auto"/>
        <w:ind w:firstLine="709"/>
        <w:jc w:val="both"/>
      </w:pPr>
      <w:r>
        <w:t>В технической документации на эти покрытия и пропитки должна быть указана периодичность их замены или восстановления в зависимости от условий эксплуатации.</w:t>
      </w:r>
    </w:p>
    <w:p w:rsidR="00554316" w:rsidRDefault="00554316" w:rsidP="00554316">
      <w:pPr>
        <w:pStyle w:val="21"/>
        <w:shd w:val="clear" w:color="auto" w:fill="auto"/>
        <w:tabs>
          <w:tab w:val="left" w:pos="3499"/>
          <w:tab w:val="left" w:pos="7930"/>
        </w:tabs>
        <w:spacing w:line="240" w:lineRule="auto"/>
        <w:ind w:firstLine="709"/>
        <w:jc w:val="both"/>
      </w:pPr>
      <w:r>
        <w:t>Для увеличения пределов огнестойкости или снижения классов пожарной опасности конструкций</w:t>
      </w:r>
      <w:r>
        <w:tab/>
        <w:t>не допускается применение</w:t>
      </w:r>
      <w:r>
        <w:tab/>
        <w:t>специальных</w:t>
      </w:r>
    </w:p>
    <w:p w:rsidR="00554316" w:rsidRDefault="00554316" w:rsidP="00554316">
      <w:pPr>
        <w:pStyle w:val="21"/>
        <w:shd w:val="clear" w:color="auto" w:fill="auto"/>
        <w:spacing w:line="240" w:lineRule="auto"/>
        <w:ind w:firstLine="709"/>
        <w:jc w:val="both"/>
      </w:pPr>
      <w:r>
        <w:t>огнезащитных покрытий и пропиток в местах, исключающих возможность их периодической замены или восстановления.</w:t>
      </w:r>
    </w:p>
    <w:p w:rsidR="00554316" w:rsidRDefault="00554316" w:rsidP="00546BD7">
      <w:pPr>
        <w:pStyle w:val="21"/>
        <w:numPr>
          <w:ilvl w:val="1"/>
          <w:numId w:val="25"/>
        </w:numPr>
        <w:shd w:val="clear" w:color="auto" w:fill="auto"/>
        <w:tabs>
          <w:tab w:val="left" w:pos="1297"/>
        </w:tabs>
        <w:spacing w:line="240" w:lineRule="auto"/>
        <w:ind w:firstLine="709"/>
        <w:jc w:val="both"/>
      </w:pPr>
      <w:r>
        <w:t>Эффективность средств огнезащиты, применяемых для снижения пожарной опасности материалов, должна оцениваться посредством испытаний для определения групп пожарной опасности строительных материалов, установленных в разделе 5.</w:t>
      </w:r>
    </w:p>
    <w:p w:rsidR="00554316" w:rsidRDefault="00554316" w:rsidP="00554316">
      <w:pPr>
        <w:pStyle w:val="21"/>
        <w:shd w:val="clear" w:color="auto" w:fill="auto"/>
        <w:tabs>
          <w:tab w:val="left" w:pos="3499"/>
          <w:tab w:val="left" w:pos="7930"/>
        </w:tabs>
        <w:spacing w:line="240" w:lineRule="auto"/>
        <w:ind w:firstLine="709"/>
        <w:jc w:val="both"/>
      </w:pPr>
      <w:r>
        <w:t>Эффективность средств огнезащиты, применяемых для повышения огнестойкости конструкций, должна оцениваться посредством испытаний для определения пределов огнестойкости строительных конструкций, установленных в разделе 5.</w:t>
      </w:r>
    </w:p>
    <w:p w:rsidR="00554316" w:rsidRDefault="00554316" w:rsidP="00554316">
      <w:pPr>
        <w:pStyle w:val="21"/>
        <w:shd w:val="clear" w:color="auto" w:fill="auto"/>
        <w:spacing w:line="240" w:lineRule="auto"/>
        <w:ind w:firstLine="709"/>
        <w:jc w:val="both"/>
      </w:pPr>
      <w:r>
        <w:t>Эффективность средств огнезащиты, не учитываемых при определении несущей способности металлических конструкций, допускается оценивать без статической нагрузки путем сравнительных испытаний моделей колонны уменьшенных размеров высотой не менее 1,7 м или моделей балки пролетом не менее 2,8 м.</w:t>
      </w:r>
    </w:p>
    <w:p w:rsidR="00554316" w:rsidRDefault="00554316" w:rsidP="00546BD7">
      <w:pPr>
        <w:pStyle w:val="21"/>
        <w:numPr>
          <w:ilvl w:val="1"/>
          <w:numId w:val="25"/>
        </w:numPr>
        <w:shd w:val="clear" w:color="auto" w:fill="auto"/>
        <w:tabs>
          <w:tab w:val="left" w:pos="1316"/>
        </w:tabs>
        <w:spacing w:line="240" w:lineRule="auto"/>
        <w:ind w:firstLine="709"/>
        <w:jc w:val="both"/>
      </w:pPr>
      <w:r>
        <w:t>Подвесные потолки, применяемые для повышения пределов огнестойкости перекрытий и покрытий, по пожарной опасности должны соответствовать требованиям, предъявляемым к этим перекрытиям и покрытиям.</w:t>
      </w:r>
    </w:p>
    <w:p w:rsidR="00554316" w:rsidRDefault="00554316" w:rsidP="00554316">
      <w:pPr>
        <w:pStyle w:val="21"/>
        <w:shd w:val="clear" w:color="auto" w:fill="auto"/>
        <w:spacing w:line="240" w:lineRule="auto"/>
        <w:ind w:firstLine="709"/>
        <w:jc w:val="both"/>
      </w:pPr>
      <w:r>
        <w:t>Противопожарные перегородки в помещениях с подвесными потолками должны разделять пространство над ними.</w:t>
      </w:r>
    </w:p>
    <w:p w:rsidR="00554316" w:rsidRDefault="00554316" w:rsidP="00554316">
      <w:pPr>
        <w:pStyle w:val="21"/>
        <w:shd w:val="clear" w:color="auto" w:fill="auto"/>
        <w:spacing w:line="240" w:lineRule="auto"/>
        <w:ind w:firstLine="709"/>
        <w:jc w:val="both"/>
      </w:pPr>
      <w:r>
        <w:t>В пространстве за подвесными потолками не допускается предусматривать размещение каналов и трубопроводов для транспортирования горючих газов, пылевоздушных смесей, жидкостей и материалов.</w:t>
      </w:r>
    </w:p>
    <w:p w:rsidR="00554316" w:rsidRDefault="00554316" w:rsidP="00554316">
      <w:pPr>
        <w:pStyle w:val="21"/>
        <w:shd w:val="clear" w:color="auto" w:fill="auto"/>
        <w:spacing w:line="240" w:lineRule="auto"/>
        <w:ind w:firstLine="709"/>
        <w:jc w:val="both"/>
      </w:pPr>
      <w:r>
        <w:lastRenderedPageBreak/>
        <w:t>Подвесные потолки не допускается предусматривать в помещениях категорий А и Б.</w:t>
      </w:r>
    </w:p>
    <w:p w:rsidR="00554316" w:rsidRDefault="00554316" w:rsidP="00554316">
      <w:pPr>
        <w:pStyle w:val="21"/>
        <w:shd w:val="clear" w:color="auto" w:fill="auto"/>
        <w:spacing w:line="240" w:lineRule="auto"/>
        <w:ind w:firstLine="709"/>
        <w:jc w:val="both"/>
      </w:pPr>
      <w:r>
        <w:t>7.15 В местах сопряжения противопожарных преград с ограждающими конструкциями здания, в том числе в местах изменения конфигурации здания, следует предусматривать мероприятия, обеспечивающие нераспространение пожара, минуя эти преграды.</w:t>
      </w:r>
    </w:p>
    <w:p w:rsidR="00554316" w:rsidRDefault="00554316" w:rsidP="00546BD7">
      <w:pPr>
        <w:pStyle w:val="21"/>
        <w:numPr>
          <w:ilvl w:val="0"/>
          <w:numId w:val="26"/>
        </w:numPr>
        <w:shd w:val="clear" w:color="auto" w:fill="auto"/>
        <w:tabs>
          <w:tab w:val="left" w:pos="1316"/>
        </w:tabs>
        <w:spacing w:line="240" w:lineRule="auto"/>
        <w:ind w:firstLine="709"/>
        <w:jc w:val="both"/>
      </w:pPr>
      <w:r>
        <w:t>Противопожарные стены, разделяющие здание на пожарные отсеки, должны возводиться на всю высоту здания и обеспечивать нераспространение пожара в смежный пожарный отсек при обрушении конструкций здания со стороны очага пожара.</w:t>
      </w:r>
    </w:p>
    <w:p w:rsidR="00554316" w:rsidRDefault="00554316" w:rsidP="00546BD7">
      <w:pPr>
        <w:pStyle w:val="21"/>
        <w:numPr>
          <w:ilvl w:val="0"/>
          <w:numId w:val="26"/>
        </w:numPr>
        <w:shd w:val="clear" w:color="auto" w:fill="auto"/>
        <w:tabs>
          <w:tab w:val="left" w:pos="1306"/>
        </w:tabs>
        <w:spacing w:line="240" w:lineRule="auto"/>
        <w:ind w:firstLine="709"/>
        <w:jc w:val="both"/>
      </w:pPr>
      <w:r>
        <w:t>При пожаре проемы в противопожарных преградах должны быть, как правило, закрыты.</w:t>
      </w:r>
    </w:p>
    <w:p w:rsidR="00554316" w:rsidRDefault="00554316" w:rsidP="00554316">
      <w:pPr>
        <w:pStyle w:val="21"/>
        <w:shd w:val="clear" w:color="auto" w:fill="auto"/>
        <w:spacing w:line="240" w:lineRule="auto"/>
        <w:ind w:firstLine="709"/>
        <w:jc w:val="both"/>
      </w:pPr>
      <w:r>
        <w:t>Окна в противопожарных преградах должны быть не открывающимися, а двери, ворота, люки и клапаны должны иметь устройства для самозакрывания и уплотнения в притворах. Двери, ворота, люки и клапаны, которые могут эксплуатироваться в открытом положении, должны быть оборудованы устройствами, обеспечивающими их автоматическое закрывание при пожаре.</w:t>
      </w:r>
    </w:p>
    <w:p w:rsidR="00554316" w:rsidRDefault="00554316" w:rsidP="00546BD7">
      <w:pPr>
        <w:pStyle w:val="21"/>
        <w:numPr>
          <w:ilvl w:val="0"/>
          <w:numId w:val="26"/>
        </w:numPr>
        <w:shd w:val="clear" w:color="auto" w:fill="auto"/>
        <w:tabs>
          <w:tab w:val="left" w:pos="1306"/>
        </w:tabs>
        <w:spacing w:line="240" w:lineRule="auto"/>
        <w:ind w:firstLine="709"/>
        <w:jc w:val="both"/>
      </w:pPr>
      <w:r>
        <w:t>Общая площадь проемов в противопожарных преградах, за исключением ограждений лифтовых шахт, не должна превышать 25% их площади.</w:t>
      </w:r>
    </w:p>
    <w:p w:rsidR="00554316" w:rsidRDefault="00554316" w:rsidP="00554316">
      <w:pPr>
        <w:pStyle w:val="21"/>
        <w:shd w:val="clear" w:color="auto" w:fill="auto"/>
        <w:spacing w:line="240" w:lineRule="auto"/>
        <w:ind w:firstLine="709"/>
        <w:jc w:val="both"/>
      </w:pPr>
      <w:r>
        <w:t xml:space="preserve">Заполнения проемов в противопожарных преградах должны отвечать требованиям </w:t>
      </w:r>
      <w:r w:rsidRPr="00141A66">
        <w:t>5.4.3</w:t>
      </w:r>
      <w:r>
        <w:t xml:space="preserve"> и требованиям настоящего раздела.</w:t>
      </w:r>
    </w:p>
    <w:p w:rsidR="00554316" w:rsidRDefault="00554316" w:rsidP="00554316">
      <w:pPr>
        <w:pStyle w:val="21"/>
        <w:shd w:val="clear" w:color="auto" w:fill="auto"/>
        <w:spacing w:line="240" w:lineRule="auto"/>
        <w:ind w:firstLine="709"/>
        <w:jc w:val="both"/>
      </w:pPr>
      <w:r>
        <w:t>В противопожарных преградах, отделяющих помещения категорий А и Б от помещений других категорий, коридоров, лестничных клеток и лифтовых холлов, следует предусматривать тамбур-шлюзы с постоянным подпором воздуха в соответствии с государственными нормативными документами. Устройство общих тамбур-шлюзов для двух и более помещений указанных категорий не допускается.</w:t>
      </w:r>
    </w:p>
    <w:p w:rsidR="00554316" w:rsidRDefault="00554316" w:rsidP="00546BD7">
      <w:pPr>
        <w:pStyle w:val="21"/>
        <w:numPr>
          <w:ilvl w:val="0"/>
          <w:numId w:val="26"/>
        </w:numPr>
        <w:shd w:val="clear" w:color="auto" w:fill="auto"/>
        <w:tabs>
          <w:tab w:val="left" w:pos="1311"/>
        </w:tabs>
        <w:spacing w:line="240" w:lineRule="auto"/>
        <w:ind w:firstLine="709"/>
        <w:jc w:val="both"/>
      </w:pPr>
      <w:r>
        <w:t>При невозможности устройства тамбур-шлюзов в противопожарных преградах, отделяющих помещения категорий А и Б от других помещений, или дверей, ворот, люков и клапанов - в противопожарных преградах, отделяющих помещения категории В от других помещений, следует предусматривать комплекс мероприятий по предотвращению распространения пожара и проникания горючих газов, паров легковоспламеняющихся и горючих жидкостей, пылей, волокон, способных образовывать взрывоопасные концентрации, в смежные этажи и помещения. Эффективность этих мероприятий должна быть обоснована.</w:t>
      </w:r>
    </w:p>
    <w:p w:rsidR="00554316" w:rsidRDefault="00554316" w:rsidP="00554316">
      <w:pPr>
        <w:pStyle w:val="21"/>
        <w:shd w:val="clear" w:color="auto" w:fill="auto"/>
        <w:spacing w:line="240" w:lineRule="auto"/>
        <w:ind w:firstLine="709"/>
        <w:jc w:val="both"/>
      </w:pPr>
      <w:r>
        <w:t>В проемах противопожарных преград, которые не могут закрываться противопожарными дверями или воротами, для сообщения между смежными помещениями категорий В, Г и Д допускается предусматривать открытые тамбуры, оборудованные установками автоматического пожаротушения. Ограждающие конструкции этих тамбуров должны быть противопожарными.</w:t>
      </w:r>
    </w:p>
    <w:p w:rsidR="00554316" w:rsidRDefault="00554316" w:rsidP="00546BD7">
      <w:pPr>
        <w:pStyle w:val="21"/>
        <w:numPr>
          <w:ilvl w:val="0"/>
          <w:numId w:val="26"/>
        </w:numPr>
        <w:shd w:val="clear" w:color="auto" w:fill="auto"/>
        <w:tabs>
          <w:tab w:val="left" w:pos="1311"/>
        </w:tabs>
        <w:spacing w:line="240" w:lineRule="auto"/>
        <w:ind w:firstLine="709"/>
        <w:jc w:val="both"/>
      </w:pPr>
      <w:r>
        <w:t>Заполнение проемов в противопожарных преградах должно выполняться, как правило, из негорючих материалов.</w:t>
      </w:r>
    </w:p>
    <w:p w:rsidR="00554316" w:rsidRDefault="00554316" w:rsidP="00554316">
      <w:pPr>
        <w:pStyle w:val="21"/>
        <w:shd w:val="clear" w:color="auto" w:fill="auto"/>
        <w:spacing w:line="240" w:lineRule="auto"/>
        <w:ind w:firstLine="709"/>
        <w:jc w:val="both"/>
      </w:pPr>
      <w:r>
        <w:t xml:space="preserve">Двери, ворота, люки и клапаны допускается выполнять с применением материалов групп горючести не ниже ГЗ, защищенных негорючими </w:t>
      </w:r>
      <w:r>
        <w:lastRenderedPageBreak/>
        <w:t>материалами толщиной не менее 40 мм.</w:t>
      </w:r>
    </w:p>
    <w:p w:rsidR="00554316" w:rsidRDefault="00554316" w:rsidP="00554316">
      <w:pPr>
        <w:pStyle w:val="21"/>
        <w:shd w:val="clear" w:color="auto" w:fill="auto"/>
        <w:spacing w:line="240" w:lineRule="auto"/>
        <w:ind w:firstLine="709"/>
        <w:jc w:val="both"/>
      </w:pPr>
      <w:r>
        <w:t>Двери тамбур-шлюзов, двери, ворота и люки в противопожарных преградах со стороны помещений, в которых не применяются и не хранятся горючие газы, жидкости и материалы, а также отсутствуют процессы, связанные с образованием горючих пылей, допускается выполнять из материалов группы горючести ГЗ толщиной не менее 40 мм и без пустот.</w:t>
      </w:r>
    </w:p>
    <w:p w:rsidR="00554316" w:rsidRDefault="00554316" w:rsidP="00546BD7">
      <w:pPr>
        <w:pStyle w:val="21"/>
        <w:numPr>
          <w:ilvl w:val="0"/>
          <w:numId w:val="26"/>
        </w:numPr>
        <w:shd w:val="clear" w:color="auto" w:fill="auto"/>
        <w:tabs>
          <w:tab w:val="left" w:pos="1282"/>
        </w:tabs>
        <w:spacing w:line="240" w:lineRule="auto"/>
        <w:ind w:firstLine="709"/>
        <w:jc w:val="both"/>
      </w:pPr>
      <w:r>
        <w:t>Противопожарные стены и перекрытия 1-го типа не допускается пересекать каналами, шахтами и трубопроводами для транспортирования горючих газов, пылевоздушных смесей, жидкостей, веществ и материалов.</w:t>
      </w:r>
    </w:p>
    <w:p w:rsidR="00554316" w:rsidRDefault="00554316" w:rsidP="00554316">
      <w:pPr>
        <w:pStyle w:val="21"/>
        <w:shd w:val="clear" w:color="auto" w:fill="auto"/>
        <w:tabs>
          <w:tab w:val="left" w:pos="1282"/>
        </w:tabs>
        <w:spacing w:line="240" w:lineRule="auto"/>
        <w:ind w:firstLine="709"/>
        <w:jc w:val="both"/>
      </w:pPr>
      <w:r>
        <w:t>В местах пересечения таких противопожарных преград каналами, шахтами и трубопроводами для транспортирования сред, отличных от вышеуказанных, следует предусматривать автоматические устройства, предотвращающие распространение продуктов горения по каналам, шахтам и трубопроводам.</w:t>
      </w:r>
    </w:p>
    <w:p w:rsidR="00554316" w:rsidRDefault="00554316" w:rsidP="00546BD7">
      <w:pPr>
        <w:pStyle w:val="21"/>
        <w:numPr>
          <w:ilvl w:val="0"/>
          <w:numId w:val="26"/>
        </w:numPr>
        <w:shd w:val="clear" w:color="auto" w:fill="auto"/>
        <w:tabs>
          <w:tab w:val="left" w:pos="1282"/>
          <w:tab w:val="left" w:pos="1311"/>
        </w:tabs>
        <w:spacing w:line="240" w:lineRule="auto"/>
        <w:ind w:firstLine="709"/>
        <w:jc w:val="both"/>
      </w:pPr>
      <w:r>
        <w:t xml:space="preserve">Ограждающие конструкции лифтовых шахт (кроме указанных в </w:t>
      </w:r>
      <w:r w:rsidRPr="00141A66">
        <w:t>6.4.5</w:t>
      </w:r>
      <w:r>
        <w:t>) и помещений машинных отделений лифтов (кроме расположенных на кровле), а также каналов, шахт и ниш для прокладки коммуникаций должны соответствовать требованиям, предъявляемым к противопожарным перегородкам 1-го типа и перекрытиям 3-го типа. Предел огнестойкости ограждающих конструкций между шахтой лифта и машинным отделением лифта не нормируется.</w:t>
      </w:r>
    </w:p>
    <w:p w:rsidR="00554316" w:rsidRDefault="00554316" w:rsidP="00554316">
      <w:pPr>
        <w:pStyle w:val="21"/>
        <w:shd w:val="clear" w:color="auto" w:fill="auto"/>
        <w:tabs>
          <w:tab w:val="left" w:pos="1282"/>
        </w:tabs>
        <w:spacing w:line="240" w:lineRule="auto"/>
        <w:ind w:firstLine="709"/>
        <w:jc w:val="both"/>
      </w:pPr>
      <w:r>
        <w:t xml:space="preserve">При невозможности устройства в ограждениях вышеуказанных лифтовых шахт противопожарных дверей следует предусматривать тамбуры или холлы с противопожарными перегородками 1-го типа и перекрытиями 3-го типа или экраны, автоматически закрывающие дверные проемы лифтовых шахт при пожаре. Такие экраны должны быть выполнены из негорючих материалов, и предел их огнестойкости должен быть не ниже </w:t>
      </w:r>
      <w:r>
        <w:rPr>
          <w:lang w:val="en-US" w:eastAsia="en-US" w:bidi="en-US"/>
        </w:rPr>
        <w:t>EI</w:t>
      </w:r>
      <w:r>
        <w:rPr>
          <w:lang w:eastAsia="en-US" w:bidi="en-US"/>
        </w:rPr>
        <w:t xml:space="preserve"> </w:t>
      </w:r>
      <w:r>
        <w:t>45.</w:t>
      </w:r>
    </w:p>
    <w:p w:rsidR="00554316" w:rsidRDefault="00554316" w:rsidP="00554316">
      <w:pPr>
        <w:pStyle w:val="21"/>
        <w:shd w:val="clear" w:color="auto" w:fill="auto"/>
        <w:tabs>
          <w:tab w:val="left" w:pos="1282"/>
        </w:tabs>
        <w:spacing w:line="240" w:lineRule="auto"/>
        <w:ind w:firstLine="709"/>
        <w:jc w:val="both"/>
      </w:pPr>
      <w:r>
        <w:t>В зданиях с незадымляемыми лестничными клетками должна предусматриваться автоматическая противодымная защита лифтовых шахт, не имеющих у выхода из них тамбур-шлюзов с подпором воздуха при пожаре.</w:t>
      </w:r>
    </w:p>
    <w:p w:rsidR="00554316" w:rsidRDefault="00554316" w:rsidP="00554316">
      <w:pPr>
        <w:pStyle w:val="21"/>
        <w:shd w:val="clear" w:color="auto" w:fill="auto"/>
        <w:tabs>
          <w:tab w:val="left" w:pos="1282"/>
        </w:tabs>
        <w:spacing w:line="240" w:lineRule="auto"/>
        <w:ind w:firstLine="709"/>
        <w:jc w:val="both"/>
      </w:pPr>
      <w:r>
        <w:t>Ствол мусоропроводов следует выполнять из негорючих материалов.</w:t>
      </w:r>
    </w:p>
    <w:p w:rsidR="00554316" w:rsidRPr="00141A66" w:rsidRDefault="00554316" w:rsidP="00546BD7">
      <w:pPr>
        <w:pStyle w:val="21"/>
        <w:numPr>
          <w:ilvl w:val="0"/>
          <w:numId w:val="26"/>
        </w:numPr>
        <w:shd w:val="clear" w:color="auto" w:fill="auto"/>
        <w:tabs>
          <w:tab w:val="left" w:pos="1282"/>
          <w:tab w:val="left" w:pos="1316"/>
        </w:tabs>
        <w:spacing w:line="240" w:lineRule="auto"/>
        <w:ind w:firstLine="709"/>
        <w:jc w:val="both"/>
      </w:pPr>
      <w:r w:rsidRPr="00141A66">
        <w:t>В зданиях всех классов функциональной пожарной опасности, кроме Ф1.3, допускается по условиям технологии предусматривать отдельные лестницы для сообщения между подвальным или цокольным этажом и первым этажом. Они не учитываются при эвакуации, за исключением случая, оговоренного в 6.2.1.</w:t>
      </w:r>
    </w:p>
    <w:p w:rsidR="00554316" w:rsidRDefault="00554316" w:rsidP="00554316">
      <w:pPr>
        <w:pStyle w:val="21"/>
        <w:shd w:val="clear" w:color="auto" w:fill="auto"/>
        <w:tabs>
          <w:tab w:val="left" w:pos="1282"/>
          <w:tab w:val="left" w:pos="9902"/>
        </w:tabs>
        <w:spacing w:line="240" w:lineRule="auto"/>
        <w:ind w:firstLine="709"/>
        <w:jc w:val="both"/>
      </w:pPr>
      <w:r>
        <w:t>Эти лестницы должны быть ограждены противопожарными перегородками 1-го типа с устройством тамбур-шлюза с подпором воздуха при пожаре.</w:t>
      </w:r>
    </w:p>
    <w:p w:rsidR="00554316" w:rsidRDefault="00554316" w:rsidP="00554316">
      <w:pPr>
        <w:pStyle w:val="21"/>
        <w:shd w:val="clear" w:color="auto" w:fill="auto"/>
        <w:tabs>
          <w:tab w:val="left" w:pos="1282"/>
        </w:tabs>
        <w:spacing w:line="240" w:lineRule="auto"/>
        <w:ind w:firstLine="709"/>
        <w:jc w:val="both"/>
      </w:pPr>
      <w:r>
        <w:t>Допускается не предусматривать вышеуказанного ограждения таких лестниц в зданиях класса Ф5 при условии, что они ведут из подвального или цокольного этажа с помещениями категорий В4, Г и Д в помещения первого этажа тех же категорий.</w:t>
      </w:r>
    </w:p>
    <w:p w:rsidR="00554316" w:rsidRDefault="00554316" w:rsidP="00546BD7">
      <w:pPr>
        <w:pStyle w:val="21"/>
        <w:numPr>
          <w:ilvl w:val="0"/>
          <w:numId w:val="26"/>
        </w:numPr>
        <w:shd w:val="clear" w:color="auto" w:fill="auto"/>
        <w:tabs>
          <w:tab w:val="left" w:pos="1282"/>
          <w:tab w:val="left" w:pos="1311"/>
        </w:tabs>
        <w:spacing w:line="240" w:lineRule="auto"/>
        <w:ind w:firstLine="709"/>
        <w:jc w:val="both"/>
      </w:pPr>
      <w:r>
        <w:t>При устройстве лестниц 2-го типа, ведущих из вестибюля до второго этажа, вестибюль должен быть отделен от коридоров и смежных помещений противопожарными перегородками 1-го типа.</w:t>
      </w:r>
    </w:p>
    <w:p w:rsidR="00554316" w:rsidRDefault="00554316" w:rsidP="00546BD7">
      <w:pPr>
        <w:pStyle w:val="21"/>
        <w:numPr>
          <w:ilvl w:val="0"/>
          <w:numId w:val="26"/>
        </w:numPr>
        <w:shd w:val="clear" w:color="auto" w:fill="auto"/>
        <w:tabs>
          <w:tab w:val="left" w:pos="1134"/>
        </w:tabs>
        <w:spacing w:line="240" w:lineRule="auto"/>
        <w:ind w:firstLine="709"/>
        <w:jc w:val="both"/>
      </w:pPr>
      <w:r>
        <w:lastRenderedPageBreak/>
        <w:t>Помещение, в котором расположена лестница 2-го типа, предусмотренная в 6.4.16, должно отделяться от примыкающих к нему коридоров и других помещений противопожарными перегородками 1-го типа. Допускается не отделять противопожарными перегородками помещение, в котором расположена лестница 2-го типа:</w:t>
      </w:r>
    </w:p>
    <w:p w:rsidR="00554316" w:rsidRDefault="00554316" w:rsidP="00546BD7">
      <w:pPr>
        <w:pStyle w:val="21"/>
        <w:numPr>
          <w:ilvl w:val="0"/>
          <w:numId w:val="17"/>
        </w:numPr>
        <w:shd w:val="clear" w:color="auto" w:fill="auto"/>
        <w:tabs>
          <w:tab w:val="left" w:pos="952"/>
          <w:tab w:val="left" w:pos="1134"/>
        </w:tabs>
        <w:spacing w:line="240" w:lineRule="auto"/>
        <w:ind w:firstLine="709"/>
        <w:jc w:val="both"/>
      </w:pPr>
      <w:r>
        <w:t>при устройстве автоматического пожаротушения во всем здании;</w:t>
      </w:r>
    </w:p>
    <w:p w:rsidR="00554316" w:rsidRDefault="00554316" w:rsidP="00546BD7">
      <w:pPr>
        <w:pStyle w:val="21"/>
        <w:numPr>
          <w:ilvl w:val="0"/>
          <w:numId w:val="17"/>
        </w:numPr>
        <w:shd w:val="clear" w:color="auto" w:fill="auto"/>
        <w:tabs>
          <w:tab w:val="left" w:pos="952"/>
          <w:tab w:val="left" w:pos="1134"/>
        </w:tabs>
        <w:spacing w:line="240" w:lineRule="auto"/>
        <w:ind w:firstLine="709"/>
        <w:jc w:val="both"/>
      </w:pPr>
      <w:r>
        <w:t>в зданиях высотой не более 9 м с площадью этажа не более 300 м.</w:t>
      </w:r>
    </w:p>
    <w:p w:rsidR="00554316" w:rsidRDefault="00554316" w:rsidP="00546BD7">
      <w:pPr>
        <w:pStyle w:val="21"/>
        <w:numPr>
          <w:ilvl w:val="0"/>
          <w:numId w:val="26"/>
        </w:numPr>
        <w:shd w:val="clear" w:color="auto" w:fill="auto"/>
        <w:tabs>
          <w:tab w:val="left" w:pos="1134"/>
        </w:tabs>
        <w:spacing w:line="240" w:lineRule="auto"/>
        <w:ind w:firstLine="709"/>
        <w:jc w:val="both"/>
      </w:pPr>
      <w:r>
        <w:t>В подвальном или цокольном этаже перед лифтами следует предусматривать тамбур-шлюзы 1-го типа с подпором воздуха при пожаре.</w:t>
      </w:r>
    </w:p>
    <w:p w:rsidR="00554316" w:rsidRDefault="00554316" w:rsidP="00546BD7">
      <w:pPr>
        <w:pStyle w:val="21"/>
        <w:numPr>
          <w:ilvl w:val="0"/>
          <w:numId w:val="26"/>
        </w:numPr>
        <w:shd w:val="clear" w:color="auto" w:fill="auto"/>
        <w:tabs>
          <w:tab w:val="left" w:pos="1134"/>
          <w:tab w:val="left" w:pos="1311"/>
        </w:tabs>
        <w:spacing w:line="240" w:lineRule="auto"/>
        <w:ind w:firstLine="709"/>
        <w:jc w:val="both"/>
      </w:pPr>
      <w:r>
        <w:t>Выбор размеров здания и пожарных отсеков, а также расстояний между зданиями следует производить в зависимости от степени их огнестойкости, класса конструктивной и функциональной пожарной опасности, и величины пожарной нагрузки, а также с учетом эффективности применяемых средств противопожарной защиты, наличия и удаленности пожарных служб, их вооруженности, возможных экономических и экологических последствий пожара.</w:t>
      </w:r>
    </w:p>
    <w:p w:rsidR="00554316" w:rsidRDefault="00554316" w:rsidP="00546BD7">
      <w:pPr>
        <w:pStyle w:val="21"/>
        <w:numPr>
          <w:ilvl w:val="0"/>
          <w:numId w:val="26"/>
        </w:numPr>
        <w:shd w:val="clear" w:color="auto" w:fill="auto"/>
        <w:tabs>
          <w:tab w:val="left" w:pos="1134"/>
          <w:tab w:val="left" w:pos="1311"/>
        </w:tabs>
        <w:spacing w:line="240" w:lineRule="auto"/>
        <w:ind w:firstLine="709"/>
        <w:jc w:val="both"/>
      </w:pPr>
      <w:r>
        <w:t>В процессе эксплуатации должна быть обеспечена работоспособность всех инженерных средств противопожарной защиты.</w:t>
      </w:r>
    </w:p>
    <w:p w:rsidR="00554316" w:rsidRDefault="00554316" w:rsidP="00546BD7">
      <w:pPr>
        <w:pStyle w:val="21"/>
        <w:numPr>
          <w:ilvl w:val="0"/>
          <w:numId w:val="26"/>
        </w:numPr>
        <w:shd w:val="clear" w:color="auto" w:fill="auto"/>
        <w:tabs>
          <w:tab w:val="left" w:pos="1134"/>
          <w:tab w:val="left" w:pos="1311"/>
        </w:tabs>
        <w:spacing w:line="240" w:lineRule="auto"/>
        <w:ind w:firstLine="709"/>
        <w:jc w:val="both"/>
      </w:pPr>
      <w:r>
        <w:t>Автоматическое пожаротушение и пожарную сигнализацию следует предусматривать в соответствии с государственными нормативными документами.</w:t>
      </w:r>
    </w:p>
    <w:p w:rsidR="00554316" w:rsidRDefault="00554316" w:rsidP="00554316">
      <w:pPr>
        <w:pStyle w:val="21"/>
        <w:shd w:val="clear" w:color="auto" w:fill="auto"/>
        <w:tabs>
          <w:tab w:val="left" w:pos="1134"/>
          <w:tab w:val="left" w:pos="1311"/>
        </w:tabs>
        <w:spacing w:line="240" w:lineRule="auto"/>
        <w:jc w:val="both"/>
      </w:pPr>
    </w:p>
    <w:p w:rsidR="00554316" w:rsidRDefault="00554316" w:rsidP="00546BD7">
      <w:pPr>
        <w:pStyle w:val="23"/>
        <w:keepNext/>
        <w:keepLines/>
        <w:numPr>
          <w:ilvl w:val="0"/>
          <w:numId w:val="25"/>
        </w:numPr>
        <w:shd w:val="clear" w:color="auto" w:fill="auto"/>
        <w:tabs>
          <w:tab w:val="left" w:pos="1005"/>
          <w:tab w:val="left" w:pos="1134"/>
        </w:tabs>
        <w:spacing w:line="240" w:lineRule="auto"/>
        <w:ind w:firstLine="709"/>
        <w:jc w:val="both"/>
      </w:pPr>
      <w:bookmarkStart w:id="19" w:name="bookmark20"/>
      <w:r>
        <w:t>Тушение пожара и спасательные работы</w:t>
      </w:r>
      <w:bookmarkEnd w:id="19"/>
    </w:p>
    <w:p w:rsidR="00554316" w:rsidRDefault="00554316" w:rsidP="00554316">
      <w:pPr>
        <w:pStyle w:val="23"/>
        <w:keepNext/>
        <w:keepLines/>
        <w:shd w:val="clear" w:color="auto" w:fill="auto"/>
        <w:tabs>
          <w:tab w:val="left" w:pos="1005"/>
          <w:tab w:val="left" w:pos="1134"/>
        </w:tabs>
        <w:spacing w:line="240" w:lineRule="auto"/>
        <w:jc w:val="both"/>
      </w:pPr>
    </w:p>
    <w:p w:rsidR="00554316" w:rsidRDefault="00554316" w:rsidP="00546BD7">
      <w:pPr>
        <w:pStyle w:val="21"/>
        <w:numPr>
          <w:ilvl w:val="1"/>
          <w:numId w:val="25"/>
        </w:numPr>
        <w:shd w:val="clear" w:color="auto" w:fill="auto"/>
        <w:tabs>
          <w:tab w:val="left" w:pos="1134"/>
          <w:tab w:val="left" w:pos="1231"/>
        </w:tabs>
        <w:spacing w:line="240" w:lineRule="auto"/>
        <w:ind w:firstLine="709"/>
        <w:jc w:val="both"/>
      </w:pPr>
      <w:r>
        <w:t>Тушение возможного пожара и проведение спасательных работ обеспечиваются конструктивными, объемно-планировочными, инженерно- техническими и организационными мероприятиями.</w:t>
      </w:r>
    </w:p>
    <w:p w:rsidR="00554316" w:rsidRDefault="00554316" w:rsidP="00554316">
      <w:pPr>
        <w:pStyle w:val="21"/>
        <w:shd w:val="clear" w:color="auto" w:fill="auto"/>
        <w:tabs>
          <w:tab w:val="left" w:pos="1134"/>
        </w:tabs>
        <w:spacing w:line="240" w:lineRule="auto"/>
        <w:ind w:firstLine="709"/>
        <w:jc w:val="both"/>
      </w:pPr>
      <w:r>
        <w:t>К ним относятся:</w:t>
      </w:r>
    </w:p>
    <w:p w:rsidR="00554316" w:rsidRDefault="00554316" w:rsidP="00546BD7">
      <w:pPr>
        <w:pStyle w:val="21"/>
        <w:numPr>
          <w:ilvl w:val="0"/>
          <w:numId w:val="17"/>
        </w:numPr>
        <w:shd w:val="clear" w:color="auto" w:fill="auto"/>
        <w:tabs>
          <w:tab w:val="left" w:pos="991"/>
          <w:tab w:val="left" w:pos="1134"/>
        </w:tabs>
        <w:spacing w:line="240" w:lineRule="auto"/>
        <w:ind w:firstLine="709"/>
        <w:jc w:val="both"/>
      </w:pPr>
      <w:r>
        <w:t>устройство пожарных проездов и подъездных путей для пожарной техники, совмещенных с функциональными проездами и подъездами или специальных;</w:t>
      </w:r>
    </w:p>
    <w:p w:rsidR="00554316" w:rsidRDefault="00554316" w:rsidP="00546BD7">
      <w:pPr>
        <w:pStyle w:val="21"/>
        <w:numPr>
          <w:ilvl w:val="0"/>
          <w:numId w:val="17"/>
        </w:numPr>
        <w:shd w:val="clear" w:color="auto" w:fill="auto"/>
        <w:tabs>
          <w:tab w:val="left" w:pos="991"/>
          <w:tab w:val="left" w:pos="1134"/>
        </w:tabs>
        <w:spacing w:line="240" w:lineRule="auto"/>
        <w:ind w:firstLine="709"/>
        <w:jc w:val="both"/>
      </w:pPr>
      <w:r>
        <w:t>устройство наружных пожарных лестниц и обеспечение других способов подъема персонала пожарных подразделений и пожарной техники на этажи, и на кровлю зданий, в том числе устройство лифтов, имеющих режим «перевозки пожарных подразделений»;</w:t>
      </w:r>
    </w:p>
    <w:p w:rsidR="00554316" w:rsidRDefault="00554316" w:rsidP="00546BD7">
      <w:pPr>
        <w:pStyle w:val="21"/>
        <w:numPr>
          <w:ilvl w:val="0"/>
          <w:numId w:val="17"/>
        </w:numPr>
        <w:shd w:val="clear" w:color="auto" w:fill="auto"/>
        <w:tabs>
          <w:tab w:val="left" w:pos="991"/>
          <w:tab w:val="left" w:pos="1134"/>
        </w:tabs>
        <w:spacing w:line="240" w:lineRule="auto"/>
        <w:ind w:firstLine="709"/>
        <w:jc w:val="both"/>
      </w:pPr>
      <w:r>
        <w:t>устройство противопожарного водопровода, в том числе совмещенного</w:t>
      </w:r>
    </w:p>
    <w:p w:rsidR="00554316" w:rsidRDefault="00554316" w:rsidP="00554316">
      <w:pPr>
        <w:pStyle w:val="140"/>
        <w:shd w:val="clear" w:color="auto" w:fill="auto"/>
        <w:tabs>
          <w:tab w:val="left" w:pos="1134"/>
        </w:tabs>
        <w:spacing w:line="240" w:lineRule="auto"/>
        <w:ind w:firstLine="709"/>
        <w:jc w:val="both"/>
      </w:pPr>
      <w:r>
        <w:t>-</w:t>
      </w:r>
    </w:p>
    <w:p w:rsidR="00554316" w:rsidRDefault="00554316" w:rsidP="00554316">
      <w:pPr>
        <w:pStyle w:val="21"/>
        <w:shd w:val="clear" w:color="auto" w:fill="auto"/>
        <w:tabs>
          <w:tab w:val="left" w:pos="1134"/>
        </w:tabs>
        <w:spacing w:line="240" w:lineRule="auto"/>
        <w:ind w:firstLine="709"/>
        <w:jc w:val="both"/>
      </w:pPr>
      <w:r>
        <w:t>с хозяйственным или специального, а при необходимости, устройство сухотрубов и пожарных емкостей (резервуаров);</w:t>
      </w:r>
    </w:p>
    <w:p w:rsidR="00554316" w:rsidRDefault="00554316" w:rsidP="00546BD7">
      <w:pPr>
        <w:pStyle w:val="21"/>
        <w:numPr>
          <w:ilvl w:val="0"/>
          <w:numId w:val="17"/>
        </w:numPr>
        <w:shd w:val="clear" w:color="auto" w:fill="auto"/>
        <w:tabs>
          <w:tab w:val="left" w:pos="991"/>
          <w:tab w:val="left" w:pos="1134"/>
        </w:tabs>
        <w:spacing w:line="240" w:lineRule="auto"/>
        <w:ind w:firstLine="709"/>
        <w:jc w:val="both"/>
      </w:pPr>
      <w:r>
        <w:t>противодымная защита путей следования пожарных подразделений внутри здания;</w:t>
      </w:r>
    </w:p>
    <w:p w:rsidR="00554316" w:rsidRDefault="00554316" w:rsidP="00546BD7">
      <w:pPr>
        <w:pStyle w:val="21"/>
        <w:numPr>
          <w:ilvl w:val="0"/>
          <w:numId w:val="17"/>
        </w:numPr>
        <w:shd w:val="clear" w:color="auto" w:fill="auto"/>
        <w:tabs>
          <w:tab w:val="left" w:pos="991"/>
          <w:tab w:val="left" w:pos="1134"/>
        </w:tabs>
        <w:spacing w:line="240" w:lineRule="auto"/>
        <w:ind w:firstLine="709"/>
        <w:jc w:val="both"/>
      </w:pPr>
      <w:r>
        <w:t>оборудование здания в необходимых случаях индивидуальными и коллективными средствами спасения людей;</w:t>
      </w:r>
    </w:p>
    <w:p w:rsidR="00554316" w:rsidRDefault="00554316" w:rsidP="00546BD7">
      <w:pPr>
        <w:pStyle w:val="21"/>
        <w:numPr>
          <w:ilvl w:val="0"/>
          <w:numId w:val="17"/>
        </w:numPr>
        <w:shd w:val="clear" w:color="auto" w:fill="auto"/>
        <w:tabs>
          <w:tab w:val="left" w:pos="991"/>
          <w:tab w:val="left" w:pos="1134"/>
        </w:tabs>
        <w:spacing w:line="240" w:lineRule="auto"/>
        <w:ind w:firstLine="709"/>
        <w:jc w:val="both"/>
      </w:pPr>
      <w:r>
        <w:t xml:space="preserve">размещение на территории поселения или объекта подразделений пожарной охраны с необходимой численностью личного состава и оснащенных пожарной техникой, соответствующей условиям тушения </w:t>
      </w:r>
      <w:r>
        <w:lastRenderedPageBreak/>
        <w:t>пожаров на объектах, расположенных в радиусе их действия.</w:t>
      </w:r>
    </w:p>
    <w:p w:rsidR="00554316" w:rsidRDefault="00554316" w:rsidP="00554316">
      <w:pPr>
        <w:pStyle w:val="21"/>
        <w:shd w:val="clear" w:color="auto" w:fill="auto"/>
        <w:tabs>
          <w:tab w:val="left" w:pos="1134"/>
        </w:tabs>
        <w:spacing w:line="240" w:lineRule="auto"/>
        <w:ind w:firstLine="709"/>
        <w:jc w:val="both"/>
      </w:pPr>
      <w:r>
        <w:t>Выбор этих мероприятий зависит от степени огнестойкости, класса конструктивной и функциональной пожарной опасности здания.</w:t>
      </w:r>
    </w:p>
    <w:p w:rsidR="00554316" w:rsidRDefault="00554316" w:rsidP="00546BD7">
      <w:pPr>
        <w:pStyle w:val="21"/>
        <w:numPr>
          <w:ilvl w:val="1"/>
          <w:numId w:val="25"/>
        </w:numPr>
        <w:shd w:val="clear" w:color="auto" w:fill="auto"/>
        <w:tabs>
          <w:tab w:val="left" w:pos="1134"/>
          <w:tab w:val="left" w:pos="1172"/>
        </w:tabs>
        <w:spacing w:line="240" w:lineRule="auto"/>
        <w:ind w:firstLine="709"/>
        <w:jc w:val="both"/>
      </w:pPr>
      <w:r>
        <w:t>Проезды для основных и специальных пожарных машин следует предусматривать в соответствии с требованиями государственных и нормативных документов.</w:t>
      </w:r>
    </w:p>
    <w:p w:rsidR="00554316" w:rsidRDefault="00554316" w:rsidP="00546BD7">
      <w:pPr>
        <w:pStyle w:val="21"/>
        <w:numPr>
          <w:ilvl w:val="1"/>
          <w:numId w:val="25"/>
        </w:numPr>
        <w:shd w:val="clear" w:color="auto" w:fill="auto"/>
        <w:tabs>
          <w:tab w:val="left" w:pos="1134"/>
          <w:tab w:val="left" w:pos="1186"/>
        </w:tabs>
        <w:spacing w:line="240" w:lineRule="auto"/>
        <w:ind w:firstLine="709"/>
        <w:jc w:val="both"/>
      </w:pPr>
      <w:r>
        <w:t>Для зданий высотой 10 м и более до карниза кровли или верха наружной стены (парапета) следует предусматривать выходы на кровлю из лестничных клеток непосредственно или через чердак, за исключением теплого, либо по лестницам 3-го типа или по наружным пожарным лестницам.</w:t>
      </w:r>
    </w:p>
    <w:p w:rsidR="00554316" w:rsidRDefault="00554316" w:rsidP="00554316">
      <w:pPr>
        <w:pStyle w:val="21"/>
        <w:shd w:val="clear" w:color="auto" w:fill="auto"/>
        <w:tabs>
          <w:tab w:val="left" w:pos="1134"/>
        </w:tabs>
        <w:spacing w:line="240" w:lineRule="auto"/>
        <w:ind w:firstLine="709"/>
        <w:jc w:val="both"/>
      </w:pPr>
      <w:r>
        <w:t>Число выходов на кровлю и их расположение следует предусматривать в зависимости от функциональной пожарной опасности и размеров здания, но не менее, чем один выход:</w:t>
      </w:r>
    </w:p>
    <w:p w:rsidR="00554316" w:rsidRDefault="00554316" w:rsidP="00546BD7">
      <w:pPr>
        <w:pStyle w:val="21"/>
        <w:numPr>
          <w:ilvl w:val="0"/>
          <w:numId w:val="17"/>
        </w:numPr>
        <w:shd w:val="clear" w:color="auto" w:fill="auto"/>
        <w:tabs>
          <w:tab w:val="left" w:pos="991"/>
          <w:tab w:val="left" w:pos="1134"/>
        </w:tabs>
        <w:spacing w:line="240" w:lineRule="auto"/>
        <w:ind w:firstLine="709"/>
        <w:jc w:val="both"/>
      </w:pPr>
      <w:r>
        <w:t>на каждые полные и неполные 100 м длины здания с чердачным покрытием и не менее чем один выход на каждые полные и неполные 1000м площади кровли здания с бесчердачным покрытием для зданий классов Ф1, Ф2, ФЗ и Ф4;</w:t>
      </w:r>
    </w:p>
    <w:p w:rsidR="00554316" w:rsidRDefault="00554316" w:rsidP="00546BD7">
      <w:pPr>
        <w:pStyle w:val="21"/>
        <w:numPr>
          <w:ilvl w:val="0"/>
          <w:numId w:val="17"/>
        </w:numPr>
        <w:shd w:val="clear" w:color="auto" w:fill="auto"/>
        <w:tabs>
          <w:tab w:val="left" w:pos="991"/>
          <w:tab w:val="left" w:pos="1134"/>
        </w:tabs>
        <w:spacing w:line="240" w:lineRule="auto"/>
        <w:ind w:firstLine="709"/>
        <w:jc w:val="both"/>
      </w:pPr>
      <w:r>
        <w:t>по пожарным лестницам через 200 м по периметру зданий класса Ф5.</w:t>
      </w:r>
    </w:p>
    <w:p w:rsidR="00554316" w:rsidRDefault="00554316" w:rsidP="00554316">
      <w:pPr>
        <w:pStyle w:val="21"/>
        <w:shd w:val="clear" w:color="auto" w:fill="auto"/>
        <w:tabs>
          <w:tab w:val="left" w:pos="1134"/>
        </w:tabs>
        <w:spacing w:line="240" w:lineRule="auto"/>
        <w:ind w:firstLine="709"/>
        <w:jc w:val="both"/>
      </w:pPr>
      <w:r>
        <w:t>Допускается не предусматривать:</w:t>
      </w:r>
    </w:p>
    <w:p w:rsidR="00554316" w:rsidRDefault="00554316" w:rsidP="00546BD7">
      <w:pPr>
        <w:pStyle w:val="21"/>
        <w:numPr>
          <w:ilvl w:val="0"/>
          <w:numId w:val="17"/>
        </w:numPr>
        <w:shd w:val="clear" w:color="auto" w:fill="auto"/>
        <w:tabs>
          <w:tab w:val="left" w:pos="1134"/>
          <w:tab w:val="left" w:pos="1458"/>
        </w:tabs>
        <w:spacing w:line="240" w:lineRule="auto"/>
        <w:ind w:firstLine="709"/>
        <w:jc w:val="both"/>
      </w:pPr>
      <w:r>
        <w:t>пожарные лестницы на главном фасаде здания, если ширина здания не превышает 150 м, а со стороны, противоположной главному фасаду, имеется линия противопожарного водопровода;</w:t>
      </w:r>
    </w:p>
    <w:p w:rsidR="00554316" w:rsidRDefault="00554316" w:rsidP="00546BD7">
      <w:pPr>
        <w:pStyle w:val="21"/>
        <w:numPr>
          <w:ilvl w:val="0"/>
          <w:numId w:val="17"/>
        </w:numPr>
        <w:shd w:val="clear" w:color="auto" w:fill="auto"/>
        <w:tabs>
          <w:tab w:val="left" w:pos="1134"/>
          <w:tab w:val="left" w:pos="1424"/>
        </w:tabs>
        <w:spacing w:line="240" w:lineRule="auto"/>
        <w:ind w:firstLine="709"/>
        <w:jc w:val="both"/>
      </w:pPr>
      <w:r>
        <w:t>выход на кровлю одноэтажных зданий с покрытием площадью не более 100 м</w:t>
      </w:r>
      <w:r>
        <w:rPr>
          <w:vertAlign w:val="superscript"/>
        </w:rPr>
        <w:t>2</w:t>
      </w:r>
      <w:r>
        <w:t>.</w:t>
      </w:r>
    </w:p>
    <w:p w:rsidR="00554316" w:rsidRDefault="00554316" w:rsidP="00546BD7">
      <w:pPr>
        <w:pStyle w:val="21"/>
        <w:numPr>
          <w:ilvl w:val="1"/>
          <w:numId w:val="25"/>
        </w:numPr>
        <w:shd w:val="clear" w:color="auto" w:fill="auto"/>
        <w:tabs>
          <w:tab w:val="left" w:pos="1134"/>
          <w:tab w:val="left" w:pos="1717"/>
        </w:tabs>
        <w:spacing w:line="240" w:lineRule="auto"/>
        <w:ind w:firstLine="709"/>
        <w:jc w:val="both"/>
      </w:pPr>
      <w:r>
        <w:t xml:space="preserve">В чердаках зданий, кроме зданий класса Ф1.4, следует предусматривать выходы на кровлю, оборудованные стационарными лестницами, через двери, люки или окна размерами не менее </w:t>
      </w:r>
      <w:r w:rsidRPr="00077FC4">
        <w:rPr>
          <w:lang w:eastAsia="en-US" w:bidi="en-US"/>
        </w:rPr>
        <w:t>0,6</w:t>
      </w:r>
      <w:r>
        <w:rPr>
          <w:lang w:val="en-US" w:eastAsia="en-US" w:bidi="en-US"/>
        </w:rPr>
        <w:t>x</w:t>
      </w:r>
      <w:r w:rsidRPr="00077FC4">
        <w:rPr>
          <w:lang w:eastAsia="en-US" w:bidi="en-US"/>
        </w:rPr>
        <w:t>0,</w:t>
      </w:r>
      <w:r>
        <w:t>8 м.</w:t>
      </w:r>
    </w:p>
    <w:p w:rsidR="00554316" w:rsidRDefault="00554316" w:rsidP="00554316">
      <w:pPr>
        <w:pStyle w:val="21"/>
        <w:shd w:val="clear" w:color="auto" w:fill="auto"/>
        <w:tabs>
          <w:tab w:val="left" w:pos="1134"/>
        </w:tabs>
        <w:spacing w:line="240" w:lineRule="auto"/>
        <w:ind w:firstLine="709"/>
        <w:jc w:val="both"/>
      </w:pPr>
      <w:r>
        <w:t xml:space="preserve">Выходы из лестничных клеток на кровлю или чердак следует предусматривать по лестничным маршам с площадками перед выходом, через противопожарные двери 2-го типа с размерами не менее </w:t>
      </w:r>
      <w:r w:rsidRPr="00077FC4">
        <w:rPr>
          <w:lang w:eastAsia="en-US" w:bidi="en-US"/>
        </w:rPr>
        <w:t>0,75</w:t>
      </w:r>
      <w:r>
        <w:rPr>
          <w:lang w:val="en-US" w:eastAsia="en-US" w:bidi="en-US"/>
        </w:rPr>
        <w:t>x</w:t>
      </w:r>
      <w:r w:rsidRPr="00077FC4">
        <w:rPr>
          <w:lang w:eastAsia="en-US" w:bidi="en-US"/>
        </w:rPr>
        <w:t xml:space="preserve">1,5 </w:t>
      </w:r>
      <w:r>
        <w:t>м. Указанные марши и площадки могут быть стальными, должны иметь уклон не более 2:1 и ширину не менее 0,9 м.</w:t>
      </w:r>
    </w:p>
    <w:p w:rsidR="00554316" w:rsidRDefault="00554316" w:rsidP="00554316">
      <w:pPr>
        <w:pStyle w:val="21"/>
        <w:shd w:val="clear" w:color="auto" w:fill="auto"/>
        <w:tabs>
          <w:tab w:val="left" w:pos="1134"/>
        </w:tabs>
        <w:spacing w:line="240" w:lineRule="auto"/>
        <w:ind w:firstLine="709"/>
        <w:jc w:val="both"/>
      </w:pPr>
      <w:r>
        <w:t>В зданиях классов Ф1, Ф2, ФЗ и Ф4 высотой до 15 м допускается устройство выходов на чердак или кровлю из лестничных клеток через противопожарные люки 2-го типа с размерами 0,</w:t>
      </w:r>
      <w:r w:rsidRPr="00077FC4">
        <w:rPr>
          <w:lang w:eastAsia="en-US" w:bidi="en-US"/>
        </w:rPr>
        <w:t>6</w:t>
      </w:r>
      <w:r>
        <w:rPr>
          <w:lang w:val="en-US" w:eastAsia="en-US" w:bidi="en-US"/>
        </w:rPr>
        <w:t>x</w:t>
      </w:r>
      <w:r w:rsidRPr="00077FC4">
        <w:rPr>
          <w:lang w:eastAsia="en-US" w:bidi="en-US"/>
        </w:rPr>
        <w:t>0,</w:t>
      </w:r>
      <w:r>
        <w:t>8 м по закрепленным стальным стремянкам.</w:t>
      </w:r>
    </w:p>
    <w:p w:rsidR="00554316" w:rsidRDefault="00554316" w:rsidP="00546BD7">
      <w:pPr>
        <w:pStyle w:val="21"/>
        <w:numPr>
          <w:ilvl w:val="1"/>
          <w:numId w:val="25"/>
        </w:numPr>
        <w:shd w:val="clear" w:color="auto" w:fill="auto"/>
        <w:tabs>
          <w:tab w:val="left" w:pos="1134"/>
          <w:tab w:val="left" w:pos="1722"/>
        </w:tabs>
        <w:spacing w:line="240" w:lineRule="auto"/>
        <w:ind w:firstLine="709"/>
        <w:jc w:val="both"/>
      </w:pPr>
      <w:r>
        <w:t>В технических этажах, в том числе в технических подпольях и технических чердаках, высота прохода в свету должна быть не менее 1,8 м; в чердаках вдоль всего здания - не менее 1,6 м. Ширина этих проходов должна быть не менее 1,2 м. На отдельных участках протяженностью не более 2 м допускается уменьшать высоту прохода до 1,2 м, а ширину - до 0,9 м.</w:t>
      </w:r>
    </w:p>
    <w:p w:rsidR="00554316" w:rsidRDefault="00554316" w:rsidP="00546BD7">
      <w:pPr>
        <w:pStyle w:val="21"/>
        <w:numPr>
          <w:ilvl w:val="1"/>
          <w:numId w:val="25"/>
        </w:numPr>
        <w:shd w:val="clear" w:color="auto" w:fill="auto"/>
        <w:tabs>
          <w:tab w:val="left" w:pos="1134"/>
          <w:tab w:val="left" w:pos="1712"/>
        </w:tabs>
        <w:spacing w:line="240" w:lineRule="auto"/>
        <w:ind w:firstLine="709"/>
        <w:jc w:val="both"/>
      </w:pPr>
      <w:r>
        <w:t>В зданиях с мансардами следует предусматривать люки в ограждающих конструкциях пазух чердаков.</w:t>
      </w:r>
    </w:p>
    <w:p w:rsidR="00554316" w:rsidRDefault="00554316" w:rsidP="00546BD7">
      <w:pPr>
        <w:pStyle w:val="21"/>
        <w:numPr>
          <w:ilvl w:val="1"/>
          <w:numId w:val="25"/>
        </w:numPr>
        <w:shd w:val="clear" w:color="auto" w:fill="auto"/>
        <w:tabs>
          <w:tab w:val="left" w:pos="1134"/>
          <w:tab w:val="left" w:pos="1712"/>
        </w:tabs>
        <w:spacing w:line="240" w:lineRule="auto"/>
        <w:ind w:firstLine="709"/>
        <w:jc w:val="both"/>
      </w:pPr>
      <w:r>
        <w:t>В местах перепада высот кровель (в том числе для подъема на кровлю светоаэрационных фонарей) более 1 м, как правило, следует предусматривать пожарные лестницы.</w:t>
      </w:r>
    </w:p>
    <w:p w:rsidR="00554316" w:rsidRDefault="00554316" w:rsidP="00554316">
      <w:pPr>
        <w:pStyle w:val="21"/>
        <w:shd w:val="clear" w:color="auto" w:fill="auto"/>
        <w:tabs>
          <w:tab w:val="left" w:pos="1134"/>
        </w:tabs>
        <w:spacing w:line="240" w:lineRule="auto"/>
        <w:ind w:firstLine="709"/>
        <w:jc w:val="both"/>
      </w:pPr>
      <w:r>
        <w:lastRenderedPageBreak/>
        <w:t>Не предусматриваются пожарные лестницы на перепаде высот кровли более 10 м, если каждый участок кровли площадью более 100 м</w:t>
      </w:r>
      <w:r>
        <w:rPr>
          <w:vertAlign w:val="superscript"/>
        </w:rPr>
        <w:t>2</w:t>
      </w:r>
      <w:r>
        <w:t xml:space="preserve"> имеет собственный выход на кровлю, отвечающий требованиям 8.3, или высота нижнего участка кровли, определяемая по 8.3, не превышает 10 м.</w:t>
      </w:r>
    </w:p>
    <w:p w:rsidR="00554316" w:rsidRDefault="00554316" w:rsidP="00546BD7">
      <w:pPr>
        <w:pStyle w:val="21"/>
        <w:numPr>
          <w:ilvl w:val="1"/>
          <w:numId w:val="25"/>
        </w:numPr>
        <w:shd w:val="clear" w:color="auto" w:fill="auto"/>
        <w:tabs>
          <w:tab w:val="left" w:pos="1134"/>
          <w:tab w:val="left" w:pos="1717"/>
        </w:tabs>
        <w:spacing w:line="240" w:lineRule="auto"/>
        <w:ind w:firstLine="709"/>
        <w:jc w:val="both"/>
      </w:pPr>
      <w:r>
        <w:t>Для подъема на высоту от 10 до 20 м и в местах перепада высот кровель от 1 до 20 м следует применять пожарные лестницы типа П1, для подъема на высоту более 20 м и в местах перепада высот более 20 м - пожарные лестницы типа П2.</w:t>
      </w:r>
    </w:p>
    <w:p w:rsidR="00554316" w:rsidRDefault="00554316" w:rsidP="00554316">
      <w:pPr>
        <w:pStyle w:val="21"/>
        <w:shd w:val="clear" w:color="auto" w:fill="auto"/>
        <w:tabs>
          <w:tab w:val="left" w:pos="1134"/>
        </w:tabs>
        <w:spacing w:line="240" w:lineRule="auto"/>
        <w:ind w:firstLine="709"/>
        <w:jc w:val="both"/>
      </w:pPr>
      <w:r>
        <w:t>Пожарные лестницы должны выполняться из негорючих материалов, располагаться не ближе 1 м от окон и должны быть рассчитаны на их использование пожарными подразделениями.</w:t>
      </w:r>
    </w:p>
    <w:p w:rsidR="00554316" w:rsidRDefault="00554316" w:rsidP="00546BD7">
      <w:pPr>
        <w:pStyle w:val="21"/>
        <w:numPr>
          <w:ilvl w:val="1"/>
          <w:numId w:val="25"/>
        </w:numPr>
        <w:shd w:val="clear" w:color="auto" w:fill="auto"/>
        <w:tabs>
          <w:tab w:val="left" w:pos="1134"/>
        </w:tabs>
        <w:spacing w:line="240" w:lineRule="auto"/>
        <w:ind w:firstLine="709"/>
        <w:jc w:val="both"/>
      </w:pPr>
      <w:r>
        <w:t>Между маршами лестниц и между поручнями ограждений лестничных маршей следует предусматривать зазор шириной в плане в свету не менее 75 мм.</w:t>
      </w:r>
    </w:p>
    <w:p w:rsidR="00554316" w:rsidRDefault="00554316" w:rsidP="00546BD7">
      <w:pPr>
        <w:pStyle w:val="21"/>
        <w:numPr>
          <w:ilvl w:val="1"/>
          <w:numId w:val="25"/>
        </w:numPr>
        <w:shd w:val="clear" w:color="auto" w:fill="auto"/>
        <w:tabs>
          <w:tab w:val="left" w:pos="1134"/>
          <w:tab w:val="left" w:pos="1339"/>
        </w:tabs>
        <w:spacing w:line="240" w:lineRule="auto"/>
        <w:ind w:firstLine="709"/>
        <w:jc w:val="both"/>
      </w:pPr>
      <w:r>
        <w:t>В каждом пожарном отсеке зданий класса Ф1.1 высотой более 5 м, зданий всех классов функциональной пожарной опасности высотой более 28 м следует предусматривать</w:t>
      </w:r>
      <w:r>
        <w:tab/>
        <w:t>лифты для транспортирования пожарных подразделений, отвечающие требованиям норм пожарной безопасности.</w:t>
      </w:r>
    </w:p>
    <w:p w:rsidR="00554316" w:rsidRDefault="00554316" w:rsidP="00554316">
      <w:pPr>
        <w:pStyle w:val="21"/>
        <w:shd w:val="clear" w:color="auto" w:fill="auto"/>
        <w:tabs>
          <w:tab w:val="left" w:pos="1134"/>
          <w:tab w:val="left" w:pos="10013"/>
        </w:tabs>
        <w:spacing w:line="240" w:lineRule="auto"/>
        <w:ind w:firstLine="709"/>
        <w:jc w:val="both"/>
      </w:pPr>
      <w:r>
        <w:t xml:space="preserve">8.11В зданиях с уклоном кровли до 12% включительно, высотой до карниза или верха наружной стены (парапета) более 10 м, а также в зданиях с уклоном кровли свыше 12% и высотой до карниза более 7 м следует предусматривать ограждения на кровле в </w:t>
      </w:r>
      <w:r w:rsidRPr="00141A66">
        <w:t>соответствии с ГОСТ 25772.</w:t>
      </w:r>
    </w:p>
    <w:p w:rsidR="00554316" w:rsidRDefault="00554316" w:rsidP="00554316">
      <w:pPr>
        <w:pStyle w:val="21"/>
        <w:shd w:val="clear" w:color="auto" w:fill="auto"/>
        <w:tabs>
          <w:tab w:val="left" w:pos="1134"/>
        </w:tabs>
        <w:spacing w:line="240" w:lineRule="auto"/>
        <w:ind w:firstLine="709"/>
        <w:jc w:val="both"/>
      </w:pPr>
      <w:r>
        <w:t>Независимо от высоты здания ограждения, соответствующий требованиям этого стандарта, следует предусматривать для эксплуатируемых плоских кровель, балконов, лоджий, наружных галерей, открытых наружных лестниц, лестничных маршей и площадок.</w:t>
      </w:r>
    </w:p>
    <w:p w:rsidR="00554316" w:rsidRDefault="00554316" w:rsidP="00546BD7">
      <w:pPr>
        <w:pStyle w:val="21"/>
        <w:numPr>
          <w:ilvl w:val="0"/>
          <w:numId w:val="27"/>
        </w:numPr>
        <w:shd w:val="clear" w:color="auto" w:fill="auto"/>
        <w:tabs>
          <w:tab w:val="left" w:pos="1134"/>
          <w:tab w:val="left" w:pos="1309"/>
        </w:tabs>
        <w:spacing w:line="240" w:lineRule="auto"/>
        <w:ind w:firstLine="709"/>
        <w:jc w:val="both"/>
      </w:pPr>
      <w:r>
        <w:t>Пожарные депо следует располагать на территории в соответствии с требованиями государственных нормативных документов.</w:t>
      </w:r>
    </w:p>
    <w:p w:rsidR="00554316" w:rsidRDefault="00554316" w:rsidP="00546BD7">
      <w:pPr>
        <w:pStyle w:val="21"/>
        <w:numPr>
          <w:ilvl w:val="0"/>
          <w:numId w:val="27"/>
        </w:numPr>
        <w:shd w:val="clear" w:color="auto" w:fill="auto"/>
        <w:tabs>
          <w:tab w:val="left" w:pos="1134"/>
          <w:tab w:val="left" w:pos="1309"/>
        </w:tabs>
        <w:spacing w:line="240" w:lineRule="auto"/>
        <w:ind w:firstLine="709"/>
        <w:jc w:val="both"/>
      </w:pPr>
      <w:r>
        <w:t>Необходимость устройства пожарного водопровода и других стационарных средств пожаротушения должна предусматриваться в зависимости от степени огнестойкости, конструктивной и функциональной пожарной опасности здания, величины и пожаровзрывоопасности временной пожарной нагрузки.</w:t>
      </w:r>
    </w:p>
    <w:p w:rsidR="00554316" w:rsidRDefault="00554316" w:rsidP="00546BD7">
      <w:pPr>
        <w:pStyle w:val="21"/>
        <w:numPr>
          <w:ilvl w:val="0"/>
          <w:numId w:val="27"/>
        </w:numPr>
        <w:shd w:val="clear" w:color="auto" w:fill="auto"/>
        <w:tabs>
          <w:tab w:val="left" w:pos="1304"/>
        </w:tabs>
        <w:spacing w:line="240" w:lineRule="auto"/>
        <w:ind w:firstLine="709"/>
        <w:jc w:val="both"/>
      </w:pPr>
      <w:r>
        <w:t>К системам противопожарного водоснабжения зданий должен быть обеспечен постоянный доступ для пожарных подразделений и их оборудования.</w:t>
      </w:r>
    </w:p>
    <w:p w:rsidR="00554316" w:rsidRDefault="00554316" w:rsidP="00554316">
      <w:pPr>
        <w:pStyle w:val="21"/>
        <w:shd w:val="clear" w:color="auto" w:fill="auto"/>
        <w:tabs>
          <w:tab w:val="left" w:pos="1304"/>
        </w:tabs>
        <w:spacing w:line="240" w:lineRule="auto"/>
        <w:ind w:left="709"/>
        <w:jc w:val="both"/>
      </w:pPr>
    </w:p>
    <w:p w:rsidR="00554316" w:rsidRDefault="00554316" w:rsidP="00554316">
      <w:pPr>
        <w:pStyle w:val="21"/>
        <w:shd w:val="clear" w:color="auto" w:fill="auto"/>
        <w:tabs>
          <w:tab w:val="left" w:pos="1304"/>
        </w:tabs>
        <w:spacing w:line="240" w:lineRule="auto"/>
        <w:ind w:left="709"/>
        <w:jc w:val="both"/>
      </w:pPr>
    </w:p>
    <w:p w:rsidR="00554316" w:rsidRDefault="00554316" w:rsidP="00554316">
      <w:pPr>
        <w:pStyle w:val="21"/>
        <w:shd w:val="clear" w:color="auto" w:fill="auto"/>
        <w:tabs>
          <w:tab w:val="left" w:pos="1304"/>
        </w:tabs>
        <w:spacing w:line="240" w:lineRule="auto"/>
        <w:ind w:left="709"/>
        <w:jc w:val="both"/>
        <w:rPr>
          <w:lang w:val="ky-KG"/>
        </w:rPr>
      </w:pPr>
    </w:p>
    <w:p w:rsidR="00BA24FC" w:rsidRDefault="00BA24FC" w:rsidP="00554316">
      <w:pPr>
        <w:pStyle w:val="21"/>
        <w:shd w:val="clear" w:color="auto" w:fill="auto"/>
        <w:tabs>
          <w:tab w:val="left" w:pos="1304"/>
        </w:tabs>
        <w:spacing w:line="240" w:lineRule="auto"/>
        <w:ind w:left="709"/>
        <w:jc w:val="both"/>
        <w:rPr>
          <w:lang w:val="ky-KG"/>
        </w:rPr>
      </w:pPr>
    </w:p>
    <w:p w:rsidR="00BA24FC" w:rsidRDefault="00BA24FC" w:rsidP="00554316">
      <w:pPr>
        <w:pStyle w:val="21"/>
        <w:shd w:val="clear" w:color="auto" w:fill="auto"/>
        <w:tabs>
          <w:tab w:val="left" w:pos="1304"/>
        </w:tabs>
        <w:spacing w:line="240" w:lineRule="auto"/>
        <w:ind w:left="709"/>
        <w:jc w:val="both"/>
        <w:rPr>
          <w:lang w:val="ky-KG"/>
        </w:rPr>
      </w:pPr>
    </w:p>
    <w:p w:rsidR="00BA24FC" w:rsidRDefault="00BA24FC" w:rsidP="00554316">
      <w:pPr>
        <w:pStyle w:val="21"/>
        <w:shd w:val="clear" w:color="auto" w:fill="auto"/>
        <w:tabs>
          <w:tab w:val="left" w:pos="1304"/>
        </w:tabs>
        <w:spacing w:line="240" w:lineRule="auto"/>
        <w:ind w:left="709"/>
        <w:jc w:val="both"/>
        <w:rPr>
          <w:lang w:val="ky-KG"/>
        </w:rPr>
      </w:pPr>
    </w:p>
    <w:p w:rsidR="00BA24FC" w:rsidRPr="00BA24FC" w:rsidRDefault="00BA24FC" w:rsidP="00554316">
      <w:pPr>
        <w:pStyle w:val="21"/>
        <w:shd w:val="clear" w:color="auto" w:fill="auto"/>
        <w:tabs>
          <w:tab w:val="left" w:pos="1304"/>
        </w:tabs>
        <w:spacing w:line="240" w:lineRule="auto"/>
        <w:ind w:left="709"/>
        <w:jc w:val="both"/>
        <w:rPr>
          <w:lang w:val="ky-KG"/>
        </w:rPr>
      </w:pPr>
    </w:p>
    <w:p w:rsidR="00554316" w:rsidRDefault="00554316" w:rsidP="00554316">
      <w:pPr>
        <w:pStyle w:val="21"/>
        <w:shd w:val="clear" w:color="auto" w:fill="auto"/>
        <w:tabs>
          <w:tab w:val="left" w:pos="1304"/>
        </w:tabs>
        <w:spacing w:line="240" w:lineRule="auto"/>
        <w:ind w:left="709"/>
        <w:jc w:val="both"/>
      </w:pPr>
    </w:p>
    <w:p w:rsidR="00554316" w:rsidRDefault="00554316" w:rsidP="00554316">
      <w:pPr>
        <w:pStyle w:val="21"/>
        <w:shd w:val="clear" w:color="auto" w:fill="auto"/>
        <w:tabs>
          <w:tab w:val="left" w:pos="1304"/>
        </w:tabs>
        <w:spacing w:line="240" w:lineRule="auto"/>
        <w:ind w:left="709"/>
        <w:jc w:val="both"/>
      </w:pPr>
    </w:p>
    <w:p w:rsidR="00554316" w:rsidRDefault="00554316" w:rsidP="00554316">
      <w:pPr>
        <w:pStyle w:val="21"/>
        <w:shd w:val="clear" w:color="auto" w:fill="auto"/>
        <w:tabs>
          <w:tab w:val="left" w:pos="1304"/>
        </w:tabs>
        <w:spacing w:line="240" w:lineRule="auto"/>
        <w:ind w:left="709"/>
        <w:jc w:val="both"/>
      </w:pPr>
    </w:p>
    <w:p w:rsidR="00554316" w:rsidRDefault="00554316" w:rsidP="00554316">
      <w:pPr>
        <w:pStyle w:val="21"/>
        <w:shd w:val="clear" w:color="auto" w:fill="auto"/>
        <w:tabs>
          <w:tab w:val="left" w:pos="1304"/>
        </w:tabs>
        <w:spacing w:line="240" w:lineRule="auto"/>
        <w:jc w:val="both"/>
      </w:pPr>
    </w:p>
    <w:p w:rsidR="00554316" w:rsidRDefault="00554316" w:rsidP="00554316">
      <w:pPr>
        <w:spacing w:line="276" w:lineRule="auto"/>
        <w:jc w:val="center"/>
        <w:rPr>
          <w:b/>
          <w:sz w:val="28"/>
          <w:szCs w:val="28"/>
          <w:lang w:val="ky-KG"/>
        </w:rPr>
      </w:pPr>
      <w:r>
        <w:rPr>
          <w:b/>
          <w:sz w:val="28"/>
          <w:szCs w:val="28"/>
          <w:lang w:val="ky-KG"/>
        </w:rPr>
        <w:lastRenderedPageBreak/>
        <w:t>КЫРГЫЗ РЕСПУБЛИКАСЫНЫН КУРУЛУШ ЭРЕЖЕЛЕРИ</w:t>
      </w:r>
      <w:r>
        <w:rPr>
          <w:b/>
          <w:noProof/>
          <w:sz w:val="28"/>
          <w:szCs w:val="28"/>
        </w:rPr>
        <mc:AlternateContent>
          <mc:Choice Requires="wps">
            <w:drawing>
              <wp:anchor distT="4294967293" distB="4294967293" distL="114300" distR="114300" simplePos="0" relativeHeight="251666432" behindDoc="0" locked="0" layoutInCell="0" allowOverlap="1" wp14:anchorId="75AD94A7" wp14:editId="1F2CB824">
                <wp:simplePos x="0" y="0"/>
                <wp:positionH relativeFrom="margin">
                  <wp:posOffset>-53975</wp:posOffset>
                </wp:positionH>
                <wp:positionV relativeFrom="paragraph">
                  <wp:posOffset>310514</wp:posOffset>
                </wp:positionV>
                <wp:extent cx="6069330" cy="0"/>
                <wp:effectExtent l="0" t="0" r="7620" b="0"/>
                <wp:wrapTopAndBottom/>
                <wp:docPr id="4"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693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flip:y;z-index:251666432;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page;mso-height-relative:page" from="-4.25pt,24.45pt" to="473.65pt,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" o:allowincell="f">
                <w10:wrap type="topAndBottom" anchorx="margin"/>
              </v:line>
            </w:pict>
          </mc:Fallback>
        </mc:AlternateContent>
      </w:r>
      <w:r>
        <w:rPr>
          <w:b/>
          <w:sz w:val="28"/>
          <w:szCs w:val="28"/>
          <w:lang w:val="ky-KG"/>
        </w:rPr>
        <w:t xml:space="preserve"> </w:t>
      </w:r>
    </w:p>
    <w:p w:rsidR="00554316" w:rsidRDefault="00554316" w:rsidP="00554316">
      <w:pPr>
        <w:tabs>
          <w:tab w:val="left" w:pos="0"/>
          <w:tab w:val="left" w:pos="251"/>
        </w:tabs>
        <w:spacing w:line="276" w:lineRule="auto"/>
        <w:jc w:val="center"/>
        <w:rPr>
          <w:b/>
          <w:sz w:val="28"/>
          <w:szCs w:val="28"/>
          <w:lang w:val="ky-KG"/>
        </w:rPr>
      </w:pPr>
    </w:p>
    <w:p w:rsidR="00554316" w:rsidRDefault="00554316" w:rsidP="00554316">
      <w:pPr>
        <w:tabs>
          <w:tab w:val="left" w:pos="0"/>
          <w:tab w:val="left" w:pos="251"/>
        </w:tabs>
        <w:spacing w:line="276" w:lineRule="auto"/>
        <w:jc w:val="center"/>
        <w:rPr>
          <w:b/>
          <w:sz w:val="28"/>
          <w:szCs w:val="28"/>
          <w:lang w:val="ky-KG"/>
        </w:rPr>
      </w:pPr>
      <w:r>
        <w:rPr>
          <w:b/>
          <w:sz w:val="28"/>
          <w:szCs w:val="28"/>
          <w:lang w:val="ky-KG"/>
        </w:rPr>
        <w:t>Курулуштагы ченемдик документтердин тутуму</w:t>
      </w:r>
    </w:p>
    <w:p w:rsidR="00554316" w:rsidRPr="005343E3" w:rsidRDefault="00554316" w:rsidP="00554316">
      <w:pPr>
        <w:jc w:val="center"/>
        <w:rPr>
          <w:rFonts w:eastAsia="Calibri"/>
          <w:b/>
          <w:lang w:val="ky-KG" w:eastAsia="en-US"/>
        </w:rPr>
      </w:pPr>
    </w:p>
    <w:p w:rsidR="00554316" w:rsidRPr="00430701" w:rsidRDefault="00554316" w:rsidP="00554316">
      <w:pPr>
        <w:jc w:val="center"/>
        <w:rPr>
          <w:rFonts w:eastAsia="Calibri"/>
          <w:b/>
          <w:lang w:val="ky-KG" w:eastAsia="en-US"/>
        </w:rPr>
      </w:pPr>
      <w:r w:rsidRPr="00430701">
        <w:rPr>
          <w:rFonts w:eastAsia="Calibri"/>
          <w:b/>
          <w:lang w:val="ky-KG" w:eastAsia="en-US"/>
        </w:rPr>
        <w:t>ИМАРАТТАРДЫН ЖАНА КУРУЛМАЛАРДЫН ӨРТ КООПСУЗДУГУ</w:t>
      </w:r>
    </w:p>
    <w:p w:rsidR="00554316" w:rsidRPr="00430701" w:rsidRDefault="00554316" w:rsidP="00554316">
      <w:pPr>
        <w:jc w:val="center"/>
        <w:rPr>
          <w:rFonts w:eastAsia="Calibri"/>
          <w:b/>
          <w:caps/>
          <w:sz w:val="28"/>
          <w:szCs w:val="28"/>
          <w:lang w:val="ky-KG" w:eastAsia="en-US"/>
        </w:rPr>
      </w:pPr>
    </w:p>
    <w:p w:rsidR="00554316" w:rsidRDefault="00554316" w:rsidP="00554316">
      <w:pPr>
        <w:jc w:val="center"/>
        <w:rPr>
          <w:b/>
          <w:szCs w:val="28"/>
        </w:rPr>
      </w:pPr>
      <w:r>
        <w:rPr>
          <w:b/>
          <w:szCs w:val="28"/>
        </w:rPr>
        <w:t>ПОЖАРНАЯ БЕЗОПАСНОСТЬ ЗДАНИЙ И СООРУЖЕНИЙ</w:t>
      </w:r>
    </w:p>
    <w:p w:rsidR="00554316" w:rsidRDefault="00554316" w:rsidP="00554316">
      <w:pPr>
        <w:jc w:val="center"/>
        <w:rPr>
          <w:b/>
          <w:szCs w:val="28"/>
        </w:rPr>
      </w:pPr>
    </w:p>
    <w:p w:rsidR="00554316" w:rsidRPr="00430701" w:rsidRDefault="00554316" w:rsidP="00554316">
      <w:pPr>
        <w:jc w:val="center"/>
        <w:rPr>
          <w:sz w:val="28"/>
          <w:szCs w:val="28"/>
          <w:lang w:val="en-US"/>
        </w:rPr>
      </w:pPr>
      <w:r w:rsidRPr="00430701">
        <w:rPr>
          <w:sz w:val="28"/>
          <w:szCs w:val="28"/>
          <w:lang w:val="en-US"/>
        </w:rPr>
        <w:t>Fire safety of buildings and structures</w:t>
      </w:r>
    </w:p>
    <w:p w:rsidR="00554316" w:rsidRPr="00017953" w:rsidRDefault="00554316" w:rsidP="00554316">
      <w:pPr>
        <w:rPr>
          <w:rFonts w:eastAsia="Calibri"/>
          <w:b/>
          <w:lang w:val="ky-KG" w:eastAsia="en-US"/>
        </w:rPr>
      </w:pPr>
      <w:r>
        <w:rPr>
          <w:rFonts w:eastAsia="Calibri"/>
          <w:b/>
          <w:noProof/>
          <w:sz w:val="28"/>
          <w:szCs w:val="28"/>
        </w:rPr>
        <mc:AlternateContent>
          <mc:Choice Requires="wps">
            <w:drawing>
              <wp:anchor distT="4294967292" distB="4294967292" distL="114300" distR="114300" simplePos="0" relativeHeight="251665408" behindDoc="0" locked="0" layoutInCell="0" allowOverlap="1" wp14:anchorId="63B30E3D" wp14:editId="67363245">
                <wp:simplePos x="0" y="0"/>
                <wp:positionH relativeFrom="margin">
                  <wp:posOffset>-53975</wp:posOffset>
                </wp:positionH>
                <wp:positionV relativeFrom="paragraph">
                  <wp:posOffset>310514</wp:posOffset>
                </wp:positionV>
                <wp:extent cx="6069330" cy="0"/>
                <wp:effectExtent l="0" t="0" r="7620" b="0"/>
                <wp:wrapTopAndBottom/>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693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flip:y;z-index:251665408;visibility:visible;mso-wrap-style:square;mso-width-percent:0;mso-height-percent:0;mso-wrap-distance-left:9pt;mso-wrap-distance-top:-1e-4mm;mso-wrap-distance-right:9pt;mso-wrap-distance-bottom:-1e-4mm;mso-position-horizontal:absolute;mso-position-horizontal-relative:margin;mso-position-vertical:absolute;mso-position-vertical-relative:text;mso-width-percent:0;mso-height-percent:0;mso-width-relative:page;mso-height-relative:page" from="-4.25pt,24.45pt" to="473.65pt,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" o:allowincell="f">
                <w10:wrap type="topAndBottom" anchorx="margin"/>
              </v:line>
            </w:pict>
          </mc:Fallback>
        </mc:AlternateContent>
      </w:r>
    </w:p>
    <w:p w:rsidR="00554316" w:rsidRDefault="00554316" w:rsidP="00554316">
      <w:pPr>
        <w:spacing w:line="276" w:lineRule="auto"/>
        <w:ind w:firstLine="709"/>
        <w:jc w:val="center"/>
        <w:rPr>
          <w:snapToGrid w:val="0"/>
          <w:sz w:val="28"/>
          <w:szCs w:val="28"/>
          <w:lang w:val="ky-KG"/>
        </w:rPr>
      </w:pPr>
      <w:r>
        <w:rPr>
          <w:snapToGrid w:val="0"/>
          <w:sz w:val="28"/>
          <w:szCs w:val="28"/>
          <w:lang w:val="ky-KG"/>
        </w:rPr>
        <w:t xml:space="preserve">                                                            </w:t>
      </w:r>
    </w:p>
    <w:p w:rsidR="00554316" w:rsidRPr="00430701" w:rsidRDefault="00554316" w:rsidP="00554316">
      <w:pPr>
        <w:spacing w:line="276" w:lineRule="auto"/>
        <w:ind w:firstLine="709"/>
        <w:jc w:val="center"/>
        <w:rPr>
          <w:snapToGrid w:val="0"/>
          <w:sz w:val="28"/>
          <w:szCs w:val="28"/>
          <w:lang w:val="ky-KG"/>
        </w:rPr>
      </w:pPr>
      <w:r>
        <w:rPr>
          <w:snapToGrid w:val="0"/>
          <w:sz w:val="28"/>
          <w:szCs w:val="28"/>
          <w:lang w:val="ky-KG"/>
        </w:rPr>
        <w:t xml:space="preserve"> </w:t>
      </w:r>
      <w:r>
        <w:rPr>
          <w:snapToGrid w:val="0"/>
          <w:sz w:val="28"/>
          <w:szCs w:val="28"/>
          <w:lang w:val="ky-KG"/>
        </w:rPr>
        <w:tab/>
      </w:r>
      <w:r>
        <w:rPr>
          <w:snapToGrid w:val="0"/>
          <w:sz w:val="28"/>
          <w:szCs w:val="28"/>
          <w:lang w:val="ky-KG"/>
        </w:rPr>
        <w:tab/>
      </w:r>
      <w:r>
        <w:rPr>
          <w:snapToGrid w:val="0"/>
          <w:sz w:val="28"/>
          <w:szCs w:val="28"/>
          <w:lang w:val="ky-KG"/>
        </w:rPr>
        <w:tab/>
      </w:r>
      <w:r>
        <w:rPr>
          <w:snapToGrid w:val="0"/>
          <w:sz w:val="28"/>
          <w:szCs w:val="28"/>
          <w:lang w:val="ky-KG"/>
        </w:rPr>
        <w:tab/>
      </w:r>
      <w:r>
        <w:rPr>
          <w:snapToGrid w:val="0"/>
          <w:sz w:val="28"/>
          <w:szCs w:val="28"/>
          <w:lang w:val="ky-KG"/>
        </w:rPr>
        <w:tab/>
      </w:r>
      <w:r>
        <w:rPr>
          <w:snapToGrid w:val="0"/>
          <w:sz w:val="28"/>
          <w:szCs w:val="28"/>
          <w:lang w:val="ky-KG"/>
        </w:rPr>
        <w:tab/>
        <w:t>Киргизүү датасы</w:t>
      </w:r>
      <w:r w:rsidRPr="00D2156B">
        <w:rPr>
          <w:snapToGrid w:val="0"/>
          <w:sz w:val="28"/>
          <w:szCs w:val="28"/>
          <w:lang w:val="ky-KG"/>
        </w:rPr>
        <w:t xml:space="preserve"> </w:t>
      </w:r>
      <w:r>
        <w:rPr>
          <w:snapToGrid w:val="0"/>
          <w:sz w:val="28"/>
          <w:szCs w:val="28"/>
          <w:lang w:val="ky-KG"/>
        </w:rPr>
        <w:t>2018-ж.12-декабры</w:t>
      </w:r>
    </w:p>
    <w:p w:rsidR="00554316" w:rsidRPr="00311F9F" w:rsidRDefault="00554316" w:rsidP="00554316">
      <w:pPr>
        <w:keepNext/>
        <w:keepLines/>
        <w:jc w:val="center"/>
        <w:outlineLvl w:val="0"/>
        <w:rPr>
          <w:b/>
          <w:noProof/>
          <w:sz w:val="28"/>
          <w:szCs w:val="28"/>
          <w:lang w:val="ky-KG"/>
        </w:rPr>
      </w:pPr>
    </w:p>
    <w:p w:rsidR="00554316" w:rsidRDefault="00554316" w:rsidP="00554316">
      <w:pPr>
        <w:ind w:firstLine="709"/>
        <w:rPr>
          <w:b/>
          <w:sz w:val="28"/>
          <w:szCs w:val="28"/>
          <w:lang w:val="ky-KG"/>
        </w:rPr>
      </w:pPr>
      <w:r w:rsidRPr="00311F9F">
        <w:rPr>
          <w:b/>
          <w:noProof/>
          <w:sz w:val="28"/>
          <w:szCs w:val="28"/>
          <w:lang w:val="ky-KG"/>
        </w:rPr>
        <w:t xml:space="preserve">1 </w:t>
      </w:r>
      <w:r>
        <w:rPr>
          <w:b/>
          <w:sz w:val="28"/>
          <w:szCs w:val="28"/>
          <w:lang w:val="ky-KG"/>
        </w:rPr>
        <w:t>Колдонуу чөйрөсү</w:t>
      </w:r>
    </w:p>
    <w:p w:rsidR="00554316" w:rsidRPr="00311F9F" w:rsidRDefault="00554316" w:rsidP="00554316">
      <w:pPr>
        <w:pStyle w:val="10"/>
        <w:keepNext/>
        <w:keepLines/>
        <w:shd w:val="clear" w:color="auto" w:fill="auto"/>
        <w:tabs>
          <w:tab w:val="left" w:pos="1209"/>
        </w:tabs>
        <w:spacing w:line="240" w:lineRule="auto"/>
        <w:ind w:firstLine="709"/>
        <w:rPr>
          <w:sz w:val="28"/>
          <w:szCs w:val="28"/>
          <w:lang w:val="ky-KG"/>
        </w:rPr>
      </w:pPr>
    </w:p>
    <w:p w:rsidR="00554316" w:rsidRPr="00D4770F" w:rsidRDefault="00554316" w:rsidP="00546BD7">
      <w:pPr>
        <w:pStyle w:val="21"/>
        <w:numPr>
          <w:ilvl w:val="1"/>
          <w:numId w:val="3"/>
        </w:numPr>
        <w:shd w:val="clear" w:color="auto" w:fill="auto"/>
        <w:tabs>
          <w:tab w:val="left" w:pos="1555"/>
        </w:tabs>
        <w:spacing w:line="240" w:lineRule="auto"/>
        <w:ind w:firstLine="709"/>
        <w:jc w:val="both"/>
        <w:rPr>
          <w:lang w:val="ky-KG"/>
        </w:rPr>
      </w:pPr>
      <w:r w:rsidRPr="00D4770F">
        <w:rPr>
          <w:lang w:val="ky-KG"/>
        </w:rPr>
        <w:t xml:space="preserve">Ушул ченемдер жайлардын, имараттардын жана башка курулуш имараттарынын (мындан ары - имараттар) тургузулушунун жана эксплуатациялоосунун бардык этаптарында өрткө каршы коргонуунун талаптарын, ошондой эле имараттардын, алардын эелементтеринин жана бөлүктөрүнүн, бөлмөлөрүнүн, курулуш конструкцияларынын жана материалдарынын  өрт-техникалык классификациясын аныктайт.   </w:t>
      </w:r>
    </w:p>
    <w:p w:rsidR="00554316" w:rsidRPr="00D4770F" w:rsidRDefault="00554316" w:rsidP="00546BD7">
      <w:pPr>
        <w:pStyle w:val="21"/>
        <w:numPr>
          <w:ilvl w:val="1"/>
          <w:numId w:val="3"/>
        </w:numPr>
        <w:shd w:val="clear" w:color="auto" w:fill="auto"/>
        <w:tabs>
          <w:tab w:val="left" w:pos="1209"/>
        </w:tabs>
        <w:spacing w:line="240" w:lineRule="auto"/>
        <w:ind w:firstLine="709"/>
        <w:jc w:val="both"/>
        <w:rPr>
          <w:lang w:val="ky-KG"/>
        </w:rPr>
      </w:pPr>
      <w:r w:rsidRPr="00D4770F">
        <w:rPr>
          <w:lang w:val="ky-KG"/>
        </w:rPr>
        <w:t>6</w:t>
      </w:r>
      <w:r>
        <w:rPr>
          <w:lang w:val="ky-KG"/>
        </w:rPr>
        <w:t>-</w:t>
      </w:r>
      <w:r w:rsidRPr="00D4770F">
        <w:rPr>
          <w:lang w:val="ky-KG"/>
        </w:rPr>
        <w:t>, 7</w:t>
      </w:r>
      <w:r>
        <w:rPr>
          <w:lang w:val="ky-KG"/>
        </w:rPr>
        <w:t>-жана</w:t>
      </w:r>
      <w:r w:rsidRPr="00D4770F">
        <w:rPr>
          <w:lang w:val="ky-KG"/>
        </w:rPr>
        <w:t xml:space="preserve"> 8</w:t>
      </w:r>
      <w:r>
        <w:rPr>
          <w:lang w:val="ky-KG"/>
        </w:rPr>
        <w:t xml:space="preserve">-бөлүмдөрдүн атайын милдеттеги (жарылуучу заттарды жана жардыруучу каражаттардыөндүрүүчү, аскер арналышындагы, метрополитендердин жер алдындагы курулмаларына, тоо өндүрүштөрүнө) имараттарга тиешеси жок.   </w:t>
      </w:r>
    </w:p>
    <w:p w:rsidR="00554316" w:rsidRPr="00D4770F" w:rsidRDefault="00554316" w:rsidP="00546BD7">
      <w:pPr>
        <w:pStyle w:val="21"/>
        <w:numPr>
          <w:ilvl w:val="1"/>
          <w:numId w:val="3"/>
        </w:numPr>
        <w:shd w:val="clear" w:color="auto" w:fill="auto"/>
        <w:tabs>
          <w:tab w:val="left" w:pos="1209"/>
        </w:tabs>
        <w:spacing w:line="240" w:lineRule="auto"/>
        <w:ind w:firstLine="709"/>
        <w:jc w:val="both"/>
        <w:rPr>
          <w:lang w:val="ky-KG"/>
        </w:rPr>
      </w:pPr>
      <w:r w:rsidRPr="00D4770F">
        <w:rPr>
          <w:lang w:val="ky-KG"/>
        </w:rPr>
        <w:t>Имараттар</w:t>
      </w:r>
      <w:r>
        <w:rPr>
          <w:lang w:val="ky-KG"/>
        </w:rPr>
        <w:t xml:space="preserve">га, </w:t>
      </w:r>
      <w:r w:rsidRPr="00D4770F">
        <w:rPr>
          <w:lang w:val="ky-KG"/>
        </w:rPr>
        <w:t>курулуш конструкцияларын</w:t>
      </w:r>
      <w:r>
        <w:rPr>
          <w:lang w:val="ky-KG"/>
        </w:rPr>
        <w:t xml:space="preserve">а, буюмдарына жана материалдарына ченемдик жана техникалык документтер ушул ченемдер менен жөнгө салынган </w:t>
      </w:r>
      <w:r w:rsidRPr="00D4770F">
        <w:rPr>
          <w:lang w:val="ky-KG"/>
        </w:rPr>
        <w:t xml:space="preserve"> өрт-техникалык </w:t>
      </w:r>
      <w:r>
        <w:rPr>
          <w:lang w:val="ky-KG"/>
        </w:rPr>
        <w:t xml:space="preserve">мүнөздөмөлөрдү камтууга тийиш.  </w:t>
      </w:r>
    </w:p>
    <w:p w:rsidR="00554316" w:rsidRPr="007A006F" w:rsidRDefault="00554316" w:rsidP="00546BD7">
      <w:pPr>
        <w:pStyle w:val="21"/>
        <w:numPr>
          <w:ilvl w:val="1"/>
          <w:numId w:val="3"/>
        </w:numPr>
        <w:shd w:val="clear" w:color="auto" w:fill="auto"/>
        <w:tabs>
          <w:tab w:val="left" w:pos="1209"/>
        </w:tabs>
        <w:spacing w:line="240" w:lineRule="auto"/>
        <w:ind w:firstLine="709"/>
        <w:jc w:val="both"/>
        <w:rPr>
          <w:lang w:val="ky-KG"/>
        </w:rPr>
      </w:pPr>
      <w:r>
        <w:rPr>
          <w:lang w:val="ky-KG"/>
        </w:rPr>
        <w:t>Курулуштагы ченемдик документтердин тутумунун өрткө каршы ченемдери жана талаптары ушул ченемдердин  талаптарына негизделиши керек.</w:t>
      </w:r>
    </w:p>
    <w:p w:rsidR="00554316" w:rsidRDefault="00554316" w:rsidP="00554316">
      <w:pPr>
        <w:pStyle w:val="21"/>
        <w:shd w:val="clear" w:color="auto" w:fill="auto"/>
        <w:spacing w:line="240" w:lineRule="auto"/>
        <w:ind w:firstLine="709"/>
        <w:jc w:val="both"/>
        <w:rPr>
          <w:lang w:val="ky-KG"/>
        </w:rPr>
      </w:pPr>
      <w:r>
        <w:rPr>
          <w:lang w:val="ky-KG"/>
        </w:rPr>
        <w:t xml:space="preserve">Ушул ченемдер менен катар башка да аныкталган  тартипте  бекитилген ченемдик документтердеги  өрткө каршы талаптар аткарылууга тийиш. Бул ченемдик документтер ушул ченемдердин жоболоруна айрым имараттардын, жайлардын жана инженердик тутумдардын түрлөрүнүн өрткө каршы коргонуу бөтөнчөлүгүн жана функционалдык милдетинин өзгөчөлүгүн эске алган,   кошумча, тактоолорду жана өзгөртүүлөрдү камтыйт. </w:t>
      </w:r>
    </w:p>
    <w:p w:rsidR="00554316" w:rsidRPr="00FC00FC" w:rsidRDefault="00554316" w:rsidP="00554316">
      <w:pPr>
        <w:pStyle w:val="21"/>
        <w:shd w:val="clear" w:color="auto" w:fill="auto"/>
        <w:tabs>
          <w:tab w:val="left" w:pos="1364"/>
        </w:tabs>
        <w:spacing w:line="240" w:lineRule="auto"/>
        <w:ind w:firstLine="709"/>
        <w:jc w:val="both"/>
        <w:rPr>
          <w:lang w:val="ky-KG"/>
        </w:rPr>
      </w:pPr>
      <w:r>
        <w:rPr>
          <w:lang w:val="ky-KG"/>
        </w:rPr>
        <w:t xml:space="preserve">1.5. Имараттардын </w:t>
      </w:r>
      <w:r w:rsidRPr="00FC00FC">
        <w:rPr>
          <w:lang w:val="ky-KG"/>
        </w:rPr>
        <w:t>бийиктиги 75 м* чоң болгон Ф1.3 функци</w:t>
      </w:r>
      <w:r>
        <w:rPr>
          <w:lang w:val="ky-KG"/>
        </w:rPr>
        <w:t>я</w:t>
      </w:r>
      <w:r w:rsidRPr="00FC00FC">
        <w:rPr>
          <w:lang w:val="ky-KG"/>
        </w:rPr>
        <w:t>лык өрт кооптуулук классындагы, башка функци</w:t>
      </w:r>
      <w:r>
        <w:rPr>
          <w:lang w:val="ky-KG"/>
        </w:rPr>
        <w:t>я</w:t>
      </w:r>
      <w:r w:rsidRPr="00FC00FC">
        <w:rPr>
          <w:lang w:val="ky-KG"/>
        </w:rPr>
        <w:t xml:space="preserve">лык өрт кооптуулук классындагы бийиктиги 50 м көп жана жер алдындагы кабаттардын саны </w:t>
      </w:r>
      <w:r w:rsidRPr="00017953">
        <w:rPr>
          <w:lang w:val="ky-KG"/>
        </w:rPr>
        <w:t xml:space="preserve">бирден көп болгон, ошондой эле өтө татаал көп функциялуу  имараттар үчүн ушул ченемдердин талаптарын тутуудан тышкары,   алардын өрткө каршы коргонуусунун бөтөнчөлүгүн чагылдырган, алардын ичинде инженердик-техникалык  жана уюштуруу иш-чараларынын кошумча  топтому кирген техникалык шарттар өрттү алдын алуу, өчүрүү  жана авариялык-куткаруучу </w:t>
      </w:r>
      <w:r w:rsidRPr="00017953">
        <w:rPr>
          <w:lang w:val="ky-KG"/>
        </w:rPr>
        <w:lastRenderedPageBreak/>
        <w:t>иштерди жүргүзүү чөйрөсүндө ыйгарым укуктуу мамлекеттик орган тарабынан  иштелип чыгышы керек. Аталган техникалык</w:t>
      </w:r>
      <w:r w:rsidRPr="00216030">
        <w:rPr>
          <w:color w:val="FF0000"/>
          <w:lang w:val="ky-KG"/>
        </w:rPr>
        <w:t xml:space="preserve"> </w:t>
      </w:r>
      <w:r w:rsidRPr="00017953">
        <w:rPr>
          <w:lang w:val="ky-KG"/>
        </w:rPr>
        <w:t>шарттар</w:t>
      </w:r>
      <w:r w:rsidRPr="00FC00FC">
        <w:rPr>
          <w:lang w:val="ky-KG"/>
        </w:rPr>
        <w:t xml:space="preserve"> жергиликтүү </w:t>
      </w:r>
      <w:r w:rsidRPr="009376F7">
        <w:rPr>
          <w:lang w:val="ky-KG"/>
        </w:rPr>
        <w:t>өрттү алдын алуу, өчүрүү жана кырсыктан куткаруу иштерин жүргүзүү чөйрөсундөгу ыйгарым укуктуу мамлеккттик органдын</w:t>
      </w:r>
      <w:r w:rsidRPr="00FC00FC">
        <w:rPr>
          <w:lang w:val="ky-KG"/>
        </w:rPr>
        <w:t xml:space="preserve"> жана КР Мамкурулушунун башкаруу органы менен макудашылып, тапшырык берүүчү менен бекитилүүгө тийиш.  </w:t>
      </w:r>
    </w:p>
    <w:p w:rsidR="00554316" w:rsidRPr="00C34BC3" w:rsidRDefault="00554316" w:rsidP="00554316">
      <w:pPr>
        <w:pStyle w:val="21"/>
        <w:shd w:val="clear" w:color="auto" w:fill="auto"/>
        <w:tabs>
          <w:tab w:val="left" w:pos="1364"/>
        </w:tabs>
        <w:spacing w:line="240" w:lineRule="auto"/>
        <w:jc w:val="both"/>
        <w:rPr>
          <w:lang w:val="ky-KG"/>
        </w:rPr>
      </w:pPr>
      <w:r>
        <w:rPr>
          <w:lang w:val="ky-KG"/>
        </w:rPr>
        <w:t xml:space="preserve">Конкреттүү объекттер боюнча курулуш ченемдеринин өрткө каршы талаптарынан четке чыгууга уруксатты архтектура-курулуш чөйрөсүндө саясатты иштеп чыгуу жана ишке ашыруу боюнча ыйгарым укуктуу мамлекеттик орган негизделген учурда бере алат. Андай учурда бул четке чыгууларды компенсациялоочу иш-чаралар </w:t>
      </w:r>
      <w:r w:rsidRPr="009376F7">
        <w:rPr>
          <w:lang w:val="ky-KG"/>
        </w:rPr>
        <w:t>ө</w:t>
      </w:r>
      <w:r>
        <w:rPr>
          <w:lang w:val="ky-KG"/>
        </w:rPr>
        <w:t>ртт</w:t>
      </w:r>
      <w:r w:rsidRPr="009376F7">
        <w:rPr>
          <w:lang w:val="ky-KG"/>
        </w:rPr>
        <w:t>ү</w:t>
      </w:r>
      <w:r>
        <w:rPr>
          <w:lang w:val="ky-KG"/>
        </w:rPr>
        <w:t xml:space="preserve"> алдын алуу, </w:t>
      </w:r>
      <w:r w:rsidRPr="009376F7">
        <w:rPr>
          <w:lang w:val="ky-KG"/>
        </w:rPr>
        <w:t>ө</w:t>
      </w:r>
      <w:r>
        <w:rPr>
          <w:lang w:val="ky-KG"/>
        </w:rPr>
        <w:t>ч</w:t>
      </w:r>
      <w:r w:rsidRPr="009376F7">
        <w:rPr>
          <w:lang w:val="ky-KG"/>
        </w:rPr>
        <w:t>ү</w:t>
      </w:r>
      <w:r>
        <w:rPr>
          <w:lang w:val="ky-KG"/>
        </w:rPr>
        <w:t>р</w:t>
      </w:r>
      <w:r w:rsidRPr="009376F7">
        <w:rPr>
          <w:lang w:val="ky-KG"/>
        </w:rPr>
        <w:t>үү</w:t>
      </w:r>
      <w:r>
        <w:rPr>
          <w:lang w:val="ky-KG"/>
        </w:rPr>
        <w:t xml:space="preserve"> жана кырсыктан куткаруу иштерин ж</w:t>
      </w:r>
      <w:r w:rsidRPr="009376F7">
        <w:rPr>
          <w:lang w:val="ky-KG"/>
        </w:rPr>
        <w:t>ү</w:t>
      </w:r>
      <w:r>
        <w:rPr>
          <w:lang w:val="ky-KG"/>
        </w:rPr>
        <w:t>рг</w:t>
      </w:r>
      <w:r w:rsidRPr="009376F7">
        <w:rPr>
          <w:lang w:val="ky-KG"/>
        </w:rPr>
        <w:t>ү</w:t>
      </w:r>
      <w:r>
        <w:rPr>
          <w:lang w:val="ky-KG"/>
        </w:rPr>
        <w:t>з</w:t>
      </w:r>
      <w:r w:rsidRPr="009376F7">
        <w:rPr>
          <w:lang w:val="ky-KG"/>
        </w:rPr>
        <w:t>үү</w:t>
      </w:r>
      <w:r>
        <w:rPr>
          <w:lang w:val="ky-KG"/>
        </w:rPr>
        <w:t xml:space="preserve"> ч</w:t>
      </w:r>
      <w:r w:rsidRPr="009376F7">
        <w:rPr>
          <w:lang w:val="ky-KG"/>
        </w:rPr>
        <w:t>ө</w:t>
      </w:r>
      <w:r>
        <w:rPr>
          <w:lang w:val="ky-KG"/>
        </w:rPr>
        <w:t>йр</w:t>
      </w:r>
      <w:r w:rsidRPr="009376F7">
        <w:rPr>
          <w:lang w:val="ky-KG"/>
        </w:rPr>
        <w:t>ө</w:t>
      </w:r>
      <w:r>
        <w:rPr>
          <w:lang w:val="ky-KG"/>
        </w:rPr>
        <w:t>сунд</w:t>
      </w:r>
      <w:r w:rsidRPr="009376F7">
        <w:rPr>
          <w:lang w:val="ky-KG"/>
        </w:rPr>
        <w:t>ө</w:t>
      </w:r>
      <w:r>
        <w:rPr>
          <w:lang w:val="ky-KG"/>
        </w:rPr>
        <w:t xml:space="preserve">гу ыйгарым укуктуу мамлеккттик органдын макулдугу менен болууга тийиш. </w:t>
      </w:r>
    </w:p>
    <w:p w:rsidR="00554316" w:rsidRPr="007A006F" w:rsidRDefault="00554316" w:rsidP="00546BD7">
      <w:pPr>
        <w:pStyle w:val="21"/>
        <w:numPr>
          <w:ilvl w:val="1"/>
          <w:numId w:val="3"/>
        </w:numPr>
        <w:shd w:val="clear" w:color="auto" w:fill="auto"/>
        <w:tabs>
          <w:tab w:val="left" w:pos="1172"/>
        </w:tabs>
        <w:spacing w:line="240" w:lineRule="auto"/>
        <w:ind w:firstLine="709"/>
        <w:jc w:val="both"/>
        <w:rPr>
          <w:lang w:val="ky-KG"/>
        </w:rPr>
      </w:pPr>
      <w:r>
        <w:rPr>
          <w:lang w:val="ky-KG"/>
        </w:rPr>
        <w:t>Турган имараттардын же алардагы айрым бөлмөлөрүнүн функциялык арналышын, ошондой эле көлөмдүү-мерчемдүү жана конструкциялык чечимдерди өзгөрткөн учурда, ушул имараттардын жана бөлмөлөрдүн жаңы милдетине ылайык  иштеп жаткан ченемдик документтер колдонулушу керек.</w:t>
      </w:r>
    </w:p>
    <w:p w:rsidR="00554316" w:rsidRDefault="00554316" w:rsidP="00554316">
      <w:pPr>
        <w:pStyle w:val="40"/>
        <w:shd w:val="clear" w:color="auto" w:fill="auto"/>
        <w:spacing w:line="240" w:lineRule="auto"/>
        <w:ind w:firstLine="709"/>
        <w:rPr>
          <w:b w:val="0"/>
          <w:sz w:val="24"/>
          <w:szCs w:val="28"/>
          <w:lang w:val="ky-KG"/>
        </w:rPr>
      </w:pPr>
      <w:r w:rsidRPr="007A006F">
        <w:rPr>
          <w:b w:val="0"/>
          <w:sz w:val="24"/>
          <w:szCs w:val="28"/>
          <w:lang w:val="ky-KG"/>
        </w:rPr>
        <w:t xml:space="preserve">* </w:t>
      </w:r>
      <w:r>
        <w:rPr>
          <w:b w:val="0"/>
          <w:sz w:val="24"/>
          <w:szCs w:val="28"/>
          <w:lang w:val="ky-KG"/>
        </w:rPr>
        <w:t xml:space="preserve">Ушул жерде жана мындан ары, атайын айтылган учурлардан тышкары, имараттын бийиктиги жогорку кабаттын жайгашуу   бийиктиги менен аныкталат, жогорку техникалык кабат саналбайт, ал эми кабаттын жайгашуу бийиктиги өрт өчүрүүчү машиналар  үчүн өткөөлдөрдүнбетиндеги белгилер менен тышкы дубалдагы ачылуучу тешиктин (терезенин) төмөн чегинин    айрымасы  менен аныкталат. </w:t>
      </w:r>
    </w:p>
    <w:p w:rsidR="00554316" w:rsidRPr="007A006F" w:rsidRDefault="00554316" w:rsidP="00554316">
      <w:pPr>
        <w:pStyle w:val="40"/>
        <w:shd w:val="clear" w:color="auto" w:fill="auto"/>
        <w:spacing w:line="240" w:lineRule="auto"/>
        <w:ind w:firstLine="709"/>
        <w:rPr>
          <w:b w:val="0"/>
          <w:sz w:val="24"/>
          <w:szCs w:val="28"/>
          <w:lang w:val="ky-KG"/>
        </w:rPr>
      </w:pPr>
    </w:p>
    <w:p w:rsidR="00554316" w:rsidRPr="00DA54ED" w:rsidRDefault="00554316" w:rsidP="00554316">
      <w:pPr>
        <w:ind w:firstLine="709"/>
        <w:rPr>
          <w:b/>
          <w:sz w:val="28"/>
          <w:szCs w:val="28"/>
          <w:lang w:val="ky-KG"/>
        </w:rPr>
      </w:pPr>
      <w:r w:rsidRPr="00DA54ED">
        <w:rPr>
          <w:b/>
          <w:sz w:val="28"/>
          <w:szCs w:val="28"/>
          <w:lang w:val="ky-KG"/>
        </w:rPr>
        <w:t xml:space="preserve">2 </w:t>
      </w:r>
      <w:r>
        <w:rPr>
          <w:b/>
          <w:sz w:val="28"/>
          <w:szCs w:val="28"/>
          <w:lang w:val="ky-KG"/>
        </w:rPr>
        <w:t>Ченемдик шилтемелер</w:t>
      </w:r>
    </w:p>
    <w:p w:rsidR="00554316" w:rsidRPr="007A006F" w:rsidRDefault="00554316" w:rsidP="00554316">
      <w:pPr>
        <w:pStyle w:val="10"/>
        <w:keepNext/>
        <w:keepLines/>
        <w:shd w:val="clear" w:color="auto" w:fill="auto"/>
        <w:tabs>
          <w:tab w:val="left" w:pos="1162"/>
        </w:tabs>
        <w:spacing w:line="240" w:lineRule="auto"/>
        <w:ind w:firstLine="0"/>
        <w:jc w:val="left"/>
        <w:rPr>
          <w:sz w:val="28"/>
          <w:szCs w:val="28"/>
          <w:lang w:val="ky-KG"/>
        </w:rPr>
      </w:pPr>
    </w:p>
    <w:p w:rsidR="00554316" w:rsidRPr="006712BB" w:rsidRDefault="00554316" w:rsidP="00554316">
      <w:pPr>
        <w:ind w:firstLine="709"/>
        <w:jc w:val="both"/>
        <w:rPr>
          <w:sz w:val="28"/>
          <w:szCs w:val="28"/>
          <w:lang w:val="ky-KG"/>
        </w:rPr>
      </w:pPr>
      <w:r w:rsidRPr="006712BB">
        <w:rPr>
          <w:sz w:val="28"/>
          <w:szCs w:val="28"/>
          <w:lang w:val="ky-KG"/>
        </w:rPr>
        <w:t>Ушул курулуш ченемдеринде төмөндөгү документтерге ченемдик шилтемелер пайдаланылды:</w:t>
      </w:r>
    </w:p>
    <w:p w:rsidR="00554316" w:rsidRPr="00B204CB" w:rsidRDefault="00554316" w:rsidP="00554316">
      <w:pPr>
        <w:pStyle w:val="21"/>
        <w:shd w:val="clear" w:color="auto" w:fill="auto"/>
        <w:spacing w:line="240" w:lineRule="auto"/>
        <w:ind w:firstLine="709"/>
        <w:jc w:val="both"/>
        <w:rPr>
          <w:lang w:val="ky-KG"/>
        </w:rPr>
      </w:pPr>
      <w:r>
        <w:rPr>
          <w:lang w:val="ky-KG"/>
        </w:rPr>
        <w:t>ЭАКЧ</w:t>
      </w:r>
      <w:r w:rsidRPr="00B204CB">
        <w:rPr>
          <w:lang w:val="ky-KG"/>
        </w:rPr>
        <w:t xml:space="preserve"> 2.04-05-95 </w:t>
      </w:r>
      <w:r>
        <w:rPr>
          <w:lang w:val="ky-KG"/>
        </w:rPr>
        <w:t>“Табигый жана жасалма жарык берүү”</w:t>
      </w:r>
      <w:r w:rsidRPr="00B204CB">
        <w:rPr>
          <w:lang w:val="ky-KG"/>
        </w:rPr>
        <w:t>;</w:t>
      </w:r>
    </w:p>
    <w:p w:rsidR="00554316" w:rsidRDefault="00554316" w:rsidP="00554316">
      <w:pPr>
        <w:pStyle w:val="21"/>
        <w:shd w:val="clear" w:color="auto" w:fill="auto"/>
        <w:spacing w:line="240" w:lineRule="auto"/>
        <w:ind w:firstLine="709"/>
        <w:jc w:val="both"/>
      </w:pPr>
      <w:r>
        <w:rPr>
          <w:lang w:val="ky-KG"/>
        </w:rPr>
        <w:t>КЧ</w:t>
      </w:r>
      <w:r>
        <w:t>КР 31-12-2018 «</w:t>
      </w:r>
      <w:r>
        <w:rPr>
          <w:lang w:val="ky-KG"/>
        </w:rPr>
        <w:t>Автомобиль токтотуучу жайлар</w:t>
      </w:r>
      <w:r>
        <w:t>»</w:t>
      </w:r>
      <w:r w:rsidRPr="00A64934">
        <w:t>;</w:t>
      </w:r>
    </w:p>
    <w:p w:rsidR="00554316" w:rsidRDefault="00554316" w:rsidP="00554316">
      <w:pPr>
        <w:pStyle w:val="21"/>
        <w:shd w:val="clear" w:color="auto" w:fill="auto"/>
        <w:spacing w:line="240" w:lineRule="auto"/>
        <w:ind w:firstLine="709"/>
        <w:jc w:val="both"/>
      </w:pPr>
      <w:r>
        <w:t>КР 31-09-2018 «</w:t>
      </w:r>
      <w:r>
        <w:rPr>
          <w:lang w:val="ky-KG"/>
        </w:rPr>
        <w:t>Бир батирлүү турак имараттар</w:t>
      </w:r>
      <w:r>
        <w:t>»;</w:t>
      </w:r>
    </w:p>
    <w:p w:rsidR="00554316" w:rsidRDefault="00554316" w:rsidP="00554316">
      <w:pPr>
        <w:pStyle w:val="21"/>
        <w:shd w:val="clear" w:color="auto" w:fill="auto"/>
        <w:spacing w:line="240" w:lineRule="auto"/>
        <w:ind w:firstLine="709"/>
        <w:jc w:val="both"/>
        <w:rPr>
          <w:lang w:val="ky-KG"/>
        </w:rPr>
      </w:pPr>
      <w:r w:rsidRPr="00625CB5">
        <w:t xml:space="preserve">КР 31-04:2018 </w:t>
      </w:r>
      <w:r>
        <w:t>«</w:t>
      </w:r>
      <w:r>
        <w:rPr>
          <w:lang w:val="ky-KG"/>
        </w:rPr>
        <w:t>Коомдук имараттар жана курулмалар</w:t>
      </w:r>
      <w:r w:rsidRPr="00625CB5">
        <w:t xml:space="preserve">» </w:t>
      </w:r>
      <w:r>
        <w:rPr>
          <w:lang w:val="ky-KG"/>
        </w:rPr>
        <w:t>КЧ</w:t>
      </w:r>
      <w:r w:rsidRPr="00A64934">
        <w:t>;</w:t>
      </w:r>
    </w:p>
    <w:p w:rsidR="00554316" w:rsidRPr="00017953" w:rsidRDefault="00554316" w:rsidP="00554316">
      <w:pPr>
        <w:pStyle w:val="21"/>
        <w:shd w:val="clear" w:color="auto" w:fill="auto"/>
        <w:spacing w:line="240" w:lineRule="auto"/>
        <w:ind w:firstLine="709"/>
        <w:jc w:val="both"/>
        <w:rPr>
          <w:lang w:val="ky-KG"/>
        </w:rPr>
      </w:pPr>
      <w:r w:rsidRPr="00017953">
        <w:rPr>
          <w:lang w:val="ky-KG"/>
        </w:rPr>
        <w:t xml:space="preserve">МАСТ 12.1.044-89 </w:t>
      </w:r>
      <w:r w:rsidRPr="00017953">
        <w:t>ССБТ</w:t>
      </w:r>
      <w:r w:rsidRPr="00017953">
        <w:rPr>
          <w:lang w:val="ky-KG"/>
        </w:rPr>
        <w:t xml:space="preserve">  “Заттардын жана материалдардын өрт-жарылуу коркунучу”</w:t>
      </w:r>
    </w:p>
    <w:p w:rsidR="00554316" w:rsidRPr="00EA7F37" w:rsidRDefault="00554316" w:rsidP="00554316">
      <w:pPr>
        <w:pStyle w:val="21"/>
        <w:shd w:val="clear" w:color="auto" w:fill="auto"/>
        <w:spacing w:line="240" w:lineRule="auto"/>
        <w:ind w:firstLine="709"/>
        <w:jc w:val="both"/>
        <w:rPr>
          <w:lang w:val="ky-KG"/>
        </w:rPr>
      </w:pPr>
      <w:r>
        <w:rPr>
          <w:lang w:val="ky-KG"/>
        </w:rPr>
        <w:t xml:space="preserve">МАСТ </w:t>
      </w:r>
      <w:r>
        <w:t xml:space="preserve">25772-83 </w:t>
      </w:r>
      <w:r>
        <w:rPr>
          <w:lang w:val="ky-KG"/>
        </w:rPr>
        <w:t>“Тепкичтердин, балкондордун  жана чатырлардын болот тосмолору. Жалпы техникалык шарттар”</w:t>
      </w:r>
      <w:r w:rsidRPr="007A006F">
        <w:rPr>
          <w:lang w:val="ky-KG"/>
        </w:rPr>
        <w:t>;</w:t>
      </w:r>
    </w:p>
    <w:p w:rsidR="00554316" w:rsidRPr="007A006F" w:rsidRDefault="00554316" w:rsidP="00554316">
      <w:pPr>
        <w:pStyle w:val="21"/>
        <w:shd w:val="clear" w:color="auto" w:fill="auto"/>
        <w:spacing w:line="240" w:lineRule="auto"/>
        <w:ind w:firstLine="709"/>
        <w:jc w:val="both"/>
        <w:rPr>
          <w:lang w:val="ky-KG"/>
        </w:rPr>
      </w:pPr>
      <w:r>
        <w:rPr>
          <w:lang w:val="ky-KG"/>
        </w:rPr>
        <w:t xml:space="preserve">МАСТ </w:t>
      </w:r>
      <w:r w:rsidRPr="007A006F">
        <w:rPr>
          <w:lang w:val="ky-KG"/>
        </w:rPr>
        <w:t xml:space="preserve">30244-94 </w:t>
      </w:r>
      <w:r>
        <w:rPr>
          <w:lang w:val="ky-KG"/>
        </w:rPr>
        <w:t>“Курулуш материалдары</w:t>
      </w:r>
      <w:r w:rsidRPr="007A006F">
        <w:rPr>
          <w:lang w:val="ky-KG"/>
        </w:rPr>
        <w:t xml:space="preserve">. </w:t>
      </w:r>
      <w:r>
        <w:rPr>
          <w:lang w:val="ky-KG"/>
        </w:rPr>
        <w:t>Күйүүгө сыноолорду өткөрүү м</w:t>
      </w:r>
      <w:r w:rsidRPr="007A006F">
        <w:rPr>
          <w:lang w:val="ky-KG"/>
        </w:rPr>
        <w:t>етод</w:t>
      </w:r>
      <w:r>
        <w:rPr>
          <w:lang w:val="ky-KG"/>
        </w:rPr>
        <w:t>дору”</w:t>
      </w:r>
      <w:r w:rsidRPr="007A006F">
        <w:rPr>
          <w:lang w:val="ky-KG"/>
        </w:rPr>
        <w:t xml:space="preserve">; </w:t>
      </w:r>
    </w:p>
    <w:p w:rsidR="00554316" w:rsidRPr="00B80891" w:rsidRDefault="00554316" w:rsidP="00554316">
      <w:pPr>
        <w:pStyle w:val="21"/>
        <w:shd w:val="clear" w:color="auto" w:fill="auto"/>
        <w:spacing w:line="240" w:lineRule="auto"/>
        <w:ind w:firstLine="709"/>
        <w:jc w:val="both"/>
        <w:rPr>
          <w:lang w:val="ky-KG"/>
        </w:rPr>
      </w:pPr>
      <w:r>
        <w:rPr>
          <w:lang w:val="ky-KG"/>
        </w:rPr>
        <w:t>МАСТ 30247.0-94 “Курулушк</w:t>
      </w:r>
      <w:r w:rsidRPr="007A006F">
        <w:rPr>
          <w:lang w:val="ky-KG"/>
        </w:rPr>
        <w:t>онструкци</w:t>
      </w:r>
      <w:r>
        <w:rPr>
          <w:lang w:val="ky-KG"/>
        </w:rPr>
        <w:t>ялары. Отко чыдамдуулукка сыноолорду өткөрүү м</w:t>
      </w:r>
      <w:r w:rsidRPr="00B80891">
        <w:rPr>
          <w:lang w:val="ky-KG"/>
        </w:rPr>
        <w:t>етод</w:t>
      </w:r>
      <w:r>
        <w:rPr>
          <w:lang w:val="ky-KG"/>
        </w:rPr>
        <w:t>дору. Жалпы талаптар”</w:t>
      </w:r>
      <w:r w:rsidRPr="00B80891">
        <w:rPr>
          <w:lang w:val="ky-KG"/>
        </w:rPr>
        <w:t xml:space="preserve">; </w:t>
      </w:r>
    </w:p>
    <w:p w:rsidR="00554316" w:rsidRPr="007A006F" w:rsidRDefault="00554316" w:rsidP="00554316">
      <w:pPr>
        <w:pStyle w:val="21"/>
        <w:shd w:val="clear" w:color="auto" w:fill="auto"/>
        <w:spacing w:line="240" w:lineRule="auto"/>
        <w:ind w:firstLine="709"/>
        <w:jc w:val="both"/>
        <w:rPr>
          <w:lang w:val="ky-KG"/>
        </w:rPr>
      </w:pPr>
      <w:r>
        <w:rPr>
          <w:lang w:val="ky-KG"/>
        </w:rPr>
        <w:t xml:space="preserve">МАСТ </w:t>
      </w:r>
      <w:r w:rsidRPr="007A006F">
        <w:rPr>
          <w:lang w:val="ky-KG"/>
        </w:rPr>
        <w:t xml:space="preserve">30247.1-94 </w:t>
      </w:r>
      <w:r>
        <w:rPr>
          <w:lang w:val="ky-KG"/>
        </w:rPr>
        <w:t xml:space="preserve"> “Курулушк</w:t>
      </w:r>
      <w:r w:rsidRPr="007A006F">
        <w:rPr>
          <w:lang w:val="ky-KG"/>
        </w:rPr>
        <w:t>онструкци</w:t>
      </w:r>
      <w:r>
        <w:rPr>
          <w:lang w:val="ky-KG"/>
        </w:rPr>
        <w:t>ялары. Отко чыдамдуулукка сыноолорду өткөрүү м</w:t>
      </w:r>
      <w:r w:rsidRPr="00B80891">
        <w:rPr>
          <w:lang w:val="ky-KG"/>
        </w:rPr>
        <w:t>етод</w:t>
      </w:r>
      <w:r>
        <w:rPr>
          <w:lang w:val="ky-KG"/>
        </w:rPr>
        <w:t xml:space="preserve">дору. Көтөрүп туруучу жана тосмо </w:t>
      </w:r>
      <w:r w:rsidRPr="007A006F">
        <w:rPr>
          <w:lang w:val="ky-KG"/>
        </w:rPr>
        <w:t>конструкци</w:t>
      </w:r>
      <w:r>
        <w:rPr>
          <w:lang w:val="ky-KG"/>
        </w:rPr>
        <w:t>ялар.”</w:t>
      </w:r>
      <w:r w:rsidRPr="00B80891">
        <w:rPr>
          <w:lang w:val="ky-KG"/>
        </w:rPr>
        <w:t xml:space="preserve">; </w:t>
      </w:r>
    </w:p>
    <w:p w:rsidR="00554316" w:rsidRPr="007A006F" w:rsidRDefault="00554316" w:rsidP="00554316">
      <w:pPr>
        <w:pStyle w:val="21"/>
        <w:shd w:val="clear" w:color="auto" w:fill="auto"/>
        <w:spacing w:line="240" w:lineRule="auto"/>
        <w:ind w:firstLine="709"/>
        <w:jc w:val="both"/>
        <w:rPr>
          <w:lang w:val="ky-KG"/>
        </w:rPr>
      </w:pPr>
      <w:r>
        <w:rPr>
          <w:lang w:val="ky-KG"/>
        </w:rPr>
        <w:t xml:space="preserve">МАСТ </w:t>
      </w:r>
      <w:r w:rsidRPr="007A006F">
        <w:rPr>
          <w:lang w:val="ky-KG"/>
        </w:rPr>
        <w:t xml:space="preserve">30247.3-2002 </w:t>
      </w:r>
      <w:r>
        <w:rPr>
          <w:lang w:val="ky-KG"/>
        </w:rPr>
        <w:t>“Курулушк</w:t>
      </w:r>
      <w:r w:rsidRPr="007A006F">
        <w:rPr>
          <w:lang w:val="ky-KG"/>
        </w:rPr>
        <w:t>онструкци</w:t>
      </w:r>
      <w:r>
        <w:rPr>
          <w:lang w:val="ky-KG"/>
        </w:rPr>
        <w:t>ялары. Отко чыдамдуулукка сыноолорду өткөрүү м</w:t>
      </w:r>
      <w:r w:rsidRPr="00B80891">
        <w:rPr>
          <w:lang w:val="ky-KG"/>
        </w:rPr>
        <w:t>етод</w:t>
      </w:r>
      <w:r>
        <w:rPr>
          <w:lang w:val="ky-KG"/>
        </w:rPr>
        <w:t>дору. Лифт шахталарынын эшиктери”</w:t>
      </w:r>
      <w:r w:rsidRPr="00B80891">
        <w:rPr>
          <w:lang w:val="ky-KG"/>
        </w:rPr>
        <w:t xml:space="preserve">; </w:t>
      </w:r>
    </w:p>
    <w:p w:rsidR="00554316" w:rsidRPr="00B80891" w:rsidRDefault="00554316" w:rsidP="00554316">
      <w:pPr>
        <w:pStyle w:val="21"/>
        <w:spacing w:line="240" w:lineRule="auto"/>
        <w:ind w:firstLine="709"/>
        <w:jc w:val="both"/>
        <w:rPr>
          <w:lang w:val="ky-KG"/>
        </w:rPr>
      </w:pPr>
      <w:r>
        <w:rPr>
          <w:lang w:val="ky-KG"/>
        </w:rPr>
        <w:t xml:space="preserve">МАСТ </w:t>
      </w:r>
      <w:r w:rsidRPr="007A006F">
        <w:rPr>
          <w:lang w:val="ky-KG"/>
        </w:rPr>
        <w:t xml:space="preserve">30402-96 </w:t>
      </w:r>
      <w:r>
        <w:rPr>
          <w:lang w:val="ky-KG"/>
        </w:rPr>
        <w:t>“Курулуш материалдары</w:t>
      </w:r>
      <w:r w:rsidRPr="007A006F">
        <w:rPr>
          <w:lang w:val="ky-KG"/>
        </w:rPr>
        <w:t xml:space="preserve">. </w:t>
      </w:r>
      <w:r>
        <w:rPr>
          <w:lang w:val="ky-KG"/>
        </w:rPr>
        <w:t>Тез тутангычтыкка  сыноолорду өткөрүү м</w:t>
      </w:r>
      <w:r w:rsidRPr="00B80891">
        <w:rPr>
          <w:lang w:val="ky-KG"/>
        </w:rPr>
        <w:t>етод</w:t>
      </w:r>
      <w:r>
        <w:rPr>
          <w:lang w:val="ky-KG"/>
        </w:rPr>
        <w:t>дору”</w:t>
      </w:r>
      <w:r w:rsidRPr="00B80891">
        <w:rPr>
          <w:lang w:val="ky-KG"/>
        </w:rPr>
        <w:t>;</w:t>
      </w:r>
    </w:p>
    <w:p w:rsidR="00554316" w:rsidRPr="00C66922" w:rsidRDefault="00554316" w:rsidP="00554316">
      <w:pPr>
        <w:pStyle w:val="21"/>
        <w:shd w:val="clear" w:color="auto" w:fill="auto"/>
        <w:spacing w:line="240" w:lineRule="auto"/>
        <w:ind w:firstLine="709"/>
        <w:jc w:val="both"/>
        <w:rPr>
          <w:lang w:val="ky-KG"/>
        </w:rPr>
      </w:pPr>
      <w:r>
        <w:rPr>
          <w:lang w:val="ky-KG"/>
        </w:rPr>
        <w:lastRenderedPageBreak/>
        <w:t xml:space="preserve">МАСТ </w:t>
      </w:r>
      <w:r>
        <w:t xml:space="preserve">30403-96 </w:t>
      </w:r>
      <w:r>
        <w:rPr>
          <w:lang w:val="ky-KG"/>
        </w:rPr>
        <w:t>“Курулушк</w:t>
      </w:r>
      <w:r>
        <w:t>онструкци</w:t>
      </w:r>
      <w:r>
        <w:rPr>
          <w:lang w:val="ky-KG"/>
        </w:rPr>
        <w:t xml:space="preserve">ялары.Өрт кооптуулугун аныктоо методу” </w:t>
      </w:r>
      <w:r w:rsidRPr="00B80891">
        <w:rPr>
          <w:lang w:val="ky-KG"/>
        </w:rPr>
        <w:t>;</w:t>
      </w:r>
    </w:p>
    <w:p w:rsidR="00554316" w:rsidRDefault="00554316" w:rsidP="00554316">
      <w:pPr>
        <w:pStyle w:val="21"/>
        <w:shd w:val="clear" w:color="auto" w:fill="auto"/>
        <w:spacing w:line="240" w:lineRule="auto"/>
        <w:ind w:firstLine="709"/>
        <w:jc w:val="both"/>
        <w:rPr>
          <w:lang w:val="ky-KG"/>
        </w:rPr>
      </w:pPr>
      <w:r>
        <w:rPr>
          <w:lang w:val="ky-KG"/>
        </w:rPr>
        <w:t>МАСТ</w:t>
      </w:r>
      <w:r w:rsidRPr="00430701">
        <w:rPr>
          <w:lang w:val="ky-KG"/>
        </w:rPr>
        <w:t xml:space="preserve"> </w:t>
      </w:r>
      <w:r w:rsidRPr="007A006F">
        <w:rPr>
          <w:lang w:val="ky-KG"/>
        </w:rPr>
        <w:t xml:space="preserve">30444-97 </w:t>
      </w:r>
      <w:r>
        <w:rPr>
          <w:lang w:val="ky-KG"/>
        </w:rPr>
        <w:t>“Курулуш материалдары</w:t>
      </w:r>
      <w:r w:rsidRPr="007A006F">
        <w:rPr>
          <w:lang w:val="ky-KG"/>
        </w:rPr>
        <w:t xml:space="preserve">. </w:t>
      </w:r>
      <w:r>
        <w:rPr>
          <w:lang w:val="ky-KG"/>
        </w:rPr>
        <w:t>Жалындын таралышына сыноолорду өткөрүү методу”;</w:t>
      </w:r>
    </w:p>
    <w:p w:rsidR="00554316" w:rsidRDefault="00554316" w:rsidP="00554316">
      <w:pPr>
        <w:pStyle w:val="21"/>
        <w:shd w:val="clear" w:color="auto" w:fill="auto"/>
        <w:spacing w:line="240" w:lineRule="auto"/>
        <w:ind w:firstLine="709"/>
        <w:jc w:val="both"/>
        <w:rPr>
          <w:lang w:val="ky-KG"/>
        </w:rPr>
      </w:pPr>
      <w:r>
        <w:rPr>
          <w:lang w:val="ky-KG"/>
        </w:rPr>
        <w:t xml:space="preserve">МАСТ 12.1.044-89 </w:t>
      </w:r>
      <w:r w:rsidRPr="007C0C47">
        <w:rPr>
          <w:lang w:val="ky-KG"/>
        </w:rPr>
        <w:t>Өрт жарылуу коркунучу</w:t>
      </w:r>
      <w:r>
        <w:rPr>
          <w:lang w:val="ky-KG"/>
        </w:rPr>
        <w:t xml:space="preserve"> заттар</w:t>
      </w:r>
      <w:r w:rsidRPr="007C0C47">
        <w:rPr>
          <w:lang w:val="ky-KG"/>
        </w:rPr>
        <w:t xml:space="preserve"> жана материалдар</w:t>
      </w:r>
      <w:r>
        <w:rPr>
          <w:lang w:val="ky-KG"/>
        </w:rPr>
        <w:t>;</w:t>
      </w:r>
    </w:p>
    <w:p w:rsidR="00554316" w:rsidRDefault="00554316" w:rsidP="00554316">
      <w:pPr>
        <w:pStyle w:val="21"/>
        <w:shd w:val="clear" w:color="auto" w:fill="auto"/>
        <w:spacing w:line="240" w:lineRule="auto"/>
        <w:ind w:firstLine="709"/>
        <w:jc w:val="both"/>
        <w:rPr>
          <w:lang w:val="ky-KG"/>
        </w:rPr>
      </w:pPr>
      <w:r w:rsidRPr="007C0C47">
        <w:rPr>
          <w:lang w:val="ky-KG"/>
        </w:rPr>
        <w:t>Ө</w:t>
      </w:r>
      <w:r>
        <w:rPr>
          <w:lang w:val="ky-KG"/>
        </w:rPr>
        <w:t xml:space="preserve">КЧ 233-96 </w:t>
      </w:r>
      <w:r w:rsidRPr="007C0C47">
        <w:rPr>
          <w:lang w:val="ky-KG"/>
        </w:rPr>
        <w:t>Имараттар жана имараттардын фрагменттери.</w:t>
      </w:r>
    </w:p>
    <w:p w:rsidR="00554316" w:rsidRDefault="00554316" w:rsidP="00554316">
      <w:pPr>
        <w:pStyle w:val="21"/>
        <w:shd w:val="clear" w:color="auto" w:fill="auto"/>
        <w:spacing w:line="240" w:lineRule="auto"/>
        <w:ind w:firstLine="709"/>
        <w:jc w:val="both"/>
        <w:rPr>
          <w:lang w:val="ky-KG"/>
        </w:rPr>
      </w:pPr>
    </w:p>
    <w:p w:rsidR="00554316" w:rsidRPr="00C66922" w:rsidRDefault="00554316" w:rsidP="00554316">
      <w:pPr>
        <w:pStyle w:val="21"/>
        <w:shd w:val="clear" w:color="auto" w:fill="auto"/>
        <w:spacing w:line="240" w:lineRule="auto"/>
        <w:ind w:firstLine="708"/>
        <w:jc w:val="both"/>
        <w:rPr>
          <w:lang w:val="ky-KG"/>
        </w:rPr>
      </w:pPr>
      <w:r w:rsidRPr="007A006F">
        <w:rPr>
          <w:b/>
          <w:lang w:val="ky-KG"/>
        </w:rPr>
        <w:t>3</w:t>
      </w:r>
      <w:r>
        <w:rPr>
          <w:b/>
          <w:lang w:val="ky-KG"/>
        </w:rPr>
        <w:t xml:space="preserve"> </w:t>
      </w:r>
      <w:r w:rsidRPr="007A006F">
        <w:rPr>
          <w:b/>
          <w:lang w:val="ky-KG"/>
        </w:rPr>
        <w:t>Термин</w:t>
      </w:r>
      <w:r>
        <w:rPr>
          <w:b/>
          <w:lang w:val="ky-KG"/>
        </w:rPr>
        <w:t xml:space="preserve">дер жана аныктамалар </w:t>
      </w:r>
    </w:p>
    <w:p w:rsidR="00554316" w:rsidRPr="007A006F" w:rsidRDefault="00554316" w:rsidP="00554316">
      <w:pPr>
        <w:rPr>
          <w:sz w:val="28"/>
          <w:szCs w:val="28"/>
          <w:lang w:val="ky-KG"/>
        </w:rPr>
      </w:pPr>
    </w:p>
    <w:p w:rsidR="00554316" w:rsidRPr="00017953" w:rsidRDefault="00554316" w:rsidP="00554316">
      <w:pPr>
        <w:ind w:firstLine="567"/>
        <w:jc w:val="both"/>
        <w:rPr>
          <w:sz w:val="28"/>
          <w:szCs w:val="28"/>
          <w:lang w:val="ky-KG"/>
        </w:rPr>
      </w:pPr>
      <w:r w:rsidRPr="00310F93">
        <w:rPr>
          <w:sz w:val="28"/>
          <w:szCs w:val="28"/>
          <w:lang w:val="ky-KG"/>
        </w:rPr>
        <w:t>Ушул</w:t>
      </w:r>
      <w:r>
        <w:rPr>
          <w:sz w:val="28"/>
          <w:szCs w:val="28"/>
          <w:lang w:val="ky-KG"/>
        </w:rPr>
        <w:t xml:space="preserve"> </w:t>
      </w:r>
      <w:r w:rsidRPr="00310F93">
        <w:rPr>
          <w:sz w:val="28"/>
          <w:szCs w:val="28"/>
          <w:lang w:val="ky-KG"/>
        </w:rPr>
        <w:t>курулуш</w:t>
      </w:r>
      <w:r>
        <w:rPr>
          <w:sz w:val="28"/>
          <w:szCs w:val="28"/>
          <w:lang w:val="ky-KG"/>
        </w:rPr>
        <w:t xml:space="preserve"> </w:t>
      </w:r>
      <w:r w:rsidRPr="00310F93">
        <w:rPr>
          <w:sz w:val="28"/>
          <w:szCs w:val="28"/>
          <w:lang w:val="ky-KG"/>
        </w:rPr>
        <w:t xml:space="preserve">ченемдеринде </w:t>
      </w:r>
      <w:r>
        <w:rPr>
          <w:sz w:val="28"/>
          <w:szCs w:val="28"/>
          <w:lang w:val="ky-KG"/>
        </w:rPr>
        <w:t xml:space="preserve"> </w:t>
      </w:r>
      <w:r w:rsidRPr="00310F93">
        <w:rPr>
          <w:sz w:val="28"/>
          <w:szCs w:val="28"/>
          <w:lang w:val="ky-KG"/>
        </w:rPr>
        <w:t xml:space="preserve"> </w:t>
      </w:r>
      <w:r>
        <w:rPr>
          <w:sz w:val="28"/>
          <w:szCs w:val="28"/>
          <w:lang w:val="ky-KG"/>
        </w:rPr>
        <w:t xml:space="preserve"> </w:t>
      </w:r>
      <w:r w:rsidRPr="00310F93">
        <w:rPr>
          <w:sz w:val="28"/>
          <w:szCs w:val="28"/>
          <w:lang w:val="ky-KG"/>
        </w:rPr>
        <w:t>терминдер тиешелүү</w:t>
      </w:r>
      <w:r>
        <w:rPr>
          <w:sz w:val="28"/>
          <w:szCs w:val="28"/>
          <w:lang w:val="ky-KG"/>
        </w:rPr>
        <w:t xml:space="preserve"> </w:t>
      </w:r>
      <w:r w:rsidRPr="00310F93">
        <w:rPr>
          <w:sz w:val="28"/>
          <w:szCs w:val="28"/>
          <w:lang w:val="ky-KG"/>
        </w:rPr>
        <w:t xml:space="preserve">аныктамалары </w:t>
      </w:r>
      <w:r>
        <w:rPr>
          <w:sz w:val="28"/>
          <w:szCs w:val="28"/>
          <w:lang w:val="ky-KG"/>
        </w:rPr>
        <w:t xml:space="preserve"> менен </w:t>
      </w:r>
      <w:r w:rsidRPr="00310F93">
        <w:rPr>
          <w:sz w:val="28"/>
          <w:szCs w:val="28"/>
          <w:lang w:val="ky-KG"/>
        </w:rPr>
        <w:t>пайдаланылды.</w:t>
      </w:r>
    </w:p>
    <w:p w:rsidR="00554316" w:rsidRPr="00017953" w:rsidRDefault="00554316" w:rsidP="00554316">
      <w:pPr>
        <w:pStyle w:val="21"/>
        <w:shd w:val="clear" w:color="auto" w:fill="auto"/>
        <w:tabs>
          <w:tab w:val="left" w:pos="993"/>
        </w:tabs>
        <w:ind w:firstLine="709"/>
        <w:jc w:val="both"/>
        <w:rPr>
          <w:lang w:val="ky-KG"/>
        </w:rPr>
      </w:pPr>
      <w:r w:rsidRPr="00017953">
        <w:rPr>
          <w:lang w:val="ky-KG"/>
        </w:rPr>
        <w:t>3.1 </w:t>
      </w:r>
      <w:r w:rsidRPr="00017953">
        <w:rPr>
          <w:b/>
          <w:bCs/>
          <w:lang w:val="ky-KG"/>
        </w:rPr>
        <w:t>авариялык чыгуучу жер</w:t>
      </w:r>
      <w:r w:rsidRPr="00017953">
        <w:rPr>
          <w:lang w:val="ky-KG"/>
        </w:rPr>
        <w:t> : Эвакуация жолуна түздөн-түз сыртка же коопсуз зонага алып баруучу чыгуучу жер (эшик, люк, терезе) жана ал адамдарды куткаруу үчүн кошумча чыгуучу жер катары колдонулат, бирок өрт болгондо адамдарды коопсуз эвакуациялоо шарттарына зарыл сандагы жана өлчөмдөгү эвакуация жолдорунун жана чыгуучу жерлердин ылайыктуулугун баалоодо эсепке алынбайт;</w:t>
      </w:r>
    </w:p>
    <w:p w:rsidR="00554316" w:rsidRPr="00017953" w:rsidRDefault="00554316" w:rsidP="00554316">
      <w:pPr>
        <w:pStyle w:val="21"/>
        <w:shd w:val="clear" w:color="auto" w:fill="auto"/>
        <w:tabs>
          <w:tab w:val="left" w:pos="993"/>
        </w:tabs>
        <w:ind w:firstLine="709"/>
        <w:jc w:val="both"/>
        <w:rPr>
          <w:lang w:val="ky-KG"/>
        </w:rPr>
      </w:pPr>
      <w:r w:rsidRPr="00017953">
        <w:rPr>
          <w:lang w:val="ky-KG"/>
        </w:rPr>
        <w:t>3.2 </w:t>
      </w:r>
      <w:r w:rsidRPr="00017953">
        <w:rPr>
          <w:b/>
          <w:bCs/>
          <w:lang w:val="ky-KG"/>
        </w:rPr>
        <w:t>коопсуз зона</w:t>
      </w:r>
      <w:r w:rsidRPr="00017953">
        <w:rPr>
          <w:lang w:val="ky-KG"/>
        </w:rPr>
        <w:t xml:space="preserve">: </w:t>
      </w:r>
      <w:r>
        <w:rPr>
          <w:lang w:val="ky-KG"/>
        </w:rPr>
        <w:t>А</w:t>
      </w:r>
      <w:r w:rsidRPr="00017953">
        <w:rPr>
          <w:lang w:val="ky-KG"/>
        </w:rPr>
        <w:t>дамдар өрттүн коркунучтуу факторлорунун таасирлеринен корголгон же өрттүн коркунучтуу факторлору жок зона;</w:t>
      </w:r>
    </w:p>
    <w:p w:rsidR="00554316" w:rsidRPr="00017953" w:rsidRDefault="00554316" w:rsidP="00554316">
      <w:pPr>
        <w:pStyle w:val="21"/>
        <w:shd w:val="clear" w:color="auto" w:fill="auto"/>
        <w:tabs>
          <w:tab w:val="left" w:pos="993"/>
        </w:tabs>
        <w:ind w:firstLine="709"/>
        <w:jc w:val="both"/>
        <w:rPr>
          <w:lang w:val="ky-KG"/>
        </w:rPr>
      </w:pPr>
      <w:r w:rsidRPr="00017953">
        <w:rPr>
          <w:lang w:val="ky-KG"/>
        </w:rPr>
        <w:t>3.3 </w:t>
      </w:r>
      <w:r w:rsidRPr="00017953">
        <w:rPr>
          <w:b/>
          <w:bCs/>
          <w:lang w:val="ky-KG"/>
        </w:rPr>
        <w:t>жарылуу</w:t>
      </w:r>
      <w:r w:rsidRPr="00017953">
        <w:rPr>
          <w:lang w:val="ky-KG"/>
        </w:rPr>
        <w:t xml:space="preserve">: </w:t>
      </w:r>
      <w:r>
        <w:rPr>
          <w:lang w:val="ky-KG"/>
        </w:rPr>
        <w:t>Ч</w:t>
      </w:r>
      <w:r w:rsidRPr="00017953">
        <w:rPr>
          <w:lang w:val="ky-KG"/>
        </w:rPr>
        <w:t>өйрөгө энергиянын бөлүнүп чыгышы жана кысылган газдардын пайда болушу менен коштолгон химиялык тез айлануу;</w:t>
      </w:r>
    </w:p>
    <w:p w:rsidR="00554316" w:rsidRPr="00017953" w:rsidRDefault="00554316" w:rsidP="00554316">
      <w:pPr>
        <w:pStyle w:val="21"/>
        <w:shd w:val="clear" w:color="auto" w:fill="auto"/>
        <w:tabs>
          <w:tab w:val="left" w:pos="993"/>
        </w:tabs>
        <w:ind w:firstLine="709"/>
        <w:jc w:val="both"/>
        <w:rPr>
          <w:lang w:val="ky-KG"/>
        </w:rPr>
      </w:pPr>
      <w:r w:rsidRPr="00017953">
        <w:rPr>
          <w:lang w:val="ky-KG"/>
        </w:rPr>
        <w:t>3.4 </w:t>
      </w:r>
      <w:r w:rsidRPr="00017953">
        <w:rPr>
          <w:b/>
          <w:bCs/>
          <w:lang w:val="ky-KG"/>
        </w:rPr>
        <w:t>жарылууга коркунучтуу аралашма</w:t>
      </w:r>
      <w:r w:rsidRPr="00017953">
        <w:rPr>
          <w:lang w:val="ky-KG"/>
        </w:rPr>
        <w:t xml:space="preserve"> - </w:t>
      </w:r>
      <w:r>
        <w:rPr>
          <w:lang w:val="ky-KG"/>
        </w:rPr>
        <w:t>А</w:t>
      </w:r>
      <w:r w:rsidRPr="00017953">
        <w:rPr>
          <w:lang w:val="ky-KG"/>
        </w:rPr>
        <w:t>ба менен күйүүчү газдардын, оңой жалындоочу суюктуктардын, күйүүчү чаң же буланын абада тең салмак абалга кыймылсыз бөлүштүрүлгөн абалга өткөндө от алуунун төмөнкү концентрациялык чеги 65 г/куб.м чейин жеткен аралашмасы, ал белгилүү концентрацияда жана жарылууга түрткү берүүчү булак пайда болгондо жарылууга жөндөмдүү;</w:t>
      </w:r>
    </w:p>
    <w:p w:rsidR="00554316" w:rsidRPr="00017953" w:rsidRDefault="00554316" w:rsidP="00554316">
      <w:pPr>
        <w:pStyle w:val="21"/>
        <w:shd w:val="clear" w:color="auto" w:fill="auto"/>
        <w:tabs>
          <w:tab w:val="left" w:pos="993"/>
        </w:tabs>
        <w:ind w:firstLine="709"/>
        <w:jc w:val="both"/>
        <w:rPr>
          <w:lang w:val="ky-KG"/>
        </w:rPr>
      </w:pPr>
      <w:r w:rsidRPr="00017953">
        <w:rPr>
          <w:lang w:val="ky-KG"/>
        </w:rPr>
        <w:t>3.5 </w:t>
      </w:r>
      <w:r w:rsidRPr="00017953">
        <w:rPr>
          <w:b/>
          <w:bCs/>
          <w:lang w:val="ky-KG"/>
        </w:rPr>
        <w:t>коргоо объектинин жарылуу: өрт коркунучу</w:t>
      </w:r>
      <w:r w:rsidRPr="00017953">
        <w:rPr>
          <w:lang w:val="ky-KG"/>
        </w:rPr>
        <w:t xml:space="preserve"> - </w:t>
      </w:r>
      <w:r>
        <w:rPr>
          <w:lang w:val="ky-KG"/>
        </w:rPr>
        <w:t>К</w:t>
      </w:r>
      <w:r w:rsidRPr="00017953">
        <w:rPr>
          <w:lang w:val="ky-KG"/>
        </w:rPr>
        <w:t>оргоо объектинин жарылуу пайда болуу жана өрттүн өнүгүү ыктымалдыгы менен мүнөздөлгөн абалы;</w:t>
      </w:r>
    </w:p>
    <w:p w:rsidR="00554316" w:rsidRPr="00017953" w:rsidRDefault="00554316" w:rsidP="00554316">
      <w:pPr>
        <w:pStyle w:val="21"/>
        <w:shd w:val="clear" w:color="auto" w:fill="auto"/>
        <w:tabs>
          <w:tab w:val="left" w:pos="993"/>
        </w:tabs>
        <w:ind w:firstLine="709"/>
        <w:jc w:val="both"/>
        <w:rPr>
          <w:lang w:val="ky-KG"/>
        </w:rPr>
      </w:pPr>
      <w:r w:rsidRPr="00017953">
        <w:rPr>
          <w:lang w:val="ky-KG"/>
        </w:rPr>
        <w:t>3.6 </w:t>
      </w:r>
      <w:r w:rsidRPr="00017953">
        <w:rPr>
          <w:b/>
          <w:bCs/>
          <w:lang w:val="ky-KG"/>
        </w:rPr>
        <w:t>күйүүчү чөйрө</w:t>
      </w:r>
      <w:r w:rsidRPr="00017953">
        <w:rPr>
          <w:lang w:val="ky-KG"/>
        </w:rPr>
        <w:t xml:space="preserve">: </w:t>
      </w:r>
      <w:r>
        <w:rPr>
          <w:lang w:val="ky-KG"/>
        </w:rPr>
        <w:t>Т</w:t>
      </w:r>
      <w:r w:rsidRPr="00017953">
        <w:rPr>
          <w:lang w:val="ky-KG"/>
        </w:rPr>
        <w:t>утануу булагынын таасиринен от чыгып кетүүгө жөндөмдүү чөйрө;</w:t>
      </w:r>
    </w:p>
    <w:p w:rsidR="00554316" w:rsidRPr="00017953" w:rsidRDefault="00554316" w:rsidP="00554316">
      <w:pPr>
        <w:pStyle w:val="21"/>
        <w:shd w:val="clear" w:color="auto" w:fill="auto"/>
        <w:tabs>
          <w:tab w:val="left" w:pos="993"/>
        </w:tabs>
        <w:ind w:firstLine="709"/>
        <w:jc w:val="both"/>
        <w:rPr>
          <w:lang w:val="ky-KG"/>
        </w:rPr>
      </w:pPr>
      <w:r w:rsidRPr="00017953">
        <w:rPr>
          <w:lang w:val="ky-KG"/>
        </w:rPr>
        <w:t>3.7 </w:t>
      </w:r>
      <w:r w:rsidRPr="00017953">
        <w:rPr>
          <w:b/>
          <w:bCs/>
          <w:lang w:val="ky-KG"/>
        </w:rPr>
        <w:t>тутануу булагы</w:t>
      </w:r>
      <w:r w:rsidRPr="00017953">
        <w:rPr>
          <w:lang w:val="ky-KG"/>
        </w:rPr>
        <w:t xml:space="preserve">: </w:t>
      </w:r>
      <w:r>
        <w:rPr>
          <w:lang w:val="ky-KG"/>
        </w:rPr>
        <w:t>К</w:t>
      </w:r>
      <w:r w:rsidRPr="00017953">
        <w:rPr>
          <w:lang w:val="ky-KG"/>
        </w:rPr>
        <w:t>үйүүнүн келип чыгышына түрткү болуучу энергиялык таасир этүүчү каражат;</w:t>
      </w:r>
    </w:p>
    <w:p w:rsidR="00554316" w:rsidRPr="00017953" w:rsidRDefault="00554316" w:rsidP="00554316">
      <w:pPr>
        <w:pStyle w:val="21"/>
        <w:shd w:val="clear" w:color="auto" w:fill="auto"/>
        <w:tabs>
          <w:tab w:val="left" w:pos="993"/>
        </w:tabs>
        <w:ind w:firstLine="709"/>
        <w:jc w:val="both"/>
        <w:rPr>
          <w:lang w:val="ky-KG"/>
        </w:rPr>
      </w:pPr>
      <w:r w:rsidRPr="00017953">
        <w:rPr>
          <w:lang w:val="ky-KG"/>
        </w:rPr>
        <w:t>3.8 </w:t>
      </w:r>
      <w:r w:rsidRPr="00017953">
        <w:rPr>
          <w:b/>
          <w:bCs/>
          <w:lang w:val="ky-KG"/>
        </w:rPr>
        <w:t>имараттардын, курулмалардын жана өрт отсектеринин конструктивдүү өрт коркунучунун классы</w:t>
      </w:r>
      <w:r w:rsidRPr="00017953">
        <w:rPr>
          <w:lang w:val="ky-KG"/>
        </w:rPr>
        <w:t xml:space="preserve">: </w:t>
      </w:r>
      <w:r>
        <w:rPr>
          <w:lang w:val="ky-KG"/>
        </w:rPr>
        <w:t>И</w:t>
      </w:r>
      <w:r w:rsidRPr="00017953">
        <w:rPr>
          <w:lang w:val="ky-KG"/>
        </w:rPr>
        <w:t>мараттардын, курулмалардын жана өрт отсектеринин өрттүн күчөшүнө жана өрттүн коркунучтуу факторлорунун пайда болушуна курулуш конструкцияларынын катыш деңгээли менен аныкталуучу классификациялык мүнөздөмөсү;</w:t>
      </w:r>
    </w:p>
    <w:p w:rsidR="00554316" w:rsidRPr="00017953" w:rsidRDefault="00554316" w:rsidP="00554316">
      <w:pPr>
        <w:pStyle w:val="21"/>
        <w:shd w:val="clear" w:color="auto" w:fill="auto"/>
        <w:tabs>
          <w:tab w:val="left" w:pos="993"/>
        </w:tabs>
        <w:ind w:firstLine="709"/>
        <w:jc w:val="both"/>
        <w:rPr>
          <w:lang w:val="ky-KG"/>
        </w:rPr>
      </w:pPr>
      <w:r w:rsidRPr="00017953">
        <w:rPr>
          <w:lang w:val="ky-KG"/>
        </w:rPr>
        <w:t>3.9 </w:t>
      </w:r>
      <w:r w:rsidRPr="00017953">
        <w:rPr>
          <w:b/>
          <w:bCs/>
          <w:lang w:val="ky-KG"/>
        </w:rPr>
        <w:t>имараттардын, курулмалардын жана өрт отсектеринин функционалдык өрт коркунучунун классы</w:t>
      </w:r>
      <w:r w:rsidRPr="00017953">
        <w:rPr>
          <w:lang w:val="ky-KG"/>
        </w:rPr>
        <w:t xml:space="preserve">: </w:t>
      </w:r>
      <w:r>
        <w:rPr>
          <w:lang w:val="ky-KG"/>
        </w:rPr>
        <w:t>И</w:t>
      </w:r>
      <w:r w:rsidRPr="00017953">
        <w:rPr>
          <w:lang w:val="ky-KG"/>
        </w:rPr>
        <w:t>мараттардын, курулмалардын жана өрт отсектеринин арналышы жана эксплуатациялоонун өзгөчөлүктөрү, анын ичинде аларда жүрүүчү өндүрүштүн технологиялык процесстеринин өзгөчөлүктөрү менен аныкталуучу классификациялык мүнөздөмөсү;</w:t>
      </w:r>
    </w:p>
    <w:p w:rsidR="00554316" w:rsidRPr="00017953" w:rsidRDefault="00554316" w:rsidP="00554316">
      <w:pPr>
        <w:pStyle w:val="21"/>
        <w:shd w:val="clear" w:color="auto" w:fill="auto"/>
        <w:tabs>
          <w:tab w:val="left" w:pos="993"/>
        </w:tabs>
        <w:ind w:firstLine="709"/>
        <w:jc w:val="both"/>
        <w:rPr>
          <w:lang w:val="ky-KG"/>
        </w:rPr>
      </w:pPr>
      <w:r w:rsidRPr="00017953">
        <w:rPr>
          <w:lang w:val="ky-KG"/>
        </w:rPr>
        <w:t>3.10 </w:t>
      </w:r>
      <w:r w:rsidRPr="00017953">
        <w:rPr>
          <w:b/>
          <w:bCs/>
          <w:lang w:val="ky-KG"/>
        </w:rPr>
        <w:t>сырткы орнотмо</w:t>
      </w:r>
      <w:r w:rsidRPr="00017953">
        <w:rPr>
          <w:lang w:val="ky-KG"/>
        </w:rPr>
        <w:t xml:space="preserve">: </w:t>
      </w:r>
      <w:r>
        <w:rPr>
          <w:lang w:val="ky-KG"/>
        </w:rPr>
        <w:t>И</w:t>
      </w:r>
      <w:r w:rsidRPr="00017953">
        <w:rPr>
          <w:lang w:val="ky-KG"/>
        </w:rPr>
        <w:t>мараттардан сырткары жайгашкан аппараттардын жана технологиялык жабдуулардын комплекси;</w:t>
      </w:r>
    </w:p>
    <w:p w:rsidR="00554316" w:rsidRPr="00017953" w:rsidRDefault="00554316" w:rsidP="00554316">
      <w:pPr>
        <w:pStyle w:val="21"/>
        <w:shd w:val="clear" w:color="auto" w:fill="auto"/>
        <w:tabs>
          <w:tab w:val="left" w:pos="993"/>
        </w:tabs>
        <w:ind w:firstLine="709"/>
        <w:jc w:val="both"/>
        <w:rPr>
          <w:lang w:val="ky-KG"/>
        </w:rPr>
      </w:pPr>
      <w:r w:rsidRPr="00017953">
        <w:rPr>
          <w:lang w:val="ky-KG"/>
        </w:rPr>
        <w:lastRenderedPageBreak/>
        <w:t>3.11 </w:t>
      </w:r>
      <w:r w:rsidRPr="00017953">
        <w:rPr>
          <w:b/>
          <w:bCs/>
          <w:lang w:val="ky-KG"/>
        </w:rPr>
        <w:t>эвакуацияга зарыл убакыт</w:t>
      </w:r>
      <w:r w:rsidRPr="00017953">
        <w:rPr>
          <w:lang w:val="ky-KG"/>
        </w:rPr>
        <w:t>: Өрт чыккан учурдан тартып өрттүн коркунучтуу факторлорунун таасиринин натыйжасында өмүрүнө жана ден соолугуна зыян келтирбестен адамдардын коркунучсуз зонага эвакуацияланууга тийиш болгон убактысы;</w:t>
      </w:r>
    </w:p>
    <w:p w:rsidR="00554316" w:rsidRPr="00017953" w:rsidRDefault="00554316" w:rsidP="00554316">
      <w:pPr>
        <w:pStyle w:val="21"/>
        <w:shd w:val="clear" w:color="auto" w:fill="auto"/>
        <w:tabs>
          <w:tab w:val="left" w:pos="993"/>
        </w:tabs>
        <w:ind w:firstLine="709"/>
        <w:jc w:val="both"/>
        <w:rPr>
          <w:lang w:val="ky-KG"/>
        </w:rPr>
      </w:pPr>
      <w:r w:rsidRPr="00017953">
        <w:rPr>
          <w:lang w:val="ky-KG"/>
        </w:rPr>
        <w:t>3.12 </w:t>
      </w:r>
      <w:r w:rsidRPr="00017953">
        <w:rPr>
          <w:b/>
          <w:bCs/>
          <w:lang w:val="ky-KG"/>
        </w:rPr>
        <w:t>коргоо объекти</w:t>
      </w:r>
      <w:r w:rsidRPr="00017953">
        <w:rPr>
          <w:lang w:val="ky-KG"/>
        </w:rPr>
        <w:t xml:space="preserve">: </w:t>
      </w:r>
      <w:r>
        <w:rPr>
          <w:lang w:val="ky-KG"/>
        </w:rPr>
        <w:t>А</w:t>
      </w:r>
      <w:r w:rsidRPr="00017953">
        <w:rPr>
          <w:lang w:val="ky-KG"/>
        </w:rPr>
        <w:t>ларга карата өрт коопсуздугунун талаптары белгиленген же белгиленүүгө тийиш болгон жеке жана юридикалык жактардын мүлкү, мамлекеттик же муниципалдык мүлк (аймакты, имараттарды, курулмаларды, транспорт каражаттарын, технологиялык түзүлүштөрдү, жабдууларды, агрегаттарды, буюмдарды жана башка мүлктөрдү кошкондо);</w:t>
      </w:r>
    </w:p>
    <w:p w:rsidR="00554316" w:rsidRPr="00017953" w:rsidRDefault="00554316" w:rsidP="00554316">
      <w:pPr>
        <w:pStyle w:val="21"/>
        <w:shd w:val="clear" w:color="auto" w:fill="auto"/>
        <w:tabs>
          <w:tab w:val="left" w:pos="993"/>
        </w:tabs>
        <w:ind w:firstLine="709"/>
        <w:jc w:val="both"/>
        <w:rPr>
          <w:lang w:val="ky-KG"/>
        </w:rPr>
      </w:pPr>
      <w:r w:rsidRPr="00017953">
        <w:rPr>
          <w:lang w:val="ky-KG"/>
        </w:rPr>
        <w:t>3.13 </w:t>
      </w:r>
      <w:r w:rsidRPr="00017953">
        <w:rPr>
          <w:b/>
          <w:bCs/>
          <w:lang w:val="ky-KG"/>
        </w:rPr>
        <w:t>кычкылдандыргычтар</w:t>
      </w:r>
      <w:r w:rsidRPr="00017953">
        <w:rPr>
          <w:lang w:val="ky-KG"/>
        </w:rPr>
        <w:t xml:space="preserve">: </w:t>
      </w:r>
      <w:r>
        <w:rPr>
          <w:lang w:val="ky-KG"/>
        </w:rPr>
        <w:t>А</w:t>
      </w:r>
      <w:r w:rsidRPr="00017953">
        <w:rPr>
          <w:lang w:val="ky-KG"/>
        </w:rPr>
        <w:t>лардын күйүүсүн пайда кылуучу, ошондой эле анын ургалдуулугун көбөйтүүчү күйүүчү заттар менен реакцияга кирүү жөндөмүнө ээ болгон заттар менен материалдар;</w:t>
      </w:r>
    </w:p>
    <w:p w:rsidR="00554316" w:rsidRPr="00017953" w:rsidRDefault="00554316" w:rsidP="00554316">
      <w:pPr>
        <w:pStyle w:val="21"/>
        <w:shd w:val="clear" w:color="auto" w:fill="auto"/>
        <w:tabs>
          <w:tab w:val="left" w:pos="993"/>
        </w:tabs>
        <w:ind w:firstLine="709"/>
        <w:jc w:val="both"/>
        <w:rPr>
          <w:lang w:val="ky-KG"/>
        </w:rPr>
      </w:pPr>
      <w:r w:rsidRPr="00017953">
        <w:rPr>
          <w:lang w:val="ky-KG"/>
        </w:rPr>
        <w:t>3.14 </w:t>
      </w:r>
      <w:r w:rsidRPr="00017953">
        <w:rPr>
          <w:b/>
          <w:bCs/>
          <w:lang w:val="ky-KG"/>
        </w:rPr>
        <w:t>өрттүн коркунучтуу факторлору</w:t>
      </w:r>
      <w:r w:rsidRPr="00017953">
        <w:rPr>
          <w:lang w:val="ky-KG"/>
        </w:rPr>
        <w:t xml:space="preserve">: </w:t>
      </w:r>
      <w:r>
        <w:rPr>
          <w:lang w:val="ky-KG"/>
        </w:rPr>
        <w:t>А</w:t>
      </w:r>
      <w:r w:rsidRPr="00017953">
        <w:rPr>
          <w:lang w:val="ky-KG"/>
        </w:rPr>
        <w:t>лардын таасири адамдын жаракат алышына, ууланышына же өлүмүнө жана (же) материалдык зыянга алып келиши мүмкүн болгон өрт факторлору;</w:t>
      </w:r>
    </w:p>
    <w:p w:rsidR="00554316" w:rsidRPr="00017953" w:rsidRDefault="00554316" w:rsidP="00554316">
      <w:pPr>
        <w:pStyle w:val="21"/>
        <w:shd w:val="clear" w:color="auto" w:fill="auto"/>
        <w:tabs>
          <w:tab w:val="left" w:pos="993"/>
        </w:tabs>
        <w:ind w:firstLine="709"/>
        <w:jc w:val="both"/>
        <w:rPr>
          <w:lang w:val="ky-KG"/>
        </w:rPr>
      </w:pPr>
      <w:r w:rsidRPr="00017953">
        <w:rPr>
          <w:lang w:val="ky-KG"/>
        </w:rPr>
        <w:t>3.15 </w:t>
      </w:r>
      <w:r w:rsidRPr="00017953">
        <w:rPr>
          <w:b/>
          <w:bCs/>
          <w:lang w:val="ky-KG"/>
        </w:rPr>
        <w:t>жарылуунун коркунучтуу факторлору</w:t>
      </w:r>
      <w:r w:rsidRPr="00017953">
        <w:rPr>
          <w:lang w:val="ky-KG"/>
        </w:rPr>
        <w:t xml:space="preserve">: </w:t>
      </w:r>
      <w:r>
        <w:rPr>
          <w:lang w:val="ky-KG"/>
        </w:rPr>
        <w:t>А</w:t>
      </w:r>
      <w:r w:rsidRPr="00017953">
        <w:rPr>
          <w:lang w:val="ky-KG"/>
        </w:rPr>
        <w:t>лардын таасири объекттердин (курулуштардын) бузулушуна (кыйрашына), адамдардын жаракат алышына, өлүмүнө жана (же) материалдык зыянга алып келиши мүмкүн болгон жарылуу факторлору;</w:t>
      </w:r>
    </w:p>
    <w:p w:rsidR="00554316" w:rsidRPr="00017953" w:rsidRDefault="00554316" w:rsidP="00554316">
      <w:pPr>
        <w:pStyle w:val="21"/>
        <w:shd w:val="clear" w:color="auto" w:fill="auto"/>
        <w:tabs>
          <w:tab w:val="left" w:pos="993"/>
        </w:tabs>
        <w:ind w:firstLine="709"/>
        <w:jc w:val="both"/>
        <w:rPr>
          <w:lang w:val="ky-KG"/>
        </w:rPr>
      </w:pPr>
      <w:r w:rsidRPr="00017953">
        <w:rPr>
          <w:lang w:val="ky-KG"/>
        </w:rPr>
        <w:t>3.16 </w:t>
      </w:r>
      <w:r w:rsidRPr="00017953">
        <w:rPr>
          <w:b/>
          <w:bCs/>
          <w:lang w:val="ky-KG"/>
        </w:rPr>
        <w:t>өрттүн очогу</w:t>
      </w:r>
      <w:r w:rsidRPr="00017953">
        <w:rPr>
          <w:lang w:val="ky-KG"/>
        </w:rPr>
        <w:t> : Өрттүн алгачкы чыккан жери;</w:t>
      </w:r>
    </w:p>
    <w:p w:rsidR="00554316" w:rsidRPr="00017953" w:rsidRDefault="00554316" w:rsidP="00554316">
      <w:pPr>
        <w:pStyle w:val="21"/>
        <w:shd w:val="clear" w:color="auto" w:fill="auto"/>
        <w:tabs>
          <w:tab w:val="left" w:pos="993"/>
        </w:tabs>
        <w:ind w:firstLine="709"/>
        <w:jc w:val="both"/>
        <w:rPr>
          <w:lang w:val="ky-KG"/>
        </w:rPr>
      </w:pPr>
      <w:r w:rsidRPr="00017953">
        <w:rPr>
          <w:lang w:val="ky-KG"/>
        </w:rPr>
        <w:t>3.17 </w:t>
      </w:r>
      <w:r w:rsidRPr="00017953">
        <w:rPr>
          <w:b/>
          <w:bCs/>
          <w:lang w:val="ky-KG"/>
        </w:rPr>
        <w:t>өрт өчүрүүнүн баштапкы каражаттары</w:t>
      </w:r>
      <w:r w:rsidRPr="00017953">
        <w:rPr>
          <w:lang w:val="ky-KG"/>
        </w:rPr>
        <w:t>: Өрттүн алгачкы стадиясында өрт өчүрүү үчүн пайдаланылуучу өрт өчүрүүнүн алып жүрмө же көчмө каражаттары;</w:t>
      </w:r>
    </w:p>
    <w:p w:rsidR="00554316" w:rsidRPr="00017953" w:rsidRDefault="00554316" w:rsidP="00554316">
      <w:pPr>
        <w:pStyle w:val="21"/>
        <w:shd w:val="clear" w:color="auto" w:fill="auto"/>
        <w:tabs>
          <w:tab w:val="left" w:pos="993"/>
        </w:tabs>
        <w:ind w:firstLine="709"/>
        <w:jc w:val="both"/>
        <w:rPr>
          <w:lang w:val="ky-KG"/>
        </w:rPr>
      </w:pPr>
      <w:r w:rsidRPr="00017953">
        <w:rPr>
          <w:lang w:val="ky-KG"/>
        </w:rPr>
        <w:t>3.18 </w:t>
      </w:r>
      <w:r w:rsidRPr="00017953">
        <w:rPr>
          <w:b/>
          <w:bCs/>
          <w:lang w:val="ky-KG"/>
        </w:rPr>
        <w:t>өрт</w:t>
      </w:r>
      <w:r w:rsidRPr="00017953">
        <w:rPr>
          <w:lang w:val="ky-KG"/>
        </w:rPr>
        <w:t xml:space="preserve">: </w:t>
      </w:r>
      <w:r>
        <w:rPr>
          <w:lang w:val="ky-KG"/>
        </w:rPr>
        <w:t>М</w:t>
      </w:r>
      <w:r w:rsidRPr="00017953">
        <w:rPr>
          <w:lang w:val="ky-KG"/>
        </w:rPr>
        <w:t>атериалдык зыян, жарандардын өмүрүнө жана ден соолугуна, коомдун жана мамлекеттин кызыкчылыктарына залал келтирүүчү контролдонбоочу күйүү;</w:t>
      </w:r>
    </w:p>
    <w:p w:rsidR="00554316" w:rsidRPr="00017953" w:rsidRDefault="00554316" w:rsidP="00554316">
      <w:pPr>
        <w:pStyle w:val="21"/>
        <w:shd w:val="clear" w:color="auto" w:fill="auto"/>
        <w:tabs>
          <w:tab w:val="left" w:pos="993"/>
        </w:tabs>
        <w:ind w:firstLine="709"/>
        <w:jc w:val="both"/>
        <w:rPr>
          <w:lang w:val="ky-KG"/>
        </w:rPr>
      </w:pPr>
      <w:r w:rsidRPr="00017953">
        <w:rPr>
          <w:lang w:val="ky-KG"/>
        </w:rPr>
        <w:t>3.19 </w:t>
      </w:r>
      <w:r w:rsidRPr="00017953">
        <w:rPr>
          <w:b/>
          <w:bCs/>
          <w:lang w:val="ky-KG"/>
        </w:rPr>
        <w:t>өрт маалымдагыч</w:t>
      </w:r>
      <w:r w:rsidRPr="00017953">
        <w:rPr>
          <w:lang w:val="ky-KG"/>
        </w:rPr>
        <w:t>: Өрт жөнүндө белги берүүгө арналган техникалык каражат;</w:t>
      </w:r>
    </w:p>
    <w:p w:rsidR="00554316" w:rsidRPr="00017953" w:rsidRDefault="00554316" w:rsidP="00554316">
      <w:pPr>
        <w:pStyle w:val="21"/>
        <w:shd w:val="clear" w:color="auto" w:fill="auto"/>
        <w:tabs>
          <w:tab w:val="left" w:pos="993"/>
        </w:tabs>
        <w:ind w:firstLine="709"/>
        <w:jc w:val="both"/>
        <w:rPr>
          <w:lang w:val="ky-KG"/>
        </w:rPr>
      </w:pPr>
      <w:r w:rsidRPr="00017953">
        <w:rPr>
          <w:lang w:val="ky-KG"/>
        </w:rPr>
        <w:t>3.20 </w:t>
      </w:r>
      <w:r w:rsidRPr="00017953">
        <w:rPr>
          <w:b/>
          <w:bCs/>
          <w:lang w:val="ky-KG"/>
        </w:rPr>
        <w:t>өрт кабарлагыч</w:t>
      </w:r>
      <w:r w:rsidRPr="00017953">
        <w:rPr>
          <w:lang w:val="ky-KG"/>
        </w:rPr>
        <w:t xml:space="preserve">: </w:t>
      </w:r>
      <w:r>
        <w:rPr>
          <w:lang w:val="ky-KG"/>
        </w:rPr>
        <w:t>А</w:t>
      </w:r>
      <w:r w:rsidRPr="00017953">
        <w:rPr>
          <w:lang w:val="ky-KG"/>
        </w:rPr>
        <w:t>дамдарга өрт жөнүндө кабар берүүгө арналган техникалык каражат;</w:t>
      </w:r>
    </w:p>
    <w:p w:rsidR="00554316" w:rsidRPr="00017953" w:rsidRDefault="00554316" w:rsidP="00554316">
      <w:pPr>
        <w:pStyle w:val="21"/>
        <w:shd w:val="clear" w:color="auto" w:fill="auto"/>
        <w:tabs>
          <w:tab w:val="left" w:pos="993"/>
        </w:tabs>
        <w:ind w:firstLine="709"/>
        <w:jc w:val="both"/>
        <w:rPr>
          <w:lang w:val="ky-KG"/>
        </w:rPr>
      </w:pPr>
      <w:r w:rsidRPr="00017953">
        <w:rPr>
          <w:lang w:val="ky-KG"/>
        </w:rPr>
        <w:t>3.21 </w:t>
      </w:r>
      <w:r w:rsidRPr="00017953">
        <w:rPr>
          <w:b/>
          <w:bCs/>
          <w:lang w:val="ky-KG"/>
        </w:rPr>
        <w:t>коргоо объектинин өрт коркунучтуулугу</w:t>
      </w:r>
      <w:r w:rsidRPr="00017953">
        <w:rPr>
          <w:lang w:val="ky-KG"/>
        </w:rPr>
        <w:t xml:space="preserve">: </w:t>
      </w:r>
      <w:r>
        <w:rPr>
          <w:lang w:val="ky-KG"/>
        </w:rPr>
        <w:t>К</w:t>
      </w:r>
      <w:r w:rsidRPr="00017953">
        <w:rPr>
          <w:lang w:val="ky-KG"/>
        </w:rPr>
        <w:t>оргоо объектинде өрт чыгуу жана өрттүн күчөө мүмкүнчүлүгү, ошондой эле адамдарга жана материалдык баалуулуктарга өрттүн коркунучтуу факторлорунун таасир тийгизүүсү менен мүнөздөлгөн абалы;</w:t>
      </w:r>
    </w:p>
    <w:p w:rsidR="00554316" w:rsidRPr="00017953" w:rsidRDefault="00554316" w:rsidP="00554316">
      <w:pPr>
        <w:pStyle w:val="21"/>
        <w:shd w:val="clear" w:color="auto" w:fill="auto"/>
        <w:tabs>
          <w:tab w:val="left" w:pos="993"/>
        </w:tabs>
        <w:ind w:firstLine="709"/>
        <w:jc w:val="both"/>
        <w:rPr>
          <w:lang w:val="ky-KG"/>
        </w:rPr>
      </w:pPr>
      <w:r w:rsidRPr="00017953">
        <w:rPr>
          <w:lang w:val="ky-KG"/>
        </w:rPr>
        <w:t>3.22 </w:t>
      </w:r>
      <w:r w:rsidRPr="00017953">
        <w:rPr>
          <w:b/>
          <w:bCs/>
          <w:lang w:val="ky-KG"/>
        </w:rPr>
        <w:t>заттар менен материалдардын өрт коркунучтуулугу</w:t>
      </w:r>
      <w:r w:rsidRPr="00017953">
        <w:rPr>
          <w:lang w:val="ky-KG"/>
        </w:rPr>
        <w:t xml:space="preserve">: </w:t>
      </w:r>
      <w:r>
        <w:rPr>
          <w:lang w:val="ky-KG"/>
        </w:rPr>
        <w:t>З</w:t>
      </w:r>
      <w:r w:rsidRPr="00017953">
        <w:rPr>
          <w:lang w:val="ky-KG"/>
        </w:rPr>
        <w:t>аттар менен материалдардын күйүүсүнүн же жарылуусунун чыгуу коркунучу;</w:t>
      </w:r>
    </w:p>
    <w:p w:rsidR="00554316" w:rsidRPr="00017953" w:rsidRDefault="00554316" w:rsidP="00554316">
      <w:pPr>
        <w:pStyle w:val="21"/>
        <w:shd w:val="clear" w:color="auto" w:fill="auto"/>
        <w:tabs>
          <w:tab w:val="left" w:pos="993"/>
        </w:tabs>
        <w:ind w:firstLine="709"/>
        <w:jc w:val="both"/>
        <w:rPr>
          <w:lang w:val="ky-KG"/>
        </w:rPr>
      </w:pPr>
      <w:r w:rsidRPr="00017953">
        <w:rPr>
          <w:lang w:val="ky-KG"/>
        </w:rPr>
        <w:t>3.23 </w:t>
      </w:r>
      <w:r w:rsidRPr="00017953">
        <w:rPr>
          <w:b/>
          <w:bCs/>
          <w:lang w:val="ky-KG"/>
        </w:rPr>
        <w:t>коргоо объектинин өрт коопсуздугу</w:t>
      </w:r>
      <w:r w:rsidRPr="00017953">
        <w:rPr>
          <w:lang w:val="ky-KG"/>
        </w:rPr>
        <w:t>: Өрттүн келип чыгуусун жана күчөөсүн болтурбоо, ошондой эле өрттүн коркунучтуу факторлорунун адамдарга жана материалдардын баалуулуктарга таасир тийгизүүсүнүн мүмкүнчүлүгү менен мүнөздөлгөн коргоо объектинин абалы;</w:t>
      </w:r>
    </w:p>
    <w:p w:rsidR="00554316" w:rsidRPr="00017953" w:rsidRDefault="00554316" w:rsidP="00554316">
      <w:pPr>
        <w:pStyle w:val="21"/>
        <w:shd w:val="clear" w:color="auto" w:fill="auto"/>
        <w:tabs>
          <w:tab w:val="left" w:pos="993"/>
        </w:tabs>
        <w:ind w:firstLine="709"/>
        <w:jc w:val="both"/>
        <w:rPr>
          <w:lang w:val="ky-KG"/>
        </w:rPr>
      </w:pPr>
      <w:r w:rsidRPr="00017953">
        <w:rPr>
          <w:lang w:val="ky-KG"/>
        </w:rPr>
        <w:t>3.24 </w:t>
      </w:r>
      <w:r w:rsidRPr="00017953">
        <w:rPr>
          <w:b/>
          <w:bCs/>
          <w:lang w:val="ky-KG"/>
        </w:rPr>
        <w:t>өрт депосу</w:t>
      </w:r>
      <w:r w:rsidRPr="00017953">
        <w:rPr>
          <w:lang w:val="ky-KG"/>
        </w:rPr>
        <w:t>: Өрт коопсуздугун камсыз кылуу органдарына жүктөлгөн милдеттерди аткаруу үчүн зарыл өрт техникасын сактоо жана аны техникалык тейлөө үчүн жайлар, жеке курамды жайгаштыруу үчүн кызмат жайлары, өрт жөнүндө кабарларды кабыл алуу үчүн жай, техникалык жана көмөкчү жайлар жайгашкан өрт коопсуздугун камсыз кылуу органдарынын объекти;</w:t>
      </w:r>
    </w:p>
    <w:p w:rsidR="00554316" w:rsidRPr="00017953" w:rsidRDefault="00554316" w:rsidP="00554316">
      <w:pPr>
        <w:pStyle w:val="21"/>
        <w:shd w:val="clear" w:color="auto" w:fill="auto"/>
        <w:tabs>
          <w:tab w:val="left" w:pos="993"/>
        </w:tabs>
        <w:ind w:firstLine="709"/>
        <w:jc w:val="both"/>
        <w:rPr>
          <w:lang w:val="ky-KG"/>
        </w:rPr>
      </w:pPr>
      <w:r w:rsidRPr="00017953">
        <w:rPr>
          <w:lang w:val="ky-KG"/>
        </w:rPr>
        <w:lastRenderedPageBreak/>
        <w:t>3.25 </w:t>
      </w:r>
      <w:r w:rsidRPr="00017953">
        <w:rPr>
          <w:b/>
          <w:bCs/>
          <w:lang w:val="ky-KG"/>
        </w:rPr>
        <w:t>өрт отсеги</w:t>
      </w:r>
      <w:r w:rsidRPr="00017953">
        <w:rPr>
          <w:lang w:val="ky-KG"/>
        </w:rPr>
        <w:t>: Өрткө каршы дубал жана өрткө каршы калканч же өрткө туруктуулук чеги бар жабуу менен бөлүнгөн, өрттүн узактыгынын ичинде өрттүн анын чегинен тышкары таралып кетпешин камсыз кылуучу имараттын (курулманын) бөлүгү;</w:t>
      </w:r>
    </w:p>
    <w:p w:rsidR="00554316" w:rsidRPr="00017953" w:rsidRDefault="00554316" w:rsidP="00554316">
      <w:pPr>
        <w:pStyle w:val="21"/>
        <w:shd w:val="clear" w:color="auto" w:fill="auto"/>
        <w:tabs>
          <w:tab w:val="left" w:pos="993"/>
        </w:tabs>
        <w:ind w:firstLine="709"/>
        <w:jc w:val="both"/>
        <w:rPr>
          <w:lang w:val="ky-KG"/>
        </w:rPr>
      </w:pPr>
      <w:r w:rsidRPr="00017953">
        <w:rPr>
          <w:lang w:val="ky-KG"/>
        </w:rPr>
        <w:t>3.26 </w:t>
      </w:r>
      <w:r w:rsidRPr="00017953">
        <w:rPr>
          <w:b/>
          <w:bCs/>
          <w:lang w:val="ky-KG"/>
        </w:rPr>
        <w:t>заттар менен материалдардын өрт-жарылуу коркунучу</w:t>
      </w:r>
      <w:r w:rsidRPr="00017953">
        <w:rPr>
          <w:lang w:val="ky-KG"/>
        </w:rPr>
        <w:t xml:space="preserve">: </w:t>
      </w:r>
      <w:r>
        <w:rPr>
          <w:lang w:val="ky-KG"/>
        </w:rPr>
        <w:t>З</w:t>
      </w:r>
      <w:r w:rsidRPr="00017953">
        <w:rPr>
          <w:lang w:val="ky-KG"/>
        </w:rPr>
        <w:t>аттар менен материалдардын алардын физикалык-химиялык касиеттери жана (же) өрт шартындагы аракеттери менен мүнөздөлгөн, күйүүчү (өрттөнүү коркунучу же жарылуу коркунучу бар) чөйрөнү пайда кылуу жөндөмдүүлүгү;</w:t>
      </w:r>
    </w:p>
    <w:p w:rsidR="00554316" w:rsidRPr="00017953" w:rsidRDefault="00554316" w:rsidP="00554316">
      <w:pPr>
        <w:pStyle w:val="21"/>
        <w:shd w:val="clear" w:color="auto" w:fill="auto"/>
        <w:tabs>
          <w:tab w:val="left" w:pos="993"/>
        </w:tabs>
        <w:ind w:firstLine="709"/>
        <w:jc w:val="both"/>
        <w:rPr>
          <w:lang w:val="ky-KG"/>
        </w:rPr>
      </w:pPr>
      <w:r w:rsidRPr="00017953">
        <w:rPr>
          <w:lang w:val="ky-KG"/>
        </w:rPr>
        <w:t>3.27 </w:t>
      </w:r>
      <w:r w:rsidRPr="00017953">
        <w:rPr>
          <w:b/>
          <w:bCs/>
          <w:lang w:val="ky-KG"/>
        </w:rPr>
        <w:t>өрт коркунучу (жарылуу коркунучу) бар зона</w:t>
      </w:r>
      <w:r w:rsidRPr="00017953">
        <w:rPr>
          <w:lang w:val="ky-KG"/>
        </w:rPr>
        <w:t>: Туюк же ачык мейкиндиктин бөлүгү, анын чектеринде күйүүчү заттар (жарылууга кооптуу аралашмалар) дайыма же мезгил-мезгили менен өтүп турат жана алар мында технологиялык процесстин нормалдуу же өрттүн келип чыгышына өтө кооптуу бузулуу (авария) режиминде болушу мүмкүн;</w:t>
      </w:r>
    </w:p>
    <w:p w:rsidR="00554316" w:rsidRPr="00017953" w:rsidRDefault="00554316" w:rsidP="00554316">
      <w:pPr>
        <w:pStyle w:val="21"/>
        <w:shd w:val="clear" w:color="auto" w:fill="auto"/>
        <w:tabs>
          <w:tab w:val="left" w:pos="993"/>
        </w:tabs>
        <w:ind w:firstLine="709"/>
        <w:jc w:val="both"/>
        <w:rPr>
          <w:lang w:val="ky-KG"/>
        </w:rPr>
      </w:pPr>
      <w:r w:rsidRPr="00017953">
        <w:rPr>
          <w:lang w:val="ky-KG"/>
        </w:rPr>
        <w:t>3.28 </w:t>
      </w:r>
      <w:r w:rsidRPr="00017953">
        <w:rPr>
          <w:b/>
          <w:bCs/>
          <w:lang w:val="ky-KG"/>
        </w:rPr>
        <w:t>өрт-техникалык изилдөө</w:t>
      </w:r>
      <w:r w:rsidRPr="00017953">
        <w:rPr>
          <w:lang w:val="ky-KG"/>
        </w:rPr>
        <w:t>: Өрт коопсуздугунун талаптарынын бузулушун табуу жана аларды жоюу боюнча чараларды көрүү максатында жүргүзүлүүчү изилдөө;</w:t>
      </w:r>
    </w:p>
    <w:p w:rsidR="00554316" w:rsidRPr="00017953" w:rsidRDefault="00554316" w:rsidP="00554316">
      <w:pPr>
        <w:pStyle w:val="21"/>
        <w:shd w:val="clear" w:color="auto" w:fill="auto"/>
        <w:tabs>
          <w:tab w:val="left" w:pos="993"/>
        </w:tabs>
        <w:ind w:firstLine="709"/>
        <w:jc w:val="both"/>
        <w:rPr>
          <w:lang w:val="ky-KG"/>
        </w:rPr>
      </w:pPr>
      <w:r w:rsidRPr="00017953">
        <w:rPr>
          <w:lang w:val="ky-KG"/>
        </w:rPr>
        <w:t>3.29 </w:t>
      </w:r>
      <w:r w:rsidRPr="00017953">
        <w:rPr>
          <w:b/>
          <w:bCs/>
          <w:lang w:val="ky-KG"/>
        </w:rPr>
        <w:t>долбоордук документтерди өрт-техникалык экспертизалоо</w:t>
      </w:r>
      <w:r w:rsidRPr="00017953">
        <w:rPr>
          <w:lang w:val="ky-KG"/>
        </w:rPr>
        <w:t xml:space="preserve">: </w:t>
      </w:r>
      <w:r>
        <w:rPr>
          <w:lang w:val="ky-KG"/>
        </w:rPr>
        <w:t>Т</w:t>
      </w:r>
      <w:r w:rsidRPr="00017953">
        <w:rPr>
          <w:lang w:val="ky-KG"/>
        </w:rPr>
        <w:t>иешелүү корутунду берүү менен долбоорлоодо ушул Мыйзамдын жана башка ченемдик укуктук актылардын талаптарын бузууларды (четтөөлөрдү) болтурбоо максаттарында коргоо объекттеринин долбоордук документтерин карап чыгуу жана макулдашуу;</w:t>
      </w:r>
    </w:p>
    <w:p w:rsidR="00554316" w:rsidRPr="00017953" w:rsidRDefault="00554316" w:rsidP="00554316">
      <w:pPr>
        <w:pStyle w:val="21"/>
        <w:shd w:val="clear" w:color="auto" w:fill="auto"/>
        <w:tabs>
          <w:tab w:val="left" w:pos="993"/>
        </w:tabs>
        <w:ind w:firstLine="709"/>
        <w:jc w:val="both"/>
        <w:rPr>
          <w:lang w:val="ky-KG"/>
        </w:rPr>
      </w:pPr>
      <w:r w:rsidRPr="00017953">
        <w:rPr>
          <w:lang w:val="ky-KG"/>
        </w:rPr>
        <w:t>3.30 </w:t>
      </w:r>
      <w:r w:rsidRPr="00017953">
        <w:rPr>
          <w:b/>
          <w:bCs/>
          <w:lang w:val="ky-KG"/>
        </w:rPr>
        <w:t>өрт автоматикасын башкаруу прибору</w:t>
      </w:r>
      <w:r w:rsidRPr="00017953">
        <w:rPr>
          <w:lang w:val="ky-KG"/>
        </w:rPr>
        <w:t>: Өрт өчүрүүнүн жана (же) түтүндү жок кылуунун жана (же) кабарлоонун автоматтык каражаттарын башкаруу жана (же) башка түзүлүштөр менен сигналдарды берүү үчүн арналган техникалык каражат;</w:t>
      </w:r>
    </w:p>
    <w:p w:rsidR="00554316" w:rsidRPr="00017953" w:rsidRDefault="00554316" w:rsidP="00554316">
      <w:pPr>
        <w:pStyle w:val="21"/>
        <w:shd w:val="clear" w:color="auto" w:fill="auto"/>
        <w:tabs>
          <w:tab w:val="left" w:pos="993"/>
        </w:tabs>
        <w:ind w:firstLine="709"/>
        <w:jc w:val="both"/>
        <w:rPr>
          <w:lang w:val="ky-KG"/>
        </w:rPr>
      </w:pPr>
      <w:r w:rsidRPr="00017953">
        <w:rPr>
          <w:lang w:val="ky-KG"/>
        </w:rPr>
        <w:t>3.31 </w:t>
      </w:r>
      <w:r w:rsidRPr="00017953">
        <w:rPr>
          <w:b/>
          <w:bCs/>
          <w:lang w:val="ky-KG"/>
        </w:rPr>
        <w:t>өрт автоматикасынын кабыл алуучу-контролдоочу прибору</w:t>
      </w:r>
      <w:r w:rsidRPr="00017953">
        <w:rPr>
          <w:lang w:val="ky-KG"/>
        </w:rPr>
        <w:t>: Өрт кабарлагычтарынан сигналдарды кабыл алуу, өрт сигналдарынын шлейфинин бүтүндүгүн, окуялардын жарык индикациясын жана үн сигналын, өрт автоматикасын башкаруу приборун иштетүүнүн баштапкы импульсун калыптандырууну жүзөгө ашыруу үчү арналган техникалык каражат;</w:t>
      </w:r>
    </w:p>
    <w:p w:rsidR="00554316" w:rsidRPr="00017953" w:rsidRDefault="00554316" w:rsidP="00554316">
      <w:pPr>
        <w:pStyle w:val="21"/>
        <w:shd w:val="clear" w:color="auto" w:fill="auto"/>
        <w:tabs>
          <w:tab w:val="left" w:pos="993"/>
        </w:tabs>
        <w:ind w:firstLine="709"/>
        <w:jc w:val="both"/>
        <w:rPr>
          <w:lang w:val="ky-KG"/>
        </w:rPr>
      </w:pPr>
      <w:r w:rsidRPr="00017953">
        <w:rPr>
          <w:lang w:val="ky-KG"/>
        </w:rPr>
        <w:t>3.32 </w:t>
      </w:r>
      <w:r w:rsidRPr="00017953">
        <w:rPr>
          <w:b/>
          <w:bCs/>
          <w:lang w:val="ky-KG"/>
        </w:rPr>
        <w:t>конструкциянын отко туруктуулук чеги</w:t>
      </w:r>
      <w:r w:rsidRPr="00017953">
        <w:rPr>
          <w:lang w:val="ky-KG"/>
        </w:rPr>
        <w:t>: Өрт таасири башталгандан тартып ал конструкция үчүн отко туруктуулугу боюнча четки абалдар үчүн ченемделгендин ичинен бири болгонго чейинки убакыт;</w:t>
      </w:r>
    </w:p>
    <w:p w:rsidR="00554316" w:rsidRPr="00017953" w:rsidRDefault="00554316" w:rsidP="00554316">
      <w:pPr>
        <w:pStyle w:val="21"/>
        <w:shd w:val="clear" w:color="auto" w:fill="auto"/>
        <w:tabs>
          <w:tab w:val="left" w:pos="993"/>
        </w:tabs>
        <w:ind w:firstLine="709"/>
        <w:jc w:val="both"/>
        <w:rPr>
          <w:lang w:val="ky-KG"/>
        </w:rPr>
      </w:pPr>
      <w:r w:rsidRPr="00017953">
        <w:rPr>
          <w:lang w:val="ky-KG"/>
        </w:rPr>
        <w:t>3.33 </w:t>
      </w:r>
      <w:r w:rsidRPr="00017953">
        <w:rPr>
          <w:b/>
          <w:bCs/>
          <w:lang w:val="ky-KG"/>
        </w:rPr>
        <w:t>өндүрүш объекттери</w:t>
      </w:r>
      <w:r w:rsidRPr="00017953">
        <w:rPr>
          <w:lang w:val="ky-KG"/>
        </w:rPr>
        <w:t>: Өнөр жайлык жана айыл чарбалык арналыштагы объекттер, анын ичинде кампалар, инженердик жана транспорт инфратүзүмүнүн (темир жол, автомобиль, аба жана өткөрмө түтүк транспорту), байланыш объекттери;</w:t>
      </w:r>
    </w:p>
    <w:p w:rsidR="00554316" w:rsidRPr="00017953" w:rsidRDefault="00554316" w:rsidP="00554316">
      <w:pPr>
        <w:pStyle w:val="21"/>
        <w:shd w:val="clear" w:color="auto" w:fill="auto"/>
        <w:tabs>
          <w:tab w:val="left" w:pos="993"/>
        </w:tabs>
        <w:ind w:firstLine="709"/>
        <w:jc w:val="both"/>
        <w:rPr>
          <w:lang w:val="ky-KG"/>
        </w:rPr>
      </w:pPr>
      <w:r w:rsidRPr="00017953">
        <w:rPr>
          <w:lang w:val="ky-KG"/>
        </w:rPr>
        <w:t xml:space="preserve">3.34 </w:t>
      </w:r>
      <w:r w:rsidRPr="00017953">
        <w:rPr>
          <w:b/>
          <w:bCs/>
          <w:lang w:val="ky-KG"/>
        </w:rPr>
        <w:t>өрткө каршы бөгөт</w:t>
      </w:r>
      <w:r w:rsidRPr="00017953">
        <w:rPr>
          <w:lang w:val="ky-KG"/>
        </w:rPr>
        <w:t>: Өрткө туруктуулуктун ченемделген чеги жана өрт коопсуздугунун конструкциялык классы бар курулуш конструкциясы, имараттын (курулманын) бир бөлүгүнөн башка бөлүгүнө же имараттардын (курулмалардын, бак-дарактардын) ортосунан өрттүн таралуусун болтурбоо үчүн арналган имараттын көлөмдүк элементи же башка инженердик чечим;</w:t>
      </w:r>
    </w:p>
    <w:p w:rsidR="00554316" w:rsidRPr="00017953" w:rsidRDefault="00554316" w:rsidP="00554316">
      <w:pPr>
        <w:pStyle w:val="21"/>
        <w:shd w:val="clear" w:color="auto" w:fill="auto"/>
        <w:tabs>
          <w:tab w:val="left" w:pos="993"/>
        </w:tabs>
        <w:ind w:firstLine="709"/>
        <w:jc w:val="both"/>
        <w:rPr>
          <w:lang w:val="ky-KG"/>
        </w:rPr>
      </w:pPr>
      <w:r w:rsidRPr="00017953">
        <w:rPr>
          <w:lang w:val="ky-KG"/>
        </w:rPr>
        <w:t>3.35 </w:t>
      </w:r>
      <w:r w:rsidRPr="00017953">
        <w:rPr>
          <w:b/>
          <w:bCs/>
          <w:lang w:val="ky-KG"/>
        </w:rPr>
        <w:t>өрткө каршы ажырым (өрткө каршы аралык)</w:t>
      </w:r>
      <w:r w:rsidRPr="00017953">
        <w:rPr>
          <w:lang w:val="ky-KG"/>
        </w:rPr>
        <w:t xml:space="preserve">: </w:t>
      </w:r>
      <w:r>
        <w:rPr>
          <w:lang w:val="ky-KG"/>
        </w:rPr>
        <w:t>И</w:t>
      </w:r>
      <w:r w:rsidRPr="00017953">
        <w:rPr>
          <w:lang w:val="ky-KG"/>
        </w:rPr>
        <w:t xml:space="preserve">мараттардын жана (же) курулмалардын ортосундагы өрттүн таралышын болтурбоо үчүн </w:t>
      </w:r>
      <w:r w:rsidRPr="00017953">
        <w:rPr>
          <w:lang w:val="ky-KG"/>
        </w:rPr>
        <w:lastRenderedPageBreak/>
        <w:t>белгиленген ченемделүүчү аралык;</w:t>
      </w:r>
    </w:p>
    <w:p w:rsidR="00554316" w:rsidRPr="00017953" w:rsidRDefault="00554316" w:rsidP="00554316">
      <w:pPr>
        <w:pStyle w:val="21"/>
        <w:shd w:val="clear" w:color="auto" w:fill="auto"/>
        <w:tabs>
          <w:tab w:val="left" w:pos="993"/>
        </w:tabs>
        <w:ind w:firstLine="709"/>
        <w:jc w:val="both"/>
        <w:rPr>
          <w:lang w:val="ky-KG"/>
        </w:rPr>
      </w:pPr>
      <w:r w:rsidRPr="00017953">
        <w:rPr>
          <w:lang w:val="ky-KG"/>
        </w:rPr>
        <w:t>3.36 </w:t>
      </w:r>
      <w:r w:rsidRPr="00017953">
        <w:rPr>
          <w:b/>
          <w:bCs/>
          <w:lang w:val="ky-KG"/>
        </w:rPr>
        <w:t>өрткө каршы коргонуунун автоматтык тутумдары</w:t>
      </w:r>
      <w:r w:rsidRPr="00017953">
        <w:rPr>
          <w:lang w:val="ky-KG"/>
        </w:rPr>
        <w:t>: Өрт чыкканда адамдарга өз убагында кабарлоо, адамдарды эвакуациялоону, эвакуациялык жолдорду жана жайларды түтүндөн коргоону, өрттү табууну жана өчүрүүнү башкаруу үчүн арналган техникалык орнотмолордун, тутумдардын, приборлордун жана жабдуулардын жыйындысы;</w:t>
      </w:r>
    </w:p>
    <w:p w:rsidR="00554316" w:rsidRPr="00017953" w:rsidRDefault="00554316" w:rsidP="00554316">
      <w:pPr>
        <w:pStyle w:val="21"/>
        <w:shd w:val="clear" w:color="auto" w:fill="auto"/>
        <w:tabs>
          <w:tab w:val="left" w:pos="993"/>
        </w:tabs>
        <w:ind w:firstLine="709"/>
        <w:jc w:val="both"/>
        <w:rPr>
          <w:lang w:val="ky-KG"/>
        </w:rPr>
      </w:pPr>
      <w:r w:rsidRPr="00017953">
        <w:rPr>
          <w:lang w:val="ky-KG"/>
        </w:rPr>
        <w:t>3.37 </w:t>
      </w:r>
      <w:r w:rsidRPr="00017953">
        <w:rPr>
          <w:b/>
          <w:bCs/>
          <w:lang w:val="ky-KG"/>
        </w:rPr>
        <w:t>өрт жөнүндө кабарлоолорду берүү тутуму</w:t>
      </w:r>
      <w:r w:rsidRPr="00017953">
        <w:rPr>
          <w:lang w:val="ky-KG"/>
        </w:rPr>
        <w:t xml:space="preserve">: </w:t>
      </w:r>
      <w:r>
        <w:rPr>
          <w:lang w:val="ky-KG"/>
        </w:rPr>
        <w:t>К</w:t>
      </w:r>
      <w:r w:rsidRPr="00017953">
        <w:rPr>
          <w:lang w:val="ky-KG"/>
        </w:rPr>
        <w:t>айтарылуучу объекттеги өрт жөнүндө маалымдоолорду борборлоштурулган байкоо пунктунда байланыш жана кабыл алуу каналдары боюнча кызматтык жана контролдук-диагностикалык маалымдоолорду берүү үчүн, ошондой эле телебашкаруунун командаларын берүү жана кабыл алуу үчүн (кайра берүү каналы болгондо) арналган биргелешип иштөөчү техникалык каражаттардын жыйындысы;</w:t>
      </w:r>
    </w:p>
    <w:p w:rsidR="00554316" w:rsidRPr="00017953" w:rsidRDefault="00554316" w:rsidP="00554316">
      <w:pPr>
        <w:pStyle w:val="21"/>
        <w:shd w:val="clear" w:color="auto" w:fill="auto"/>
        <w:tabs>
          <w:tab w:val="left" w:pos="993"/>
        </w:tabs>
        <w:ind w:firstLine="709"/>
        <w:jc w:val="both"/>
        <w:rPr>
          <w:lang w:val="ky-KG"/>
        </w:rPr>
      </w:pPr>
      <w:r w:rsidRPr="00017953">
        <w:rPr>
          <w:lang w:val="ky-KG"/>
        </w:rPr>
        <w:t xml:space="preserve">3.38 </w:t>
      </w:r>
      <w:r w:rsidRPr="00017953">
        <w:rPr>
          <w:b/>
          <w:bCs/>
          <w:lang w:val="ky-KG"/>
        </w:rPr>
        <w:t>өрт сигналдарынын тутуму</w:t>
      </w:r>
      <w:r w:rsidRPr="00017953">
        <w:rPr>
          <w:lang w:val="ky-KG"/>
        </w:rPr>
        <w:t xml:space="preserve">: </w:t>
      </w:r>
      <w:r>
        <w:rPr>
          <w:lang w:val="ky-KG"/>
        </w:rPr>
        <w:t>Б</w:t>
      </w:r>
      <w:r w:rsidRPr="00017953">
        <w:rPr>
          <w:lang w:val="ky-KG"/>
        </w:rPr>
        <w:t>ир объектке орнотулган жана жалпы өрт постунан контролдонуучу өрт сигналдарынын орнотмолорунун жыйындысы;</w:t>
      </w:r>
    </w:p>
    <w:p w:rsidR="00554316" w:rsidRPr="00017953" w:rsidRDefault="00554316" w:rsidP="00554316">
      <w:pPr>
        <w:pStyle w:val="21"/>
        <w:shd w:val="clear" w:color="auto" w:fill="auto"/>
        <w:tabs>
          <w:tab w:val="left" w:pos="993"/>
        </w:tabs>
        <w:ind w:firstLine="709"/>
        <w:jc w:val="both"/>
        <w:rPr>
          <w:lang w:val="ky-KG"/>
        </w:rPr>
      </w:pPr>
      <w:r w:rsidRPr="00017953">
        <w:rPr>
          <w:lang w:val="ky-KG"/>
        </w:rPr>
        <w:t>3.39 </w:t>
      </w:r>
      <w:r w:rsidRPr="00017953">
        <w:rPr>
          <w:b/>
          <w:bCs/>
          <w:lang w:val="ky-KG"/>
        </w:rPr>
        <w:t>өрттү болтурбоо тутуму</w:t>
      </w:r>
      <w:r w:rsidRPr="00017953">
        <w:rPr>
          <w:lang w:val="ky-KG"/>
        </w:rPr>
        <w:t xml:space="preserve">: </w:t>
      </w:r>
      <w:r>
        <w:rPr>
          <w:lang w:val="ky-KG"/>
        </w:rPr>
        <w:t>К</w:t>
      </w:r>
      <w:r w:rsidRPr="00017953">
        <w:rPr>
          <w:lang w:val="ky-KG"/>
        </w:rPr>
        <w:t>оргоо объектинде өрттүн чыгуусунун мүмкүнчүлүгүн болтурбоочу уюштуруу иш-чараларынын жана техникалык каражаттардын комплекси;</w:t>
      </w:r>
    </w:p>
    <w:p w:rsidR="00554316" w:rsidRPr="00017953" w:rsidRDefault="00554316" w:rsidP="00554316">
      <w:pPr>
        <w:pStyle w:val="21"/>
        <w:shd w:val="clear" w:color="auto" w:fill="auto"/>
        <w:tabs>
          <w:tab w:val="left" w:pos="993"/>
        </w:tabs>
        <w:ind w:firstLine="709"/>
        <w:jc w:val="both"/>
        <w:rPr>
          <w:lang w:val="ky-KG"/>
        </w:rPr>
      </w:pPr>
      <w:r w:rsidRPr="00017953">
        <w:rPr>
          <w:lang w:val="ky-KG"/>
        </w:rPr>
        <w:t>3.40 </w:t>
      </w:r>
      <w:r w:rsidRPr="00017953">
        <w:rPr>
          <w:b/>
          <w:bCs/>
          <w:lang w:val="ky-KG"/>
        </w:rPr>
        <w:t>өрткө каршы коргонуу тутуму</w:t>
      </w:r>
      <w:r w:rsidRPr="00017953">
        <w:rPr>
          <w:lang w:val="ky-KG"/>
        </w:rPr>
        <w:t xml:space="preserve">: </w:t>
      </w:r>
      <w:r>
        <w:rPr>
          <w:lang w:val="ky-KG"/>
        </w:rPr>
        <w:t>А</w:t>
      </w:r>
      <w:r w:rsidRPr="00017953">
        <w:rPr>
          <w:lang w:val="ky-KG"/>
        </w:rPr>
        <w:t>дамдарды жана мүлктү өрттүн коркунучтуу факторлорунун таасиринен коргоого жана (же) коргоо объектине алардын тийгизген таасиринин кесепеттерин чектөөгө багытталган уюштуруу иш-чараларынын жана техникалык каражаттардын комплекси;</w:t>
      </w:r>
    </w:p>
    <w:p w:rsidR="00554316" w:rsidRPr="00017953" w:rsidRDefault="00554316" w:rsidP="00554316">
      <w:pPr>
        <w:pStyle w:val="21"/>
        <w:shd w:val="clear" w:color="auto" w:fill="auto"/>
        <w:tabs>
          <w:tab w:val="left" w:pos="993"/>
        </w:tabs>
        <w:ind w:firstLine="709"/>
        <w:jc w:val="both"/>
        <w:rPr>
          <w:lang w:val="ky-KG"/>
        </w:rPr>
      </w:pPr>
      <w:r w:rsidRPr="00017953">
        <w:rPr>
          <w:lang w:val="ky-KG"/>
        </w:rPr>
        <w:t>3.41 </w:t>
      </w:r>
      <w:r w:rsidRPr="00017953">
        <w:rPr>
          <w:b/>
          <w:bCs/>
          <w:lang w:val="ky-KG"/>
        </w:rPr>
        <w:t>түтүнгө каршы коргонуу тутуму</w:t>
      </w:r>
      <w:r w:rsidRPr="00017953">
        <w:rPr>
          <w:lang w:val="ky-KG"/>
        </w:rPr>
        <w:t>: Өрттө имараттарды жана курулмаларды түтүн басуу коркунучун, ошондой эле анын кооптуу факторлорунун адамдарга жана материалдык баалуулуктарга таасир тийгизүүсүн болтурбоого же чектөөгө багытталган уюштуруу иш-чараларынын, көлөмдүк-пландаштыруучу чечимдердин, инженердик тутумдардын жана техникалык каражаттардын комплекси;</w:t>
      </w:r>
    </w:p>
    <w:p w:rsidR="00554316" w:rsidRPr="00017953" w:rsidRDefault="00554316" w:rsidP="00554316">
      <w:pPr>
        <w:pStyle w:val="21"/>
        <w:shd w:val="clear" w:color="auto" w:fill="auto"/>
        <w:tabs>
          <w:tab w:val="left" w:pos="993"/>
        </w:tabs>
        <w:ind w:firstLine="709"/>
        <w:jc w:val="both"/>
        <w:rPr>
          <w:lang w:val="ky-KG"/>
        </w:rPr>
      </w:pPr>
      <w:r w:rsidRPr="00017953">
        <w:rPr>
          <w:lang w:val="ky-KG"/>
        </w:rPr>
        <w:t>3.42 </w:t>
      </w:r>
      <w:r w:rsidRPr="00017953">
        <w:rPr>
          <w:b/>
          <w:bCs/>
          <w:lang w:val="ky-KG"/>
        </w:rPr>
        <w:t>курулма</w:t>
      </w:r>
      <w:r w:rsidRPr="00017953">
        <w:rPr>
          <w:lang w:val="ky-KG"/>
        </w:rPr>
        <w:t xml:space="preserve">: </w:t>
      </w:r>
      <w:r>
        <w:rPr>
          <w:lang w:val="ky-KG"/>
        </w:rPr>
        <w:t>Т</w:t>
      </w:r>
      <w:r w:rsidRPr="00017953">
        <w:rPr>
          <w:lang w:val="ky-KG"/>
        </w:rPr>
        <w:t>иреп туруучулардан, ал эми айрым учурларда тосмо конструкциялардан да турган жана ар түрдүү өндүрүштүк процесстерди аткаруу, материалдарды, буюмдарды, жабдууларды сактоо, адамдардын убактылуу болуусу, адамдардын, жүктөрдүн ж.б.у.с. орун которуу үчүн арналган көлөмдүү, жалпак же узунунан кеткен, жердеги, жер үстүндөгү же жер астындагы курулуш тутуму;</w:t>
      </w:r>
    </w:p>
    <w:p w:rsidR="00554316" w:rsidRPr="00017953" w:rsidRDefault="00554316" w:rsidP="00554316">
      <w:pPr>
        <w:pStyle w:val="21"/>
        <w:shd w:val="clear" w:color="auto" w:fill="auto"/>
        <w:tabs>
          <w:tab w:val="left" w:pos="993"/>
        </w:tabs>
        <w:ind w:firstLine="709"/>
        <w:jc w:val="both"/>
        <w:rPr>
          <w:lang w:val="ky-KG"/>
        </w:rPr>
      </w:pPr>
      <w:r w:rsidRPr="00017953">
        <w:rPr>
          <w:lang w:val="ky-KG"/>
        </w:rPr>
        <w:t>3.43 </w:t>
      </w:r>
      <w:r w:rsidRPr="00017953">
        <w:rPr>
          <w:b/>
          <w:bCs/>
          <w:lang w:val="ky-KG"/>
        </w:rPr>
        <w:t>имараттардын, курулмалардын жана өрт отсектеринин отко туруктуулугунун даражасы</w:t>
      </w:r>
      <w:r w:rsidRPr="00017953">
        <w:rPr>
          <w:lang w:val="ky-KG"/>
        </w:rPr>
        <w:t xml:space="preserve">: </w:t>
      </w:r>
      <w:r>
        <w:rPr>
          <w:lang w:val="ky-KG"/>
        </w:rPr>
        <w:t>И</w:t>
      </w:r>
      <w:r w:rsidRPr="00017953">
        <w:rPr>
          <w:lang w:val="ky-KG"/>
        </w:rPr>
        <w:t>мараттардын, курулмалардын жана өрт отсектеринин колдонулуучу курулуш конструкцияларынын отко туруктуулугунун чектерин аныктоочу классификациялык мүнөздөмө;</w:t>
      </w:r>
    </w:p>
    <w:p w:rsidR="00554316" w:rsidRPr="00017953" w:rsidRDefault="00554316" w:rsidP="00554316">
      <w:pPr>
        <w:pStyle w:val="21"/>
        <w:shd w:val="clear" w:color="auto" w:fill="auto"/>
        <w:tabs>
          <w:tab w:val="left" w:pos="993"/>
        </w:tabs>
        <w:ind w:firstLine="709"/>
        <w:jc w:val="both"/>
        <w:rPr>
          <w:lang w:val="ky-KG"/>
        </w:rPr>
      </w:pPr>
      <w:r w:rsidRPr="00017953">
        <w:rPr>
          <w:lang w:val="ky-KG"/>
        </w:rPr>
        <w:t>3.44 </w:t>
      </w:r>
      <w:r w:rsidRPr="00017953">
        <w:rPr>
          <w:b/>
          <w:bCs/>
          <w:lang w:val="ky-KG"/>
        </w:rPr>
        <w:t>кабарлоо жана эвакуацияны башкаруунун техникалык каражаттары</w:t>
      </w:r>
      <w:r w:rsidRPr="00017953">
        <w:rPr>
          <w:lang w:val="ky-KG"/>
        </w:rPr>
        <w:t>: Өрт жөнүндө адамдарга кабарлоо үчүн арналган техникалык каражаттардын (кабарлоочулар, өрт кабарлоочулары тарабынан башкарылуучу приборлор) жыйындысы;</w:t>
      </w:r>
    </w:p>
    <w:p w:rsidR="00554316" w:rsidRPr="00017953" w:rsidRDefault="00554316" w:rsidP="00554316">
      <w:pPr>
        <w:pStyle w:val="21"/>
        <w:shd w:val="clear" w:color="auto" w:fill="auto"/>
        <w:tabs>
          <w:tab w:val="left" w:pos="993"/>
        </w:tabs>
        <w:ind w:firstLine="709"/>
        <w:jc w:val="both"/>
      </w:pPr>
      <w:r w:rsidRPr="00017953">
        <w:rPr>
          <w:lang w:val="ky-KG"/>
        </w:rPr>
        <w:t>3.45 </w:t>
      </w:r>
      <w:r w:rsidRPr="00017953">
        <w:rPr>
          <w:b/>
          <w:bCs/>
          <w:lang w:val="ky-KG"/>
        </w:rPr>
        <w:t>технологиялык чөйрө</w:t>
      </w:r>
      <w:r w:rsidRPr="00017953">
        <w:t>:</w:t>
      </w:r>
      <w:r w:rsidRPr="00017953">
        <w:rPr>
          <w:lang w:val="ky-KG"/>
        </w:rPr>
        <w:t xml:space="preserve"> </w:t>
      </w:r>
      <w:r>
        <w:rPr>
          <w:lang w:val="ky-KG"/>
        </w:rPr>
        <w:t>Т</w:t>
      </w:r>
      <w:r w:rsidRPr="00017953">
        <w:rPr>
          <w:lang w:val="ky-KG"/>
        </w:rPr>
        <w:t>ехнологиялык аппараттарда (технологиялык тутумда) жүгүртүлүүчү заттар менен материалдар;</w:t>
      </w:r>
    </w:p>
    <w:p w:rsidR="00554316" w:rsidRPr="00017953" w:rsidRDefault="00554316" w:rsidP="00554316">
      <w:pPr>
        <w:pStyle w:val="21"/>
        <w:shd w:val="clear" w:color="auto" w:fill="auto"/>
        <w:tabs>
          <w:tab w:val="left" w:pos="993"/>
        </w:tabs>
        <w:ind w:firstLine="709"/>
        <w:jc w:val="both"/>
      </w:pPr>
      <w:r w:rsidRPr="00017953">
        <w:t>3.</w:t>
      </w:r>
      <w:r w:rsidRPr="00017953">
        <w:rPr>
          <w:lang w:val="ky-KG"/>
        </w:rPr>
        <w:t>46 </w:t>
      </w:r>
      <w:r w:rsidRPr="00017953">
        <w:rPr>
          <w:b/>
          <w:bCs/>
          <w:lang w:val="ky-KG"/>
        </w:rPr>
        <w:t>өрттө коргоо объектинин туруктуулугу</w:t>
      </w:r>
      <w:r w:rsidRPr="00017953">
        <w:t>:</w:t>
      </w:r>
      <w:r w:rsidRPr="00017953">
        <w:rPr>
          <w:lang w:val="ky-KG"/>
        </w:rPr>
        <w:t xml:space="preserve"> </w:t>
      </w:r>
      <w:r>
        <w:rPr>
          <w:lang w:val="ky-KG"/>
        </w:rPr>
        <w:t>К</w:t>
      </w:r>
      <w:r w:rsidRPr="00017953">
        <w:rPr>
          <w:lang w:val="ky-KG"/>
        </w:rPr>
        <w:t xml:space="preserve">оргоо объектинин өрттүн коркунучтуу факторлорунун жана алардын экинчи кубулуштарынын </w:t>
      </w:r>
      <w:r w:rsidRPr="00017953">
        <w:rPr>
          <w:lang w:val="ky-KG"/>
        </w:rPr>
        <w:lastRenderedPageBreak/>
        <w:t>таасиринде конструкциялык бүтүндүктү жана (же) функционалдык арналышын сактап калуу касиети;</w:t>
      </w:r>
    </w:p>
    <w:p w:rsidR="00554316" w:rsidRPr="00017953" w:rsidRDefault="00554316" w:rsidP="00554316">
      <w:pPr>
        <w:pStyle w:val="21"/>
        <w:shd w:val="clear" w:color="auto" w:fill="auto"/>
        <w:tabs>
          <w:tab w:val="left" w:pos="993"/>
        </w:tabs>
        <w:ind w:firstLine="709"/>
        <w:jc w:val="both"/>
      </w:pPr>
      <w:r w:rsidRPr="00017953">
        <w:t>3.</w:t>
      </w:r>
      <w:r w:rsidRPr="00017953">
        <w:rPr>
          <w:lang w:val="ky-KG"/>
        </w:rPr>
        <w:t>47 </w:t>
      </w:r>
      <w:r w:rsidRPr="00017953">
        <w:rPr>
          <w:b/>
          <w:bCs/>
          <w:lang w:val="ky-KG"/>
        </w:rPr>
        <w:t>өрт сигнализациясын орнотуу</w:t>
      </w:r>
      <w:r w:rsidRPr="00017953">
        <w:t>:</w:t>
      </w:r>
      <w:r w:rsidRPr="00017953">
        <w:rPr>
          <w:lang w:val="ky-KG"/>
        </w:rPr>
        <w:t xml:space="preserve"> Өрттү табуу, өрт жөнүндө кабарды берилген түрдө иштеп чыгуу, берүү жана өрт өчүрүүнүн жана түтүндү басуунун автоматтык орнотмолорун, технологиялык жана инженердик жабдууларды, ошондой эле өрткө каршы коргоонун башка түзүлүштөрүн иштетүүгө атайын маалымат жана (же) команда берүү үчүн арналган техникалык каражаттардын жыйындысы;</w:t>
      </w:r>
    </w:p>
    <w:p w:rsidR="00554316" w:rsidRPr="00017953" w:rsidRDefault="00554316" w:rsidP="00554316">
      <w:pPr>
        <w:pStyle w:val="21"/>
        <w:shd w:val="clear" w:color="auto" w:fill="auto"/>
        <w:tabs>
          <w:tab w:val="left" w:pos="993"/>
        </w:tabs>
        <w:ind w:firstLine="709"/>
        <w:jc w:val="both"/>
      </w:pPr>
      <w:r w:rsidRPr="00017953">
        <w:rPr>
          <w:lang w:val="ky-KG"/>
        </w:rPr>
        <w:t>3.48 </w:t>
      </w:r>
      <w:r w:rsidRPr="00017953">
        <w:rPr>
          <w:b/>
          <w:bCs/>
          <w:lang w:val="ky-KG"/>
        </w:rPr>
        <w:t>эвакуация</w:t>
      </w:r>
      <w:r w:rsidRPr="00017953">
        <w:t>:</w:t>
      </w:r>
      <w:r w:rsidRPr="00017953">
        <w:rPr>
          <w:lang w:val="ky-KG"/>
        </w:rPr>
        <w:t xml:space="preserve"> Өрттүн коркунучтуу факторлорунун аларга таасир тийгизүүсүнүн мүмкүнчүлүгү болгон жайлардан адамдарды тышка же коопсуз зонага уюштурулган өз алдынча (өз алдынча эмес) кыймылынын (орун которуусунун) процесси;</w:t>
      </w:r>
    </w:p>
    <w:p w:rsidR="00554316" w:rsidRPr="00017953" w:rsidRDefault="00554316" w:rsidP="00554316">
      <w:pPr>
        <w:pStyle w:val="21"/>
        <w:shd w:val="clear" w:color="auto" w:fill="auto"/>
        <w:tabs>
          <w:tab w:val="left" w:pos="993"/>
        </w:tabs>
        <w:ind w:firstLine="709"/>
        <w:jc w:val="both"/>
      </w:pPr>
      <w:r w:rsidRPr="00017953">
        <w:rPr>
          <w:lang w:val="ky-KG"/>
        </w:rPr>
        <w:t>3.49 </w:t>
      </w:r>
      <w:r w:rsidRPr="00017953">
        <w:rPr>
          <w:b/>
          <w:bCs/>
          <w:lang w:val="ky-KG"/>
        </w:rPr>
        <w:t>эвакуациялоо жолу (эвакуациялык жол)</w:t>
      </w:r>
      <w:r w:rsidRPr="00017953">
        <w:t>:</w:t>
      </w:r>
      <w:r w:rsidRPr="00017953">
        <w:rPr>
          <w:lang w:val="ky-KG"/>
        </w:rPr>
        <w:t xml:space="preserve"> </w:t>
      </w:r>
      <w:r>
        <w:rPr>
          <w:lang w:val="ky-KG"/>
        </w:rPr>
        <w:t>А</w:t>
      </w:r>
      <w:r w:rsidRPr="00017953">
        <w:rPr>
          <w:lang w:val="ky-KG"/>
        </w:rPr>
        <w:t>дамдардын өрттө түздөн түз тышка же коопсуз зонага алып барган кыймылынын жана (же) орун которуусунун жолу;</w:t>
      </w:r>
    </w:p>
    <w:p w:rsidR="00554316" w:rsidRPr="00017953" w:rsidRDefault="00554316" w:rsidP="00554316">
      <w:pPr>
        <w:pStyle w:val="21"/>
        <w:shd w:val="clear" w:color="auto" w:fill="auto"/>
        <w:tabs>
          <w:tab w:val="left" w:pos="993"/>
        </w:tabs>
        <w:ind w:firstLine="709"/>
        <w:jc w:val="both"/>
      </w:pPr>
      <w:r w:rsidRPr="00017953">
        <w:rPr>
          <w:lang w:val="ky-KG"/>
        </w:rPr>
        <w:t>3.50 </w:t>
      </w:r>
      <w:r w:rsidRPr="00017953">
        <w:rPr>
          <w:b/>
          <w:bCs/>
          <w:lang w:val="ky-KG"/>
        </w:rPr>
        <w:t>эвакуациялык чыгуучу жер</w:t>
      </w:r>
      <w:r w:rsidRPr="00017953">
        <w:t>:</w:t>
      </w:r>
      <w:r w:rsidRPr="00017953">
        <w:rPr>
          <w:lang w:val="ky-KG"/>
        </w:rPr>
        <w:t xml:space="preserve"> </w:t>
      </w:r>
      <w:r>
        <w:rPr>
          <w:lang w:val="ky-KG"/>
        </w:rPr>
        <w:t>Э</w:t>
      </w:r>
      <w:r w:rsidRPr="00017953">
        <w:rPr>
          <w:lang w:val="ky-KG"/>
        </w:rPr>
        <w:t>вакуациянын түздөн түз тышка же коопсуз зонага алып баруучу жолуна чыгуучу жер;</w:t>
      </w:r>
    </w:p>
    <w:p w:rsidR="00554316" w:rsidRPr="00017953" w:rsidRDefault="00554316" w:rsidP="00554316">
      <w:pPr>
        <w:pStyle w:val="21"/>
        <w:shd w:val="clear" w:color="auto" w:fill="auto"/>
        <w:tabs>
          <w:tab w:val="left" w:pos="993"/>
        </w:tabs>
        <w:ind w:firstLine="709"/>
        <w:jc w:val="both"/>
      </w:pPr>
      <w:r w:rsidRPr="00017953">
        <w:t>3.</w:t>
      </w:r>
      <w:r w:rsidRPr="00017953">
        <w:rPr>
          <w:lang w:val="ky-KG"/>
        </w:rPr>
        <w:t>51 </w:t>
      </w:r>
      <w:r w:rsidRPr="00017953">
        <w:rPr>
          <w:b/>
          <w:bCs/>
          <w:lang w:val="ky-KG"/>
        </w:rPr>
        <w:t>байланыш кызматы</w:t>
      </w:r>
      <w:r w:rsidRPr="00017953">
        <w:t>:</w:t>
      </w:r>
      <w:r w:rsidRPr="00017953">
        <w:rPr>
          <w:lang w:val="ky-KG"/>
        </w:rPr>
        <w:t xml:space="preserve"> Өрт коопсуздугун камсыз кылуу органдарынын мамлекеттик өрткө каршы кызматынын (мындан ары - МӨК) бөлүмдөрүнүн тутуму, ошондой эле өрт коопсуздугун камсыз кылуу органдарындагы байланышты камсыз кылуу, байланыш каражаттарын натыйжалуу комплекстүү колдонуу жана башкаруу органдарында жана бөлүмдөрүндө ал каражаттарды квалификациялуу техникалык эксплуатациялоо боюнча иштин түрү;</w:t>
      </w:r>
    </w:p>
    <w:p w:rsidR="00554316" w:rsidRPr="00017953" w:rsidRDefault="00554316" w:rsidP="00554316">
      <w:pPr>
        <w:pStyle w:val="21"/>
        <w:shd w:val="clear" w:color="auto" w:fill="auto"/>
        <w:tabs>
          <w:tab w:val="left" w:pos="993"/>
        </w:tabs>
        <w:ind w:firstLine="709"/>
        <w:jc w:val="both"/>
      </w:pPr>
      <w:r w:rsidRPr="00017953">
        <w:rPr>
          <w:lang w:val="ky-KG"/>
        </w:rPr>
        <w:t>3.52 </w:t>
      </w:r>
      <w:r w:rsidRPr="00017953">
        <w:rPr>
          <w:b/>
          <w:bCs/>
          <w:lang w:val="ky-KG"/>
        </w:rPr>
        <w:t>байланыш</w:t>
      </w:r>
      <w:r w:rsidRPr="00017953">
        <w:t>:</w:t>
      </w:r>
      <w:r w:rsidRPr="00017953">
        <w:rPr>
          <w:lang w:val="ky-KG"/>
        </w:rPr>
        <w:t xml:space="preserve"> Кыргыз Республикасынын аймагында МӨК тутумундагы башкарууну камсыз кылуучу бирдиктүү уюштуруучулук-техникалык комплекс катары иштеген байланыш тармактарынын жана кызматтарынын жыйындысы;</w:t>
      </w:r>
    </w:p>
    <w:p w:rsidR="00554316" w:rsidRPr="006735FC" w:rsidRDefault="00554316" w:rsidP="00554316">
      <w:pPr>
        <w:pStyle w:val="21"/>
        <w:shd w:val="clear" w:color="auto" w:fill="auto"/>
        <w:tabs>
          <w:tab w:val="left" w:pos="993"/>
        </w:tabs>
        <w:ind w:firstLine="709"/>
        <w:jc w:val="both"/>
      </w:pPr>
      <w:r w:rsidRPr="00017953">
        <w:t>3.</w:t>
      </w:r>
      <w:r w:rsidRPr="00017953">
        <w:rPr>
          <w:lang w:val="ky-KG"/>
        </w:rPr>
        <w:t>53 </w:t>
      </w:r>
      <w:r w:rsidRPr="00017953">
        <w:rPr>
          <w:b/>
          <w:bCs/>
          <w:lang w:val="ky-KG"/>
        </w:rPr>
        <w:t>байланыш каражаттары</w:t>
      </w:r>
      <w:r w:rsidRPr="00017953">
        <w:t>:</w:t>
      </w:r>
      <w:r w:rsidRPr="00017953">
        <w:rPr>
          <w:lang w:val="ky-KG"/>
        </w:rPr>
        <w:t xml:space="preserve"> Маалыматты жыйноо, иштетүү, топтоо жана бөлүштүрүү процессин камсыз кылуу үчүн техникалык база.</w:t>
      </w:r>
    </w:p>
    <w:p w:rsidR="00554316" w:rsidRPr="006735FC" w:rsidRDefault="00554316" w:rsidP="00554316">
      <w:pPr>
        <w:pStyle w:val="21"/>
        <w:shd w:val="clear" w:color="auto" w:fill="auto"/>
        <w:tabs>
          <w:tab w:val="left" w:pos="993"/>
        </w:tabs>
        <w:spacing w:line="240" w:lineRule="auto"/>
        <w:jc w:val="both"/>
      </w:pPr>
    </w:p>
    <w:p w:rsidR="00554316" w:rsidRPr="007A006F" w:rsidRDefault="00554316" w:rsidP="00554316">
      <w:pPr>
        <w:pStyle w:val="10"/>
        <w:keepNext/>
        <w:keepLines/>
        <w:shd w:val="clear" w:color="auto" w:fill="auto"/>
        <w:tabs>
          <w:tab w:val="left" w:pos="993"/>
        </w:tabs>
        <w:spacing w:line="240" w:lineRule="auto"/>
        <w:ind w:left="709" w:firstLine="0"/>
        <w:jc w:val="left"/>
        <w:rPr>
          <w:sz w:val="28"/>
          <w:szCs w:val="28"/>
          <w:lang w:val="ky-KG"/>
        </w:rPr>
      </w:pPr>
    </w:p>
    <w:p w:rsidR="00554316" w:rsidRPr="006C3951" w:rsidRDefault="00554316" w:rsidP="00546BD7">
      <w:pPr>
        <w:pStyle w:val="10"/>
        <w:keepNext/>
        <w:keepLines/>
        <w:numPr>
          <w:ilvl w:val="0"/>
          <w:numId w:val="32"/>
        </w:numPr>
        <w:shd w:val="clear" w:color="auto" w:fill="auto"/>
        <w:tabs>
          <w:tab w:val="left" w:pos="993"/>
        </w:tabs>
        <w:spacing w:line="240" w:lineRule="auto"/>
        <w:jc w:val="left"/>
        <w:rPr>
          <w:sz w:val="28"/>
          <w:szCs w:val="28"/>
        </w:rPr>
      </w:pPr>
      <w:r>
        <w:rPr>
          <w:sz w:val="28"/>
          <w:szCs w:val="28"/>
          <w:lang w:val="ky-KG"/>
        </w:rPr>
        <w:t>Негизги жоболор</w:t>
      </w:r>
    </w:p>
    <w:p w:rsidR="00554316" w:rsidRPr="00621C31" w:rsidRDefault="00554316" w:rsidP="00554316">
      <w:pPr>
        <w:pStyle w:val="10"/>
        <w:keepNext/>
        <w:keepLines/>
        <w:shd w:val="clear" w:color="auto" w:fill="auto"/>
        <w:tabs>
          <w:tab w:val="left" w:pos="1193"/>
        </w:tabs>
        <w:spacing w:line="240" w:lineRule="auto"/>
        <w:ind w:firstLine="709"/>
        <w:rPr>
          <w:sz w:val="28"/>
          <w:szCs w:val="28"/>
        </w:rPr>
      </w:pPr>
    </w:p>
    <w:p w:rsidR="00554316" w:rsidRPr="00621C31" w:rsidRDefault="00554316" w:rsidP="00546BD7">
      <w:pPr>
        <w:pStyle w:val="21"/>
        <w:numPr>
          <w:ilvl w:val="1"/>
          <w:numId w:val="36"/>
        </w:numPr>
        <w:shd w:val="clear" w:color="auto" w:fill="auto"/>
        <w:tabs>
          <w:tab w:val="left" w:pos="0"/>
        </w:tabs>
        <w:spacing w:line="240" w:lineRule="auto"/>
        <w:ind w:left="0" w:firstLine="709"/>
        <w:jc w:val="both"/>
      </w:pPr>
      <w:r>
        <w:rPr>
          <w:lang w:val="ky-KG"/>
        </w:rPr>
        <w:t xml:space="preserve">Имараттарда өрт болуп калган учурда төмөндөгүлөрдү камсыздаган конструкциялык,  көлөмдүү-мерчемдүү жана инженердик-техникалык чечимдер каралууга тийиш:  </w:t>
      </w:r>
    </w:p>
    <w:p w:rsidR="00554316" w:rsidRPr="007A006F" w:rsidRDefault="00554316" w:rsidP="00546BD7">
      <w:pPr>
        <w:pStyle w:val="21"/>
        <w:numPr>
          <w:ilvl w:val="0"/>
          <w:numId w:val="4"/>
        </w:numPr>
        <w:shd w:val="clear" w:color="auto" w:fill="auto"/>
        <w:tabs>
          <w:tab w:val="left" w:pos="969"/>
        </w:tabs>
        <w:spacing w:line="240" w:lineRule="auto"/>
        <w:ind w:firstLine="709"/>
        <w:jc w:val="both"/>
      </w:pPr>
      <w:r>
        <w:rPr>
          <w:lang w:val="ky-KG"/>
        </w:rPr>
        <w:t>өрттүн кооптуу факторлорунан улам, адамдарды алардын  курагына жана физикалык абалына карабастан,  алардын өмүрүнө жана ден соолугуна коркунуч пайда болгонго чейин тышка имаратка чектеш аймакка (мындан ары- тышка) алып чыгуу мүмкүнчүлүгү;</w:t>
      </w:r>
    </w:p>
    <w:p w:rsidR="00554316" w:rsidRPr="007A006F" w:rsidRDefault="00554316" w:rsidP="00546BD7">
      <w:pPr>
        <w:pStyle w:val="21"/>
        <w:numPr>
          <w:ilvl w:val="0"/>
          <w:numId w:val="4"/>
        </w:numPr>
        <w:shd w:val="clear" w:color="auto" w:fill="auto"/>
        <w:tabs>
          <w:tab w:val="left" w:pos="1048"/>
        </w:tabs>
        <w:spacing w:line="240" w:lineRule="auto"/>
        <w:ind w:firstLine="709"/>
        <w:jc w:val="both"/>
      </w:pPr>
      <w:r>
        <w:rPr>
          <w:lang w:val="ky-KG"/>
        </w:rPr>
        <w:t>адамдарды сактап калуу мүмкүнчүлүгү;</w:t>
      </w:r>
    </w:p>
    <w:p w:rsidR="00554316" w:rsidRPr="00061E49" w:rsidRDefault="00554316" w:rsidP="00546BD7">
      <w:pPr>
        <w:pStyle w:val="21"/>
        <w:numPr>
          <w:ilvl w:val="0"/>
          <w:numId w:val="4"/>
        </w:numPr>
        <w:shd w:val="clear" w:color="auto" w:fill="auto"/>
        <w:tabs>
          <w:tab w:val="left" w:pos="979"/>
        </w:tabs>
        <w:spacing w:line="240" w:lineRule="auto"/>
        <w:ind w:firstLine="709"/>
        <w:jc w:val="both"/>
      </w:pPr>
      <w:r>
        <w:rPr>
          <w:lang w:val="ky-KG"/>
        </w:rPr>
        <w:t>өрт өчүрүүчү бөлүмдөрдүн жеке курамынын өрткө жеткиликтүүлүгү жана өрт очогуна өрт өчүрүүчү каражаттарды жеткирүү  мүмкүнчүлүгү, ошондой эле адамдарды жана материалдык баалуулуктарды сактап калуу боюнча иш-чаралар;</w:t>
      </w:r>
    </w:p>
    <w:p w:rsidR="00554316" w:rsidRPr="00621C31" w:rsidRDefault="00554316" w:rsidP="00546BD7">
      <w:pPr>
        <w:pStyle w:val="21"/>
        <w:numPr>
          <w:ilvl w:val="0"/>
          <w:numId w:val="4"/>
        </w:numPr>
        <w:shd w:val="clear" w:color="auto" w:fill="auto"/>
        <w:tabs>
          <w:tab w:val="left" w:pos="974"/>
        </w:tabs>
        <w:spacing w:line="240" w:lineRule="auto"/>
        <w:ind w:firstLine="709"/>
        <w:jc w:val="both"/>
      </w:pPr>
      <w:r w:rsidRPr="00E15771">
        <w:rPr>
          <w:lang w:val="ky-KG"/>
        </w:rPr>
        <w:t xml:space="preserve">өрт сакчыларына жана аны техникалык жактан жабдууга,  өрткө </w:t>
      </w:r>
      <w:r w:rsidRPr="00E15771">
        <w:rPr>
          <w:lang w:val="ky-KG"/>
        </w:rPr>
        <w:lastRenderedPageBreak/>
        <w:t>каршы иш-чараларга сарпталган чыгымдардын жана зыян келтирүүнүн чоңдугунун ара катышы экономикалык жактан негизделген учурда</w:t>
      </w:r>
      <w:r>
        <w:rPr>
          <w:lang w:val="ky-KG"/>
        </w:rPr>
        <w:t>,</w:t>
      </w:r>
      <w:r w:rsidRPr="00E15771">
        <w:rPr>
          <w:lang w:val="ky-KG"/>
        </w:rPr>
        <w:t xml:space="preserve"> тике жана кыйыр материалдык чыгымдарды чектөө, анын ичинде имараттын ичиндегилери жана имараттын өзү</w:t>
      </w:r>
      <w:r>
        <w:rPr>
          <w:lang w:val="ky-KG"/>
        </w:rPr>
        <w:t>;</w:t>
      </w:r>
    </w:p>
    <w:p w:rsidR="00554316" w:rsidRPr="00621C31" w:rsidRDefault="00554316" w:rsidP="00546BD7">
      <w:pPr>
        <w:pStyle w:val="21"/>
        <w:numPr>
          <w:ilvl w:val="0"/>
          <w:numId w:val="4"/>
        </w:numPr>
        <w:shd w:val="clear" w:color="auto" w:fill="auto"/>
        <w:tabs>
          <w:tab w:val="left" w:pos="974"/>
        </w:tabs>
        <w:spacing w:line="240" w:lineRule="auto"/>
        <w:ind w:firstLine="709"/>
        <w:jc w:val="both"/>
      </w:pPr>
      <w:r>
        <w:rPr>
          <w:lang w:val="ky-KG"/>
        </w:rPr>
        <w:t xml:space="preserve">өрттүн жанында жайгашкан имараттарга жайылып кетүүсүн болтурбоо, алардын ичинде күйүп жаткан имарат ураганда.  </w:t>
      </w:r>
    </w:p>
    <w:p w:rsidR="00554316" w:rsidRPr="00E15771" w:rsidRDefault="00554316" w:rsidP="00546BD7">
      <w:pPr>
        <w:pStyle w:val="21"/>
        <w:numPr>
          <w:ilvl w:val="1"/>
          <w:numId w:val="36"/>
        </w:numPr>
        <w:shd w:val="clear" w:color="auto" w:fill="auto"/>
        <w:tabs>
          <w:tab w:val="left" w:pos="1307"/>
        </w:tabs>
        <w:spacing w:line="240" w:lineRule="auto"/>
        <w:jc w:val="both"/>
      </w:pPr>
      <w:r>
        <w:rPr>
          <w:lang w:val="ky-KG"/>
        </w:rPr>
        <w:t>Курулуш процессинде төмөндөгүлөрдү камсыздоо зарыл:</w:t>
      </w:r>
    </w:p>
    <w:p w:rsidR="00554316" w:rsidRDefault="00554316" w:rsidP="00554316">
      <w:pPr>
        <w:pStyle w:val="21"/>
        <w:shd w:val="clear" w:color="auto" w:fill="auto"/>
        <w:tabs>
          <w:tab w:val="left" w:pos="3333"/>
        </w:tabs>
        <w:spacing w:line="240" w:lineRule="auto"/>
        <w:ind w:firstLine="709"/>
        <w:jc w:val="both"/>
        <w:rPr>
          <w:lang w:val="ky-KG"/>
        </w:rPr>
      </w:pPr>
      <w:r>
        <w:t xml:space="preserve">- </w:t>
      </w:r>
      <w:r>
        <w:rPr>
          <w:lang w:val="ky-KG"/>
        </w:rPr>
        <w:t>аныкталган тартипте бекитилген жана иштеп жаткан ченемдерге ылайык иштелип чыккан долбоордо каралган өрткө каршы иш-чараларды артыкчылыктуу аткаруу;</w:t>
      </w:r>
    </w:p>
    <w:p w:rsidR="00554316" w:rsidRDefault="00554316" w:rsidP="00554316">
      <w:pPr>
        <w:pStyle w:val="21"/>
        <w:shd w:val="clear" w:color="auto" w:fill="auto"/>
        <w:tabs>
          <w:tab w:val="left" w:pos="3333"/>
        </w:tabs>
        <w:spacing w:line="240" w:lineRule="auto"/>
        <w:ind w:firstLine="709"/>
        <w:jc w:val="both"/>
        <w:rPr>
          <w:lang w:val="ky-KG"/>
        </w:rPr>
      </w:pPr>
      <w:r w:rsidRPr="00E15771">
        <w:rPr>
          <w:lang w:val="ky-KG"/>
        </w:rPr>
        <w:t xml:space="preserve">- </w:t>
      </w:r>
      <w:r>
        <w:rPr>
          <w:lang w:val="ky-KG"/>
        </w:rPr>
        <w:t>курулуш жана монтаждоо иштерин өрткө коопсуз жүргүзүү, курулуп жаткан жана көмөкчү объекттерди өрттөн коргоо жана улуттук ченемдик документтерде каралган өрткө каршы эрежелерди тутуу;</w:t>
      </w:r>
    </w:p>
    <w:p w:rsidR="00554316" w:rsidRPr="00E700C2" w:rsidRDefault="00554316" w:rsidP="00546BD7">
      <w:pPr>
        <w:pStyle w:val="21"/>
        <w:numPr>
          <w:ilvl w:val="0"/>
          <w:numId w:val="4"/>
        </w:numPr>
        <w:shd w:val="clear" w:color="auto" w:fill="auto"/>
        <w:tabs>
          <w:tab w:val="left" w:pos="979"/>
          <w:tab w:val="left" w:pos="1053"/>
        </w:tabs>
        <w:spacing w:line="240" w:lineRule="auto"/>
        <w:ind w:firstLine="709"/>
        <w:jc w:val="both"/>
        <w:rPr>
          <w:lang w:val="ky-KG"/>
        </w:rPr>
      </w:pPr>
      <w:r w:rsidRPr="00112837">
        <w:rPr>
          <w:lang w:val="ky-KG"/>
        </w:rPr>
        <w:t>өрт</w:t>
      </w:r>
      <w:r>
        <w:rPr>
          <w:lang w:val="ky-KG"/>
        </w:rPr>
        <w:t>кө</w:t>
      </w:r>
      <w:r w:rsidRPr="00112837">
        <w:rPr>
          <w:lang w:val="ky-KG"/>
        </w:rPr>
        <w:t>каршы күрөшүү каражаттарынын оң абалда жана бар болушу;</w:t>
      </w:r>
    </w:p>
    <w:p w:rsidR="00554316" w:rsidRPr="00E700C2" w:rsidRDefault="00554316" w:rsidP="00546BD7">
      <w:pPr>
        <w:pStyle w:val="21"/>
        <w:numPr>
          <w:ilvl w:val="0"/>
          <w:numId w:val="4"/>
        </w:numPr>
        <w:shd w:val="clear" w:color="auto" w:fill="auto"/>
        <w:tabs>
          <w:tab w:val="left" w:pos="979"/>
        </w:tabs>
        <w:spacing w:line="240" w:lineRule="auto"/>
        <w:ind w:firstLine="709"/>
        <w:jc w:val="both"/>
        <w:rPr>
          <w:lang w:val="ky-KG"/>
        </w:rPr>
      </w:pPr>
      <w:r>
        <w:rPr>
          <w:lang w:val="ky-KG"/>
        </w:rPr>
        <w:t xml:space="preserve">адамдарды коопсуз эвакуациялоо жана сактап калуу мүмкүнчүлүгү, ошондой эле курулуп жаткан объектте жана курулуш аянтында материалдык баалуулуктарды сактап калуумүмкүнчүлүгү;  </w:t>
      </w:r>
    </w:p>
    <w:p w:rsidR="00554316" w:rsidRPr="00E700C2" w:rsidRDefault="00554316" w:rsidP="00546BD7">
      <w:pPr>
        <w:pStyle w:val="21"/>
        <w:numPr>
          <w:ilvl w:val="1"/>
          <w:numId w:val="36"/>
        </w:numPr>
        <w:shd w:val="clear" w:color="auto" w:fill="auto"/>
        <w:tabs>
          <w:tab w:val="left" w:pos="1202"/>
        </w:tabs>
        <w:spacing w:line="240" w:lineRule="auto"/>
        <w:jc w:val="both"/>
        <w:rPr>
          <w:lang w:val="ky-KG"/>
        </w:rPr>
      </w:pPr>
      <w:r>
        <w:rPr>
          <w:lang w:val="ky-KG"/>
        </w:rPr>
        <w:t>Э</w:t>
      </w:r>
      <w:r w:rsidRPr="00E700C2">
        <w:rPr>
          <w:lang w:val="ky-KG"/>
        </w:rPr>
        <w:t>ксплуатаци</w:t>
      </w:r>
      <w:r>
        <w:rPr>
          <w:lang w:val="ky-KG"/>
        </w:rPr>
        <w:t>я учурунда төмөндөгүлөрдү тутуу керек</w:t>
      </w:r>
      <w:r w:rsidRPr="00E700C2">
        <w:rPr>
          <w:lang w:val="ky-KG"/>
        </w:rPr>
        <w:t>:</w:t>
      </w:r>
    </w:p>
    <w:p w:rsidR="00554316" w:rsidRPr="00E700C2" w:rsidRDefault="00554316" w:rsidP="00546BD7">
      <w:pPr>
        <w:pStyle w:val="21"/>
        <w:numPr>
          <w:ilvl w:val="0"/>
          <w:numId w:val="4"/>
        </w:numPr>
        <w:shd w:val="clear" w:color="auto" w:fill="auto"/>
        <w:tabs>
          <w:tab w:val="left" w:pos="978"/>
        </w:tabs>
        <w:spacing w:line="240" w:lineRule="auto"/>
        <w:ind w:firstLine="709"/>
        <w:jc w:val="both"/>
        <w:rPr>
          <w:lang w:val="ky-KG"/>
        </w:rPr>
      </w:pPr>
      <w:r>
        <w:rPr>
          <w:lang w:val="ky-KG"/>
        </w:rPr>
        <w:t>имараттын ичиндегилерин жана анын өрткө каршы каражаттарын  долбоорлоо жана техникалык документтерине ылайык ишке жарамдуулугун камсыздоо;</w:t>
      </w:r>
    </w:p>
    <w:p w:rsidR="00554316" w:rsidRPr="00E700C2" w:rsidRDefault="00554316" w:rsidP="00546BD7">
      <w:pPr>
        <w:pStyle w:val="21"/>
        <w:numPr>
          <w:ilvl w:val="0"/>
          <w:numId w:val="4"/>
        </w:numPr>
        <w:shd w:val="clear" w:color="auto" w:fill="auto"/>
        <w:tabs>
          <w:tab w:val="left" w:pos="978"/>
        </w:tabs>
        <w:spacing w:line="240" w:lineRule="auto"/>
        <w:ind w:firstLine="709"/>
        <w:jc w:val="both"/>
        <w:rPr>
          <w:lang w:val="ky-KG"/>
        </w:rPr>
      </w:pPr>
      <w:r>
        <w:rPr>
          <w:lang w:val="ky-KG"/>
        </w:rPr>
        <w:t>аныкталган тартипте бекитилген өрт коопсуздугу боюнча эрежелерди аткарууну камсыздоо;</w:t>
      </w:r>
    </w:p>
    <w:p w:rsidR="00554316" w:rsidRPr="00E700C2" w:rsidRDefault="00554316" w:rsidP="00546BD7">
      <w:pPr>
        <w:pStyle w:val="21"/>
        <w:numPr>
          <w:ilvl w:val="0"/>
          <w:numId w:val="4"/>
        </w:numPr>
        <w:shd w:val="clear" w:color="auto" w:fill="auto"/>
        <w:tabs>
          <w:tab w:val="left" w:pos="978"/>
        </w:tabs>
        <w:spacing w:line="240" w:lineRule="auto"/>
        <w:ind w:firstLine="709"/>
        <w:jc w:val="both"/>
        <w:rPr>
          <w:lang w:val="ky-KG"/>
        </w:rPr>
      </w:pPr>
      <w:r>
        <w:rPr>
          <w:lang w:val="ky-KG"/>
        </w:rPr>
        <w:t>аныкталган тартипте бекитилген иштеп жаткан ченемдерге ылайык иштелип чыккан долбоордун конструкциялык, көлөмдүү-мерчемдүү жана инженердик-техникалык чечимдерисиз өзгөртүүлөрдү киргизүүгө жол бербөө;</w:t>
      </w:r>
    </w:p>
    <w:p w:rsidR="00554316" w:rsidRPr="00E700C2" w:rsidRDefault="00554316" w:rsidP="00546BD7">
      <w:pPr>
        <w:pStyle w:val="21"/>
        <w:numPr>
          <w:ilvl w:val="0"/>
          <w:numId w:val="4"/>
        </w:numPr>
        <w:shd w:val="clear" w:color="auto" w:fill="auto"/>
        <w:tabs>
          <w:tab w:val="left" w:pos="978"/>
        </w:tabs>
        <w:spacing w:line="240" w:lineRule="auto"/>
        <w:ind w:firstLine="709"/>
        <w:jc w:val="both"/>
        <w:rPr>
          <w:lang w:val="ky-KG"/>
        </w:rPr>
      </w:pPr>
      <w:r>
        <w:rPr>
          <w:lang w:val="ky-KG"/>
        </w:rPr>
        <w:t>ремонттоо иштери жүрүп жаткан учурда иштеп жаткан ченемдердин талаптарына жооп бербеген конструкцияларды жана материалдарды колдонууга жол бербөө.</w:t>
      </w:r>
    </w:p>
    <w:p w:rsidR="00554316" w:rsidRDefault="00554316" w:rsidP="00554316">
      <w:pPr>
        <w:pStyle w:val="21"/>
        <w:shd w:val="clear" w:color="auto" w:fill="auto"/>
        <w:spacing w:line="240" w:lineRule="auto"/>
        <w:ind w:firstLine="709"/>
        <w:jc w:val="both"/>
        <w:rPr>
          <w:lang w:val="ky-KG"/>
        </w:rPr>
      </w:pPr>
      <w:r>
        <w:rPr>
          <w:lang w:val="ky-KG"/>
        </w:rPr>
        <w:t xml:space="preserve">Эгерде имаратты курууга уруксат имаратта же анын кайсы бөлүгүндө   болбосунжайгашкан адамдардын саны же өрт жүктөмү чектелүү болот деген шарт менен алынса, анда имараттын ичинде көрүнө жерлерде ушул чектөөлөр туурасында билдирүүлөр болууга тийиш, ал эми имараттын администрациясы өрттү  болтурбоо жана адамдарды эвакуациялоо боюнча атайын уюштуруу иш-чараларын иштеп чыгышы керек. </w:t>
      </w:r>
    </w:p>
    <w:p w:rsidR="00554316" w:rsidRPr="00127C2B" w:rsidRDefault="00554316" w:rsidP="00546BD7">
      <w:pPr>
        <w:pStyle w:val="21"/>
        <w:numPr>
          <w:ilvl w:val="1"/>
          <w:numId w:val="36"/>
        </w:numPr>
        <w:shd w:val="clear" w:color="auto" w:fill="auto"/>
        <w:tabs>
          <w:tab w:val="left" w:pos="568"/>
        </w:tabs>
        <w:spacing w:line="240" w:lineRule="auto"/>
        <w:ind w:left="0" w:firstLine="709"/>
        <w:jc w:val="both"/>
        <w:rPr>
          <w:lang w:val="ky-KG"/>
        </w:rPr>
      </w:pPr>
      <w:r>
        <w:rPr>
          <w:lang w:val="ky-KG"/>
        </w:rPr>
        <w:t>Имараттарды өрттөн сактоо боюнча иш-чаралары өрт өчүрүүчү бөлүмдөрдүн жайгашуусун жана техникалык жабдылуусун эске алып каралат.</w:t>
      </w:r>
    </w:p>
    <w:p w:rsidR="00554316" w:rsidRPr="00127C2B" w:rsidRDefault="00554316" w:rsidP="00546BD7">
      <w:pPr>
        <w:pStyle w:val="21"/>
        <w:numPr>
          <w:ilvl w:val="1"/>
          <w:numId w:val="36"/>
        </w:numPr>
        <w:shd w:val="clear" w:color="auto" w:fill="auto"/>
        <w:tabs>
          <w:tab w:val="left" w:pos="568"/>
        </w:tabs>
        <w:spacing w:line="240" w:lineRule="auto"/>
        <w:ind w:left="0" w:firstLine="709"/>
        <w:jc w:val="both"/>
        <w:rPr>
          <w:lang w:val="ky-KG"/>
        </w:rPr>
      </w:pPr>
      <w:r>
        <w:rPr>
          <w:lang w:val="ky-KG"/>
        </w:rPr>
        <w:t>Имараттардын өрткө кооптуулугун анализдөөдө адамдарды эвакуациялоого жана өрткө каршы күрөшүүгө, өрттүн өнүгүшүнүн жана анын кооптуу факторлорунун жайылышынын убакыттык параметрлеринин ара катышына негизделген  эсептик сценарийлер колдонулат.</w:t>
      </w:r>
    </w:p>
    <w:p w:rsidR="00554316" w:rsidRPr="00E700C2" w:rsidRDefault="00554316" w:rsidP="00554316">
      <w:pPr>
        <w:pStyle w:val="21"/>
        <w:shd w:val="clear" w:color="auto" w:fill="auto"/>
        <w:tabs>
          <w:tab w:val="left" w:pos="1172"/>
        </w:tabs>
        <w:spacing w:line="240" w:lineRule="auto"/>
        <w:ind w:firstLine="284"/>
        <w:jc w:val="both"/>
        <w:rPr>
          <w:lang w:val="ky-KG"/>
        </w:rPr>
      </w:pPr>
    </w:p>
    <w:p w:rsidR="00554316" w:rsidRDefault="00554316" w:rsidP="00546BD7">
      <w:pPr>
        <w:pStyle w:val="120"/>
        <w:keepNext/>
        <w:keepLines/>
        <w:numPr>
          <w:ilvl w:val="0"/>
          <w:numId w:val="36"/>
        </w:numPr>
        <w:shd w:val="clear" w:color="auto" w:fill="auto"/>
        <w:tabs>
          <w:tab w:val="left" w:pos="1019"/>
        </w:tabs>
        <w:spacing w:line="240" w:lineRule="auto"/>
        <w:ind w:firstLine="284"/>
        <w:rPr>
          <w:sz w:val="28"/>
          <w:szCs w:val="28"/>
        </w:rPr>
      </w:pPr>
      <w:r>
        <w:rPr>
          <w:sz w:val="28"/>
          <w:szCs w:val="28"/>
          <w:lang w:val="ky-KG"/>
        </w:rPr>
        <w:lastRenderedPageBreak/>
        <w:t xml:space="preserve">Өрткө каршы </w:t>
      </w:r>
      <w:r>
        <w:rPr>
          <w:sz w:val="28"/>
          <w:szCs w:val="28"/>
        </w:rPr>
        <w:t>техни</w:t>
      </w:r>
      <w:r w:rsidRPr="00621C31">
        <w:rPr>
          <w:sz w:val="28"/>
          <w:szCs w:val="28"/>
        </w:rPr>
        <w:t>ка</w:t>
      </w:r>
      <w:r>
        <w:rPr>
          <w:sz w:val="28"/>
          <w:szCs w:val="28"/>
          <w:lang w:val="ky-KG"/>
        </w:rPr>
        <w:t>лык</w:t>
      </w:r>
      <w:r w:rsidRPr="00621C31">
        <w:rPr>
          <w:sz w:val="28"/>
          <w:szCs w:val="28"/>
        </w:rPr>
        <w:t xml:space="preserve"> классификация</w:t>
      </w:r>
    </w:p>
    <w:p w:rsidR="00554316" w:rsidRPr="00621C31" w:rsidRDefault="00554316" w:rsidP="00554316">
      <w:pPr>
        <w:pStyle w:val="120"/>
        <w:keepNext/>
        <w:keepLines/>
        <w:shd w:val="clear" w:color="auto" w:fill="auto"/>
        <w:tabs>
          <w:tab w:val="left" w:pos="1019"/>
        </w:tabs>
        <w:spacing w:line="240" w:lineRule="auto"/>
        <w:ind w:firstLine="0"/>
        <w:rPr>
          <w:sz w:val="28"/>
          <w:szCs w:val="28"/>
        </w:rPr>
      </w:pPr>
    </w:p>
    <w:p w:rsidR="00554316" w:rsidRDefault="00554316" w:rsidP="00546BD7">
      <w:pPr>
        <w:pStyle w:val="23"/>
        <w:keepNext/>
        <w:keepLines/>
        <w:numPr>
          <w:ilvl w:val="1"/>
          <w:numId w:val="36"/>
        </w:numPr>
        <w:shd w:val="clear" w:color="auto" w:fill="auto"/>
        <w:tabs>
          <w:tab w:val="left" w:pos="568"/>
        </w:tabs>
        <w:spacing w:line="240" w:lineRule="auto"/>
        <w:ind w:left="0" w:firstLine="709"/>
        <w:jc w:val="both"/>
      </w:pPr>
      <w:r>
        <w:rPr>
          <w:lang w:val="ky-KG"/>
        </w:rPr>
        <w:t>Жалпы жоболор</w:t>
      </w:r>
    </w:p>
    <w:p w:rsidR="00554316" w:rsidRPr="00621C31" w:rsidRDefault="00554316" w:rsidP="00554316">
      <w:pPr>
        <w:pStyle w:val="23"/>
        <w:keepNext/>
        <w:keepLines/>
        <w:shd w:val="clear" w:color="auto" w:fill="auto"/>
        <w:tabs>
          <w:tab w:val="left" w:pos="1202"/>
        </w:tabs>
        <w:spacing w:line="240" w:lineRule="auto"/>
        <w:ind w:firstLine="709"/>
        <w:jc w:val="both"/>
      </w:pPr>
    </w:p>
    <w:p w:rsidR="00554316" w:rsidRPr="000075DD" w:rsidRDefault="00554316" w:rsidP="00546BD7">
      <w:pPr>
        <w:pStyle w:val="120"/>
        <w:keepNext/>
        <w:keepLines/>
        <w:numPr>
          <w:ilvl w:val="2"/>
          <w:numId w:val="43"/>
        </w:numPr>
        <w:shd w:val="clear" w:color="auto" w:fill="auto"/>
        <w:tabs>
          <w:tab w:val="left" w:pos="1019"/>
        </w:tabs>
        <w:spacing w:line="240" w:lineRule="auto"/>
        <w:ind w:left="0" w:firstLine="709"/>
        <w:rPr>
          <w:b w:val="0"/>
          <w:sz w:val="28"/>
          <w:szCs w:val="28"/>
          <w:lang w:val="ky-KG"/>
        </w:rPr>
      </w:pPr>
      <w:r w:rsidRPr="00127C2B">
        <w:rPr>
          <w:b w:val="0"/>
          <w:sz w:val="28"/>
          <w:szCs w:val="28"/>
          <w:lang w:val="ky-KG"/>
        </w:rPr>
        <w:t xml:space="preserve">Курулуш материалдарын, конструкцияларды, жайларды, имараттарды, имараттардын элементтеринин жана бөлүктөрүнүн </w:t>
      </w:r>
      <w:r>
        <w:rPr>
          <w:b w:val="0"/>
          <w:sz w:val="28"/>
          <w:szCs w:val="28"/>
          <w:lang w:val="ky-KG"/>
        </w:rPr>
        <w:t>ө</w:t>
      </w:r>
      <w:r w:rsidRPr="00127C2B">
        <w:rPr>
          <w:b w:val="0"/>
          <w:sz w:val="28"/>
          <w:szCs w:val="28"/>
          <w:lang w:val="ky-KG"/>
        </w:rPr>
        <w:t>рткө каршы</w:t>
      </w:r>
      <w:r w:rsidRPr="000075DD">
        <w:rPr>
          <w:b w:val="0"/>
          <w:sz w:val="28"/>
          <w:szCs w:val="28"/>
          <w:lang w:val="ky-KG"/>
        </w:rPr>
        <w:t>-техника</w:t>
      </w:r>
      <w:r w:rsidRPr="00127C2B">
        <w:rPr>
          <w:b w:val="0"/>
          <w:sz w:val="28"/>
          <w:szCs w:val="28"/>
          <w:lang w:val="ky-KG"/>
        </w:rPr>
        <w:t>лык</w:t>
      </w:r>
      <w:r w:rsidRPr="000075DD">
        <w:rPr>
          <w:b w:val="0"/>
          <w:sz w:val="28"/>
          <w:szCs w:val="28"/>
          <w:lang w:val="ky-KG"/>
        </w:rPr>
        <w:t xml:space="preserve"> классификация</w:t>
      </w:r>
      <w:r>
        <w:rPr>
          <w:b w:val="0"/>
          <w:sz w:val="28"/>
          <w:szCs w:val="28"/>
          <w:lang w:val="ky-KG"/>
        </w:rPr>
        <w:t>сы өрттүн кооптуу факторлорунун пайда болушуна жана анын тарашына себеп болгон – өрткө кооптулук сапаттары боюнча, өрттүн таасирине жана анын кооптуу факторлоруна  каршы туруу – отко чыдамдуулуксапаттары боюнча бөлүнүүгө негизделет.</w:t>
      </w:r>
    </w:p>
    <w:p w:rsidR="00554316" w:rsidRDefault="00554316" w:rsidP="00546BD7">
      <w:pPr>
        <w:pStyle w:val="21"/>
        <w:numPr>
          <w:ilvl w:val="2"/>
          <w:numId w:val="43"/>
        </w:numPr>
        <w:shd w:val="clear" w:color="auto" w:fill="auto"/>
        <w:tabs>
          <w:tab w:val="left" w:pos="1658"/>
        </w:tabs>
        <w:spacing w:line="240" w:lineRule="auto"/>
        <w:ind w:left="0" w:firstLine="709"/>
        <w:jc w:val="both"/>
        <w:rPr>
          <w:lang w:val="ky-KG"/>
        </w:rPr>
      </w:pPr>
      <w:r w:rsidRPr="001E1895">
        <w:rPr>
          <w:lang w:val="ky-KG"/>
        </w:rPr>
        <w:t>Өрткө каршы</w:t>
      </w:r>
      <w:r w:rsidRPr="000075DD">
        <w:rPr>
          <w:lang w:val="ky-KG"/>
        </w:rPr>
        <w:t>-техника</w:t>
      </w:r>
      <w:r w:rsidRPr="001E1895">
        <w:rPr>
          <w:lang w:val="ky-KG"/>
        </w:rPr>
        <w:t>лык</w:t>
      </w:r>
      <w:r w:rsidRPr="000075DD">
        <w:rPr>
          <w:lang w:val="ky-KG"/>
        </w:rPr>
        <w:t xml:space="preserve"> классификация</w:t>
      </w:r>
      <w:r w:rsidRPr="001E1895">
        <w:rPr>
          <w:lang w:val="ky-KG"/>
        </w:rPr>
        <w:t>конструкцияларды, жайларды, имараттарды, имараттардын элементтеринин жана бөлүктөрүнүн алардын отко чыдамдуулугуна жана (же) өрт ко</w:t>
      </w:r>
      <w:r>
        <w:rPr>
          <w:lang w:val="ky-KG"/>
        </w:rPr>
        <w:t>ркунучуна</w:t>
      </w:r>
      <w:r w:rsidRPr="001E1895">
        <w:rPr>
          <w:lang w:val="ky-KG"/>
        </w:rPr>
        <w:t xml:space="preserve"> жараша  өрткө каршы коргоо боюнча зарыл болгон талаптарды аныктоо үчүн арналат. </w:t>
      </w:r>
    </w:p>
    <w:p w:rsidR="00554316" w:rsidRPr="000075DD" w:rsidRDefault="00554316" w:rsidP="00554316">
      <w:pPr>
        <w:pStyle w:val="21"/>
        <w:shd w:val="clear" w:color="auto" w:fill="auto"/>
        <w:tabs>
          <w:tab w:val="left" w:pos="1658"/>
        </w:tabs>
        <w:spacing w:line="240" w:lineRule="auto"/>
        <w:ind w:left="709"/>
        <w:jc w:val="both"/>
        <w:rPr>
          <w:lang w:val="ky-KG"/>
        </w:rPr>
      </w:pPr>
    </w:p>
    <w:p w:rsidR="00554316" w:rsidRDefault="00554316" w:rsidP="00546BD7">
      <w:pPr>
        <w:pStyle w:val="23"/>
        <w:keepNext/>
        <w:keepLines/>
        <w:numPr>
          <w:ilvl w:val="1"/>
          <w:numId w:val="36"/>
        </w:numPr>
        <w:shd w:val="clear" w:color="auto" w:fill="auto"/>
        <w:tabs>
          <w:tab w:val="left" w:pos="568"/>
          <w:tab w:val="left" w:pos="1468"/>
        </w:tabs>
        <w:spacing w:line="240" w:lineRule="auto"/>
        <w:ind w:left="0" w:firstLine="709"/>
        <w:jc w:val="both"/>
      </w:pPr>
      <w:r>
        <w:rPr>
          <w:lang w:val="ky-KG"/>
        </w:rPr>
        <w:t xml:space="preserve">Курулуш </w:t>
      </w:r>
      <w:r w:rsidRPr="00621C31">
        <w:t xml:space="preserve"> материал</w:t>
      </w:r>
      <w:r>
        <w:rPr>
          <w:lang w:val="ky-KG"/>
        </w:rPr>
        <w:t>дар</w:t>
      </w:r>
      <w:r w:rsidRPr="00621C31">
        <w:t>ы</w:t>
      </w:r>
    </w:p>
    <w:p w:rsidR="00554316" w:rsidRPr="00621C31" w:rsidRDefault="00554316" w:rsidP="00554316">
      <w:pPr>
        <w:pStyle w:val="23"/>
        <w:keepNext/>
        <w:keepLines/>
        <w:shd w:val="clear" w:color="auto" w:fill="auto"/>
        <w:tabs>
          <w:tab w:val="left" w:pos="1468"/>
        </w:tabs>
        <w:spacing w:line="240" w:lineRule="auto"/>
        <w:jc w:val="both"/>
      </w:pPr>
    </w:p>
    <w:p w:rsidR="00554316" w:rsidRPr="00621C31" w:rsidRDefault="00554316" w:rsidP="00554316">
      <w:pPr>
        <w:pStyle w:val="21"/>
        <w:shd w:val="clear" w:color="auto" w:fill="auto"/>
        <w:tabs>
          <w:tab w:val="left" w:pos="1410"/>
        </w:tabs>
        <w:spacing w:line="240" w:lineRule="auto"/>
        <w:ind w:firstLine="709"/>
        <w:jc w:val="both"/>
      </w:pPr>
      <w:r>
        <w:rPr>
          <w:lang w:val="ky-KG"/>
        </w:rPr>
        <w:t xml:space="preserve">5.2.1.Курулуш материалдары өрт коркунучу боюнча гана мүнөздөлөт.  </w:t>
      </w:r>
    </w:p>
    <w:p w:rsidR="00554316" w:rsidRDefault="00554316" w:rsidP="00554316">
      <w:pPr>
        <w:pStyle w:val="21"/>
        <w:shd w:val="clear" w:color="auto" w:fill="auto"/>
        <w:tabs>
          <w:tab w:val="left" w:pos="8039"/>
        </w:tabs>
        <w:spacing w:line="240" w:lineRule="auto"/>
        <w:ind w:firstLine="709"/>
        <w:jc w:val="both"/>
        <w:rPr>
          <w:lang w:val="ky-KG"/>
        </w:rPr>
      </w:pPr>
      <w:r>
        <w:rPr>
          <w:lang w:val="ky-KG"/>
        </w:rPr>
        <w:t>Курулуш материалдарынын өрт коркунучу төмөндөгү  ө</w:t>
      </w:r>
      <w:r w:rsidRPr="001E1895">
        <w:rPr>
          <w:lang w:val="ky-KG"/>
        </w:rPr>
        <w:t>рткө каршы</w:t>
      </w:r>
      <w:r w:rsidRPr="001E1895">
        <w:t>-техника</w:t>
      </w:r>
      <w:r w:rsidRPr="001E1895">
        <w:rPr>
          <w:lang w:val="ky-KG"/>
        </w:rPr>
        <w:t>лык</w:t>
      </w:r>
      <w:r>
        <w:rPr>
          <w:lang w:val="ky-KG"/>
        </w:rPr>
        <w:t>мүнөздөмөлөр менен аныкталат</w:t>
      </w:r>
      <w:r>
        <w:t xml:space="preserve">: </w:t>
      </w:r>
      <w:r>
        <w:rPr>
          <w:lang w:val="ky-KG"/>
        </w:rPr>
        <w:t xml:space="preserve">күйгүчтүгү,  тез тутангычтыгы,  жалындын нерсенин бетинде жайылышы, түтүн пайда кылуучулугу жана ууландыруусу. </w:t>
      </w:r>
    </w:p>
    <w:p w:rsidR="00554316" w:rsidRPr="00E43A5D" w:rsidRDefault="00554316" w:rsidP="00554316">
      <w:pPr>
        <w:pStyle w:val="21"/>
        <w:shd w:val="clear" w:color="auto" w:fill="auto"/>
        <w:tabs>
          <w:tab w:val="left" w:pos="8039"/>
        </w:tabs>
        <w:spacing w:line="240" w:lineRule="auto"/>
        <w:ind w:firstLine="709"/>
        <w:jc w:val="both"/>
        <w:rPr>
          <w:lang w:val="ky-KG"/>
        </w:rPr>
      </w:pPr>
      <w:r>
        <w:rPr>
          <w:lang w:val="ky-KG"/>
        </w:rPr>
        <w:t xml:space="preserve">5.2.2. Күйгүчтүгү боюнча курулуш материалдары: “Күйбөс” жана “Күйүүчү” болуп бөлүнөт.   Күйүүчүкурулуш материалдары төрт топко бөлүнөт:  </w:t>
      </w:r>
    </w:p>
    <w:p w:rsidR="00554316" w:rsidRPr="00E43A5D" w:rsidRDefault="00554316" w:rsidP="00554316">
      <w:pPr>
        <w:pStyle w:val="21"/>
        <w:shd w:val="clear" w:color="auto" w:fill="auto"/>
        <w:spacing w:line="240" w:lineRule="auto"/>
        <w:ind w:firstLine="709"/>
        <w:jc w:val="both"/>
        <w:rPr>
          <w:lang w:val="ky-KG"/>
        </w:rPr>
      </w:pPr>
      <w:r>
        <w:rPr>
          <w:lang w:val="ky-KG"/>
        </w:rPr>
        <w:t xml:space="preserve">Күйүүчү </w:t>
      </w:r>
      <w:r w:rsidRPr="00E43A5D">
        <w:rPr>
          <w:lang w:val="ky-KG"/>
        </w:rPr>
        <w:t>1 (</w:t>
      </w:r>
      <w:r>
        <w:rPr>
          <w:lang w:val="ky-KG"/>
        </w:rPr>
        <w:t>начар күйүүчү</w:t>
      </w:r>
      <w:r w:rsidRPr="00E43A5D">
        <w:rPr>
          <w:lang w:val="ky-KG"/>
        </w:rPr>
        <w:t>);</w:t>
      </w:r>
    </w:p>
    <w:p w:rsidR="00554316" w:rsidRPr="00E43A5D" w:rsidRDefault="00554316" w:rsidP="00554316">
      <w:pPr>
        <w:pStyle w:val="21"/>
        <w:shd w:val="clear" w:color="auto" w:fill="auto"/>
        <w:spacing w:line="240" w:lineRule="auto"/>
        <w:ind w:firstLine="709"/>
        <w:jc w:val="both"/>
        <w:rPr>
          <w:lang w:val="ky-KG"/>
        </w:rPr>
      </w:pPr>
      <w:r>
        <w:rPr>
          <w:lang w:val="ky-KG"/>
        </w:rPr>
        <w:t xml:space="preserve">Күйүүчү </w:t>
      </w:r>
      <w:r w:rsidRPr="00E43A5D">
        <w:rPr>
          <w:lang w:val="ky-KG"/>
        </w:rPr>
        <w:t>2 (</w:t>
      </w:r>
      <w:r>
        <w:rPr>
          <w:lang w:val="ky-KG"/>
        </w:rPr>
        <w:t>орто күйүүчү</w:t>
      </w:r>
      <w:r w:rsidRPr="00E43A5D">
        <w:rPr>
          <w:lang w:val="ky-KG"/>
        </w:rPr>
        <w:t>);</w:t>
      </w:r>
    </w:p>
    <w:p w:rsidR="00554316" w:rsidRPr="00E43A5D" w:rsidRDefault="00554316" w:rsidP="00554316">
      <w:pPr>
        <w:pStyle w:val="21"/>
        <w:shd w:val="clear" w:color="auto" w:fill="auto"/>
        <w:spacing w:line="240" w:lineRule="auto"/>
        <w:ind w:firstLine="709"/>
        <w:jc w:val="both"/>
        <w:rPr>
          <w:lang w:val="ky-KG"/>
        </w:rPr>
      </w:pPr>
      <w:r>
        <w:rPr>
          <w:lang w:val="ky-KG"/>
        </w:rPr>
        <w:t xml:space="preserve">Күйүүчү </w:t>
      </w:r>
      <w:r w:rsidRPr="00E43A5D">
        <w:rPr>
          <w:lang w:val="ky-KG"/>
        </w:rPr>
        <w:t>З (</w:t>
      </w:r>
      <w:r>
        <w:rPr>
          <w:lang w:val="ky-KG"/>
        </w:rPr>
        <w:t>кадыресе күйүүчү</w:t>
      </w:r>
      <w:r w:rsidRPr="00E43A5D">
        <w:rPr>
          <w:lang w:val="ky-KG"/>
        </w:rPr>
        <w:t>);</w:t>
      </w:r>
    </w:p>
    <w:p w:rsidR="00554316" w:rsidRPr="00E43A5D" w:rsidRDefault="00554316" w:rsidP="00554316">
      <w:pPr>
        <w:pStyle w:val="21"/>
        <w:shd w:val="clear" w:color="auto" w:fill="auto"/>
        <w:spacing w:line="240" w:lineRule="auto"/>
        <w:ind w:firstLine="709"/>
        <w:jc w:val="both"/>
        <w:rPr>
          <w:lang w:val="ky-KG"/>
        </w:rPr>
      </w:pPr>
      <w:r>
        <w:rPr>
          <w:lang w:val="ky-KG"/>
        </w:rPr>
        <w:t xml:space="preserve">Күйүүчү </w:t>
      </w:r>
      <w:r w:rsidRPr="00E43A5D">
        <w:rPr>
          <w:lang w:val="ky-KG"/>
        </w:rPr>
        <w:t>4 (</w:t>
      </w:r>
      <w:r>
        <w:rPr>
          <w:lang w:val="ky-KG"/>
        </w:rPr>
        <w:t>катуу күйүүчү</w:t>
      </w:r>
      <w:r w:rsidRPr="00E43A5D">
        <w:rPr>
          <w:lang w:val="ky-KG"/>
        </w:rPr>
        <w:t>).</w:t>
      </w:r>
    </w:p>
    <w:p w:rsidR="00554316" w:rsidRPr="00E43A5D" w:rsidRDefault="00554316" w:rsidP="00554316">
      <w:pPr>
        <w:pStyle w:val="21"/>
        <w:shd w:val="clear" w:color="auto" w:fill="auto"/>
        <w:spacing w:line="240" w:lineRule="auto"/>
        <w:ind w:firstLine="708"/>
        <w:jc w:val="both"/>
        <w:rPr>
          <w:lang w:val="ky-KG"/>
        </w:rPr>
      </w:pPr>
      <w:r>
        <w:rPr>
          <w:lang w:val="ky-KG"/>
        </w:rPr>
        <w:t xml:space="preserve">Күйүүчү жана курулуш материалдарынын  күйгүчтүгү боюнча  топтору ГОСТ </w:t>
      </w:r>
      <w:r w:rsidRPr="00E43A5D">
        <w:rPr>
          <w:lang w:val="ky-KG"/>
        </w:rPr>
        <w:t>30244</w:t>
      </w:r>
      <w:r>
        <w:rPr>
          <w:lang w:val="ky-KG"/>
        </w:rPr>
        <w:t xml:space="preserve">  боюнча аныкталат.  </w:t>
      </w:r>
    </w:p>
    <w:p w:rsidR="00554316" w:rsidRPr="000F08E4" w:rsidRDefault="00554316" w:rsidP="00554316">
      <w:pPr>
        <w:pStyle w:val="21"/>
        <w:shd w:val="clear" w:color="auto" w:fill="auto"/>
        <w:spacing w:line="240" w:lineRule="auto"/>
        <w:ind w:firstLine="709"/>
        <w:jc w:val="both"/>
        <w:rPr>
          <w:lang w:val="ky-KG"/>
        </w:rPr>
      </w:pPr>
      <w:r>
        <w:rPr>
          <w:lang w:val="ky-KG"/>
        </w:rPr>
        <w:t xml:space="preserve">Күйбөс курулуш материалдары үчүн өрт кооптуулугунун  башка көрсөткүчтөрү аныкталбайт жана ченемделбейт. </w:t>
      </w:r>
    </w:p>
    <w:p w:rsidR="00554316" w:rsidRPr="00E700C2" w:rsidRDefault="00554316" w:rsidP="00554316">
      <w:pPr>
        <w:pStyle w:val="21"/>
        <w:shd w:val="clear" w:color="auto" w:fill="auto"/>
        <w:tabs>
          <w:tab w:val="left" w:pos="1658"/>
        </w:tabs>
        <w:spacing w:line="240" w:lineRule="auto"/>
        <w:ind w:firstLine="709"/>
        <w:jc w:val="both"/>
        <w:rPr>
          <w:lang w:val="ky-KG"/>
        </w:rPr>
      </w:pPr>
      <w:r>
        <w:rPr>
          <w:lang w:val="ky-KG"/>
        </w:rPr>
        <w:t>5.2.3. Тутангычтыгыбоюнча күйүүчү курулуш материалдары үч топко бөлүнөт:</w:t>
      </w:r>
    </w:p>
    <w:p w:rsidR="00554316" w:rsidRPr="00621C31" w:rsidRDefault="00554316" w:rsidP="00554316">
      <w:pPr>
        <w:pStyle w:val="21"/>
        <w:shd w:val="clear" w:color="auto" w:fill="auto"/>
        <w:spacing w:line="240" w:lineRule="auto"/>
        <w:ind w:firstLine="709"/>
        <w:jc w:val="both"/>
      </w:pPr>
      <w:r w:rsidRPr="00621C31">
        <w:t>В1 (</w:t>
      </w:r>
      <w:r>
        <w:rPr>
          <w:lang w:val="ky-KG"/>
        </w:rPr>
        <w:t>оор тутануучу)</w:t>
      </w:r>
      <w:r w:rsidRPr="00621C31">
        <w:t>;</w:t>
      </w:r>
    </w:p>
    <w:p w:rsidR="00554316" w:rsidRPr="00621C31" w:rsidRDefault="00554316" w:rsidP="00554316">
      <w:pPr>
        <w:pStyle w:val="21"/>
        <w:shd w:val="clear" w:color="auto" w:fill="auto"/>
        <w:spacing w:line="240" w:lineRule="auto"/>
        <w:ind w:firstLine="709"/>
        <w:jc w:val="both"/>
      </w:pPr>
      <w:r w:rsidRPr="00621C31">
        <w:t>В2 (</w:t>
      </w:r>
      <w:r>
        <w:rPr>
          <w:lang w:val="ky-KG"/>
        </w:rPr>
        <w:t>тутануусу орто</w:t>
      </w:r>
      <w:r w:rsidRPr="00621C31">
        <w:t>);</w:t>
      </w:r>
    </w:p>
    <w:p w:rsidR="00554316" w:rsidRDefault="00554316" w:rsidP="00554316">
      <w:pPr>
        <w:pStyle w:val="21"/>
        <w:shd w:val="clear" w:color="auto" w:fill="auto"/>
        <w:spacing w:line="240" w:lineRule="auto"/>
        <w:ind w:firstLine="709"/>
        <w:jc w:val="both"/>
        <w:rPr>
          <w:lang w:val="ky-KG"/>
        </w:rPr>
      </w:pPr>
      <w:r w:rsidRPr="00621C31">
        <w:t>ВЗ (</w:t>
      </w:r>
      <w:r>
        <w:rPr>
          <w:lang w:val="ky-KG"/>
        </w:rPr>
        <w:t>тез тутануучу</w:t>
      </w:r>
      <w:r w:rsidRPr="00621C31">
        <w:t>).</w:t>
      </w:r>
    </w:p>
    <w:p w:rsidR="00554316" w:rsidRPr="00E43A5D" w:rsidRDefault="00554316" w:rsidP="00554316">
      <w:pPr>
        <w:pStyle w:val="21"/>
        <w:shd w:val="clear" w:color="auto" w:fill="auto"/>
        <w:spacing w:line="240" w:lineRule="auto"/>
        <w:ind w:firstLine="709"/>
        <w:jc w:val="both"/>
        <w:rPr>
          <w:lang w:val="ky-KG"/>
        </w:rPr>
      </w:pPr>
      <w:r>
        <w:rPr>
          <w:lang w:val="ky-KG"/>
        </w:rPr>
        <w:t>Курулуш материалдарынын  тутангычтыгыбоюнча  топтору ГОСТ 30</w:t>
      </w:r>
      <w:r w:rsidRPr="00E43A5D">
        <w:rPr>
          <w:lang w:val="ky-KG"/>
        </w:rPr>
        <w:t>4</w:t>
      </w:r>
      <w:r>
        <w:rPr>
          <w:lang w:val="ky-KG"/>
        </w:rPr>
        <w:t xml:space="preserve">02 боюнча аныкталат.  </w:t>
      </w:r>
    </w:p>
    <w:p w:rsidR="00554316" w:rsidRPr="00C30DA1" w:rsidRDefault="00554316" w:rsidP="00546BD7">
      <w:pPr>
        <w:pStyle w:val="21"/>
        <w:numPr>
          <w:ilvl w:val="2"/>
          <w:numId w:val="37"/>
        </w:numPr>
        <w:shd w:val="clear" w:color="auto" w:fill="auto"/>
        <w:tabs>
          <w:tab w:val="left" w:pos="1438"/>
        </w:tabs>
        <w:spacing w:line="240" w:lineRule="auto"/>
        <w:ind w:left="0" w:firstLine="709"/>
        <w:jc w:val="both"/>
        <w:rPr>
          <w:lang w:val="ky-KG"/>
        </w:rPr>
      </w:pPr>
      <w:r w:rsidRPr="00C30DA1">
        <w:rPr>
          <w:lang w:val="ky-KG"/>
        </w:rPr>
        <w:t xml:space="preserve">Жалындын нерсенин бетинде </w:t>
      </w:r>
      <w:r>
        <w:rPr>
          <w:lang w:val="ky-KG"/>
        </w:rPr>
        <w:t>жайылышы</w:t>
      </w:r>
      <w:r w:rsidRPr="00C30DA1">
        <w:rPr>
          <w:lang w:val="ky-KG"/>
        </w:rPr>
        <w:t xml:space="preserve"> боюнча күйүүчү  курулуш материалдары төрт топко бөлүнөт: </w:t>
      </w:r>
    </w:p>
    <w:p w:rsidR="00554316" w:rsidRPr="00C30DA1" w:rsidRDefault="00554316" w:rsidP="00554316">
      <w:pPr>
        <w:pStyle w:val="21"/>
        <w:shd w:val="clear" w:color="auto" w:fill="auto"/>
        <w:tabs>
          <w:tab w:val="left" w:pos="1438"/>
        </w:tabs>
        <w:spacing w:line="240" w:lineRule="auto"/>
        <w:ind w:firstLine="709"/>
        <w:jc w:val="both"/>
        <w:rPr>
          <w:lang w:val="ky-KG"/>
        </w:rPr>
      </w:pPr>
      <w:r w:rsidRPr="00C30DA1">
        <w:rPr>
          <w:lang w:val="ky-KG"/>
        </w:rPr>
        <w:t>РП1 (</w:t>
      </w:r>
      <w:r>
        <w:rPr>
          <w:lang w:val="ky-KG"/>
        </w:rPr>
        <w:t>жайылбас</w:t>
      </w:r>
      <w:r w:rsidRPr="00C30DA1">
        <w:rPr>
          <w:lang w:val="ky-KG"/>
        </w:rPr>
        <w:t>);</w:t>
      </w:r>
    </w:p>
    <w:p w:rsidR="00554316" w:rsidRPr="00C30DA1" w:rsidRDefault="00554316" w:rsidP="00554316">
      <w:pPr>
        <w:pStyle w:val="21"/>
        <w:shd w:val="clear" w:color="auto" w:fill="auto"/>
        <w:spacing w:line="240" w:lineRule="auto"/>
        <w:ind w:firstLine="709"/>
        <w:jc w:val="both"/>
        <w:rPr>
          <w:lang w:val="ky-KG"/>
        </w:rPr>
      </w:pPr>
      <w:r w:rsidRPr="00C30DA1">
        <w:rPr>
          <w:lang w:val="ky-KG"/>
        </w:rPr>
        <w:t>РП2 (</w:t>
      </w:r>
      <w:r>
        <w:rPr>
          <w:lang w:val="ky-KG"/>
        </w:rPr>
        <w:t>начар жайылуучу</w:t>
      </w:r>
      <w:r w:rsidRPr="00C30DA1">
        <w:rPr>
          <w:lang w:val="ky-KG"/>
        </w:rPr>
        <w:t>);</w:t>
      </w:r>
    </w:p>
    <w:p w:rsidR="00554316" w:rsidRPr="005343E3" w:rsidRDefault="00554316" w:rsidP="00554316">
      <w:pPr>
        <w:pStyle w:val="21"/>
        <w:shd w:val="clear" w:color="auto" w:fill="auto"/>
        <w:spacing w:line="240" w:lineRule="auto"/>
        <w:ind w:firstLine="709"/>
        <w:jc w:val="both"/>
        <w:rPr>
          <w:lang w:val="ky-KG"/>
        </w:rPr>
      </w:pPr>
      <w:r w:rsidRPr="005343E3">
        <w:rPr>
          <w:lang w:val="ky-KG"/>
        </w:rPr>
        <w:t>РПЗ (</w:t>
      </w:r>
      <w:r>
        <w:rPr>
          <w:lang w:val="ky-KG"/>
        </w:rPr>
        <w:t>орто жайылуучу</w:t>
      </w:r>
      <w:r w:rsidRPr="005343E3">
        <w:rPr>
          <w:lang w:val="ky-KG"/>
        </w:rPr>
        <w:t>);</w:t>
      </w:r>
    </w:p>
    <w:p w:rsidR="00554316" w:rsidRPr="005343E3" w:rsidRDefault="00554316" w:rsidP="00554316">
      <w:pPr>
        <w:pStyle w:val="21"/>
        <w:shd w:val="clear" w:color="auto" w:fill="auto"/>
        <w:spacing w:line="240" w:lineRule="auto"/>
        <w:ind w:firstLine="709"/>
        <w:jc w:val="both"/>
        <w:rPr>
          <w:lang w:val="ky-KG"/>
        </w:rPr>
      </w:pPr>
      <w:r w:rsidRPr="005343E3">
        <w:rPr>
          <w:lang w:val="ky-KG"/>
        </w:rPr>
        <w:t>РП4 (</w:t>
      </w:r>
      <w:r>
        <w:rPr>
          <w:lang w:val="ky-KG"/>
        </w:rPr>
        <w:t>тез жайылуучу</w:t>
      </w:r>
      <w:r w:rsidRPr="005343E3">
        <w:rPr>
          <w:lang w:val="ky-KG"/>
        </w:rPr>
        <w:t>).</w:t>
      </w:r>
    </w:p>
    <w:p w:rsidR="00554316" w:rsidRPr="005343E3" w:rsidRDefault="00554316" w:rsidP="00554316">
      <w:pPr>
        <w:pStyle w:val="21"/>
        <w:shd w:val="clear" w:color="auto" w:fill="auto"/>
        <w:spacing w:line="240" w:lineRule="auto"/>
        <w:ind w:firstLine="709"/>
        <w:jc w:val="both"/>
        <w:rPr>
          <w:lang w:val="ky-KG"/>
        </w:rPr>
      </w:pPr>
      <w:r w:rsidRPr="00C30DA1">
        <w:rPr>
          <w:lang w:val="ky-KG"/>
        </w:rPr>
        <w:t xml:space="preserve">Жалындын нерсенин бетинде </w:t>
      </w:r>
      <w:r>
        <w:rPr>
          <w:lang w:val="ky-KG"/>
        </w:rPr>
        <w:t>жайылышы</w:t>
      </w:r>
      <w:r w:rsidRPr="00C30DA1">
        <w:rPr>
          <w:lang w:val="ky-KG"/>
        </w:rPr>
        <w:t xml:space="preserve"> боюнча күйүүчү  курулуш </w:t>
      </w:r>
      <w:r w:rsidRPr="00C30DA1">
        <w:rPr>
          <w:lang w:val="ky-KG"/>
        </w:rPr>
        <w:lastRenderedPageBreak/>
        <w:t>материалдары</w:t>
      </w:r>
      <w:r>
        <w:rPr>
          <w:lang w:val="ky-KG"/>
        </w:rPr>
        <w:t xml:space="preserve">нын топтору тунукенин жана полдордун бет катмарлары үчүн, алардын ичинде килем жабуулары үчүн ГОСТ </w:t>
      </w:r>
      <w:r w:rsidRPr="005343E3">
        <w:rPr>
          <w:rStyle w:val="24"/>
          <w:u w:val="none"/>
          <w:lang w:val="ky-KG"/>
        </w:rPr>
        <w:t>30444</w:t>
      </w:r>
      <w:r>
        <w:rPr>
          <w:lang w:val="ky-KG"/>
        </w:rPr>
        <w:t xml:space="preserve"> боюнча аныкталат.  </w:t>
      </w:r>
    </w:p>
    <w:p w:rsidR="00554316" w:rsidRDefault="00554316" w:rsidP="00554316">
      <w:pPr>
        <w:pStyle w:val="21"/>
        <w:shd w:val="clear" w:color="auto" w:fill="auto"/>
        <w:spacing w:line="240" w:lineRule="auto"/>
        <w:ind w:firstLine="709"/>
        <w:jc w:val="both"/>
        <w:rPr>
          <w:lang w:val="ky-KG"/>
        </w:rPr>
      </w:pPr>
      <w:r>
        <w:rPr>
          <w:lang w:val="ky-KG"/>
        </w:rPr>
        <w:t xml:space="preserve">Башка </w:t>
      </w:r>
      <w:r w:rsidRPr="00C30DA1">
        <w:rPr>
          <w:lang w:val="ky-KG"/>
        </w:rPr>
        <w:t>курулуш материалдары</w:t>
      </w:r>
      <w:r>
        <w:rPr>
          <w:lang w:val="ky-KG"/>
        </w:rPr>
        <w:t xml:space="preserve"> үчүн ж</w:t>
      </w:r>
      <w:r w:rsidRPr="00C30DA1">
        <w:rPr>
          <w:lang w:val="ky-KG"/>
        </w:rPr>
        <w:t xml:space="preserve">алындын нерсенин бетинде </w:t>
      </w:r>
      <w:r>
        <w:rPr>
          <w:lang w:val="ky-KG"/>
        </w:rPr>
        <w:t>жайылышы</w:t>
      </w:r>
      <w:r w:rsidRPr="00C30DA1">
        <w:rPr>
          <w:lang w:val="ky-KG"/>
        </w:rPr>
        <w:t xml:space="preserve"> боюнча</w:t>
      </w:r>
      <w:r>
        <w:rPr>
          <w:lang w:val="ky-KG"/>
        </w:rPr>
        <w:t xml:space="preserve">топтору аныкталбайт жана ченемделбейт. </w:t>
      </w:r>
    </w:p>
    <w:p w:rsidR="00554316" w:rsidRPr="00E700C2" w:rsidRDefault="00554316" w:rsidP="00554316">
      <w:pPr>
        <w:pStyle w:val="21"/>
        <w:shd w:val="clear" w:color="auto" w:fill="auto"/>
        <w:spacing w:line="240" w:lineRule="auto"/>
        <w:ind w:firstLine="709"/>
        <w:jc w:val="both"/>
        <w:rPr>
          <w:lang w:val="ky-KG"/>
        </w:rPr>
      </w:pPr>
      <w:r>
        <w:rPr>
          <w:lang w:val="ky-KG"/>
        </w:rPr>
        <w:t xml:space="preserve">5.2.5.Түтүн пайда кылуучу күйүүчү   </w:t>
      </w:r>
      <w:r w:rsidRPr="00C30DA1">
        <w:rPr>
          <w:lang w:val="ky-KG"/>
        </w:rPr>
        <w:t>курулуш материалдары</w:t>
      </w:r>
      <w:r>
        <w:rPr>
          <w:lang w:val="ky-KG"/>
        </w:rPr>
        <w:t xml:space="preserve"> үч топко бөлүнөт:</w:t>
      </w:r>
    </w:p>
    <w:p w:rsidR="00554316" w:rsidRPr="00166895" w:rsidRDefault="00554316" w:rsidP="00554316">
      <w:pPr>
        <w:pStyle w:val="21"/>
        <w:shd w:val="clear" w:color="auto" w:fill="auto"/>
        <w:spacing w:line="240" w:lineRule="auto"/>
        <w:ind w:firstLine="709"/>
        <w:jc w:val="both"/>
        <w:rPr>
          <w:lang w:val="ky-KG"/>
        </w:rPr>
      </w:pPr>
      <w:r w:rsidRPr="00166895">
        <w:rPr>
          <w:lang w:val="ky-KG"/>
        </w:rPr>
        <w:t>Д1 (</w:t>
      </w:r>
      <w:r>
        <w:rPr>
          <w:lang w:val="ky-KG"/>
        </w:rPr>
        <w:t>түтүн пайда кылуусу аз)</w:t>
      </w:r>
      <w:r w:rsidRPr="00166895">
        <w:rPr>
          <w:lang w:val="ky-KG"/>
        </w:rPr>
        <w:t>;</w:t>
      </w:r>
    </w:p>
    <w:p w:rsidR="00554316" w:rsidRPr="00166895" w:rsidRDefault="00554316" w:rsidP="00554316">
      <w:pPr>
        <w:pStyle w:val="21"/>
        <w:shd w:val="clear" w:color="auto" w:fill="auto"/>
        <w:spacing w:line="240" w:lineRule="auto"/>
        <w:ind w:firstLine="709"/>
        <w:jc w:val="both"/>
        <w:rPr>
          <w:lang w:val="ky-KG"/>
        </w:rPr>
      </w:pPr>
      <w:r w:rsidRPr="00166895">
        <w:rPr>
          <w:lang w:val="ky-KG"/>
        </w:rPr>
        <w:t>Д2 (</w:t>
      </w:r>
      <w:r>
        <w:rPr>
          <w:lang w:val="ky-KG"/>
        </w:rPr>
        <w:t>түтүн пайда кылуусу орто</w:t>
      </w:r>
      <w:r w:rsidRPr="00166895">
        <w:rPr>
          <w:lang w:val="ky-KG"/>
        </w:rPr>
        <w:t>);</w:t>
      </w:r>
    </w:p>
    <w:p w:rsidR="00554316" w:rsidRPr="00166895" w:rsidRDefault="00554316" w:rsidP="00554316">
      <w:pPr>
        <w:pStyle w:val="21"/>
        <w:shd w:val="clear" w:color="auto" w:fill="auto"/>
        <w:spacing w:line="240" w:lineRule="auto"/>
        <w:ind w:firstLine="709"/>
        <w:jc w:val="both"/>
        <w:rPr>
          <w:lang w:val="ky-KG"/>
        </w:rPr>
      </w:pPr>
      <w:r w:rsidRPr="00166895">
        <w:rPr>
          <w:lang w:val="ky-KG"/>
        </w:rPr>
        <w:t>ДЗ (</w:t>
      </w:r>
      <w:r>
        <w:rPr>
          <w:lang w:val="ky-KG"/>
        </w:rPr>
        <w:t>түтүн пайда кылуусу жогору</w:t>
      </w:r>
      <w:r w:rsidRPr="00166895">
        <w:rPr>
          <w:lang w:val="ky-KG"/>
        </w:rPr>
        <w:t>).</w:t>
      </w:r>
    </w:p>
    <w:p w:rsidR="00554316" w:rsidRDefault="00554316" w:rsidP="00554316">
      <w:pPr>
        <w:pStyle w:val="21"/>
        <w:shd w:val="clear" w:color="auto" w:fill="auto"/>
        <w:spacing w:line="240" w:lineRule="auto"/>
        <w:ind w:firstLine="709"/>
        <w:jc w:val="both"/>
        <w:rPr>
          <w:lang w:val="ky-KG"/>
        </w:rPr>
      </w:pPr>
      <w:r>
        <w:rPr>
          <w:lang w:val="ky-KG"/>
        </w:rPr>
        <w:t xml:space="preserve">Түтүн пайда кылуучу күйүүчү   </w:t>
      </w:r>
      <w:r w:rsidRPr="00C30DA1">
        <w:rPr>
          <w:lang w:val="ky-KG"/>
        </w:rPr>
        <w:t>курулуш материалдары</w:t>
      </w:r>
      <w:r>
        <w:rPr>
          <w:lang w:val="ky-KG"/>
        </w:rPr>
        <w:t>нын топтору ГОСТ 12.1.044 2.14.2 жана</w:t>
      </w:r>
      <w:r w:rsidRPr="00166895">
        <w:rPr>
          <w:lang w:val="ky-KG"/>
        </w:rPr>
        <w:t xml:space="preserve"> 4.18 </w:t>
      </w:r>
      <w:r>
        <w:rPr>
          <w:lang w:val="ky-KG"/>
        </w:rPr>
        <w:t xml:space="preserve">п. боюнча аныкталат.  </w:t>
      </w:r>
    </w:p>
    <w:p w:rsidR="00554316" w:rsidRPr="00166895" w:rsidRDefault="00554316" w:rsidP="00546BD7">
      <w:pPr>
        <w:pStyle w:val="21"/>
        <w:numPr>
          <w:ilvl w:val="2"/>
          <w:numId w:val="38"/>
        </w:numPr>
        <w:shd w:val="clear" w:color="auto" w:fill="auto"/>
        <w:spacing w:line="240" w:lineRule="auto"/>
        <w:ind w:left="0" w:firstLine="709"/>
        <w:jc w:val="both"/>
        <w:rPr>
          <w:lang w:val="ky-KG"/>
        </w:rPr>
      </w:pPr>
      <w:r>
        <w:rPr>
          <w:lang w:val="ky-KG"/>
        </w:rPr>
        <w:t xml:space="preserve">Күйүүдө ууландыруучу заттарды бөлүп чыгаруу боюнча курулуш материалдары </w:t>
      </w:r>
      <w:r w:rsidRPr="00C30DA1">
        <w:rPr>
          <w:lang w:val="ky-KG"/>
        </w:rPr>
        <w:t>төрт топко бөлүнөт</w:t>
      </w:r>
      <w:r>
        <w:rPr>
          <w:lang w:val="ky-KG"/>
        </w:rPr>
        <w:t xml:space="preserve">:  </w:t>
      </w:r>
    </w:p>
    <w:p w:rsidR="00554316" w:rsidRPr="00621C31" w:rsidRDefault="00554316" w:rsidP="00554316">
      <w:pPr>
        <w:pStyle w:val="21"/>
        <w:shd w:val="clear" w:color="auto" w:fill="auto"/>
        <w:spacing w:line="240" w:lineRule="auto"/>
        <w:ind w:firstLine="709"/>
        <w:jc w:val="both"/>
      </w:pPr>
      <w:r w:rsidRPr="00621C31">
        <w:t>Т1 (</w:t>
      </w:r>
      <w:r>
        <w:rPr>
          <w:lang w:val="ky-KG"/>
        </w:rPr>
        <w:t>кооптуулугу аз</w:t>
      </w:r>
      <w:r w:rsidRPr="00621C31">
        <w:t>);</w:t>
      </w:r>
    </w:p>
    <w:p w:rsidR="00554316" w:rsidRPr="00621C31" w:rsidRDefault="00554316" w:rsidP="00554316">
      <w:pPr>
        <w:pStyle w:val="21"/>
        <w:shd w:val="clear" w:color="auto" w:fill="auto"/>
        <w:spacing w:line="240" w:lineRule="auto"/>
        <w:ind w:firstLine="709"/>
        <w:jc w:val="both"/>
      </w:pPr>
      <w:r w:rsidRPr="00621C31">
        <w:t>Т2 (</w:t>
      </w:r>
      <w:r>
        <w:rPr>
          <w:lang w:val="ky-KG"/>
        </w:rPr>
        <w:t>орто кооптуу</w:t>
      </w:r>
      <w:r w:rsidRPr="00621C31">
        <w:t>);</w:t>
      </w:r>
    </w:p>
    <w:p w:rsidR="00554316" w:rsidRPr="00621C31" w:rsidRDefault="00554316" w:rsidP="00554316">
      <w:pPr>
        <w:pStyle w:val="21"/>
        <w:shd w:val="clear" w:color="auto" w:fill="auto"/>
        <w:spacing w:line="240" w:lineRule="auto"/>
        <w:ind w:firstLine="709"/>
        <w:jc w:val="both"/>
      </w:pPr>
      <w:r w:rsidRPr="00621C31">
        <w:t>ТЗ (</w:t>
      </w:r>
      <w:r>
        <w:rPr>
          <w:lang w:val="ky-KG"/>
        </w:rPr>
        <w:t>кооптуулугу жогору</w:t>
      </w:r>
      <w:r w:rsidRPr="00621C31">
        <w:t>);</w:t>
      </w:r>
    </w:p>
    <w:p w:rsidR="00554316" w:rsidRPr="00621C31" w:rsidRDefault="00554316" w:rsidP="00554316">
      <w:pPr>
        <w:pStyle w:val="21"/>
        <w:shd w:val="clear" w:color="auto" w:fill="auto"/>
        <w:spacing w:line="240" w:lineRule="auto"/>
        <w:ind w:firstLine="709"/>
        <w:jc w:val="both"/>
      </w:pPr>
      <w:r w:rsidRPr="00621C31">
        <w:t>Т4 (</w:t>
      </w:r>
      <w:r>
        <w:rPr>
          <w:lang w:val="ky-KG"/>
        </w:rPr>
        <w:t>өтө кооптуу</w:t>
      </w:r>
      <w:r w:rsidRPr="00621C31">
        <w:t>).</w:t>
      </w:r>
    </w:p>
    <w:p w:rsidR="00554316" w:rsidRDefault="00554316" w:rsidP="00554316">
      <w:pPr>
        <w:pStyle w:val="21"/>
        <w:shd w:val="clear" w:color="auto" w:fill="auto"/>
        <w:spacing w:line="240" w:lineRule="auto"/>
        <w:ind w:firstLine="709"/>
        <w:jc w:val="both"/>
        <w:rPr>
          <w:lang w:val="ky-KG"/>
        </w:rPr>
      </w:pPr>
      <w:r>
        <w:rPr>
          <w:lang w:val="ky-KG"/>
        </w:rPr>
        <w:t xml:space="preserve">Күйүүдө ууландыруучу заттарды бөлүп чыгаруу боюнча курулуш материалдарынын топтору МАСТ </w:t>
      </w:r>
      <w:r>
        <w:t>12.1.044</w:t>
      </w:r>
      <w:r w:rsidRPr="00621C31">
        <w:t xml:space="preserve">2.16.2 </w:t>
      </w:r>
      <w:r>
        <w:rPr>
          <w:lang w:val="ky-KG"/>
        </w:rPr>
        <w:t>жана</w:t>
      </w:r>
      <w:r w:rsidRPr="00621C31">
        <w:t xml:space="preserve"> 4.20</w:t>
      </w:r>
      <w:r>
        <w:rPr>
          <w:lang w:val="ky-KG"/>
        </w:rPr>
        <w:t xml:space="preserve"> п. боюнча аныкталат. </w:t>
      </w:r>
    </w:p>
    <w:p w:rsidR="00554316" w:rsidRPr="00017953" w:rsidRDefault="00554316" w:rsidP="00554316">
      <w:pPr>
        <w:pStyle w:val="21"/>
        <w:shd w:val="clear" w:color="auto" w:fill="auto"/>
        <w:spacing w:line="240" w:lineRule="auto"/>
        <w:ind w:firstLine="709"/>
        <w:jc w:val="both"/>
        <w:rPr>
          <w:lang w:val="ky-KG"/>
        </w:rPr>
      </w:pPr>
      <w:r w:rsidRPr="00017953">
        <w:rPr>
          <w:lang w:val="ky-KG"/>
        </w:rPr>
        <w:t xml:space="preserve">Курулуш материалдарынын өрт коркунуч классы 1-таблицага ылайык келүүгө тийиш.  </w:t>
      </w:r>
    </w:p>
    <w:p w:rsidR="00554316" w:rsidRPr="00017953" w:rsidRDefault="00554316" w:rsidP="00554316">
      <w:pPr>
        <w:pStyle w:val="21"/>
        <w:shd w:val="clear" w:color="auto" w:fill="auto"/>
        <w:spacing w:line="240" w:lineRule="auto"/>
        <w:ind w:firstLine="709"/>
        <w:jc w:val="both"/>
        <w:rPr>
          <w:lang w:val="ky-KG"/>
        </w:rPr>
      </w:pPr>
    </w:p>
    <w:p w:rsidR="00554316" w:rsidRPr="00017953" w:rsidRDefault="00554316" w:rsidP="00554316">
      <w:pPr>
        <w:pStyle w:val="21"/>
        <w:shd w:val="clear" w:color="auto" w:fill="auto"/>
        <w:spacing w:line="240" w:lineRule="auto"/>
        <w:ind w:firstLine="426"/>
        <w:jc w:val="both"/>
      </w:pPr>
      <w:r w:rsidRPr="00017953">
        <w:t>1</w:t>
      </w:r>
      <w:r w:rsidRPr="00017953">
        <w:rPr>
          <w:lang w:val="ky-KG"/>
        </w:rPr>
        <w:t>-т</w:t>
      </w:r>
      <w:r w:rsidRPr="00017953">
        <w:t xml:space="preserve">аблица </w:t>
      </w:r>
    </w:p>
    <w:p w:rsidR="00554316" w:rsidRPr="00017953" w:rsidRDefault="00554316" w:rsidP="00554316">
      <w:pPr>
        <w:pStyle w:val="21"/>
        <w:shd w:val="clear" w:color="auto" w:fill="auto"/>
        <w:spacing w:line="240" w:lineRule="auto"/>
        <w:ind w:firstLine="709"/>
        <w:jc w:val="both"/>
      </w:pPr>
    </w:p>
    <w:tbl>
      <w:tblPr>
        <w:tblStyle w:val="a3"/>
        <w:tblW w:w="0" w:type="auto"/>
        <w:tblInd w:w="534" w:type="dxa"/>
        <w:tblLook w:val="04A0" w:firstRow="1" w:lastRow="0" w:firstColumn="1" w:lastColumn="0" w:noHBand="0" w:noVBand="1"/>
      </w:tblPr>
      <w:tblGrid>
        <w:gridCol w:w="2686"/>
        <w:gridCol w:w="1129"/>
        <w:gridCol w:w="988"/>
        <w:gridCol w:w="988"/>
        <w:gridCol w:w="1267"/>
        <w:gridCol w:w="850"/>
        <w:gridCol w:w="1128"/>
      </w:tblGrid>
      <w:tr w:rsidR="00554316" w:rsidRPr="00017953" w:rsidTr="00192063">
        <w:trPr>
          <w:trHeight w:val="495"/>
        </w:trPr>
        <w:tc>
          <w:tcPr>
            <w:tcW w:w="2692" w:type="dxa"/>
            <w:vMerge w:val="restart"/>
          </w:tcPr>
          <w:p w:rsidR="00554316" w:rsidRPr="00017953" w:rsidRDefault="00554316" w:rsidP="00192063">
            <w:pPr>
              <w:pStyle w:val="21"/>
              <w:shd w:val="clear" w:color="auto" w:fill="auto"/>
              <w:spacing w:line="240" w:lineRule="auto"/>
              <w:jc w:val="both"/>
              <w:rPr>
                <w:lang w:val="ky-KG"/>
              </w:rPr>
            </w:pPr>
            <w:r w:rsidRPr="00017953">
              <w:rPr>
                <w:lang w:val="ky-KG"/>
              </w:rPr>
              <w:t>Курулуш материалдарынын өрт коркунуч сапаттары</w:t>
            </w:r>
          </w:p>
          <w:p w:rsidR="00554316" w:rsidRPr="00017953" w:rsidRDefault="00554316" w:rsidP="00192063">
            <w:pPr>
              <w:pStyle w:val="21"/>
              <w:shd w:val="clear" w:color="auto" w:fill="auto"/>
              <w:spacing w:line="240" w:lineRule="auto"/>
              <w:jc w:val="both"/>
              <w:rPr>
                <w:lang w:val="ky-KG"/>
              </w:rPr>
            </w:pPr>
            <w:r w:rsidRPr="00017953">
              <w:rPr>
                <w:lang w:val="ky-KG"/>
              </w:rPr>
              <w:t xml:space="preserve"> </w:t>
            </w:r>
          </w:p>
        </w:tc>
        <w:tc>
          <w:tcPr>
            <w:tcW w:w="6380" w:type="dxa"/>
            <w:gridSpan w:val="6"/>
          </w:tcPr>
          <w:p w:rsidR="00554316" w:rsidRPr="00017953" w:rsidRDefault="00554316" w:rsidP="00192063">
            <w:pPr>
              <w:pStyle w:val="21"/>
              <w:shd w:val="clear" w:color="auto" w:fill="auto"/>
              <w:spacing w:line="240" w:lineRule="auto"/>
              <w:rPr>
                <w:lang w:val="ky-KG"/>
              </w:rPr>
            </w:pPr>
            <w:r w:rsidRPr="00017953">
              <w:rPr>
                <w:lang w:val="ky-KG"/>
              </w:rPr>
              <w:t xml:space="preserve">Топторуна  жараша курулуш материалдарынын өрт коркунуч классы  </w:t>
            </w:r>
          </w:p>
        </w:tc>
      </w:tr>
      <w:tr w:rsidR="00554316" w:rsidRPr="00017953" w:rsidTr="00192063">
        <w:trPr>
          <w:trHeight w:val="465"/>
        </w:trPr>
        <w:tc>
          <w:tcPr>
            <w:tcW w:w="2692" w:type="dxa"/>
            <w:vMerge/>
          </w:tcPr>
          <w:p w:rsidR="00554316" w:rsidRPr="00017953" w:rsidRDefault="00554316" w:rsidP="00192063">
            <w:pPr>
              <w:pStyle w:val="21"/>
              <w:shd w:val="clear" w:color="auto" w:fill="auto"/>
              <w:spacing w:line="240" w:lineRule="auto"/>
              <w:jc w:val="both"/>
            </w:pPr>
          </w:p>
        </w:tc>
        <w:tc>
          <w:tcPr>
            <w:tcW w:w="1135" w:type="dxa"/>
          </w:tcPr>
          <w:p w:rsidR="00554316" w:rsidRPr="00017953" w:rsidRDefault="00554316" w:rsidP="00192063">
            <w:pPr>
              <w:pStyle w:val="21"/>
              <w:shd w:val="clear" w:color="auto" w:fill="auto"/>
              <w:spacing w:line="240" w:lineRule="auto"/>
            </w:pPr>
            <w:r w:rsidRPr="00017953">
              <w:t>КМ0</w:t>
            </w:r>
          </w:p>
        </w:tc>
        <w:tc>
          <w:tcPr>
            <w:tcW w:w="992" w:type="dxa"/>
          </w:tcPr>
          <w:p w:rsidR="00554316" w:rsidRPr="00017953" w:rsidRDefault="00554316" w:rsidP="00192063">
            <w:pPr>
              <w:pStyle w:val="21"/>
              <w:shd w:val="clear" w:color="auto" w:fill="auto"/>
              <w:spacing w:line="240" w:lineRule="auto"/>
            </w:pPr>
            <w:r w:rsidRPr="00017953">
              <w:t>КМ1</w:t>
            </w:r>
          </w:p>
        </w:tc>
        <w:tc>
          <w:tcPr>
            <w:tcW w:w="992" w:type="dxa"/>
          </w:tcPr>
          <w:p w:rsidR="00554316" w:rsidRPr="00017953" w:rsidRDefault="00554316" w:rsidP="00192063">
            <w:pPr>
              <w:pStyle w:val="21"/>
              <w:shd w:val="clear" w:color="auto" w:fill="auto"/>
              <w:spacing w:line="240" w:lineRule="auto"/>
            </w:pPr>
            <w:r w:rsidRPr="00017953">
              <w:t>КМ2</w:t>
            </w:r>
          </w:p>
        </w:tc>
        <w:tc>
          <w:tcPr>
            <w:tcW w:w="1276" w:type="dxa"/>
          </w:tcPr>
          <w:p w:rsidR="00554316" w:rsidRPr="00017953" w:rsidRDefault="00554316" w:rsidP="00192063">
            <w:pPr>
              <w:pStyle w:val="21"/>
              <w:shd w:val="clear" w:color="auto" w:fill="auto"/>
              <w:spacing w:line="240" w:lineRule="auto"/>
            </w:pPr>
            <w:r w:rsidRPr="00017953">
              <w:t>КМ3</w:t>
            </w:r>
          </w:p>
        </w:tc>
        <w:tc>
          <w:tcPr>
            <w:tcW w:w="851" w:type="dxa"/>
          </w:tcPr>
          <w:p w:rsidR="00554316" w:rsidRPr="00017953" w:rsidRDefault="00554316" w:rsidP="00192063">
            <w:pPr>
              <w:pStyle w:val="21"/>
              <w:shd w:val="clear" w:color="auto" w:fill="auto"/>
              <w:spacing w:line="240" w:lineRule="auto"/>
            </w:pPr>
            <w:r w:rsidRPr="00017953">
              <w:t>КМ4</w:t>
            </w:r>
          </w:p>
        </w:tc>
        <w:tc>
          <w:tcPr>
            <w:tcW w:w="1134" w:type="dxa"/>
          </w:tcPr>
          <w:p w:rsidR="00554316" w:rsidRPr="00017953" w:rsidRDefault="00554316" w:rsidP="00192063">
            <w:pPr>
              <w:pStyle w:val="21"/>
              <w:shd w:val="clear" w:color="auto" w:fill="auto"/>
              <w:spacing w:line="240" w:lineRule="auto"/>
            </w:pPr>
            <w:r w:rsidRPr="00017953">
              <w:t>КМ5</w:t>
            </w:r>
          </w:p>
        </w:tc>
      </w:tr>
      <w:tr w:rsidR="00554316" w:rsidRPr="00017953" w:rsidTr="00192063">
        <w:tc>
          <w:tcPr>
            <w:tcW w:w="2692" w:type="dxa"/>
          </w:tcPr>
          <w:p w:rsidR="00554316" w:rsidRPr="00017953" w:rsidRDefault="00554316" w:rsidP="00192063">
            <w:pPr>
              <w:pStyle w:val="21"/>
              <w:shd w:val="clear" w:color="auto" w:fill="auto"/>
              <w:spacing w:line="240" w:lineRule="auto"/>
              <w:jc w:val="both"/>
              <w:rPr>
                <w:lang w:val="ky-KG"/>
              </w:rPr>
            </w:pPr>
            <w:r w:rsidRPr="00017953">
              <w:rPr>
                <w:lang w:val="ky-KG"/>
              </w:rPr>
              <w:t xml:space="preserve">Күйүүчүлүгү </w:t>
            </w:r>
          </w:p>
        </w:tc>
        <w:tc>
          <w:tcPr>
            <w:tcW w:w="1135" w:type="dxa"/>
          </w:tcPr>
          <w:p w:rsidR="00554316" w:rsidRPr="00017953" w:rsidRDefault="00554316" w:rsidP="00192063">
            <w:pPr>
              <w:pStyle w:val="21"/>
              <w:shd w:val="clear" w:color="auto" w:fill="auto"/>
              <w:spacing w:line="240" w:lineRule="auto"/>
            </w:pPr>
            <w:r w:rsidRPr="00017953">
              <w:t>НГ</w:t>
            </w:r>
          </w:p>
        </w:tc>
        <w:tc>
          <w:tcPr>
            <w:tcW w:w="992" w:type="dxa"/>
          </w:tcPr>
          <w:p w:rsidR="00554316" w:rsidRPr="00017953" w:rsidRDefault="00554316" w:rsidP="00192063">
            <w:pPr>
              <w:pStyle w:val="21"/>
              <w:shd w:val="clear" w:color="auto" w:fill="auto"/>
              <w:spacing w:line="240" w:lineRule="auto"/>
            </w:pPr>
            <w:r w:rsidRPr="00017953">
              <w:t>Г1</w:t>
            </w:r>
          </w:p>
        </w:tc>
        <w:tc>
          <w:tcPr>
            <w:tcW w:w="992" w:type="dxa"/>
          </w:tcPr>
          <w:p w:rsidR="00554316" w:rsidRPr="00017953" w:rsidRDefault="00554316" w:rsidP="00192063">
            <w:pPr>
              <w:pStyle w:val="21"/>
              <w:shd w:val="clear" w:color="auto" w:fill="auto"/>
              <w:spacing w:line="240" w:lineRule="auto"/>
            </w:pPr>
            <w:r w:rsidRPr="00017953">
              <w:t>Г1</w:t>
            </w:r>
          </w:p>
        </w:tc>
        <w:tc>
          <w:tcPr>
            <w:tcW w:w="1276" w:type="dxa"/>
          </w:tcPr>
          <w:p w:rsidR="00554316" w:rsidRPr="00017953" w:rsidRDefault="00554316" w:rsidP="00192063">
            <w:pPr>
              <w:pStyle w:val="21"/>
              <w:shd w:val="clear" w:color="auto" w:fill="auto"/>
              <w:spacing w:line="240" w:lineRule="auto"/>
            </w:pPr>
            <w:r w:rsidRPr="00017953">
              <w:t>Г2</w:t>
            </w:r>
          </w:p>
        </w:tc>
        <w:tc>
          <w:tcPr>
            <w:tcW w:w="851" w:type="dxa"/>
          </w:tcPr>
          <w:p w:rsidR="00554316" w:rsidRPr="00017953" w:rsidRDefault="00554316" w:rsidP="00192063">
            <w:pPr>
              <w:pStyle w:val="21"/>
              <w:shd w:val="clear" w:color="auto" w:fill="auto"/>
              <w:spacing w:line="240" w:lineRule="auto"/>
            </w:pPr>
            <w:r w:rsidRPr="00017953">
              <w:t>Г3</w:t>
            </w:r>
          </w:p>
        </w:tc>
        <w:tc>
          <w:tcPr>
            <w:tcW w:w="1134" w:type="dxa"/>
          </w:tcPr>
          <w:p w:rsidR="00554316" w:rsidRPr="00017953" w:rsidRDefault="00554316" w:rsidP="00192063">
            <w:pPr>
              <w:pStyle w:val="21"/>
              <w:shd w:val="clear" w:color="auto" w:fill="auto"/>
              <w:spacing w:line="240" w:lineRule="auto"/>
            </w:pPr>
            <w:r w:rsidRPr="00017953">
              <w:t>Г4</w:t>
            </w:r>
          </w:p>
        </w:tc>
      </w:tr>
      <w:tr w:rsidR="00554316" w:rsidRPr="00017953" w:rsidTr="00192063">
        <w:tc>
          <w:tcPr>
            <w:tcW w:w="2692" w:type="dxa"/>
          </w:tcPr>
          <w:p w:rsidR="00554316" w:rsidRPr="00017953" w:rsidRDefault="00554316" w:rsidP="00192063">
            <w:pPr>
              <w:pStyle w:val="21"/>
              <w:shd w:val="clear" w:color="auto" w:fill="auto"/>
              <w:spacing w:line="240" w:lineRule="auto"/>
              <w:jc w:val="both"/>
              <w:rPr>
                <w:lang w:val="ky-KG"/>
              </w:rPr>
            </w:pPr>
            <w:r w:rsidRPr="00017953">
              <w:rPr>
                <w:lang w:val="ky-KG"/>
              </w:rPr>
              <w:t>Тутангычтыгы</w:t>
            </w:r>
          </w:p>
        </w:tc>
        <w:tc>
          <w:tcPr>
            <w:tcW w:w="1135" w:type="dxa"/>
          </w:tcPr>
          <w:p w:rsidR="00554316" w:rsidRPr="00017953" w:rsidRDefault="00554316" w:rsidP="00192063">
            <w:pPr>
              <w:pStyle w:val="21"/>
              <w:shd w:val="clear" w:color="auto" w:fill="auto"/>
              <w:spacing w:line="240" w:lineRule="auto"/>
            </w:pPr>
            <w:r w:rsidRPr="00017953">
              <w:t>-</w:t>
            </w:r>
          </w:p>
        </w:tc>
        <w:tc>
          <w:tcPr>
            <w:tcW w:w="992" w:type="dxa"/>
          </w:tcPr>
          <w:p w:rsidR="00554316" w:rsidRPr="00017953" w:rsidRDefault="00554316" w:rsidP="00192063">
            <w:pPr>
              <w:pStyle w:val="21"/>
              <w:shd w:val="clear" w:color="auto" w:fill="auto"/>
              <w:spacing w:line="240" w:lineRule="auto"/>
            </w:pPr>
            <w:r w:rsidRPr="00017953">
              <w:t>В1</w:t>
            </w:r>
          </w:p>
        </w:tc>
        <w:tc>
          <w:tcPr>
            <w:tcW w:w="992" w:type="dxa"/>
          </w:tcPr>
          <w:p w:rsidR="00554316" w:rsidRPr="00017953" w:rsidRDefault="00554316" w:rsidP="00192063">
            <w:pPr>
              <w:pStyle w:val="21"/>
              <w:shd w:val="clear" w:color="auto" w:fill="auto"/>
              <w:spacing w:line="240" w:lineRule="auto"/>
            </w:pPr>
            <w:r w:rsidRPr="00017953">
              <w:t>В2</w:t>
            </w:r>
          </w:p>
        </w:tc>
        <w:tc>
          <w:tcPr>
            <w:tcW w:w="1276" w:type="dxa"/>
          </w:tcPr>
          <w:p w:rsidR="00554316" w:rsidRPr="00017953" w:rsidRDefault="00554316" w:rsidP="00192063">
            <w:pPr>
              <w:pStyle w:val="21"/>
              <w:shd w:val="clear" w:color="auto" w:fill="auto"/>
              <w:spacing w:line="240" w:lineRule="auto"/>
            </w:pPr>
            <w:r w:rsidRPr="00017953">
              <w:t>В2</w:t>
            </w:r>
          </w:p>
        </w:tc>
        <w:tc>
          <w:tcPr>
            <w:tcW w:w="851" w:type="dxa"/>
          </w:tcPr>
          <w:p w:rsidR="00554316" w:rsidRPr="00017953" w:rsidRDefault="00554316" w:rsidP="00192063">
            <w:pPr>
              <w:pStyle w:val="21"/>
              <w:shd w:val="clear" w:color="auto" w:fill="auto"/>
              <w:spacing w:line="240" w:lineRule="auto"/>
            </w:pPr>
            <w:r w:rsidRPr="00017953">
              <w:t>В2</w:t>
            </w:r>
          </w:p>
        </w:tc>
        <w:tc>
          <w:tcPr>
            <w:tcW w:w="1134" w:type="dxa"/>
          </w:tcPr>
          <w:p w:rsidR="00554316" w:rsidRPr="00017953" w:rsidRDefault="00554316" w:rsidP="00192063">
            <w:pPr>
              <w:pStyle w:val="21"/>
              <w:shd w:val="clear" w:color="auto" w:fill="auto"/>
              <w:spacing w:line="240" w:lineRule="auto"/>
            </w:pPr>
            <w:r w:rsidRPr="00017953">
              <w:t>В3</w:t>
            </w:r>
          </w:p>
        </w:tc>
      </w:tr>
      <w:tr w:rsidR="00554316" w:rsidRPr="00017953" w:rsidTr="00192063">
        <w:tc>
          <w:tcPr>
            <w:tcW w:w="2692" w:type="dxa"/>
          </w:tcPr>
          <w:p w:rsidR="00554316" w:rsidRPr="00017953" w:rsidRDefault="00554316" w:rsidP="00192063">
            <w:pPr>
              <w:pStyle w:val="21"/>
              <w:shd w:val="clear" w:color="auto" w:fill="auto"/>
              <w:spacing w:line="240" w:lineRule="auto"/>
              <w:jc w:val="both"/>
              <w:rPr>
                <w:lang w:val="ky-KG"/>
              </w:rPr>
            </w:pPr>
            <w:r w:rsidRPr="00017953">
              <w:rPr>
                <w:lang w:val="ky-KG"/>
              </w:rPr>
              <w:t>Түтүн пайда кылуу</w:t>
            </w:r>
          </w:p>
          <w:p w:rsidR="00554316" w:rsidRPr="00017953" w:rsidRDefault="00554316" w:rsidP="00192063">
            <w:pPr>
              <w:pStyle w:val="21"/>
              <w:shd w:val="clear" w:color="auto" w:fill="auto"/>
              <w:spacing w:line="240" w:lineRule="auto"/>
              <w:jc w:val="both"/>
              <w:rPr>
                <w:lang w:val="ky-KG"/>
              </w:rPr>
            </w:pPr>
            <w:r w:rsidRPr="00017953">
              <w:rPr>
                <w:lang w:val="ky-KG"/>
              </w:rPr>
              <w:t>жөндөмү</w:t>
            </w:r>
          </w:p>
        </w:tc>
        <w:tc>
          <w:tcPr>
            <w:tcW w:w="1135" w:type="dxa"/>
          </w:tcPr>
          <w:p w:rsidR="00554316" w:rsidRPr="00017953" w:rsidRDefault="00554316" w:rsidP="00192063">
            <w:pPr>
              <w:pStyle w:val="21"/>
              <w:shd w:val="clear" w:color="auto" w:fill="auto"/>
              <w:spacing w:line="240" w:lineRule="auto"/>
            </w:pPr>
            <w:r w:rsidRPr="00017953">
              <w:t>-</w:t>
            </w:r>
          </w:p>
        </w:tc>
        <w:tc>
          <w:tcPr>
            <w:tcW w:w="992" w:type="dxa"/>
          </w:tcPr>
          <w:p w:rsidR="00554316" w:rsidRPr="00017953" w:rsidRDefault="00554316" w:rsidP="00192063">
            <w:pPr>
              <w:pStyle w:val="21"/>
              <w:shd w:val="clear" w:color="auto" w:fill="auto"/>
              <w:spacing w:line="240" w:lineRule="auto"/>
            </w:pPr>
            <w:r w:rsidRPr="00017953">
              <w:t>Д2</w:t>
            </w:r>
          </w:p>
        </w:tc>
        <w:tc>
          <w:tcPr>
            <w:tcW w:w="992" w:type="dxa"/>
          </w:tcPr>
          <w:p w:rsidR="00554316" w:rsidRPr="00017953" w:rsidRDefault="00554316" w:rsidP="00192063">
            <w:pPr>
              <w:pStyle w:val="21"/>
              <w:shd w:val="clear" w:color="auto" w:fill="auto"/>
              <w:spacing w:line="240" w:lineRule="auto"/>
            </w:pPr>
            <w:r w:rsidRPr="00017953">
              <w:t>Д2</w:t>
            </w:r>
          </w:p>
        </w:tc>
        <w:tc>
          <w:tcPr>
            <w:tcW w:w="1276" w:type="dxa"/>
          </w:tcPr>
          <w:p w:rsidR="00554316" w:rsidRPr="00017953" w:rsidRDefault="00554316" w:rsidP="00192063">
            <w:pPr>
              <w:pStyle w:val="21"/>
              <w:shd w:val="clear" w:color="auto" w:fill="auto"/>
              <w:spacing w:line="240" w:lineRule="auto"/>
            </w:pPr>
            <w:r w:rsidRPr="00017953">
              <w:t>Д3</w:t>
            </w:r>
          </w:p>
        </w:tc>
        <w:tc>
          <w:tcPr>
            <w:tcW w:w="851" w:type="dxa"/>
          </w:tcPr>
          <w:p w:rsidR="00554316" w:rsidRPr="00017953" w:rsidRDefault="00554316" w:rsidP="00192063">
            <w:pPr>
              <w:pStyle w:val="21"/>
              <w:shd w:val="clear" w:color="auto" w:fill="auto"/>
              <w:spacing w:line="240" w:lineRule="auto"/>
            </w:pPr>
            <w:r w:rsidRPr="00017953">
              <w:t>Д3</w:t>
            </w:r>
          </w:p>
        </w:tc>
        <w:tc>
          <w:tcPr>
            <w:tcW w:w="1134" w:type="dxa"/>
          </w:tcPr>
          <w:p w:rsidR="00554316" w:rsidRPr="00017953" w:rsidRDefault="00554316" w:rsidP="00192063">
            <w:pPr>
              <w:pStyle w:val="21"/>
              <w:shd w:val="clear" w:color="auto" w:fill="auto"/>
              <w:spacing w:line="240" w:lineRule="auto"/>
            </w:pPr>
            <w:r w:rsidRPr="00017953">
              <w:t>Д3</w:t>
            </w:r>
          </w:p>
        </w:tc>
      </w:tr>
      <w:tr w:rsidR="00554316" w:rsidRPr="00017953" w:rsidTr="00192063">
        <w:tc>
          <w:tcPr>
            <w:tcW w:w="2692" w:type="dxa"/>
          </w:tcPr>
          <w:p w:rsidR="00554316" w:rsidRPr="00017953" w:rsidRDefault="00554316" w:rsidP="00192063">
            <w:pPr>
              <w:pStyle w:val="21"/>
              <w:shd w:val="clear" w:color="auto" w:fill="auto"/>
              <w:spacing w:line="240" w:lineRule="auto"/>
              <w:jc w:val="both"/>
              <w:rPr>
                <w:lang w:val="ky-KG"/>
              </w:rPr>
            </w:pPr>
            <w:r w:rsidRPr="00017953">
              <w:t>Токси</w:t>
            </w:r>
            <w:r w:rsidRPr="00017953">
              <w:rPr>
                <w:lang w:val="ky-KG"/>
              </w:rPr>
              <w:t>калуулугу</w:t>
            </w:r>
          </w:p>
          <w:p w:rsidR="00554316" w:rsidRPr="00017953" w:rsidRDefault="00554316" w:rsidP="00192063">
            <w:pPr>
              <w:pStyle w:val="21"/>
              <w:shd w:val="clear" w:color="auto" w:fill="auto"/>
              <w:spacing w:line="240" w:lineRule="auto"/>
              <w:jc w:val="both"/>
              <w:rPr>
                <w:lang w:val="ky-KG"/>
              </w:rPr>
            </w:pPr>
            <w:r w:rsidRPr="00017953">
              <w:rPr>
                <w:lang w:val="ky-KG"/>
              </w:rPr>
              <w:t>(уулуулугу)</w:t>
            </w:r>
          </w:p>
        </w:tc>
        <w:tc>
          <w:tcPr>
            <w:tcW w:w="1135" w:type="dxa"/>
          </w:tcPr>
          <w:p w:rsidR="00554316" w:rsidRPr="00017953" w:rsidRDefault="00554316" w:rsidP="00192063">
            <w:pPr>
              <w:pStyle w:val="21"/>
              <w:shd w:val="clear" w:color="auto" w:fill="auto"/>
              <w:spacing w:line="240" w:lineRule="auto"/>
            </w:pPr>
            <w:r w:rsidRPr="00017953">
              <w:t>-</w:t>
            </w:r>
          </w:p>
        </w:tc>
        <w:tc>
          <w:tcPr>
            <w:tcW w:w="992" w:type="dxa"/>
          </w:tcPr>
          <w:p w:rsidR="00554316" w:rsidRPr="00017953" w:rsidRDefault="00554316" w:rsidP="00192063">
            <w:pPr>
              <w:pStyle w:val="21"/>
              <w:shd w:val="clear" w:color="auto" w:fill="auto"/>
              <w:spacing w:line="240" w:lineRule="auto"/>
            </w:pPr>
            <w:r w:rsidRPr="00017953">
              <w:t>Т2</w:t>
            </w:r>
          </w:p>
        </w:tc>
        <w:tc>
          <w:tcPr>
            <w:tcW w:w="992" w:type="dxa"/>
          </w:tcPr>
          <w:p w:rsidR="00554316" w:rsidRPr="00017953" w:rsidRDefault="00554316" w:rsidP="00192063">
            <w:pPr>
              <w:pStyle w:val="21"/>
              <w:shd w:val="clear" w:color="auto" w:fill="auto"/>
              <w:spacing w:line="240" w:lineRule="auto"/>
            </w:pPr>
            <w:r w:rsidRPr="00017953">
              <w:t>Т2</w:t>
            </w:r>
          </w:p>
        </w:tc>
        <w:tc>
          <w:tcPr>
            <w:tcW w:w="1276" w:type="dxa"/>
          </w:tcPr>
          <w:p w:rsidR="00554316" w:rsidRPr="00017953" w:rsidRDefault="00554316" w:rsidP="00192063">
            <w:pPr>
              <w:pStyle w:val="21"/>
              <w:shd w:val="clear" w:color="auto" w:fill="auto"/>
              <w:spacing w:line="240" w:lineRule="auto"/>
            </w:pPr>
            <w:r w:rsidRPr="00017953">
              <w:t>Т2</w:t>
            </w:r>
          </w:p>
        </w:tc>
        <w:tc>
          <w:tcPr>
            <w:tcW w:w="851" w:type="dxa"/>
          </w:tcPr>
          <w:p w:rsidR="00554316" w:rsidRPr="00017953" w:rsidRDefault="00554316" w:rsidP="00192063">
            <w:pPr>
              <w:pStyle w:val="21"/>
              <w:shd w:val="clear" w:color="auto" w:fill="auto"/>
              <w:spacing w:line="240" w:lineRule="auto"/>
            </w:pPr>
            <w:r w:rsidRPr="00017953">
              <w:t>Т3</w:t>
            </w:r>
          </w:p>
        </w:tc>
        <w:tc>
          <w:tcPr>
            <w:tcW w:w="1134" w:type="dxa"/>
          </w:tcPr>
          <w:p w:rsidR="00554316" w:rsidRPr="00017953" w:rsidRDefault="00554316" w:rsidP="00192063">
            <w:pPr>
              <w:pStyle w:val="21"/>
              <w:shd w:val="clear" w:color="auto" w:fill="auto"/>
              <w:spacing w:line="240" w:lineRule="auto"/>
            </w:pPr>
            <w:r w:rsidRPr="00017953">
              <w:t>Т4</w:t>
            </w:r>
          </w:p>
        </w:tc>
      </w:tr>
      <w:tr w:rsidR="00554316" w:rsidTr="00192063">
        <w:tc>
          <w:tcPr>
            <w:tcW w:w="2692" w:type="dxa"/>
          </w:tcPr>
          <w:p w:rsidR="00554316" w:rsidRPr="00017953" w:rsidRDefault="00554316" w:rsidP="00192063">
            <w:pPr>
              <w:pStyle w:val="21"/>
              <w:shd w:val="clear" w:color="auto" w:fill="auto"/>
              <w:spacing w:line="240" w:lineRule="auto"/>
              <w:jc w:val="both"/>
              <w:rPr>
                <w:lang w:val="ky-KG"/>
              </w:rPr>
            </w:pPr>
            <w:r w:rsidRPr="00017953">
              <w:rPr>
                <w:lang w:val="ky-KG"/>
              </w:rPr>
              <w:t>Оттун таралышы</w:t>
            </w:r>
          </w:p>
        </w:tc>
        <w:tc>
          <w:tcPr>
            <w:tcW w:w="1135" w:type="dxa"/>
          </w:tcPr>
          <w:p w:rsidR="00554316" w:rsidRPr="00017953" w:rsidRDefault="00554316" w:rsidP="00192063">
            <w:pPr>
              <w:pStyle w:val="21"/>
              <w:shd w:val="clear" w:color="auto" w:fill="auto"/>
              <w:spacing w:line="240" w:lineRule="auto"/>
            </w:pPr>
            <w:r w:rsidRPr="00017953">
              <w:t>-</w:t>
            </w:r>
          </w:p>
        </w:tc>
        <w:tc>
          <w:tcPr>
            <w:tcW w:w="992" w:type="dxa"/>
          </w:tcPr>
          <w:p w:rsidR="00554316" w:rsidRPr="00017953" w:rsidRDefault="00554316" w:rsidP="00192063">
            <w:pPr>
              <w:pStyle w:val="21"/>
              <w:shd w:val="clear" w:color="auto" w:fill="auto"/>
              <w:spacing w:line="240" w:lineRule="auto"/>
            </w:pPr>
            <w:r w:rsidRPr="00017953">
              <w:t>РП1</w:t>
            </w:r>
          </w:p>
        </w:tc>
        <w:tc>
          <w:tcPr>
            <w:tcW w:w="992" w:type="dxa"/>
          </w:tcPr>
          <w:p w:rsidR="00554316" w:rsidRPr="00017953" w:rsidRDefault="00554316" w:rsidP="00192063">
            <w:pPr>
              <w:pStyle w:val="21"/>
              <w:shd w:val="clear" w:color="auto" w:fill="auto"/>
              <w:spacing w:line="240" w:lineRule="auto"/>
            </w:pPr>
            <w:r w:rsidRPr="00017953">
              <w:t>РП1</w:t>
            </w:r>
          </w:p>
        </w:tc>
        <w:tc>
          <w:tcPr>
            <w:tcW w:w="1276" w:type="dxa"/>
          </w:tcPr>
          <w:p w:rsidR="00554316" w:rsidRPr="00017953" w:rsidRDefault="00554316" w:rsidP="00192063">
            <w:pPr>
              <w:pStyle w:val="21"/>
              <w:shd w:val="clear" w:color="auto" w:fill="auto"/>
              <w:spacing w:line="240" w:lineRule="auto"/>
            </w:pPr>
            <w:r w:rsidRPr="00017953">
              <w:t>РП2</w:t>
            </w:r>
          </w:p>
        </w:tc>
        <w:tc>
          <w:tcPr>
            <w:tcW w:w="851" w:type="dxa"/>
          </w:tcPr>
          <w:p w:rsidR="00554316" w:rsidRPr="00017953" w:rsidRDefault="00554316" w:rsidP="00192063">
            <w:pPr>
              <w:pStyle w:val="21"/>
              <w:shd w:val="clear" w:color="auto" w:fill="auto"/>
              <w:spacing w:line="240" w:lineRule="auto"/>
            </w:pPr>
            <w:r w:rsidRPr="00017953">
              <w:t>РП2</w:t>
            </w:r>
          </w:p>
        </w:tc>
        <w:tc>
          <w:tcPr>
            <w:tcW w:w="1134" w:type="dxa"/>
          </w:tcPr>
          <w:p w:rsidR="00554316" w:rsidRDefault="00554316" w:rsidP="00192063">
            <w:pPr>
              <w:pStyle w:val="21"/>
              <w:shd w:val="clear" w:color="auto" w:fill="auto"/>
              <w:spacing w:line="240" w:lineRule="auto"/>
            </w:pPr>
            <w:r w:rsidRPr="00017953">
              <w:t>РП4</w:t>
            </w:r>
          </w:p>
        </w:tc>
      </w:tr>
    </w:tbl>
    <w:p w:rsidR="00554316" w:rsidRPr="00166895" w:rsidRDefault="00554316" w:rsidP="00554316">
      <w:pPr>
        <w:pStyle w:val="21"/>
        <w:shd w:val="clear" w:color="auto" w:fill="auto"/>
        <w:spacing w:line="240" w:lineRule="auto"/>
        <w:ind w:firstLine="709"/>
        <w:jc w:val="both"/>
        <w:rPr>
          <w:lang w:val="ky-KG"/>
        </w:rPr>
      </w:pPr>
      <w:r>
        <w:rPr>
          <w:lang w:val="ky-KG"/>
        </w:rPr>
        <w:t xml:space="preserve">  </w:t>
      </w:r>
    </w:p>
    <w:p w:rsidR="00554316" w:rsidRPr="00646306" w:rsidRDefault="00554316" w:rsidP="00546BD7">
      <w:pPr>
        <w:pStyle w:val="21"/>
        <w:numPr>
          <w:ilvl w:val="2"/>
          <w:numId w:val="38"/>
        </w:numPr>
        <w:shd w:val="clear" w:color="auto" w:fill="auto"/>
        <w:tabs>
          <w:tab w:val="left" w:pos="1649"/>
        </w:tabs>
        <w:spacing w:line="240" w:lineRule="auto"/>
        <w:ind w:left="0" w:firstLine="709"/>
        <w:jc w:val="both"/>
        <w:rPr>
          <w:lang w:val="ky-KG"/>
        </w:rPr>
      </w:pPr>
      <w:r>
        <w:rPr>
          <w:lang w:val="ky-KG"/>
        </w:rPr>
        <w:t xml:space="preserve">Өндүрүш жана кампа милдетиндеги имараттар, курулмалар жана жайлар, алардын функциялык милдетине карабастан, өрт жана жарылуу коркунучтугу боюнча  төмөндөгү категорияларга бөлүнөт: </w:t>
      </w:r>
    </w:p>
    <w:p w:rsidR="00554316" w:rsidRPr="00621C31" w:rsidRDefault="00554316" w:rsidP="00546BD7">
      <w:pPr>
        <w:pStyle w:val="21"/>
        <w:numPr>
          <w:ilvl w:val="0"/>
          <w:numId w:val="5"/>
        </w:numPr>
        <w:shd w:val="clear" w:color="auto" w:fill="auto"/>
        <w:tabs>
          <w:tab w:val="left" w:pos="1127"/>
        </w:tabs>
        <w:spacing w:line="240" w:lineRule="auto"/>
        <w:ind w:firstLine="709"/>
        <w:jc w:val="both"/>
      </w:pPr>
      <w:r w:rsidRPr="00621C31">
        <w:t xml:space="preserve">«А» - </w:t>
      </w:r>
      <w:r>
        <w:rPr>
          <w:lang w:val="ky-KG"/>
        </w:rPr>
        <w:t>жарылуу-өрт коркунучужогору;</w:t>
      </w:r>
    </w:p>
    <w:p w:rsidR="00554316" w:rsidRPr="00B70413" w:rsidRDefault="00554316" w:rsidP="00546BD7">
      <w:pPr>
        <w:pStyle w:val="21"/>
        <w:numPr>
          <w:ilvl w:val="0"/>
          <w:numId w:val="5"/>
        </w:numPr>
        <w:shd w:val="clear" w:color="auto" w:fill="auto"/>
        <w:tabs>
          <w:tab w:val="left" w:pos="1161"/>
        </w:tabs>
        <w:spacing w:line="240" w:lineRule="auto"/>
        <w:ind w:firstLine="709"/>
        <w:jc w:val="both"/>
      </w:pPr>
      <w:r w:rsidRPr="00621C31">
        <w:t xml:space="preserve">«Б» - </w:t>
      </w:r>
      <w:r>
        <w:rPr>
          <w:lang w:val="ky-KG"/>
        </w:rPr>
        <w:t>жарылуу-өрткө коркунучтуу;</w:t>
      </w:r>
    </w:p>
    <w:p w:rsidR="00554316" w:rsidRPr="00B70413" w:rsidRDefault="00554316" w:rsidP="00546BD7">
      <w:pPr>
        <w:pStyle w:val="21"/>
        <w:numPr>
          <w:ilvl w:val="0"/>
          <w:numId w:val="5"/>
        </w:numPr>
        <w:shd w:val="clear" w:color="auto" w:fill="auto"/>
        <w:tabs>
          <w:tab w:val="left" w:pos="1161"/>
        </w:tabs>
        <w:spacing w:line="240" w:lineRule="auto"/>
        <w:ind w:firstLine="709"/>
        <w:jc w:val="both"/>
      </w:pPr>
      <w:r w:rsidRPr="00621C31">
        <w:t xml:space="preserve">«В1 - «В4» - </w:t>
      </w:r>
      <w:r>
        <w:rPr>
          <w:lang w:val="ky-KG"/>
        </w:rPr>
        <w:t>өрткө коркунучтуу;</w:t>
      </w:r>
    </w:p>
    <w:p w:rsidR="00554316" w:rsidRPr="00B70413" w:rsidRDefault="00554316" w:rsidP="00546BD7">
      <w:pPr>
        <w:pStyle w:val="21"/>
        <w:numPr>
          <w:ilvl w:val="0"/>
          <w:numId w:val="5"/>
        </w:numPr>
        <w:shd w:val="clear" w:color="auto" w:fill="auto"/>
        <w:tabs>
          <w:tab w:val="left" w:pos="1161"/>
        </w:tabs>
        <w:spacing w:line="240" w:lineRule="auto"/>
        <w:ind w:firstLine="709"/>
        <w:jc w:val="both"/>
      </w:pPr>
      <w:r w:rsidRPr="00621C31">
        <w:t xml:space="preserve">«Г» - </w:t>
      </w:r>
      <w:r>
        <w:rPr>
          <w:lang w:val="ky-KG"/>
        </w:rPr>
        <w:t>өрт коркунучу орточо;</w:t>
      </w:r>
    </w:p>
    <w:p w:rsidR="00554316" w:rsidRPr="00B70413" w:rsidRDefault="00554316" w:rsidP="00546BD7">
      <w:pPr>
        <w:pStyle w:val="21"/>
        <w:numPr>
          <w:ilvl w:val="0"/>
          <w:numId w:val="5"/>
        </w:numPr>
        <w:shd w:val="clear" w:color="auto" w:fill="auto"/>
        <w:tabs>
          <w:tab w:val="left" w:pos="1161"/>
        </w:tabs>
        <w:spacing w:line="240" w:lineRule="auto"/>
        <w:ind w:firstLine="709"/>
        <w:jc w:val="both"/>
      </w:pPr>
      <w:r w:rsidRPr="00621C31">
        <w:t xml:space="preserve">«Д» - </w:t>
      </w:r>
      <w:r>
        <w:rPr>
          <w:lang w:val="ky-KG"/>
        </w:rPr>
        <w:t xml:space="preserve">өрт коркунучу төмөн. </w:t>
      </w:r>
    </w:p>
    <w:p w:rsidR="00554316" w:rsidRPr="001A3528" w:rsidRDefault="00554316" w:rsidP="00546BD7">
      <w:pPr>
        <w:pStyle w:val="21"/>
        <w:numPr>
          <w:ilvl w:val="2"/>
          <w:numId w:val="38"/>
        </w:numPr>
        <w:shd w:val="clear" w:color="auto" w:fill="auto"/>
        <w:tabs>
          <w:tab w:val="left" w:pos="1613"/>
        </w:tabs>
        <w:spacing w:line="240" w:lineRule="auto"/>
        <w:ind w:left="0" w:firstLine="709"/>
        <w:jc w:val="both"/>
        <w:rPr>
          <w:lang w:val="ky-KG"/>
        </w:rPr>
      </w:pPr>
      <w:r>
        <w:rPr>
          <w:lang w:val="ky-KG"/>
        </w:rPr>
        <w:lastRenderedPageBreak/>
        <w:t>Имараттардын жана курулмалардын өрт жана жарылуу коркунучу  боюнча к</w:t>
      </w:r>
      <w:r w:rsidRPr="001A3528">
        <w:rPr>
          <w:lang w:val="ky-KG"/>
        </w:rPr>
        <w:t>атегори</w:t>
      </w:r>
      <w:r>
        <w:rPr>
          <w:lang w:val="ky-KG"/>
        </w:rPr>
        <w:t>ясы ушул имараттагы же курулмадагы бөлмөлөрдүн суммалык жана үлүштүкаянтынан алынып аныкталат.</w:t>
      </w:r>
    </w:p>
    <w:p w:rsidR="00554316" w:rsidRDefault="00554316" w:rsidP="00554316">
      <w:pPr>
        <w:pStyle w:val="21"/>
        <w:shd w:val="clear" w:color="auto" w:fill="auto"/>
        <w:spacing w:line="240" w:lineRule="auto"/>
        <w:ind w:firstLine="709"/>
        <w:jc w:val="both"/>
        <w:rPr>
          <w:lang w:val="ky-KG"/>
        </w:rPr>
      </w:pPr>
      <w:r>
        <w:rPr>
          <w:lang w:val="ky-KG"/>
        </w:rPr>
        <w:t>Өндүрүш жана кампа милдетиндеги имараттардын, бөлмөлөрдүн жана курулмалардын  өрт жана жарылуу коркунучу  боюнча к</w:t>
      </w:r>
      <w:r w:rsidRPr="001A3528">
        <w:rPr>
          <w:lang w:val="ky-KG"/>
        </w:rPr>
        <w:t>атегори</w:t>
      </w:r>
      <w:r>
        <w:rPr>
          <w:lang w:val="ky-KG"/>
        </w:rPr>
        <w:t>ясы капиталдык курулуш жана реконструкциялоо объектилерине долбоорлоо документтеринде көрсөтүлөт.</w:t>
      </w:r>
    </w:p>
    <w:p w:rsidR="00554316" w:rsidRPr="00372D00" w:rsidRDefault="00554316" w:rsidP="00546BD7">
      <w:pPr>
        <w:pStyle w:val="21"/>
        <w:numPr>
          <w:ilvl w:val="2"/>
          <w:numId w:val="38"/>
        </w:numPr>
        <w:shd w:val="clear" w:color="auto" w:fill="auto"/>
        <w:tabs>
          <w:tab w:val="left" w:pos="1616"/>
        </w:tabs>
        <w:spacing w:line="240" w:lineRule="auto"/>
        <w:ind w:left="0" w:firstLine="709"/>
        <w:jc w:val="both"/>
        <w:rPr>
          <w:lang w:val="ky-KG"/>
        </w:rPr>
      </w:pPr>
      <w:r>
        <w:rPr>
          <w:lang w:val="ky-KG"/>
        </w:rPr>
        <w:t>Имараттардын, бөлмөлөрдүн жана курулмалардын  өрт жана жарылуу кооптуулугу  боюнча к</w:t>
      </w:r>
      <w:r w:rsidRPr="001A3528">
        <w:rPr>
          <w:lang w:val="ky-KG"/>
        </w:rPr>
        <w:t>атегори</w:t>
      </w:r>
      <w:r>
        <w:rPr>
          <w:lang w:val="ky-KG"/>
        </w:rPr>
        <w:t>ясы  аныкталган тарипте бекитилген курулуш ченемдери жана эрежелери менен аппараттардагы жана жайлардагы күйүүчү заттардын жана материалдардын түрүнө, алардын санына жана өрткө кооптуу сапаттарына, ошондой эле бөлмөлөрдүн көлөмдүү-мерчемдүү чечимдерине жана аларда жүргүзүлүүчү технологиялык процесстердин мүнөздөлүшүнө жараша аныкталат.</w:t>
      </w:r>
    </w:p>
    <w:p w:rsidR="00554316" w:rsidRPr="005343E3" w:rsidRDefault="00554316" w:rsidP="00546BD7">
      <w:pPr>
        <w:pStyle w:val="21"/>
        <w:numPr>
          <w:ilvl w:val="2"/>
          <w:numId w:val="38"/>
        </w:numPr>
        <w:shd w:val="clear" w:color="auto" w:fill="auto"/>
        <w:tabs>
          <w:tab w:val="left" w:pos="1660"/>
        </w:tabs>
        <w:spacing w:line="240" w:lineRule="auto"/>
        <w:ind w:left="0" w:firstLine="709"/>
        <w:jc w:val="both"/>
        <w:rPr>
          <w:lang w:val="ky-KG"/>
        </w:rPr>
      </w:pPr>
      <w:r>
        <w:rPr>
          <w:lang w:val="ky-KG"/>
        </w:rPr>
        <w:t xml:space="preserve">Имараттардын, курулмалардын  жана жайлардын категорияларын алардын </w:t>
      </w:r>
      <w:r w:rsidRPr="005343E3">
        <w:rPr>
          <w:lang w:val="ky-KG"/>
        </w:rPr>
        <w:t xml:space="preserve">«А» </w:t>
      </w:r>
      <w:r>
        <w:rPr>
          <w:lang w:val="ky-KG"/>
        </w:rPr>
        <w:t xml:space="preserve"> эң кооптуу категориядан </w:t>
      </w:r>
      <w:r w:rsidRPr="005343E3">
        <w:rPr>
          <w:lang w:val="ky-KG"/>
        </w:rPr>
        <w:t>«Д»</w:t>
      </w:r>
      <w:r>
        <w:rPr>
          <w:lang w:val="ky-KG"/>
        </w:rPr>
        <w:t xml:space="preserve"> эң коопсуз категориясына карай ырааттуу текшерүү аркылуу тиешелүүлүгүн аныктоо жүргүзүлөт</w:t>
      </w:r>
      <w:r w:rsidRPr="005343E3">
        <w:rPr>
          <w:lang w:val="ky-KG"/>
        </w:rPr>
        <w:t>.</w:t>
      </w:r>
    </w:p>
    <w:p w:rsidR="00554316" w:rsidRDefault="00554316" w:rsidP="00554316">
      <w:pPr>
        <w:pStyle w:val="21"/>
        <w:shd w:val="clear" w:color="auto" w:fill="auto"/>
        <w:spacing w:line="240" w:lineRule="auto"/>
        <w:ind w:firstLine="709"/>
        <w:jc w:val="both"/>
        <w:rPr>
          <w:lang w:val="ky-KG"/>
        </w:rPr>
      </w:pPr>
      <w:r>
        <w:rPr>
          <w:lang w:val="ky-KG"/>
        </w:rPr>
        <w:t xml:space="preserve">Имараттардын, курулмалардын  жана жайлардын </w:t>
      </w:r>
      <w:r w:rsidRPr="005343E3">
        <w:rPr>
          <w:lang w:val="ky-KG"/>
        </w:rPr>
        <w:t xml:space="preserve">«В1», «В2», «ВЗ» </w:t>
      </w:r>
      <w:r>
        <w:rPr>
          <w:lang w:val="ky-KG"/>
        </w:rPr>
        <w:t xml:space="preserve">же </w:t>
      </w:r>
      <w:r w:rsidRPr="005343E3">
        <w:rPr>
          <w:lang w:val="ky-KG"/>
        </w:rPr>
        <w:t xml:space="preserve"> «В4» категор</w:t>
      </w:r>
      <w:r>
        <w:rPr>
          <w:lang w:val="ky-KG"/>
        </w:rPr>
        <w:t>ияларына тиешелүүлүгү, алардагы өрт жүктөмдүн санына жана алардын жайгашуу ыкмасына, ошондой эле аны түзгөн материалдардын жана заттардын өрт  коркунучун туудурган сапаттарына  жараша ишке ашат.</w:t>
      </w:r>
    </w:p>
    <w:p w:rsidR="00554316" w:rsidRPr="00860951" w:rsidRDefault="00554316" w:rsidP="00554316">
      <w:pPr>
        <w:pStyle w:val="21"/>
        <w:shd w:val="clear" w:color="auto" w:fill="auto"/>
        <w:spacing w:line="240" w:lineRule="auto"/>
        <w:ind w:firstLine="709"/>
        <w:jc w:val="both"/>
        <w:rPr>
          <w:lang w:val="ky-KG"/>
        </w:rPr>
      </w:pPr>
    </w:p>
    <w:p w:rsidR="00554316" w:rsidRDefault="00554316" w:rsidP="00546BD7">
      <w:pPr>
        <w:pStyle w:val="23"/>
        <w:keepNext/>
        <w:keepLines/>
        <w:numPr>
          <w:ilvl w:val="1"/>
          <w:numId w:val="5"/>
        </w:numPr>
        <w:shd w:val="clear" w:color="auto" w:fill="auto"/>
        <w:tabs>
          <w:tab w:val="left" w:pos="1262"/>
        </w:tabs>
        <w:spacing w:line="240" w:lineRule="auto"/>
        <w:ind w:firstLine="709"/>
        <w:jc w:val="both"/>
      </w:pPr>
      <w:bookmarkStart w:id="20" w:name="bookmark8"/>
      <w:r>
        <w:rPr>
          <w:lang w:val="ky-KG"/>
        </w:rPr>
        <w:t xml:space="preserve">Курулуш </w:t>
      </w:r>
      <w:r w:rsidRPr="00621C31">
        <w:t xml:space="preserve"> конструкци</w:t>
      </w:r>
      <w:bookmarkEnd w:id="20"/>
      <w:r>
        <w:rPr>
          <w:lang w:val="ky-KG"/>
        </w:rPr>
        <w:t>ялары</w:t>
      </w:r>
    </w:p>
    <w:p w:rsidR="00554316" w:rsidRPr="00621C31" w:rsidRDefault="00554316" w:rsidP="00554316">
      <w:pPr>
        <w:pStyle w:val="23"/>
        <w:keepNext/>
        <w:keepLines/>
        <w:shd w:val="clear" w:color="auto" w:fill="auto"/>
        <w:tabs>
          <w:tab w:val="left" w:pos="1262"/>
        </w:tabs>
        <w:spacing w:line="240" w:lineRule="auto"/>
        <w:jc w:val="both"/>
      </w:pPr>
    </w:p>
    <w:p w:rsidR="00554316" w:rsidRPr="00F8395A" w:rsidRDefault="00554316" w:rsidP="00546BD7">
      <w:pPr>
        <w:pStyle w:val="23"/>
        <w:keepNext/>
        <w:keepLines/>
        <w:numPr>
          <w:ilvl w:val="2"/>
          <w:numId w:val="5"/>
        </w:numPr>
        <w:shd w:val="clear" w:color="auto" w:fill="auto"/>
        <w:tabs>
          <w:tab w:val="left" w:pos="1262"/>
          <w:tab w:val="left" w:pos="1414"/>
        </w:tabs>
        <w:spacing w:line="240" w:lineRule="auto"/>
        <w:ind w:firstLine="709"/>
        <w:jc w:val="both"/>
        <w:rPr>
          <w:b w:val="0"/>
        </w:rPr>
      </w:pPr>
      <w:r w:rsidRPr="00F8395A">
        <w:rPr>
          <w:b w:val="0"/>
          <w:lang w:val="ky-KG"/>
        </w:rPr>
        <w:t xml:space="preserve">Курулуш </w:t>
      </w:r>
      <w:r w:rsidRPr="00F8395A">
        <w:rPr>
          <w:b w:val="0"/>
        </w:rPr>
        <w:t xml:space="preserve"> конструкци</w:t>
      </w:r>
      <w:r w:rsidRPr="00F8395A">
        <w:rPr>
          <w:b w:val="0"/>
          <w:lang w:val="ky-KG"/>
        </w:rPr>
        <w:t xml:space="preserve">ялары отко чыдамдуулук жана өрт коркунучу боюнча мүнөздөлүнөт. </w:t>
      </w:r>
    </w:p>
    <w:p w:rsidR="00554316" w:rsidRPr="00F8395A" w:rsidRDefault="00554316" w:rsidP="00554316">
      <w:pPr>
        <w:pStyle w:val="21"/>
        <w:shd w:val="clear" w:color="auto" w:fill="auto"/>
        <w:spacing w:line="240" w:lineRule="auto"/>
        <w:ind w:firstLine="709"/>
        <w:jc w:val="both"/>
        <w:rPr>
          <w:lang w:val="ky-KG"/>
        </w:rPr>
      </w:pPr>
      <w:r w:rsidRPr="00F8395A">
        <w:rPr>
          <w:lang w:val="ky-KG"/>
        </w:rPr>
        <w:t xml:space="preserve">Отко чыдамдуулуктун көрсөткүчү болуп отко чыдамдуулуктун чеги эсептелет, ал эми </w:t>
      </w:r>
      <w:r w:rsidRPr="00F8395A">
        <w:t>конструкци</w:t>
      </w:r>
      <w:r w:rsidRPr="00F8395A">
        <w:rPr>
          <w:lang w:val="ky-KG"/>
        </w:rPr>
        <w:t>янын өрт коркунучун, анын өрт кооптулугунун классы мүнөзөдөйт.</w:t>
      </w:r>
    </w:p>
    <w:p w:rsidR="00554316" w:rsidRPr="00B70413" w:rsidRDefault="00554316" w:rsidP="00546BD7">
      <w:pPr>
        <w:pStyle w:val="21"/>
        <w:numPr>
          <w:ilvl w:val="2"/>
          <w:numId w:val="5"/>
        </w:numPr>
        <w:shd w:val="clear" w:color="auto" w:fill="auto"/>
        <w:tabs>
          <w:tab w:val="left" w:pos="1434"/>
        </w:tabs>
        <w:spacing w:line="240" w:lineRule="auto"/>
        <w:ind w:firstLine="709"/>
        <w:jc w:val="both"/>
        <w:rPr>
          <w:lang w:val="ky-KG"/>
        </w:rPr>
      </w:pPr>
      <w:r w:rsidRPr="00F8395A">
        <w:rPr>
          <w:lang w:val="ky-KG"/>
        </w:rPr>
        <w:t>Курулуш  конструкцияларынын</w:t>
      </w:r>
      <w:r w:rsidRPr="00B70413">
        <w:rPr>
          <w:b/>
          <w:lang w:val="ky-KG"/>
        </w:rPr>
        <w:t xml:space="preserve"> отко  чыдамдуулу</w:t>
      </w:r>
      <w:r>
        <w:rPr>
          <w:b/>
          <w:lang w:val="ky-KG"/>
        </w:rPr>
        <w:t>гун</w:t>
      </w:r>
      <w:r w:rsidRPr="00B70413">
        <w:rPr>
          <w:b/>
          <w:lang w:val="ky-KG"/>
        </w:rPr>
        <w:t>ун чеги</w:t>
      </w:r>
      <w:r>
        <w:rPr>
          <w:lang w:val="ky-KG"/>
        </w:rPr>
        <w:t xml:space="preserve"> ушул конструкция үчүн ченемделген чекке жеткен абалдын белгилери убакыт боюнча (минутта) бирөөнүндө же ырааты менен бир нечесинде болуусу менен аныкталат:, </w:t>
      </w:r>
    </w:p>
    <w:p w:rsidR="00554316" w:rsidRPr="00053343" w:rsidRDefault="00554316" w:rsidP="00554316">
      <w:pPr>
        <w:pStyle w:val="21"/>
        <w:shd w:val="clear" w:color="auto" w:fill="auto"/>
        <w:spacing w:line="240" w:lineRule="auto"/>
        <w:ind w:firstLine="709"/>
        <w:jc w:val="both"/>
        <w:rPr>
          <w:lang w:val="ky-KG"/>
        </w:rPr>
      </w:pPr>
      <w:r w:rsidRPr="00053343">
        <w:rPr>
          <w:lang w:val="ky-KG" w:eastAsia="en-US" w:bidi="en-US"/>
        </w:rPr>
        <w:t xml:space="preserve">R- </w:t>
      </w:r>
      <w:r>
        <w:rPr>
          <w:lang w:val="ky-KG" w:eastAsia="en-US" w:bidi="en-US"/>
        </w:rPr>
        <w:t xml:space="preserve">көтөрүп туруучу жөндөмүн жоготуу; </w:t>
      </w:r>
    </w:p>
    <w:p w:rsidR="00554316" w:rsidRPr="00053343" w:rsidRDefault="00554316" w:rsidP="00554316">
      <w:pPr>
        <w:pStyle w:val="21"/>
        <w:shd w:val="clear" w:color="auto" w:fill="auto"/>
        <w:spacing w:line="240" w:lineRule="auto"/>
        <w:ind w:firstLine="709"/>
        <w:jc w:val="both"/>
        <w:rPr>
          <w:lang w:val="ky-KG"/>
        </w:rPr>
      </w:pPr>
      <w:r w:rsidRPr="00B706F0">
        <w:rPr>
          <w:lang w:val="ky-KG"/>
        </w:rPr>
        <w:t>Е –</w:t>
      </w:r>
      <w:r>
        <w:rPr>
          <w:lang w:val="ky-KG"/>
        </w:rPr>
        <w:t xml:space="preserve">бүтүндүүлүгүн жоготуу;  </w:t>
      </w:r>
    </w:p>
    <w:p w:rsidR="00554316" w:rsidRDefault="00554316" w:rsidP="00554316">
      <w:pPr>
        <w:pStyle w:val="21"/>
        <w:shd w:val="clear" w:color="auto" w:fill="auto"/>
        <w:spacing w:line="240" w:lineRule="auto"/>
        <w:ind w:firstLine="709"/>
        <w:jc w:val="both"/>
        <w:rPr>
          <w:lang w:val="ky-KG"/>
        </w:rPr>
      </w:pPr>
      <w:r w:rsidRPr="00053343">
        <w:rPr>
          <w:lang w:val="ky-KG"/>
        </w:rPr>
        <w:t>I –</w:t>
      </w:r>
      <w:r>
        <w:rPr>
          <w:lang w:val="ky-KG"/>
        </w:rPr>
        <w:t xml:space="preserve">жылуулукту обочолоочу жөндөмүн жоготуу. </w:t>
      </w:r>
    </w:p>
    <w:p w:rsidR="00554316" w:rsidRDefault="00554316" w:rsidP="00554316">
      <w:pPr>
        <w:pStyle w:val="21"/>
        <w:shd w:val="clear" w:color="auto" w:fill="auto"/>
        <w:spacing w:line="240" w:lineRule="auto"/>
        <w:ind w:firstLine="709"/>
        <w:jc w:val="both"/>
        <w:rPr>
          <w:lang w:val="ky-KG"/>
        </w:rPr>
      </w:pPr>
      <w:r w:rsidRPr="00B70413">
        <w:rPr>
          <w:lang w:val="ky-KG"/>
        </w:rPr>
        <w:t xml:space="preserve">Курулуш  </w:t>
      </w:r>
      <w:r w:rsidRPr="00053343">
        <w:rPr>
          <w:lang w:val="ky-KG"/>
        </w:rPr>
        <w:t xml:space="preserve">конструкцияларынын отко  чыдамдуулугунун чегин жана алардын шарттуу белгилерин </w:t>
      </w:r>
      <w:r>
        <w:rPr>
          <w:lang w:val="ky-KG"/>
        </w:rPr>
        <w:t xml:space="preserve">ГОСТ </w:t>
      </w:r>
      <w:r w:rsidRPr="00053343">
        <w:rPr>
          <w:lang w:val="ky-KG"/>
        </w:rPr>
        <w:t xml:space="preserve">30247 </w:t>
      </w:r>
      <w:r>
        <w:rPr>
          <w:lang w:val="ky-KG"/>
        </w:rPr>
        <w:t xml:space="preserve"> боюнча </w:t>
      </w:r>
      <w:r w:rsidRPr="00053343">
        <w:rPr>
          <w:lang w:val="ky-KG"/>
        </w:rPr>
        <w:t>аныктайт.  Мында терезелердин отко  чыдамдуулугунун чеги бүтүндүгүн жоготкон учурдан (Е) баштап аныкталат.</w:t>
      </w:r>
    </w:p>
    <w:p w:rsidR="00554316" w:rsidRPr="00053343" w:rsidRDefault="00554316" w:rsidP="00546BD7">
      <w:pPr>
        <w:pStyle w:val="21"/>
        <w:numPr>
          <w:ilvl w:val="2"/>
          <w:numId w:val="5"/>
        </w:numPr>
        <w:shd w:val="clear" w:color="auto" w:fill="auto"/>
        <w:tabs>
          <w:tab w:val="left" w:pos="1429"/>
        </w:tabs>
        <w:spacing w:line="240" w:lineRule="auto"/>
        <w:ind w:firstLine="709"/>
        <w:jc w:val="both"/>
        <w:rPr>
          <w:rStyle w:val="25"/>
          <w:b w:val="0"/>
          <w:bCs w:val="0"/>
        </w:rPr>
      </w:pPr>
      <w:r w:rsidRPr="00053343">
        <w:rPr>
          <w:lang w:val="ky-KG"/>
        </w:rPr>
        <w:t xml:space="preserve">Курулуш </w:t>
      </w:r>
      <w:r w:rsidRPr="00053343">
        <w:t xml:space="preserve"> конструкци</w:t>
      </w:r>
      <w:r w:rsidRPr="00053343">
        <w:rPr>
          <w:lang w:val="ky-KG"/>
        </w:rPr>
        <w:t xml:space="preserve">ялары </w:t>
      </w:r>
      <w:r>
        <w:rPr>
          <w:b/>
          <w:lang w:val="ky-KG"/>
        </w:rPr>
        <w:t xml:space="preserve">өрт коркунучу </w:t>
      </w:r>
      <w:r w:rsidRPr="00053343">
        <w:rPr>
          <w:rStyle w:val="25"/>
          <w:lang w:val="ky-KG"/>
        </w:rPr>
        <w:t xml:space="preserve"> класска бөлүнөт:</w:t>
      </w:r>
    </w:p>
    <w:p w:rsidR="00554316" w:rsidRPr="00621C31" w:rsidRDefault="00554316" w:rsidP="00554316">
      <w:pPr>
        <w:pStyle w:val="21"/>
        <w:shd w:val="clear" w:color="auto" w:fill="auto"/>
        <w:spacing w:line="240" w:lineRule="auto"/>
        <w:ind w:firstLine="709"/>
        <w:jc w:val="both"/>
      </w:pPr>
      <w:r w:rsidRPr="00621C31">
        <w:t>КО (</w:t>
      </w:r>
      <w:r>
        <w:rPr>
          <w:lang w:val="ky-KG"/>
        </w:rPr>
        <w:t>өрт коркунучу жок</w:t>
      </w:r>
      <w:r w:rsidRPr="00621C31">
        <w:t>);</w:t>
      </w:r>
    </w:p>
    <w:p w:rsidR="00554316" w:rsidRPr="00621C31" w:rsidRDefault="00554316" w:rsidP="00554316">
      <w:pPr>
        <w:pStyle w:val="21"/>
        <w:shd w:val="clear" w:color="auto" w:fill="auto"/>
        <w:spacing w:line="240" w:lineRule="auto"/>
        <w:ind w:firstLine="709"/>
        <w:jc w:val="both"/>
      </w:pPr>
      <w:r w:rsidRPr="00621C31">
        <w:t>К1 (</w:t>
      </w:r>
      <w:r>
        <w:rPr>
          <w:lang w:val="ky-KG"/>
        </w:rPr>
        <w:t>өрт коркунучу аз</w:t>
      </w:r>
      <w:r w:rsidRPr="00621C31">
        <w:t>);</w:t>
      </w:r>
    </w:p>
    <w:p w:rsidR="00554316" w:rsidRPr="00621C31" w:rsidRDefault="00554316" w:rsidP="00554316">
      <w:pPr>
        <w:pStyle w:val="21"/>
        <w:shd w:val="clear" w:color="auto" w:fill="auto"/>
        <w:spacing w:line="240" w:lineRule="auto"/>
        <w:ind w:firstLine="709"/>
        <w:jc w:val="both"/>
      </w:pPr>
      <w:r w:rsidRPr="00621C31">
        <w:t>К2 (</w:t>
      </w:r>
      <w:r>
        <w:rPr>
          <w:lang w:val="ky-KG"/>
        </w:rPr>
        <w:t>өрт коркунучу орто</w:t>
      </w:r>
      <w:r w:rsidRPr="00621C31">
        <w:t>);</w:t>
      </w:r>
    </w:p>
    <w:p w:rsidR="00554316" w:rsidRPr="00621C31" w:rsidRDefault="00554316" w:rsidP="00554316">
      <w:pPr>
        <w:pStyle w:val="21"/>
        <w:shd w:val="clear" w:color="auto" w:fill="auto"/>
        <w:spacing w:line="240" w:lineRule="auto"/>
        <w:ind w:firstLine="709"/>
        <w:jc w:val="both"/>
      </w:pPr>
      <w:r w:rsidRPr="00621C31">
        <w:t>КЗ (</w:t>
      </w:r>
      <w:r>
        <w:rPr>
          <w:lang w:val="ky-KG"/>
        </w:rPr>
        <w:t>өрт коркунучу жогору</w:t>
      </w:r>
      <w:r w:rsidRPr="00621C31">
        <w:t>).</w:t>
      </w:r>
    </w:p>
    <w:p w:rsidR="00554316" w:rsidRPr="00E42A43" w:rsidRDefault="00554316" w:rsidP="00554316">
      <w:pPr>
        <w:pStyle w:val="21"/>
        <w:shd w:val="clear" w:color="auto" w:fill="auto"/>
        <w:spacing w:line="240" w:lineRule="auto"/>
        <w:ind w:firstLine="709"/>
        <w:jc w:val="both"/>
        <w:rPr>
          <w:lang w:val="ky-KG"/>
        </w:rPr>
      </w:pPr>
      <w:r w:rsidRPr="00053343">
        <w:rPr>
          <w:lang w:val="ky-KG"/>
        </w:rPr>
        <w:t xml:space="preserve">Курулуш </w:t>
      </w:r>
      <w:r w:rsidRPr="00053343">
        <w:t xml:space="preserve"> конструкци</w:t>
      </w:r>
      <w:r w:rsidRPr="00053343">
        <w:rPr>
          <w:lang w:val="ky-KG"/>
        </w:rPr>
        <w:t>ялары</w:t>
      </w:r>
      <w:r>
        <w:rPr>
          <w:lang w:val="ky-KG"/>
        </w:rPr>
        <w:t>нын</w:t>
      </w:r>
      <w:r>
        <w:rPr>
          <w:b/>
          <w:lang w:val="ky-KG"/>
        </w:rPr>
        <w:t>өрт коркунучу  к</w:t>
      </w:r>
      <w:r w:rsidRPr="00621C31">
        <w:t>ласс</w:t>
      </w:r>
      <w:r>
        <w:rPr>
          <w:lang w:val="ky-KG"/>
        </w:rPr>
        <w:t xml:space="preserve">ы ГОСТ </w:t>
      </w:r>
      <w:r w:rsidRPr="00621C31">
        <w:t>30403</w:t>
      </w:r>
      <w:r>
        <w:rPr>
          <w:lang w:val="ky-KG"/>
        </w:rPr>
        <w:t xml:space="preserve"> </w:t>
      </w:r>
      <w:r>
        <w:rPr>
          <w:lang w:val="ky-KG"/>
        </w:rPr>
        <w:lastRenderedPageBreak/>
        <w:t xml:space="preserve">боюнча  аныкталат.  </w:t>
      </w:r>
    </w:p>
    <w:p w:rsidR="00554316" w:rsidRPr="00621C31" w:rsidRDefault="00554316" w:rsidP="00554316">
      <w:pPr>
        <w:pStyle w:val="21"/>
        <w:shd w:val="clear" w:color="auto" w:fill="auto"/>
        <w:tabs>
          <w:tab w:val="left" w:pos="1418"/>
        </w:tabs>
        <w:spacing w:line="240" w:lineRule="auto"/>
        <w:ind w:firstLine="709"/>
        <w:jc w:val="both"/>
      </w:pPr>
    </w:p>
    <w:p w:rsidR="00554316" w:rsidRDefault="00554316" w:rsidP="00546BD7">
      <w:pPr>
        <w:pStyle w:val="23"/>
        <w:keepNext/>
        <w:keepLines/>
        <w:numPr>
          <w:ilvl w:val="1"/>
          <w:numId w:val="5"/>
        </w:numPr>
        <w:shd w:val="clear" w:color="auto" w:fill="auto"/>
        <w:tabs>
          <w:tab w:val="left" w:pos="1418"/>
        </w:tabs>
        <w:spacing w:line="240" w:lineRule="auto"/>
        <w:ind w:firstLine="709"/>
        <w:jc w:val="both"/>
      </w:pPr>
      <w:r>
        <w:rPr>
          <w:lang w:val="ky-KG"/>
        </w:rPr>
        <w:t>Өрткө каршы бөгөттөр</w:t>
      </w:r>
    </w:p>
    <w:p w:rsidR="00554316" w:rsidRPr="00621C31" w:rsidRDefault="00554316" w:rsidP="00554316">
      <w:pPr>
        <w:pStyle w:val="23"/>
        <w:keepNext/>
        <w:keepLines/>
        <w:shd w:val="clear" w:color="auto" w:fill="auto"/>
        <w:tabs>
          <w:tab w:val="left" w:pos="1418"/>
        </w:tabs>
        <w:spacing w:line="240" w:lineRule="auto"/>
        <w:ind w:left="709"/>
        <w:jc w:val="both"/>
      </w:pPr>
    </w:p>
    <w:p w:rsidR="00554316" w:rsidRPr="00E42A43" w:rsidRDefault="00554316" w:rsidP="00546BD7">
      <w:pPr>
        <w:pStyle w:val="23"/>
        <w:keepNext/>
        <w:keepLines/>
        <w:numPr>
          <w:ilvl w:val="2"/>
          <w:numId w:val="5"/>
        </w:numPr>
        <w:shd w:val="clear" w:color="auto" w:fill="auto"/>
        <w:tabs>
          <w:tab w:val="left" w:pos="1418"/>
        </w:tabs>
        <w:spacing w:line="240" w:lineRule="auto"/>
        <w:ind w:firstLine="709"/>
        <w:jc w:val="both"/>
        <w:rPr>
          <w:b w:val="0"/>
        </w:rPr>
      </w:pPr>
      <w:r w:rsidRPr="00E42A43">
        <w:rPr>
          <w:b w:val="0"/>
          <w:lang w:val="ky-KG"/>
        </w:rPr>
        <w:t xml:space="preserve">Өрткө каршы бөгөттөр </w:t>
      </w:r>
      <w:r>
        <w:rPr>
          <w:b w:val="0"/>
          <w:lang w:val="ky-KG"/>
        </w:rPr>
        <w:t xml:space="preserve">өрттүн жана күйүү </w:t>
      </w:r>
      <w:r w:rsidRPr="00F8395A">
        <w:rPr>
          <w:b w:val="0"/>
          <w:lang w:val="ky-KG"/>
        </w:rPr>
        <w:t>өндүмдөрүнүн</w:t>
      </w:r>
      <w:r>
        <w:rPr>
          <w:b w:val="0"/>
          <w:lang w:val="ky-KG"/>
        </w:rPr>
        <w:t xml:space="preserve"> жайлардан же өрттун очогу болгон өрт отсектен башка жайларга  таралып кетишин болтурбоо үчүн арналат.</w:t>
      </w:r>
    </w:p>
    <w:p w:rsidR="00554316" w:rsidRPr="00E42A43" w:rsidRDefault="00554316" w:rsidP="00554316">
      <w:pPr>
        <w:pStyle w:val="21"/>
        <w:shd w:val="clear" w:color="auto" w:fill="auto"/>
        <w:tabs>
          <w:tab w:val="left" w:pos="1418"/>
        </w:tabs>
        <w:spacing w:line="240" w:lineRule="auto"/>
        <w:ind w:firstLine="709"/>
        <w:jc w:val="both"/>
        <w:rPr>
          <w:lang w:val="ky-KG"/>
        </w:rPr>
      </w:pPr>
      <w:r w:rsidRPr="00E42A43">
        <w:rPr>
          <w:lang w:val="ky-KG"/>
        </w:rPr>
        <w:t>Өрткө каршы бөгөттөргө</w:t>
      </w:r>
      <w:r>
        <w:rPr>
          <w:lang w:val="ky-KG"/>
        </w:rPr>
        <w:t xml:space="preserve">өрткө каршы дубалдар, тосмолор жана перекрытиелер кирет.  </w:t>
      </w:r>
    </w:p>
    <w:p w:rsidR="00554316" w:rsidRPr="00E42A43" w:rsidRDefault="00554316" w:rsidP="00546BD7">
      <w:pPr>
        <w:pStyle w:val="23"/>
        <w:keepNext/>
        <w:keepLines/>
        <w:numPr>
          <w:ilvl w:val="2"/>
          <w:numId w:val="5"/>
        </w:numPr>
        <w:shd w:val="clear" w:color="auto" w:fill="auto"/>
        <w:tabs>
          <w:tab w:val="left" w:pos="1262"/>
          <w:tab w:val="left" w:pos="1414"/>
        </w:tabs>
        <w:spacing w:line="240" w:lineRule="auto"/>
        <w:ind w:firstLine="709"/>
        <w:jc w:val="both"/>
        <w:rPr>
          <w:b w:val="0"/>
          <w:lang w:val="ky-KG"/>
        </w:rPr>
      </w:pPr>
      <w:r w:rsidRPr="00E42A43">
        <w:rPr>
          <w:lang w:val="ky-KG"/>
        </w:rPr>
        <w:t>Өрткө каршы бөгөттөр</w:t>
      </w:r>
      <w:r>
        <w:rPr>
          <w:b w:val="0"/>
          <w:lang w:val="ky-KG"/>
        </w:rPr>
        <w:t xml:space="preserve">отко чыдамдуулук жана өрт коркунучу боюнча мүнөздөлөт. </w:t>
      </w:r>
    </w:p>
    <w:p w:rsidR="00554316" w:rsidRPr="00E42A43" w:rsidRDefault="00554316" w:rsidP="00554316">
      <w:pPr>
        <w:pStyle w:val="21"/>
        <w:shd w:val="clear" w:color="auto" w:fill="auto"/>
        <w:tabs>
          <w:tab w:val="left" w:pos="1418"/>
        </w:tabs>
        <w:spacing w:line="240" w:lineRule="auto"/>
        <w:ind w:firstLine="709"/>
        <w:jc w:val="both"/>
        <w:rPr>
          <w:lang w:val="ky-KG"/>
        </w:rPr>
      </w:pPr>
      <w:r w:rsidRPr="00E42A43">
        <w:rPr>
          <w:lang w:val="ky-KG"/>
        </w:rPr>
        <w:t>Өрткө каршы бөгөттөр</w:t>
      </w:r>
      <w:r>
        <w:rPr>
          <w:lang w:val="ky-KG"/>
        </w:rPr>
        <w:t xml:space="preserve">дүнотко чыдамдуулугу анын элементтеринин отко чыдамдуулугу менен аныкталат: </w:t>
      </w:r>
    </w:p>
    <w:p w:rsidR="00554316" w:rsidRPr="00B706F0" w:rsidRDefault="00554316" w:rsidP="00554316">
      <w:pPr>
        <w:pStyle w:val="21"/>
        <w:shd w:val="clear" w:color="auto" w:fill="auto"/>
        <w:tabs>
          <w:tab w:val="left" w:pos="1418"/>
        </w:tabs>
        <w:spacing w:line="240" w:lineRule="auto"/>
        <w:ind w:firstLine="709"/>
        <w:jc w:val="both"/>
        <w:rPr>
          <w:lang w:val="ky-KG"/>
        </w:rPr>
      </w:pPr>
      <w:r>
        <w:rPr>
          <w:lang w:val="ky-KG"/>
        </w:rPr>
        <w:t>тосмо бөлүгүнүн</w:t>
      </w:r>
      <w:r w:rsidRPr="00B706F0">
        <w:rPr>
          <w:lang w:val="ky-KG"/>
        </w:rPr>
        <w:t>;</w:t>
      </w:r>
    </w:p>
    <w:p w:rsidR="00554316" w:rsidRPr="00B706F0" w:rsidRDefault="00554316" w:rsidP="00554316">
      <w:pPr>
        <w:pStyle w:val="21"/>
        <w:shd w:val="clear" w:color="auto" w:fill="auto"/>
        <w:tabs>
          <w:tab w:val="left" w:pos="1418"/>
        </w:tabs>
        <w:spacing w:line="240" w:lineRule="auto"/>
        <w:ind w:firstLine="709"/>
        <w:jc w:val="both"/>
        <w:rPr>
          <w:lang w:val="ky-KG"/>
        </w:rPr>
      </w:pPr>
      <w:r>
        <w:rPr>
          <w:lang w:val="ky-KG"/>
        </w:rPr>
        <w:t xml:space="preserve">бөгөттүн туруктуулугун камсыздаган </w:t>
      </w:r>
      <w:r w:rsidRPr="00B706F0">
        <w:rPr>
          <w:lang w:val="ky-KG"/>
        </w:rPr>
        <w:t>конструкци</w:t>
      </w:r>
      <w:r>
        <w:rPr>
          <w:lang w:val="ky-KG"/>
        </w:rPr>
        <w:t xml:space="preserve">янын; </w:t>
      </w:r>
    </w:p>
    <w:p w:rsidR="00554316" w:rsidRDefault="00554316" w:rsidP="00554316">
      <w:pPr>
        <w:pStyle w:val="21"/>
        <w:shd w:val="clear" w:color="auto" w:fill="auto"/>
        <w:tabs>
          <w:tab w:val="left" w:pos="1418"/>
        </w:tabs>
        <w:spacing w:line="240" w:lineRule="auto"/>
        <w:ind w:firstLine="709"/>
        <w:jc w:val="both"/>
        <w:rPr>
          <w:lang w:val="ky-KG"/>
        </w:rPr>
      </w:pPr>
      <w:r>
        <w:rPr>
          <w:lang w:val="ky-KG"/>
        </w:rPr>
        <w:t xml:space="preserve">бөгөт таянып турган </w:t>
      </w:r>
      <w:r w:rsidRPr="00B706F0">
        <w:rPr>
          <w:lang w:val="ky-KG"/>
        </w:rPr>
        <w:t>конструкци</w:t>
      </w:r>
      <w:r>
        <w:rPr>
          <w:lang w:val="ky-KG"/>
        </w:rPr>
        <w:t>ялардын;</w:t>
      </w:r>
    </w:p>
    <w:p w:rsidR="00554316" w:rsidRDefault="00554316" w:rsidP="00554316">
      <w:pPr>
        <w:pStyle w:val="21"/>
        <w:shd w:val="clear" w:color="auto" w:fill="auto"/>
        <w:tabs>
          <w:tab w:val="left" w:pos="1418"/>
        </w:tabs>
        <w:spacing w:line="240" w:lineRule="auto"/>
        <w:ind w:firstLine="709"/>
        <w:jc w:val="both"/>
        <w:rPr>
          <w:lang w:val="ky-KG"/>
        </w:rPr>
      </w:pPr>
      <w:r>
        <w:rPr>
          <w:lang w:val="ky-KG"/>
        </w:rPr>
        <w:t>алардын ортосун бекитүүчү түйүндөрдүн.</w:t>
      </w:r>
    </w:p>
    <w:p w:rsidR="00554316" w:rsidRPr="00BD1E63" w:rsidRDefault="00554316" w:rsidP="00554316">
      <w:pPr>
        <w:pStyle w:val="21"/>
        <w:shd w:val="clear" w:color="auto" w:fill="auto"/>
        <w:tabs>
          <w:tab w:val="left" w:pos="1418"/>
        </w:tabs>
        <w:spacing w:line="240" w:lineRule="auto"/>
        <w:ind w:firstLine="709"/>
        <w:jc w:val="both"/>
        <w:rPr>
          <w:lang w:val="ky-KG"/>
        </w:rPr>
      </w:pPr>
      <w:r>
        <w:rPr>
          <w:lang w:val="ky-KG"/>
        </w:rPr>
        <w:t>Бөгөттүн туруктуулугун камсыздаган, бөгөт таянып турган</w:t>
      </w:r>
      <w:r w:rsidRPr="00BD1E63">
        <w:rPr>
          <w:lang w:val="ky-KG"/>
        </w:rPr>
        <w:t xml:space="preserve"> конструкци</w:t>
      </w:r>
      <w:r>
        <w:rPr>
          <w:lang w:val="ky-KG"/>
        </w:rPr>
        <w:t>ялардын жанаалардын ортосун бекитүүчү түйүндөрдүн</w:t>
      </w:r>
      <w:r w:rsidRPr="00BD1E63">
        <w:rPr>
          <w:lang w:val="ky-KG" w:eastAsia="en-US" w:bidi="en-US"/>
        </w:rPr>
        <w:t>R</w:t>
      </w:r>
      <w:r>
        <w:rPr>
          <w:lang w:val="ky-KG"/>
        </w:rPr>
        <w:t xml:space="preserve"> белгиси боюнча </w:t>
      </w:r>
      <w:r w:rsidRPr="00BD1E63">
        <w:rPr>
          <w:lang w:val="ky-KG"/>
        </w:rPr>
        <w:t>отко чыдамдуулу</w:t>
      </w:r>
      <w:r>
        <w:rPr>
          <w:lang w:val="ky-KG"/>
        </w:rPr>
        <w:t>ктун</w:t>
      </w:r>
      <w:r w:rsidRPr="00BD1E63">
        <w:rPr>
          <w:lang w:val="ky-KG"/>
        </w:rPr>
        <w:t xml:space="preserve"> чеги өрт</w:t>
      </w:r>
      <w:r>
        <w:rPr>
          <w:lang w:val="ky-KG"/>
        </w:rPr>
        <w:t>к</w:t>
      </w:r>
      <w:r w:rsidRPr="00BD1E63">
        <w:rPr>
          <w:lang w:val="ky-KG"/>
        </w:rPr>
        <w:t>ө каршы бөгөттүн тосмо бөлүгүнө талап кылынган отко чыдамдуулу</w:t>
      </w:r>
      <w:r>
        <w:rPr>
          <w:lang w:val="ky-KG"/>
        </w:rPr>
        <w:t>ктун</w:t>
      </w:r>
      <w:r w:rsidRPr="00BD1E63">
        <w:rPr>
          <w:lang w:val="ky-KG"/>
        </w:rPr>
        <w:t xml:space="preserve"> чегинен кем болбошу керек</w:t>
      </w:r>
      <w:r>
        <w:rPr>
          <w:lang w:val="ky-KG"/>
        </w:rPr>
        <w:t>.</w:t>
      </w:r>
    </w:p>
    <w:p w:rsidR="00554316" w:rsidRDefault="00554316" w:rsidP="00554316">
      <w:pPr>
        <w:pStyle w:val="21"/>
        <w:shd w:val="clear" w:color="auto" w:fill="auto"/>
        <w:tabs>
          <w:tab w:val="left" w:pos="1418"/>
        </w:tabs>
        <w:spacing w:line="240" w:lineRule="auto"/>
        <w:ind w:firstLine="709"/>
        <w:jc w:val="both"/>
        <w:rPr>
          <w:lang w:val="ky-KG"/>
        </w:rPr>
      </w:pPr>
      <w:r w:rsidRPr="00BD1E63">
        <w:rPr>
          <w:lang w:val="ky-KG"/>
        </w:rPr>
        <w:t>Өрт</w:t>
      </w:r>
      <w:r>
        <w:rPr>
          <w:lang w:val="ky-KG"/>
        </w:rPr>
        <w:t>к</w:t>
      </w:r>
      <w:r w:rsidRPr="00BD1E63">
        <w:rPr>
          <w:lang w:val="ky-KG"/>
        </w:rPr>
        <w:t xml:space="preserve">ө каршы бөгөттүн </w:t>
      </w:r>
      <w:r>
        <w:rPr>
          <w:lang w:val="ky-KG"/>
        </w:rPr>
        <w:t>өрт коркунучу  аны тосуп турган бөлүгү мененалардын ортосун бекитүүчү түйүндөрдүн,  ө</w:t>
      </w:r>
      <w:r w:rsidRPr="00BD1E63">
        <w:rPr>
          <w:lang w:val="ky-KG"/>
        </w:rPr>
        <w:t>рт</w:t>
      </w:r>
      <w:r>
        <w:rPr>
          <w:lang w:val="ky-KG"/>
        </w:rPr>
        <w:t>к</w:t>
      </w:r>
      <w:r w:rsidRPr="00BD1E63">
        <w:rPr>
          <w:lang w:val="ky-KG"/>
        </w:rPr>
        <w:t xml:space="preserve">ө каршы бөгөттүн </w:t>
      </w:r>
      <w:r>
        <w:rPr>
          <w:lang w:val="ky-KG"/>
        </w:rPr>
        <w:t xml:space="preserve">туруктуулугун камсыздаган  </w:t>
      </w:r>
      <w:r w:rsidRPr="00BD1E63">
        <w:rPr>
          <w:lang w:val="ky-KG"/>
        </w:rPr>
        <w:t>конструкци</w:t>
      </w:r>
      <w:r>
        <w:rPr>
          <w:lang w:val="ky-KG"/>
        </w:rPr>
        <w:t>ялардын өрт коркунучу боюнча аныкталат.</w:t>
      </w:r>
    </w:p>
    <w:p w:rsidR="00554316" w:rsidRDefault="00554316" w:rsidP="00546BD7">
      <w:pPr>
        <w:pStyle w:val="21"/>
        <w:numPr>
          <w:ilvl w:val="2"/>
          <w:numId w:val="5"/>
        </w:numPr>
        <w:shd w:val="clear" w:color="auto" w:fill="auto"/>
        <w:tabs>
          <w:tab w:val="left" w:pos="1418"/>
          <w:tab w:val="left" w:pos="1832"/>
        </w:tabs>
        <w:spacing w:line="240" w:lineRule="auto"/>
        <w:ind w:firstLine="709"/>
        <w:jc w:val="both"/>
        <w:rPr>
          <w:lang w:val="ky-KG"/>
        </w:rPr>
      </w:pPr>
      <w:r w:rsidRPr="00BD1E63">
        <w:rPr>
          <w:lang w:val="ky-KG"/>
        </w:rPr>
        <w:t>Өрт</w:t>
      </w:r>
      <w:r>
        <w:rPr>
          <w:lang w:val="ky-KG"/>
        </w:rPr>
        <w:t>к</w:t>
      </w:r>
      <w:r w:rsidRPr="00BD1E63">
        <w:rPr>
          <w:lang w:val="ky-KG"/>
        </w:rPr>
        <w:t>ө каршы бөгөтт</w:t>
      </w:r>
      <w:r>
        <w:rPr>
          <w:lang w:val="ky-KG"/>
        </w:rPr>
        <w:t xml:space="preserve">өр аларды тосуп туруучу бөлүктөрдүн отко </w:t>
      </w:r>
      <w:r w:rsidRPr="00BD1E63">
        <w:rPr>
          <w:lang w:val="ky-KG"/>
        </w:rPr>
        <w:t>чыдамдуулу</w:t>
      </w:r>
      <w:r>
        <w:rPr>
          <w:lang w:val="ky-KG"/>
        </w:rPr>
        <w:t>гуна жараша 2-таблицага ылайыктиптерге бөлүнөт,  ө</w:t>
      </w:r>
      <w:r w:rsidRPr="00BD1E63">
        <w:rPr>
          <w:lang w:val="ky-KG"/>
        </w:rPr>
        <w:t>рт</w:t>
      </w:r>
      <w:r>
        <w:rPr>
          <w:lang w:val="ky-KG"/>
        </w:rPr>
        <w:t>к</w:t>
      </w:r>
      <w:r w:rsidRPr="00BD1E63">
        <w:rPr>
          <w:lang w:val="ky-KG"/>
        </w:rPr>
        <w:t>ө</w:t>
      </w:r>
      <w:r>
        <w:rPr>
          <w:lang w:val="ky-KG"/>
        </w:rPr>
        <w:t xml:space="preserve">  каршы бөгөттөрдөгү тешиктерди толтуруу (өрткө каршы эшиктер, дарбазалар, люктар, клапандар, терезелер, көшөгөлөр) – 3-таблицага ылайык,  ө</w:t>
      </w:r>
      <w:r w:rsidRPr="00BD1E63">
        <w:rPr>
          <w:lang w:val="ky-KG"/>
        </w:rPr>
        <w:t>рт</w:t>
      </w:r>
      <w:r>
        <w:rPr>
          <w:lang w:val="ky-KG"/>
        </w:rPr>
        <w:t>к</w:t>
      </w:r>
      <w:r w:rsidRPr="00BD1E63">
        <w:rPr>
          <w:lang w:val="ky-KG"/>
        </w:rPr>
        <w:t>ө</w:t>
      </w:r>
      <w:r>
        <w:rPr>
          <w:lang w:val="ky-KG"/>
        </w:rPr>
        <w:t xml:space="preserve">  каршы бөгөттөрдөгү тешиктерде каралган  </w:t>
      </w:r>
      <w:r w:rsidRPr="007D2A08">
        <w:rPr>
          <w:lang w:val="ky-KG"/>
        </w:rPr>
        <w:t>тамбур-шлюз</w:t>
      </w:r>
      <w:r>
        <w:rPr>
          <w:lang w:val="ky-KG"/>
        </w:rPr>
        <w:t xml:space="preserve">дар – 4-таблицага ылайыкбөлүнөт. </w:t>
      </w:r>
    </w:p>
    <w:p w:rsidR="00554316" w:rsidRPr="007D2A08" w:rsidRDefault="00554316" w:rsidP="00554316">
      <w:pPr>
        <w:pStyle w:val="21"/>
        <w:shd w:val="clear" w:color="auto" w:fill="auto"/>
        <w:tabs>
          <w:tab w:val="left" w:pos="1418"/>
        </w:tabs>
        <w:spacing w:line="240" w:lineRule="auto"/>
        <w:ind w:firstLine="709"/>
        <w:jc w:val="both"/>
        <w:rPr>
          <w:lang w:val="ky-KG"/>
        </w:rPr>
      </w:pPr>
      <w:r>
        <w:rPr>
          <w:lang w:val="ky-KG"/>
        </w:rPr>
        <w:t>Т</w:t>
      </w:r>
      <w:r w:rsidRPr="007D2A08">
        <w:rPr>
          <w:lang w:val="ky-KG"/>
        </w:rPr>
        <w:t>амбур-шлюз</w:t>
      </w:r>
      <w:r>
        <w:rPr>
          <w:lang w:val="ky-KG"/>
        </w:rPr>
        <w:t xml:space="preserve">дардын тосмолору жана </w:t>
      </w:r>
      <w:r w:rsidRPr="00621C31">
        <w:t xml:space="preserve"> перекрыти</w:t>
      </w:r>
      <w:r>
        <w:rPr>
          <w:lang w:val="ky-KG"/>
        </w:rPr>
        <w:t>елери ө</w:t>
      </w:r>
      <w:r w:rsidRPr="00BD1E63">
        <w:rPr>
          <w:lang w:val="ky-KG"/>
        </w:rPr>
        <w:t>рт</w:t>
      </w:r>
      <w:r>
        <w:rPr>
          <w:lang w:val="ky-KG"/>
        </w:rPr>
        <w:t>к</w:t>
      </w:r>
      <w:r w:rsidRPr="00BD1E63">
        <w:rPr>
          <w:lang w:val="ky-KG"/>
        </w:rPr>
        <w:t>ө</w:t>
      </w:r>
      <w:r>
        <w:rPr>
          <w:lang w:val="ky-KG"/>
        </w:rPr>
        <w:t xml:space="preserve">  каршы болууга тийиш.  </w:t>
      </w:r>
    </w:p>
    <w:p w:rsidR="00554316" w:rsidRDefault="00554316" w:rsidP="00554316">
      <w:pPr>
        <w:pStyle w:val="21"/>
        <w:shd w:val="clear" w:color="auto" w:fill="auto"/>
        <w:tabs>
          <w:tab w:val="left" w:pos="1418"/>
        </w:tabs>
        <w:spacing w:line="240" w:lineRule="auto"/>
        <w:ind w:firstLine="709"/>
        <w:jc w:val="both"/>
        <w:rPr>
          <w:lang w:val="ky-KG"/>
        </w:rPr>
      </w:pPr>
      <w:r w:rsidRPr="00BD1E63">
        <w:rPr>
          <w:lang w:val="ky-KG"/>
        </w:rPr>
        <w:t>Өрт</w:t>
      </w:r>
      <w:r>
        <w:rPr>
          <w:lang w:val="ky-KG"/>
        </w:rPr>
        <w:t>к</w:t>
      </w:r>
      <w:r w:rsidRPr="00BD1E63">
        <w:rPr>
          <w:lang w:val="ky-KG"/>
        </w:rPr>
        <w:t>ө каршы бөгөтт</w:t>
      </w:r>
      <w:r>
        <w:rPr>
          <w:lang w:val="ky-KG"/>
        </w:rPr>
        <w:t xml:space="preserve">өр </w:t>
      </w:r>
      <w:r w:rsidRPr="00621C31">
        <w:t xml:space="preserve">КО </w:t>
      </w:r>
      <w:r>
        <w:t>класс</w:t>
      </w:r>
      <w:r>
        <w:rPr>
          <w:lang w:val="ky-KG"/>
        </w:rPr>
        <w:t>ында болушу керек. Атайын  айтылган учурларда</w:t>
      </w:r>
      <w:r w:rsidRPr="00492035">
        <w:rPr>
          <w:lang w:val="ky-KG"/>
        </w:rPr>
        <w:t xml:space="preserve"> К1класс</w:t>
      </w:r>
      <w:r>
        <w:rPr>
          <w:lang w:val="ky-KG"/>
        </w:rPr>
        <w:t>ынд</w:t>
      </w:r>
      <w:r w:rsidRPr="00492035">
        <w:rPr>
          <w:lang w:val="ky-KG"/>
        </w:rPr>
        <w:t>а</w:t>
      </w:r>
      <w:r>
        <w:rPr>
          <w:lang w:val="ky-KG"/>
        </w:rPr>
        <w:t xml:space="preserve">гы </w:t>
      </w:r>
      <w:r w:rsidRPr="00492035">
        <w:rPr>
          <w:lang w:val="ky-KG"/>
        </w:rPr>
        <w:t>2-4- тип</w:t>
      </w:r>
      <w:r>
        <w:rPr>
          <w:lang w:val="ky-KG"/>
        </w:rPr>
        <w:t>тегиө</w:t>
      </w:r>
      <w:r w:rsidRPr="00BD1E63">
        <w:rPr>
          <w:lang w:val="ky-KG"/>
        </w:rPr>
        <w:t>рт</w:t>
      </w:r>
      <w:r>
        <w:rPr>
          <w:lang w:val="ky-KG"/>
        </w:rPr>
        <w:t>к</w:t>
      </w:r>
      <w:r w:rsidRPr="00BD1E63">
        <w:rPr>
          <w:lang w:val="ky-KG"/>
        </w:rPr>
        <w:t>ө каршы бөгөтт</w:t>
      </w:r>
      <w:r>
        <w:rPr>
          <w:lang w:val="ky-KG"/>
        </w:rPr>
        <w:t>өрдү колдонууга  жол берилет.</w:t>
      </w:r>
    </w:p>
    <w:p w:rsidR="00554316" w:rsidRDefault="00554316" w:rsidP="00554316">
      <w:pPr>
        <w:pStyle w:val="21"/>
        <w:shd w:val="clear" w:color="auto" w:fill="auto"/>
        <w:tabs>
          <w:tab w:val="left" w:pos="1418"/>
        </w:tabs>
        <w:spacing w:line="240" w:lineRule="auto"/>
        <w:ind w:firstLine="709"/>
        <w:jc w:val="both"/>
        <w:rPr>
          <w:lang w:val="ky-KG"/>
        </w:rPr>
      </w:pPr>
    </w:p>
    <w:p w:rsidR="00554316" w:rsidRDefault="00554316" w:rsidP="00554316">
      <w:pPr>
        <w:pStyle w:val="21"/>
        <w:shd w:val="clear" w:color="auto" w:fill="auto"/>
        <w:tabs>
          <w:tab w:val="left" w:pos="1418"/>
        </w:tabs>
        <w:spacing w:line="240" w:lineRule="auto"/>
        <w:ind w:firstLine="709"/>
        <w:jc w:val="both"/>
        <w:rPr>
          <w:lang w:val="ky-KG"/>
        </w:rPr>
      </w:pPr>
    </w:p>
    <w:p w:rsidR="00554316" w:rsidRDefault="00554316" w:rsidP="00554316">
      <w:pPr>
        <w:pStyle w:val="21"/>
        <w:shd w:val="clear" w:color="auto" w:fill="auto"/>
        <w:tabs>
          <w:tab w:val="left" w:pos="1418"/>
        </w:tabs>
        <w:spacing w:line="240" w:lineRule="auto"/>
        <w:ind w:firstLine="709"/>
        <w:jc w:val="both"/>
        <w:rPr>
          <w:lang w:val="ky-KG"/>
        </w:rPr>
      </w:pPr>
    </w:p>
    <w:p w:rsidR="00554316" w:rsidRDefault="00554316" w:rsidP="00554316">
      <w:pPr>
        <w:pStyle w:val="21"/>
        <w:shd w:val="clear" w:color="auto" w:fill="auto"/>
        <w:tabs>
          <w:tab w:val="left" w:pos="1418"/>
        </w:tabs>
        <w:spacing w:line="240" w:lineRule="auto"/>
        <w:ind w:firstLine="709"/>
        <w:jc w:val="both"/>
        <w:rPr>
          <w:lang w:val="ky-KG"/>
        </w:rPr>
      </w:pPr>
    </w:p>
    <w:p w:rsidR="00554316" w:rsidRDefault="00554316" w:rsidP="00554316">
      <w:pPr>
        <w:pStyle w:val="21"/>
        <w:shd w:val="clear" w:color="auto" w:fill="auto"/>
        <w:tabs>
          <w:tab w:val="left" w:pos="1418"/>
        </w:tabs>
        <w:spacing w:line="240" w:lineRule="auto"/>
        <w:ind w:firstLine="709"/>
        <w:jc w:val="both"/>
        <w:rPr>
          <w:lang w:val="ky-KG"/>
        </w:rPr>
      </w:pPr>
    </w:p>
    <w:p w:rsidR="00554316" w:rsidRDefault="00554316" w:rsidP="00554316">
      <w:pPr>
        <w:pStyle w:val="21"/>
        <w:shd w:val="clear" w:color="auto" w:fill="auto"/>
        <w:tabs>
          <w:tab w:val="left" w:pos="1418"/>
        </w:tabs>
        <w:spacing w:line="240" w:lineRule="auto"/>
        <w:ind w:firstLine="709"/>
        <w:jc w:val="both"/>
        <w:rPr>
          <w:lang w:val="ky-KG"/>
        </w:rPr>
      </w:pPr>
    </w:p>
    <w:p w:rsidR="00554316" w:rsidRDefault="00554316" w:rsidP="00554316">
      <w:pPr>
        <w:pStyle w:val="21"/>
        <w:shd w:val="clear" w:color="auto" w:fill="auto"/>
        <w:tabs>
          <w:tab w:val="left" w:pos="1418"/>
        </w:tabs>
        <w:spacing w:line="240" w:lineRule="auto"/>
        <w:ind w:firstLine="709"/>
        <w:jc w:val="both"/>
        <w:rPr>
          <w:lang w:val="ky-KG"/>
        </w:rPr>
      </w:pPr>
    </w:p>
    <w:p w:rsidR="00554316" w:rsidRDefault="00554316" w:rsidP="00554316">
      <w:pPr>
        <w:pStyle w:val="21"/>
        <w:shd w:val="clear" w:color="auto" w:fill="auto"/>
        <w:tabs>
          <w:tab w:val="left" w:pos="1418"/>
        </w:tabs>
        <w:spacing w:line="240" w:lineRule="auto"/>
        <w:ind w:firstLine="709"/>
        <w:jc w:val="both"/>
        <w:rPr>
          <w:lang w:val="ky-KG"/>
        </w:rPr>
      </w:pPr>
    </w:p>
    <w:p w:rsidR="00554316" w:rsidRDefault="00554316" w:rsidP="00554316">
      <w:pPr>
        <w:pStyle w:val="21"/>
        <w:shd w:val="clear" w:color="auto" w:fill="auto"/>
        <w:tabs>
          <w:tab w:val="left" w:pos="1418"/>
        </w:tabs>
        <w:spacing w:line="240" w:lineRule="auto"/>
        <w:ind w:firstLine="709"/>
        <w:jc w:val="both"/>
        <w:rPr>
          <w:lang w:val="ky-KG"/>
        </w:rPr>
      </w:pPr>
    </w:p>
    <w:p w:rsidR="00554316" w:rsidRDefault="00554316" w:rsidP="00554316">
      <w:pPr>
        <w:pStyle w:val="27"/>
        <w:shd w:val="clear" w:color="auto" w:fill="auto"/>
        <w:spacing w:line="240" w:lineRule="auto"/>
        <w:rPr>
          <w:rStyle w:val="25pt"/>
        </w:rPr>
      </w:pPr>
      <w:r>
        <w:rPr>
          <w:rStyle w:val="25pt"/>
          <w:lang w:val="ky-KG"/>
        </w:rPr>
        <w:t xml:space="preserve">    2-т</w:t>
      </w:r>
      <w:r>
        <w:rPr>
          <w:rStyle w:val="25pt"/>
        </w:rPr>
        <w:t>аблица</w:t>
      </w:r>
    </w:p>
    <w:p w:rsidR="00554316" w:rsidRDefault="00554316" w:rsidP="00554316">
      <w:pPr>
        <w:pStyle w:val="27"/>
        <w:shd w:val="clear" w:color="auto" w:fill="auto"/>
        <w:spacing w:line="240" w:lineRule="auto"/>
      </w:pPr>
    </w:p>
    <w:tbl>
      <w:tblPr>
        <w:tblOverlap w:val="never"/>
        <w:tblW w:w="8965" w:type="dxa"/>
        <w:tblInd w:w="561" w:type="dxa"/>
        <w:tblLayout w:type="fixed"/>
        <w:tblCellMar>
          <w:left w:w="10" w:type="dxa"/>
          <w:right w:w="10" w:type="dxa"/>
        </w:tblCellMar>
        <w:tblLook w:val="0000" w:firstRow="0" w:lastRow="0" w:firstColumn="0" w:lastColumn="0" w:noHBand="0" w:noVBand="0"/>
      </w:tblPr>
      <w:tblGrid>
        <w:gridCol w:w="90"/>
        <w:gridCol w:w="510"/>
        <w:gridCol w:w="1914"/>
        <w:gridCol w:w="1334"/>
        <w:gridCol w:w="2472"/>
        <w:gridCol w:w="1531"/>
        <w:gridCol w:w="1114"/>
      </w:tblGrid>
      <w:tr w:rsidR="00554316" w:rsidRPr="00EB13EF" w:rsidTr="00192063">
        <w:trPr>
          <w:gridBefore w:val="1"/>
          <w:wBefore w:w="90" w:type="dxa"/>
          <w:trHeight w:val="1517"/>
        </w:trPr>
        <w:tc>
          <w:tcPr>
            <w:tcW w:w="2424" w:type="dxa"/>
            <w:gridSpan w:val="2"/>
            <w:tcBorders>
              <w:top w:val="single" w:sz="4" w:space="0" w:color="auto"/>
              <w:left w:val="single" w:sz="4" w:space="0" w:color="auto"/>
              <w:bottom w:val="double" w:sz="4" w:space="0" w:color="auto"/>
            </w:tcBorders>
            <w:shd w:val="clear" w:color="auto" w:fill="FFFFFF"/>
            <w:vAlign w:val="center"/>
          </w:tcPr>
          <w:p w:rsidR="00554316" w:rsidRPr="00F8395A" w:rsidRDefault="00554316" w:rsidP="00192063">
            <w:pPr>
              <w:pStyle w:val="21"/>
              <w:shd w:val="clear" w:color="auto" w:fill="auto"/>
              <w:spacing w:line="240" w:lineRule="auto"/>
            </w:pPr>
            <w:r w:rsidRPr="00F8395A">
              <w:rPr>
                <w:lang w:val="ky-KG"/>
              </w:rPr>
              <w:lastRenderedPageBreak/>
              <w:t>Өрткө каршы бөгөттөр</w:t>
            </w:r>
          </w:p>
        </w:tc>
        <w:tc>
          <w:tcPr>
            <w:tcW w:w="1334" w:type="dxa"/>
            <w:tcBorders>
              <w:top w:val="single" w:sz="4" w:space="0" w:color="auto"/>
              <w:left w:val="single" w:sz="4" w:space="0" w:color="auto"/>
              <w:bottom w:val="double" w:sz="4" w:space="0" w:color="auto"/>
            </w:tcBorders>
            <w:shd w:val="clear" w:color="auto" w:fill="FFFFFF"/>
          </w:tcPr>
          <w:p w:rsidR="00554316" w:rsidRPr="00F8395A" w:rsidRDefault="00554316" w:rsidP="00192063">
            <w:pPr>
              <w:pStyle w:val="21"/>
              <w:shd w:val="clear" w:color="auto" w:fill="auto"/>
              <w:spacing w:line="240" w:lineRule="auto"/>
              <w:rPr>
                <w:lang w:val="ky-KG"/>
              </w:rPr>
            </w:pPr>
            <w:r w:rsidRPr="00F8395A">
              <w:rPr>
                <w:lang w:val="ky-KG"/>
              </w:rPr>
              <w:t xml:space="preserve">Өрткө каршы бөгөттөрдүн </w:t>
            </w:r>
            <w:r w:rsidRPr="00F8395A">
              <w:rPr>
                <w:rStyle w:val="220"/>
                <w:lang w:val="ky-KG"/>
              </w:rPr>
              <w:t>т</w:t>
            </w:r>
            <w:r w:rsidRPr="00F8395A">
              <w:rPr>
                <w:rStyle w:val="220"/>
              </w:rPr>
              <w:t>и</w:t>
            </w:r>
            <w:r w:rsidRPr="00F8395A">
              <w:rPr>
                <w:rStyle w:val="220"/>
                <w:lang w:val="ky-KG"/>
              </w:rPr>
              <w:t>би</w:t>
            </w:r>
          </w:p>
          <w:p w:rsidR="00554316" w:rsidRPr="00F8395A" w:rsidRDefault="00554316" w:rsidP="00192063">
            <w:pPr>
              <w:pStyle w:val="21"/>
              <w:shd w:val="clear" w:color="auto" w:fill="auto"/>
              <w:spacing w:line="240" w:lineRule="auto"/>
              <w:rPr>
                <w:lang w:val="ky-KG"/>
              </w:rPr>
            </w:pPr>
          </w:p>
        </w:tc>
        <w:tc>
          <w:tcPr>
            <w:tcW w:w="2472" w:type="dxa"/>
            <w:tcBorders>
              <w:top w:val="single" w:sz="4" w:space="0" w:color="auto"/>
              <w:left w:val="single" w:sz="4" w:space="0" w:color="auto"/>
              <w:bottom w:val="double" w:sz="4" w:space="0" w:color="auto"/>
            </w:tcBorders>
            <w:shd w:val="clear" w:color="auto" w:fill="FFFFFF"/>
          </w:tcPr>
          <w:p w:rsidR="00554316" w:rsidRPr="00F8395A" w:rsidRDefault="00554316" w:rsidP="00192063">
            <w:pPr>
              <w:pStyle w:val="21"/>
              <w:shd w:val="clear" w:color="auto" w:fill="auto"/>
              <w:spacing w:line="240" w:lineRule="auto"/>
              <w:rPr>
                <w:lang w:val="ky-KG"/>
              </w:rPr>
            </w:pPr>
            <w:r w:rsidRPr="00F8395A">
              <w:rPr>
                <w:lang w:val="ky-KG"/>
              </w:rPr>
              <w:t xml:space="preserve">Өрткө каршы бөгөттөрдүн отко чыдамдуулугунун  чеги, кем эмес </w:t>
            </w:r>
          </w:p>
        </w:tc>
        <w:tc>
          <w:tcPr>
            <w:tcW w:w="1531" w:type="dxa"/>
            <w:tcBorders>
              <w:top w:val="single" w:sz="4" w:space="0" w:color="auto"/>
              <w:left w:val="single" w:sz="4" w:space="0" w:color="auto"/>
              <w:bottom w:val="double" w:sz="4" w:space="0" w:color="auto"/>
            </w:tcBorders>
            <w:shd w:val="clear" w:color="auto" w:fill="FFFFFF"/>
          </w:tcPr>
          <w:p w:rsidR="00554316" w:rsidRPr="00F8395A" w:rsidRDefault="00554316" w:rsidP="00192063">
            <w:pPr>
              <w:pStyle w:val="21"/>
              <w:shd w:val="clear" w:color="auto" w:fill="auto"/>
              <w:spacing w:line="240" w:lineRule="auto"/>
              <w:rPr>
                <w:lang w:val="ky-KG"/>
              </w:rPr>
            </w:pPr>
            <w:r w:rsidRPr="00F8395A">
              <w:rPr>
                <w:lang w:val="ky-KG"/>
              </w:rPr>
              <w:t xml:space="preserve">Тешиктерди толтуруу </w:t>
            </w:r>
            <w:r w:rsidRPr="00F8395A">
              <w:rPr>
                <w:rStyle w:val="220"/>
                <w:lang w:val="ky-KG"/>
              </w:rPr>
              <w:t>тиби, төмөн эмес</w:t>
            </w:r>
          </w:p>
        </w:tc>
        <w:tc>
          <w:tcPr>
            <w:tcW w:w="1114" w:type="dxa"/>
            <w:tcBorders>
              <w:top w:val="single" w:sz="4" w:space="0" w:color="auto"/>
              <w:left w:val="single" w:sz="4" w:space="0" w:color="auto"/>
              <w:bottom w:val="double" w:sz="4" w:space="0" w:color="auto"/>
              <w:right w:val="single" w:sz="4" w:space="0" w:color="auto"/>
            </w:tcBorders>
            <w:shd w:val="clear" w:color="auto" w:fill="FFFFFF"/>
          </w:tcPr>
          <w:p w:rsidR="00554316" w:rsidRPr="00F8395A" w:rsidRDefault="00554316" w:rsidP="00192063">
            <w:pPr>
              <w:pStyle w:val="21"/>
              <w:shd w:val="clear" w:color="auto" w:fill="auto"/>
              <w:spacing w:line="240" w:lineRule="auto"/>
              <w:rPr>
                <w:lang w:val="ky-KG"/>
              </w:rPr>
            </w:pPr>
          </w:p>
          <w:p w:rsidR="00554316" w:rsidRPr="00F8395A" w:rsidRDefault="00554316" w:rsidP="00192063">
            <w:pPr>
              <w:pStyle w:val="21"/>
              <w:shd w:val="clear" w:color="auto" w:fill="auto"/>
              <w:spacing w:line="240" w:lineRule="auto"/>
              <w:rPr>
                <w:lang w:val="ky-KG"/>
              </w:rPr>
            </w:pPr>
            <w:r w:rsidRPr="00F8395A">
              <w:rPr>
                <w:rStyle w:val="220"/>
                <w:lang w:val="ky-KG"/>
              </w:rPr>
              <w:t>Тамбур- шлюздун тиби, төмөн эмес</w:t>
            </w:r>
          </w:p>
        </w:tc>
      </w:tr>
      <w:tr w:rsidR="00554316" w:rsidRPr="00F8395A" w:rsidTr="00192063">
        <w:trPr>
          <w:trHeight w:val="355"/>
        </w:trPr>
        <w:tc>
          <w:tcPr>
            <w:tcW w:w="90" w:type="dxa"/>
            <w:tcBorders>
              <w:top w:val="nil"/>
              <w:left w:val="nil"/>
              <w:bottom w:val="nil"/>
              <w:right w:val="single" w:sz="4" w:space="0" w:color="auto"/>
            </w:tcBorders>
          </w:tcPr>
          <w:p w:rsidR="00554316" w:rsidRPr="00F8395A" w:rsidRDefault="00554316" w:rsidP="00192063">
            <w:pPr>
              <w:rPr>
                <w:rStyle w:val="220"/>
                <w:rFonts w:eastAsia="Microsoft Sans Serif"/>
                <w:lang w:val="ky-KG"/>
              </w:rPr>
            </w:pPr>
          </w:p>
        </w:tc>
        <w:tc>
          <w:tcPr>
            <w:tcW w:w="510" w:type="dxa"/>
            <w:tcBorders>
              <w:top w:val="double" w:sz="4" w:space="0" w:color="auto"/>
              <w:left w:val="single" w:sz="4" w:space="0" w:color="auto"/>
              <w:right w:val="nil"/>
              <w:tl2br w:val="nil"/>
              <w:tr2bl w:val="nil"/>
            </w:tcBorders>
            <w:shd w:val="clear" w:color="auto" w:fill="FFFFFF"/>
            <w:vAlign w:val="center"/>
          </w:tcPr>
          <w:p w:rsidR="00554316" w:rsidRPr="00F8395A" w:rsidRDefault="00554316" w:rsidP="00192063">
            <w:pPr>
              <w:pStyle w:val="21"/>
              <w:shd w:val="clear" w:color="auto" w:fill="auto"/>
              <w:spacing w:line="240" w:lineRule="auto"/>
              <w:jc w:val="left"/>
              <w:rPr>
                <w:lang w:val="ky-KG"/>
              </w:rPr>
            </w:pPr>
          </w:p>
        </w:tc>
        <w:tc>
          <w:tcPr>
            <w:tcW w:w="1914" w:type="dxa"/>
            <w:tcBorders>
              <w:top w:val="double" w:sz="4" w:space="0" w:color="auto"/>
              <w:left w:val="nil"/>
            </w:tcBorders>
            <w:shd w:val="clear" w:color="auto" w:fill="FFFFFF"/>
            <w:vAlign w:val="center"/>
          </w:tcPr>
          <w:p w:rsidR="00554316" w:rsidRPr="00F8395A" w:rsidRDefault="00554316" w:rsidP="00192063">
            <w:pPr>
              <w:pStyle w:val="21"/>
              <w:shd w:val="clear" w:color="auto" w:fill="auto"/>
              <w:spacing w:line="240" w:lineRule="auto"/>
              <w:ind w:left="191"/>
              <w:jc w:val="left"/>
              <w:rPr>
                <w:lang w:val="ky-KG"/>
              </w:rPr>
            </w:pPr>
            <w:r w:rsidRPr="00F8395A">
              <w:rPr>
                <w:rStyle w:val="220"/>
                <w:lang w:val="ky-KG"/>
              </w:rPr>
              <w:t xml:space="preserve">Дубалдар </w:t>
            </w:r>
          </w:p>
        </w:tc>
        <w:tc>
          <w:tcPr>
            <w:tcW w:w="1334" w:type="dxa"/>
            <w:tcBorders>
              <w:top w:val="double" w:sz="4" w:space="0" w:color="auto"/>
              <w:left w:val="single" w:sz="4" w:space="0" w:color="auto"/>
            </w:tcBorders>
            <w:shd w:val="clear" w:color="auto" w:fill="FFFFFF"/>
            <w:vAlign w:val="bottom"/>
          </w:tcPr>
          <w:p w:rsidR="00554316" w:rsidRPr="00F8395A" w:rsidRDefault="00554316" w:rsidP="00192063">
            <w:pPr>
              <w:pStyle w:val="21"/>
              <w:shd w:val="clear" w:color="auto" w:fill="auto"/>
              <w:spacing w:line="240" w:lineRule="auto"/>
            </w:pPr>
            <w:r w:rsidRPr="00F8395A">
              <w:rPr>
                <w:rStyle w:val="220"/>
              </w:rPr>
              <w:t>1</w:t>
            </w:r>
          </w:p>
        </w:tc>
        <w:tc>
          <w:tcPr>
            <w:tcW w:w="2472" w:type="dxa"/>
            <w:tcBorders>
              <w:top w:val="double" w:sz="4" w:space="0" w:color="auto"/>
              <w:left w:val="single" w:sz="4" w:space="0" w:color="auto"/>
            </w:tcBorders>
            <w:shd w:val="clear" w:color="auto" w:fill="FFFFFF"/>
            <w:vAlign w:val="center"/>
          </w:tcPr>
          <w:p w:rsidR="00554316" w:rsidRPr="00F8395A" w:rsidRDefault="00554316" w:rsidP="00192063">
            <w:pPr>
              <w:pStyle w:val="21"/>
              <w:shd w:val="clear" w:color="auto" w:fill="auto"/>
              <w:spacing w:line="240" w:lineRule="auto"/>
            </w:pPr>
            <w:r w:rsidRPr="00F8395A">
              <w:rPr>
                <w:rStyle w:val="220"/>
                <w:lang w:val="en-US" w:eastAsia="en-US" w:bidi="en-US"/>
              </w:rPr>
              <w:t>REI</w:t>
            </w:r>
            <w:r w:rsidRPr="00F8395A">
              <w:rPr>
                <w:rStyle w:val="220"/>
              </w:rPr>
              <w:t>150</w:t>
            </w:r>
          </w:p>
        </w:tc>
        <w:tc>
          <w:tcPr>
            <w:tcW w:w="1531" w:type="dxa"/>
            <w:tcBorders>
              <w:top w:val="double" w:sz="4" w:space="0" w:color="auto"/>
              <w:left w:val="single" w:sz="4" w:space="0" w:color="auto"/>
            </w:tcBorders>
            <w:shd w:val="clear" w:color="auto" w:fill="FFFFFF"/>
            <w:vAlign w:val="bottom"/>
          </w:tcPr>
          <w:p w:rsidR="00554316" w:rsidRPr="00F8395A" w:rsidRDefault="00554316" w:rsidP="00192063">
            <w:pPr>
              <w:pStyle w:val="21"/>
              <w:shd w:val="clear" w:color="auto" w:fill="auto"/>
              <w:spacing w:line="240" w:lineRule="auto"/>
            </w:pPr>
            <w:r w:rsidRPr="00F8395A">
              <w:rPr>
                <w:rStyle w:val="220"/>
              </w:rPr>
              <w:t>1</w:t>
            </w:r>
          </w:p>
        </w:tc>
        <w:tc>
          <w:tcPr>
            <w:tcW w:w="1114" w:type="dxa"/>
            <w:tcBorders>
              <w:top w:val="double" w:sz="4" w:space="0" w:color="auto"/>
              <w:left w:val="single" w:sz="4" w:space="0" w:color="auto"/>
              <w:right w:val="single" w:sz="4" w:space="0" w:color="auto"/>
            </w:tcBorders>
            <w:shd w:val="clear" w:color="auto" w:fill="FFFFFF"/>
            <w:vAlign w:val="bottom"/>
          </w:tcPr>
          <w:p w:rsidR="00554316" w:rsidRPr="00F8395A" w:rsidRDefault="00554316" w:rsidP="00192063">
            <w:pPr>
              <w:pStyle w:val="21"/>
              <w:shd w:val="clear" w:color="auto" w:fill="auto"/>
              <w:spacing w:line="240" w:lineRule="auto"/>
            </w:pPr>
            <w:r w:rsidRPr="00F8395A">
              <w:rPr>
                <w:rStyle w:val="220"/>
              </w:rPr>
              <w:t>1</w:t>
            </w:r>
          </w:p>
        </w:tc>
      </w:tr>
      <w:tr w:rsidR="00554316" w:rsidRPr="00F8395A" w:rsidTr="00192063">
        <w:trPr>
          <w:gridBefore w:val="1"/>
          <w:wBefore w:w="90" w:type="dxa"/>
          <w:trHeight w:val="422"/>
        </w:trPr>
        <w:tc>
          <w:tcPr>
            <w:tcW w:w="2424" w:type="dxa"/>
            <w:gridSpan w:val="2"/>
            <w:tcBorders>
              <w:left w:val="single" w:sz="4" w:space="0" w:color="auto"/>
            </w:tcBorders>
            <w:shd w:val="clear" w:color="auto" w:fill="FFFFFF"/>
          </w:tcPr>
          <w:p w:rsidR="00554316" w:rsidRPr="00F8395A" w:rsidRDefault="00554316" w:rsidP="00192063">
            <w:pPr>
              <w:jc w:val="center"/>
              <w:rPr>
                <w:sz w:val="28"/>
                <w:szCs w:val="28"/>
              </w:rPr>
            </w:pPr>
          </w:p>
        </w:tc>
        <w:tc>
          <w:tcPr>
            <w:tcW w:w="1334" w:type="dxa"/>
            <w:tcBorders>
              <w:left w:val="single" w:sz="4" w:space="0" w:color="auto"/>
            </w:tcBorders>
            <w:shd w:val="clear" w:color="auto" w:fill="FFFFFF"/>
            <w:vAlign w:val="bottom"/>
          </w:tcPr>
          <w:p w:rsidR="00554316" w:rsidRPr="00F8395A" w:rsidRDefault="00554316" w:rsidP="00192063">
            <w:pPr>
              <w:pStyle w:val="21"/>
              <w:shd w:val="clear" w:color="auto" w:fill="auto"/>
              <w:spacing w:line="240" w:lineRule="auto"/>
            </w:pPr>
            <w:r w:rsidRPr="00F8395A">
              <w:rPr>
                <w:rStyle w:val="220"/>
              </w:rPr>
              <w:t>2</w:t>
            </w:r>
          </w:p>
        </w:tc>
        <w:tc>
          <w:tcPr>
            <w:tcW w:w="2472" w:type="dxa"/>
            <w:tcBorders>
              <w:left w:val="single" w:sz="4" w:space="0" w:color="auto"/>
            </w:tcBorders>
            <w:shd w:val="clear" w:color="auto" w:fill="FFFFFF"/>
            <w:vAlign w:val="center"/>
          </w:tcPr>
          <w:p w:rsidR="00554316" w:rsidRPr="00F8395A" w:rsidRDefault="00554316" w:rsidP="00192063">
            <w:pPr>
              <w:pStyle w:val="21"/>
              <w:shd w:val="clear" w:color="auto" w:fill="auto"/>
              <w:spacing w:line="240" w:lineRule="auto"/>
            </w:pPr>
            <w:r w:rsidRPr="00F8395A">
              <w:rPr>
                <w:rStyle w:val="220"/>
                <w:lang w:val="en-US" w:eastAsia="en-US" w:bidi="en-US"/>
              </w:rPr>
              <w:t xml:space="preserve">REI </w:t>
            </w:r>
            <w:r w:rsidRPr="00F8395A">
              <w:rPr>
                <w:rStyle w:val="220"/>
              </w:rPr>
              <w:t>45</w:t>
            </w:r>
          </w:p>
        </w:tc>
        <w:tc>
          <w:tcPr>
            <w:tcW w:w="1531" w:type="dxa"/>
            <w:tcBorders>
              <w:left w:val="single" w:sz="4" w:space="0" w:color="auto"/>
            </w:tcBorders>
            <w:shd w:val="clear" w:color="auto" w:fill="FFFFFF"/>
            <w:vAlign w:val="bottom"/>
          </w:tcPr>
          <w:p w:rsidR="00554316" w:rsidRPr="00F8395A" w:rsidRDefault="00554316" w:rsidP="00192063">
            <w:pPr>
              <w:pStyle w:val="21"/>
              <w:shd w:val="clear" w:color="auto" w:fill="auto"/>
              <w:spacing w:line="240" w:lineRule="auto"/>
            </w:pPr>
            <w:r w:rsidRPr="00F8395A">
              <w:rPr>
                <w:rStyle w:val="220"/>
              </w:rPr>
              <w:t>2</w:t>
            </w:r>
          </w:p>
        </w:tc>
        <w:tc>
          <w:tcPr>
            <w:tcW w:w="1114" w:type="dxa"/>
            <w:tcBorders>
              <w:left w:val="single" w:sz="4" w:space="0" w:color="auto"/>
              <w:right w:val="single" w:sz="4" w:space="0" w:color="auto"/>
            </w:tcBorders>
            <w:shd w:val="clear" w:color="auto" w:fill="FFFFFF"/>
            <w:vAlign w:val="bottom"/>
          </w:tcPr>
          <w:p w:rsidR="00554316" w:rsidRPr="00F8395A" w:rsidRDefault="00554316" w:rsidP="00192063">
            <w:pPr>
              <w:pStyle w:val="21"/>
              <w:shd w:val="clear" w:color="auto" w:fill="auto"/>
              <w:spacing w:line="240" w:lineRule="auto"/>
            </w:pPr>
            <w:r w:rsidRPr="00F8395A">
              <w:rPr>
                <w:rStyle w:val="220"/>
              </w:rPr>
              <w:t>2</w:t>
            </w:r>
          </w:p>
        </w:tc>
      </w:tr>
      <w:tr w:rsidR="00554316" w:rsidRPr="00F8395A" w:rsidTr="00192063">
        <w:trPr>
          <w:gridBefore w:val="1"/>
          <w:wBefore w:w="90" w:type="dxa"/>
          <w:trHeight w:val="374"/>
        </w:trPr>
        <w:tc>
          <w:tcPr>
            <w:tcW w:w="2424" w:type="dxa"/>
            <w:gridSpan w:val="2"/>
            <w:tcBorders>
              <w:top w:val="single" w:sz="4" w:space="0" w:color="auto"/>
              <w:left w:val="single" w:sz="4" w:space="0" w:color="auto"/>
            </w:tcBorders>
            <w:shd w:val="clear" w:color="auto" w:fill="FFFFFF"/>
            <w:vAlign w:val="center"/>
          </w:tcPr>
          <w:p w:rsidR="00554316" w:rsidRPr="00F8395A" w:rsidRDefault="00554316" w:rsidP="00192063">
            <w:pPr>
              <w:pStyle w:val="21"/>
              <w:shd w:val="clear" w:color="auto" w:fill="auto"/>
              <w:spacing w:line="240" w:lineRule="auto"/>
              <w:rPr>
                <w:lang w:val="ky-KG"/>
              </w:rPr>
            </w:pPr>
            <w:r w:rsidRPr="00F8395A">
              <w:rPr>
                <w:rStyle w:val="220"/>
                <w:lang w:val="ky-KG"/>
              </w:rPr>
              <w:t xml:space="preserve">Тосмолор </w:t>
            </w:r>
          </w:p>
        </w:tc>
        <w:tc>
          <w:tcPr>
            <w:tcW w:w="1334" w:type="dxa"/>
            <w:tcBorders>
              <w:top w:val="single" w:sz="4" w:space="0" w:color="auto"/>
              <w:left w:val="single" w:sz="4" w:space="0" w:color="auto"/>
            </w:tcBorders>
            <w:shd w:val="clear" w:color="auto" w:fill="FFFFFF"/>
            <w:vAlign w:val="bottom"/>
          </w:tcPr>
          <w:p w:rsidR="00554316" w:rsidRPr="00F8395A" w:rsidRDefault="00554316" w:rsidP="00192063">
            <w:pPr>
              <w:pStyle w:val="21"/>
              <w:shd w:val="clear" w:color="auto" w:fill="auto"/>
              <w:spacing w:line="240" w:lineRule="auto"/>
            </w:pPr>
            <w:r w:rsidRPr="00F8395A">
              <w:rPr>
                <w:rStyle w:val="220"/>
              </w:rPr>
              <w:t>1</w:t>
            </w:r>
          </w:p>
        </w:tc>
        <w:tc>
          <w:tcPr>
            <w:tcW w:w="2472" w:type="dxa"/>
            <w:tcBorders>
              <w:top w:val="single" w:sz="4" w:space="0" w:color="auto"/>
              <w:left w:val="single" w:sz="4" w:space="0" w:color="auto"/>
            </w:tcBorders>
            <w:shd w:val="clear" w:color="auto" w:fill="FFFFFF"/>
            <w:vAlign w:val="center"/>
          </w:tcPr>
          <w:p w:rsidR="00554316" w:rsidRPr="00F8395A" w:rsidRDefault="00554316" w:rsidP="00192063">
            <w:pPr>
              <w:pStyle w:val="21"/>
              <w:shd w:val="clear" w:color="auto" w:fill="auto"/>
              <w:spacing w:line="240" w:lineRule="auto"/>
            </w:pPr>
            <w:r w:rsidRPr="00F8395A">
              <w:rPr>
                <w:rStyle w:val="220"/>
                <w:lang w:val="en-US" w:eastAsia="en-US" w:bidi="en-US"/>
              </w:rPr>
              <w:t xml:space="preserve">EI </w:t>
            </w:r>
            <w:r w:rsidRPr="00F8395A">
              <w:rPr>
                <w:rStyle w:val="220"/>
              </w:rPr>
              <w:t>45</w:t>
            </w:r>
          </w:p>
        </w:tc>
        <w:tc>
          <w:tcPr>
            <w:tcW w:w="1531" w:type="dxa"/>
            <w:tcBorders>
              <w:top w:val="single" w:sz="4" w:space="0" w:color="auto"/>
              <w:left w:val="single" w:sz="4" w:space="0" w:color="auto"/>
            </w:tcBorders>
            <w:shd w:val="clear" w:color="auto" w:fill="FFFFFF"/>
            <w:vAlign w:val="bottom"/>
          </w:tcPr>
          <w:p w:rsidR="00554316" w:rsidRPr="00F8395A" w:rsidRDefault="00554316" w:rsidP="00192063">
            <w:pPr>
              <w:pStyle w:val="21"/>
              <w:shd w:val="clear" w:color="auto" w:fill="auto"/>
              <w:spacing w:line="240" w:lineRule="auto"/>
            </w:pPr>
            <w:r w:rsidRPr="00F8395A">
              <w:rPr>
                <w:rStyle w:val="220"/>
              </w:rPr>
              <w:t>2</w:t>
            </w:r>
          </w:p>
        </w:tc>
        <w:tc>
          <w:tcPr>
            <w:tcW w:w="1114" w:type="dxa"/>
            <w:tcBorders>
              <w:top w:val="single" w:sz="4" w:space="0" w:color="auto"/>
              <w:left w:val="single" w:sz="4" w:space="0" w:color="auto"/>
              <w:right w:val="single" w:sz="4" w:space="0" w:color="auto"/>
            </w:tcBorders>
            <w:shd w:val="clear" w:color="auto" w:fill="FFFFFF"/>
            <w:vAlign w:val="bottom"/>
          </w:tcPr>
          <w:p w:rsidR="00554316" w:rsidRPr="00F8395A" w:rsidRDefault="00554316" w:rsidP="00192063">
            <w:pPr>
              <w:pStyle w:val="21"/>
              <w:shd w:val="clear" w:color="auto" w:fill="auto"/>
              <w:spacing w:line="240" w:lineRule="auto"/>
            </w:pPr>
            <w:r w:rsidRPr="00F8395A">
              <w:rPr>
                <w:rStyle w:val="220"/>
              </w:rPr>
              <w:t>1</w:t>
            </w:r>
          </w:p>
        </w:tc>
      </w:tr>
      <w:tr w:rsidR="00554316" w:rsidRPr="00F8395A" w:rsidTr="00192063">
        <w:trPr>
          <w:gridBefore w:val="1"/>
          <w:wBefore w:w="90" w:type="dxa"/>
          <w:trHeight w:val="398"/>
        </w:trPr>
        <w:tc>
          <w:tcPr>
            <w:tcW w:w="2424" w:type="dxa"/>
            <w:gridSpan w:val="2"/>
            <w:tcBorders>
              <w:left w:val="single" w:sz="4" w:space="0" w:color="auto"/>
            </w:tcBorders>
            <w:shd w:val="clear" w:color="auto" w:fill="FFFFFF"/>
          </w:tcPr>
          <w:p w:rsidR="00554316" w:rsidRPr="00F8395A" w:rsidRDefault="00554316" w:rsidP="00192063">
            <w:pPr>
              <w:jc w:val="center"/>
              <w:rPr>
                <w:sz w:val="28"/>
                <w:szCs w:val="28"/>
              </w:rPr>
            </w:pPr>
          </w:p>
        </w:tc>
        <w:tc>
          <w:tcPr>
            <w:tcW w:w="1334" w:type="dxa"/>
            <w:tcBorders>
              <w:left w:val="single" w:sz="4" w:space="0" w:color="auto"/>
            </w:tcBorders>
            <w:shd w:val="clear" w:color="auto" w:fill="FFFFFF"/>
            <w:vAlign w:val="bottom"/>
          </w:tcPr>
          <w:p w:rsidR="00554316" w:rsidRPr="00F8395A" w:rsidRDefault="00554316" w:rsidP="00192063">
            <w:pPr>
              <w:pStyle w:val="21"/>
              <w:shd w:val="clear" w:color="auto" w:fill="auto"/>
              <w:spacing w:line="240" w:lineRule="auto"/>
            </w:pPr>
            <w:r w:rsidRPr="00F8395A">
              <w:rPr>
                <w:rStyle w:val="220"/>
              </w:rPr>
              <w:t>2</w:t>
            </w:r>
          </w:p>
        </w:tc>
        <w:tc>
          <w:tcPr>
            <w:tcW w:w="2472" w:type="dxa"/>
            <w:tcBorders>
              <w:left w:val="single" w:sz="4" w:space="0" w:color="auto"/>
            </w:tcBorders>
            <w:shd w:val="clear" w:color="auto" w:fill="FFFFFF"/>
            <w:vAlign w:val="center"/>
          </w:tcPr>
          <w:p w:rsidR="00554316" w:rsidRPr="00F8395A" w:rsidRDefault="00554316" w:rsidP="00192063">
            <w:pPr>
              <w:pStyle w:val="21"/>
              <w:shd w:val="clear" w:color="auto" w:fill="auto"/>
              <w:spacing w:line="240" w:lineRule="auto"/>
            </w:pPr>
            <w:r w:rsidRPr="00F8395A">
              <w:rPr>
                <w:rStyle w:val="220"/>
                <w:lang w:val="en-US" w:eastAsia="en-US" w:bidi="en-US"/>
              </w:rPr>
              <w:t xml:space="preserve">EI </w:t>
            </w:r>
            <w:r w:rsidRPr="00F8395A">
              <w:rPr>
                <w:rStyle w:val="220"/>
              </w:rPr>
              <w:t>15</w:t>
            </w:r>
          </w:p>
        </w:tc>
        <w:tc>
          <w:tcPr>
            <w:tcW w:w="1531" w:type="dxa"/>
            <w:tcBorders>
              <w:left w:val="single" w:sz="4" w:space="0" w:color="auto"/>
            </w:tcBorders>
            <w:shd w:val="clear" w:color="auto" w:fill="FFFFFF"/>
            <w:vAlign w:val="center"/>
          </w:tcPr>
          <w:p w:rsidR="00554316" w:rsidRPr="00F8395A" w:rsidRDefault="00554316" w:rsidP="00192063">
            <w:pPr>
              <w:pStyle w:val="21"/>
              <w:shd w:val="clear" w:color="auto" w:fill="auto"/>
              <w:spacing w:line="240" w:lineRule="auto"/>
            </w:pPr>
            <w:r w:rsidRPr="00F8395A">
              <w:rPr>
                <w:rStyle w:val="220"/>
              </w:rPr>
              <w:t>3</w:t>
            </w:r>
          </w:p>
        </w:tc>
        <w:tc>
          <w:tcPr>
            <w:tcW w:w="1114" w:type="dxa"/>
            <w:tcBorders>
              <w:left w:val="single" w:sz="4" w:space="0" w:color="auto"/>
              <w:right w:val="single" w:sz="4" w:space="0" w:color="auto"/>
            </w:tcBorders>
            <w:shd w:val="clear" w:color="auto" w:fill="FFFFFF"/>
            <w:vAlign w:val="bottom"/>
          </w:tcPr>
          <w:p w:rsidR="00554316" w:rsidRPr="00F8395A" w:rsidRDefault="00554316" w:rsidP="00192063">
            <w:pPr>
              <w:pStyle w:val="21"/>
              <w:shd w:val="clear" w:color="auto" w:fill="auto"/>
              <w:spacing w:line="240" w:lineRule="auto"/>
            </w:pPr>
            <w:r w:rsidRPr="00F8395A">
              <w:rPr>
                <w:rStyle w:val="220"/>
              </w:rPr>
              <w:t>2</w:t>
            </w:r>
          </w:p>
        </w:tc>
      </w:tr>
      <w:tr w:rsidR="00554316" w:rsidRPr="00F8395A" w:rsidTr="00192063">
        <w:trPr>
          <w:gridBefore w:val="1"/>
          <w:wBefore w:w="90" w:type="dxa"/>
          <w:trHeight w:val="379"/>
        </w:trPr>
        <w:tc>
          <w:tcPr>
            <w:tcW w:w="2424" w:type="dxa"/>
            <w:gridSpan w:val="2"/>
            <w:tcBorders>
              <w:top w:val="single" w:sz="4" w:space="0" w:color="auto"/>
              <w:left w:val="single" w:sz="4" w:space="0" w:color="auto"/>
            </w:tcBorders>
            <w:shd w:val="clear" w:color="auto" w:fill="FFFFFF"/>
            <w:vAlign w:val="center"/>
          </w:tcPr>
          <w:p w:rsidR="00554316" w:rsidRPr="00F8395A" w:rsidRDefault="00554316" w:rsidP="00192063">
            <w:pPr>
              <w:pStyle w:val="21"/>
              <w:shd w:val="clear" w:color="auto" w:fill="auto"/>
              <w:spacing w:line="240" w:lineRule="auto"/>
              <w:rPr>
                <w:lang w:val="ky-KG"/>
              </w:rPr>
            </w:pPr>
            <w:r w:rsidRPr="00F8395A">
              <w:rPr>
                <w:rStyle w:val="220"/>
              </w:rPr>
              <w:t>Перекрыти</w:t>
            </w:r>
            <w:r w:rsidRPr="00F8395A">
              <w:rPr>
                <w:rStyle w:val="220"/>
                <w:lang w:val="ky-KG"/>
              </w:rPr>
              <w:t>елер</w:t>
            </w:r>
          </w:p>
        </w:tc>
        <w:tc>
          <w:tcPr>
            <w:tcW w:w="1334" w:type="dxa"/>
            <w:tcBorders>
              <w:top w:val="single" w:sz="4" w:space="0" w:color="auto"/>
              <w:left w:val="single" w:sz="4" w:space="0" w:color="auto"/>
            </w:tcBorders>
            <w:shd w:val="clear" w:color="auto" w:fill="FFFFFF"/>
            <w:vAlign w:val="bottom"/>
          </w:tcPr>
          <w:p w:rsidR="00554316" w:rsidRPr="00F8395A" w:rsidRDefault="00554316" w:rsidP="00192063">
            <w:pPr>
              <w:pStyle w:val="21"/>
              <w:shd w:val="clear" w:color="auto" w:fill="auto"/>
              <w:spacing w:line="240" w:lineRule="auto"/>
            </w:pPr>
            <w:r w:rsidRPr="00F8395A">
              <w:rPr>
                <w:rStyle w:val="220"/>
              </w:rPr>
              <w:t>1</w:t>
            </w:r>
          </w:p>
        </w:tc>
        <w:tc>
          <w:tcPr>
            <w:tcW w:w="2472" w:type="dxa"/>
            <w:tcBorders>
              <w:top w:val="single" w:sz="4" w:space="0" w:color="auto"/>
              <w:left w:val="single" w:sz="4" w:space="0" w:color="auto"/>
            </w:tcBorders>
            <w:shd w:val="clear" w:color="auto" w:fill="FFFFFF"/>
            <w:vAlign w:val="center"/>
          </w:tcPr>
          <w:p w:rsidR="00554316" w:rsidRPr="00F8395A" w:rsidRDefault="00554316" w:rsidP="00192063">
            <w:pPr>
              <w:pStyle w:val="21"/>
              <w:shd w:val="clear" w:color="auto" w:fill="auto"/>
              <w:spacing w:line="240" w:lineRule="auto"/>
            </w:pPr>
            <w:r w:rsidRPr="00F8395A">
              <w:rPr>
                <w:rStyle w:val="220"/>
                <w:lang w:val="en-US" w:eastAsia="en-US" w:bidi="en-US"/>
              </w:rPr>
              <w:t xml:space="preserve">REI </w:t>
            </w:r>
            <w:r w:rsidRPr="00F8395A">
              <w:rPr>
                <w:rStyle w:val="220"/>
              </w:rPr>
              <w:t>150</w:t>
            </w:r>
          </w:p>
        </w:tc>
        <w:tc>
          <w:tcPr>
            <w:tcW w:w="1531" w:type="dxa"/>
            <w:tcBorders>
              <w:top w:val="single" w:sz="4" w:space="0" w:color="auto"/>
              <w:left w:val="single" w:sz="4" w:space="0" w:color="auto"/>
            </w:tcBorders>
            <w:shd w:val="clear" w:color="auto" w:fill="FFFFFF"/>
            <w:vAlign w:val="bottom"/>
          </w:tcPr>
          <w:p w:rsidR="00554316" w:rsidRPr="00F8395A" w:rsidRDefault="00554316" w:rsidP="00192063">
            <w:pPr>
              <w:pStyle w:val="21"/>
              <w:shd w:val="clear" w:color="auto" w:fill="auto"/>
              <w:spacing w:line="240" w:lineRule="auto"/>
            </w:pPr>
            <w:r w:rsidRPr="00F8395A">
              <w:rPr>
                <w:rStyle w:val="220"/>
              </w:rPr>
              <w:t>1</w:t>
            </w:r>
          </w:p>
        </w:tc>
        <w:tc>
          <w:tcPr>
            <w:tcW w:w="1114" w:type="dxa"/>
            <w:tcBorders>
              <w:top w:val="single" w:sz="4" w:space="0" w:color="auto"/>
              <w:left w:val="single" w:sz="4" w:space="0" w:color="auto"/>
              <w:right w:val="single" w:sz="4" w:space="0" w:color="auto"/>
            </w:tcBorders>
            <w:shd w:val="clear" w:color="auto" w:fill="FFFFFF"/>
            <w:vAlign w:val="bottom"/>
          </w:tcPr>
          <w:p w:rsidR="00554316" w:rsidRPr="00F8395A" w:rsidRDefault="00554316" w:rsidP="00192063">
            <w:pPr>
              <w:pStyle w:val="21"/>
              <w:shd w:val="clear" w:color="auto" w:fill="auto"/>
              <w:spacing w:line="240" w:lineRule="auto"/>
            </w:pPr>
            <w:r w:rsidRPr="00F8395A">
              <w:rPr>
                <w:rStyle w:val="220"/>
              </w:rPr>
              <w:t>1</w:t>
            </w:r>
          </w:p>
        </w:tc>
      </w:tr>
      <w:tr w:rsidR="00554316" w:rsidRPr="00F8395A" w:rsidTr="00192063">
        <w:trPr>
          <w:gridBefore w:val="1"/>
          <w:wBefore w:w="90" w:type="dxa"/>
          <w:trHeight w:val="350"/>
        </w:trPr>
        <w:tc>
          <w:tcPr>
            <w:tcW w:w="2424" w:type="dxa"/>
            <w:gridSpan w:val="2"/>
            <w:tcBorders>
              <w:left w:val="single" w:sz="4" w:space="0" w:color="auto"/>
            </w:tcBorders>
            <w:shd w:val="clear" w:color="auto" w:fill="FFFFFF"/>
          </w:tcPr>
          <w:p w:rsidR="00554316" w:rsidRPr="00F8395A" w:rsidRDefault="00554316" w:rsidP="00192063">
            <w:pPr>
              <w:jc w:val="center"/>
              <w:rPr>
                <w:sz w:val="28"/>
                <w:szCs w:val="28"/>
              </w:rPr>
            </w:pPr>
          </w:p>
        </w:tc>
        <w:tc>
          <w:tcPr>
            <w:tcW w:w="1334" w:type="dxa"/>
            <w:tcBorders>
              <w:left w:val="single" w:sz="4" w:space="0" w:color="auto"/>
            </w:tcBorders>
            <w:shd w:val="clear" w:color="auto" w:fill="FFFFFF"/>
            <w:vAlign w:val="bottom"/>
          </w:tcPr>
          <w:p w:rsidR="00554316" w:rsidRPr="00F8395A" w:rsidRDefault="00554316" w:rsidP="00192063">
            <w:pPr>
              <w:pStyle w:val="21"/>
              <w:shd w:val="clear" w:color="auto" w:fill="auto"/>
              <w:spacing w:line="240" w:lineRule="auto"/>
            </w:pPr>
            <w:r w:rsidRPr="00F8395A">
              <w:rPr>
                <w:rStyle w:val="220"/>
              </w:rPr>
              <w:t>2</w:t>
            </w:r>
          </w:p>
        </w:tc>
        <w:tc>
          <w:tcPr>
            <w:tcW w:w="2472" w:type="dxa"/>
            <w:tcBorders>
              <w:left w:val="single" w:sz="4" w:space="0" w:color="auto"/>
            </w:tcBorders>
            <w:shd w:val="clear" w:color="auto" w:fill="FFFFFF"/>
            <w:vAlign w:val="center"/>
          </w:tcPr>
          <w:p w:rsidR="00554316" w:rsidRPr="00F8395A" w:rsidRDefault="00554316" w:rsidP="00192063">
            <w:pPr>
              <w:pStyle w:val="21"/>
              <w:shd w:val="clear" w:color="auto" w:fill="auto"/>
              <w:spacing w:line="240" w:lineRule="auto"/>
            </w:pPr>
            <w:r w:rsidRPr="00F8395A">
              <w:rPr>
                <w:rStyle w:val="220"/>
                <w:lang w:val="en-US" w:eastAsia="en-US" w:bidi="en-US"/>
              </w:rPr>
              <w:t xml:space="preserve">REI </w:t>
            </w:r>
            <w:r w:rsidRPr="00F8395A">
              <w:rPr>
                <w:rStyle w:val="220"/>
              </w:rPr>
              <w:t>60</w:t>
            </w:r>
          </w:p>
        </w:tc>
        <w:tc>
          <w:tcPr>
            <w:tcW w:w="1531" w:type="dxa"/>
            <w:tcBorders>
              <w:left w:val="single" w:sz="4" w:space="0" w:color="auto"/>
            </w:tcBorders>
            <w:shd w:val="clear" w:color="auto" w:fill="FFFFFF"/>
            <w:vAlign w:val="bottom"/>
          </w:tcPr>
          <w:p w:rsidR="00554316" w:rsidRPr="00F8395A" w:rsidRDefault="00554316" w:rsidP="00192063">
            <w:pPr>
              <w:pStyle w:val="21"/>
              <w:shd w:val="clear" w:color="auto" w:fill="auto"/>
              <w:spacing w:line="240" w:lineRule="auto"/>
            </w:pPr>
            <w:r w:rsidRPr="00F8395A">
              <w:rPr>
                <w:rStyle w:val="220"/>
              </w:rPr>
              <w:t>2</w:t>
            </w:r>
          </w:p>
        </w:tc>
        <w:tc>
          <w:tcPr>
            <w:tcW w:w="1114" w:type="dxa"/>
            <w:tcBorders>
              <w:left w:val="single" w:sz="4" w:space="0" w:color="auto"/>
              <w:right w:val="single" w:sz="4" w:space="0" w:color="auto"/>
            </w:tcBorders>
            <w:shd w:val="clear" w:color="auto" w:fill="FFFFFF"/>
            <w:vAlign w:val="bottom"/>
          </w:tcPr>
          <w:p w:rsidR="00554316" w:rsidRPr="00F8395A" w:rsidRDefault="00554316" w:rsidP="00192063">
            <w:pPr>
              <w:pStyle w:val="21"/>
              <w:shd w:val="clear" w:color="auto" w:fill="auto"/>
              <w:spacing w:line="240" w:lineRule="auto"/>
            </w:pPr>
            <w:r w:rsidRPr="00F8395A">
              <w:rPr>
                <w:rStyle w:val="220"/>
              </w:rPr>
              <w:t>1</w:t>
            </w:r>
          </w:p>
        </w:tc>
      </w:tr>
      <w:tr w:rsidR="00554316" w:rsidRPr="00F8395A" w:rsidTr="00192063">
        <w:trPr>
          <w:gridBefore w:val="1"/>
          <w:wBefore w:w="90" w:type="dxa"/>
          <w:trHeight w:val="374"/>
        </w:trPr>
        <w:tc>
          <w:tcPr>
            <w:tcW w:w="2424" w:type="dxa"/>
            <w:gridSpan w:val="2"/>
            <w:tcBorders>
              <w:left w:val="single" w:sz="4" w:space="0" w:color="auto"/>
            </w:tcBorders>
            <w:shd w:val="clear" w:color="auto" w:fill="FFFFFF"/>
          </w:tcPr>
          <w:p w:rsidR="00554316" w:rsidRPr="00F8395A" w:rsidRDefault="00554316" w:rsidP="00192063">
            <w:pPr>
              <w:jc w:val="center"/>
              <w:rPr>
                <w:sz w:val="28"/>
                <w:szCs w:val="28"/>
              </w:rPr>
            </w:pPr>
          </w:p>
        </w:tc>
        <w:tc>
          <w:tcPr>
            <w:tcW w:w="1334" w:type="dxa"/>
            <w:tcBorders>
              <w:left w:val="single" w:sz="4" w:space="0" w:color="auto"/>
            </w:tcBorders>
            <w:shd w:val="clear" w:color="auto" w:fill="FFFFFF"/>
            <w:vAlign w:val="bottom"/>
          </w:tcPr>
          <w:p w:rsidR="00554316" w:rsidRPr="00F8395A" w:rsidRDefault="00554316" w:rsidP="00192063">
            <w:pPr>
              <w:pStyle w:val="21"/>
              <w:shd w:val="clear" w:color="auto" w:fill="auto"/>
              <w:spacing w:line="240" w:lineRule="auto"/>
            </w:pPr>
            <w:r w:rsidRPr="00F8395A">
              <w:rPr>
                <w:rStyle w:val="220"/>
              </w:rPr>
              <w:t>3</w:t>
            </w:r>
          </w:p>
        </w:tc>
        <w:tc>
          <w:tcPr>
            <w:tcW w:w="2472" w:type="dxa"/>
            <w:tcBorders>
              <w:left w:val="single" w:sz="4" w:space="0" w:color="auto"/>
            </w:tcBorders>
            <w:shd w:val="clear" w:color="auto" w:fill="FFFFFF"/>
            <w:vAlign w:val="bottom"/>
          </w:tcPr>
          <w:p w:rsidR="00554316" w:rsidRPr="00F8395A" w:rsidRDefault="00554316" w:rsidP="00192063">
            <w:pPr>
              <w:pStyle w:val="21"/>
              <w:shd w:val="clear" w:color="auto" w:fill="auto"/>
              <w:spacing w:line="240" w:lineRule="auto"/>
            </w:pPr>
            <w:r w:rsidRPr="00F8395A">
              <w:rPr>
                <w:rStyle w:val="220"/>
                <w:lang w:val="en-US" w:eastAsia="en-US" w:bidi="en-US"/>
              </w:rPr>
              <w:t>REI</w:t>
            </w:r>
            <w:r w:rsidRPr="00F8395A">
              <w:rPr>
                <w:rStyle w:val="220"/>
              </w:rPr>
              <w:t>45</w:t>
            </w:r>
          </w:p>
        </w:tc>
        <w:tc>
          <w:tcPr>
            <w:tcW w:w="1531" w:type="dxa"/>
            <w:tcBorders>
              <w:left w:val="single" w:sz="4" w:space="0" w:color="auto"/>
            </w:tcBorders>
            <w:shd w:val="clear" w:color="auto" w:fill="FFFFFF"/>
            <w:vAlign w:val="bottom"/>
          </w:tcPr>
          <w:p w:rsidR="00554316" w:rsidRPr="00F8395A" w:rsidRDefault="00554316" w:rsidP="00192063">
            <w:pPr>
              <w:pStyle w:val="21"/>
              <w:shd w:val="clear" w:color="auto" w:fill="auto"/>
              <w:spacing w:line="240" w:lineRule="auto"/>
            </w:pPr>
            <w:r w:rsidRPr="00F8395A">
              <w:rPr>
                <w:rStyle w:val="220"/>
              </w:rPr>
              <w:t>2</w:t>
            </w:r>
          </w:p>
        </w:tc>
        <w:tc>
          <w:tcPr>
            <w:tcW w:w="1114" w:type="dxa"/>
            <w:tcBorders>
              <w:left w:val="single" w:sz="4" w:space="0" w:color="auto"/>
              <w:right w:val="single" w:sz="4" w:space="0" w:color="auto"/>
            </w:tcBorders>
            <w:shd w:val="clear" w:color="auto" w:fill="FFFFFF"/>
            <w:vAlign w:val="bottom"/>
          </w:tcPr>
          <w:p w:rsidR="00554316" w:rsidRPr="00F8395A" w:rsidRDefault="00554316" w:rsidP="00192063">
            <w:pPr>
              <w:pStyle w:val="21"/>
              <w:shd w:val="clear" w:color="auto" w:fill="auto"/>
              <w:spacing w:line="240" w:lineRule="auto"/>
            </w:pPr>
            <w:r w:rsidRPr="00F8395A">
              <w:rPr>
                <w:rStyle w:val="220"/>
              </w:rPr>
              <w:t>1</w:t>
            </w:r>
          </w:p>
        </w:tc>
      </w:tr>
      <w:tr w:rsidR="00554316" w:rsidRPr="00F8395A" w:rsidTr="00192063">
        <w:trPr>
          <w:gridBefore w:val="1"/>
          <w:wBefore w:w="90" w:type="dxa"/>
          <w:trHeight w:val="80"/>
        </w:trPr>
        <w:tc>
          <w:tcPr>
            <w:tcW w:w="2424" w:type="dxa"/>
            <w:gridSpan w:val="2"/>
            <w:tcBorders>
              <w:left w:val="single" w:sz="4" w:space="0" w:color="auto"/>
              <w:bottom w:val="single" w:sz="4" w:space="0" w:color="auto"/>
            </w:tcBorders>
            <w:shd w:val="clear" w:color="auto" w:fill="FFFFFF"/>
          </w:tcPr>
          <w:p w:rsidR="00554316" w:rsidRPr="00F8395A" w:rsidRDefault="00554316" w:rsidP="00192063">
            <w:pPr>
              <w:jc w:val="center"/>
              <w:rPr>
                <w:sz w:val="28"/>
                <w:szCs w:val="28"/>
              </w:rPr>
            </w:pPr>
          </w:p>
        </w:tc>
        <w:tc>
          <w:tcPr>
            <w:tcW w:w="1334" w:type="dxa"/>
            <w:tcBorders>
              <w:left w:val="single" w:sz="4" w:space="0" w:color="auto"/>
              <w:bottom w:val="single" w:sz="4" w:space="0" w:color="auto"/>
            </w:tcBorders>
            <w:shd w:val="clear" w:color="auto" w:fill="FFFFFF"/>
            <w:vAlign w:val="center"/>
          </w:tcPr>
          <w:p w:rsidR="00554316" w:rsidRPr="00F8395A" w:rsidRDefault="00554316" w:rsidP="00192063">
            <w:pPr>
              <w:pStyle w:val="21"/>
              <w:shd w:val="clear" w:color="auto" w:fill="auto"/>
              <w:spacing w:line="240" w:lineRule="auto"/>
            </w:pPr>
            <w:r w:rsidRPr="00F8395A">
              <w:rPr>
                <w:rStyle w:val="220"/>
              </w:rPr>
              <w:t>4</w:t>
            </w:r>
          </w:p>
        </w:tc>
        <w:tc>
          <w:tcPr>
            <w:tcW w:w="2472" w:type="dxa"/>
            <w:tcBorders>
              <w:left w:val="single" w:sz="4" w:space="0" w:color="auto"/>
              <w:bottom w:val="single" w:sz="4" w:space="0" w:color="auto"/>
            </w:tcBorders>
            <w:shd w:val="clear" w:color="auto" w:fill="FFFFFF"/>
            <w:vAlign w:val="center"/>
          </w:tcPr>
          <w:p w:rsidR="00554316" w:rsidRPr="00F8395A" w:rsidRDefault="00554316" w:rsidP="00192063">
            <w:pPr>
              <w:pStyle w:val="21"/>
              <w:shd w:val="clear" w:color="auto" w:fill="auto"/>
              <w:spacing w:line="240" w:lineRule="auto"/>
            </w:pPr>
            <w:r w:rsidRPr="00F8395A">
              <w:rPr>
                <w:rStyle w:val="220"/>
                <w:lang w:val="en-US" w:eastAsia="en-US" w:bidi="en-US"/>
              </w:rPr>
              <w:t xml:space="preserve">REI </w:t>
            </w:r>
            <w:r w:rsidRPr="00F8395A">
              <w:rPr>
                <w:rStyle w:val="220"/>
              </w:rPr>
              <w:t>15</w:t>
            </w:r>
          </w:p>
        </w:tc>
        <w:tc>
          <w:tcPr>
            <w:tcW w:w="1531" w:type="dxa"/>
            <w:tcBorders>
              <w:left w:val="single" w:sz="4" w:space="0" w:color="auto"/>
              <w:bottom w:val="single" w:sz="4" w:space="0" w:color="auto"/>
            </w:tcBorders>
            <w:shd w:val="clear" w:color="auto" w:fill="FFFFFF"/>
            <w:vAlign w:val="center"/>
          </w:tcPr>
          <w:p w:rsidR="00554316" w:rsidRPr="00F8395A" w:rsidRDefault="00554316" w:rsidP="00192063">
            <w:pPr>
              <w:pStyle w:val="21"/>
              <w:shd w:val="clear" w:color="auto" w:fill="auto"/>
              <w:spacing w:line="240" w:lineRule="auto"/>
            </w:pPr>
            <w:r w:rsidRPr="00F8395A">
              <w:rPr>
                <w:rStyle w:val="220"/>
              </w:rPr>
              <w:t>3</w:t>
            </w:r>
          </w:p>
        </w:tc>
        <w:tc>
          <w:tcPr>
            <w:tcW w:w="1114" w:type="dxa"/>
            <w:tcBorders>
              <w:left w:val="single" w:sz="4" w:space="0" w:color="auto"/>
              <w:bottom w:val="single" w:sz="4" w:space="0" w:color="auto"/>
              <w:right w:val="single" w:sz="4" w:space="0" w:color="auto"/>
            </w:tcBorders>
            <w:shd w:val="clear" w:color="auto" w:fill="FFFFFF"/>
            <w:vAlign w:val="center"/>
          </w:tcPr>
          <w:p w:rsidR="00554316" w:rsidRPr="00F8395A" w:rsidRDefault="00554316" w:rsidP="00192063">
            <w:pPr>
              <w:pStyle w:val="21"/>
              <w:shd w:val="clear" w:color="auto" w:fill="auto"/>
              <w:spacing w:line="240" w:lineRule="auto"/>
            </w:pPr>
            <w:r w:rsidRPr="00F8395A">
              <w:rPr>
                <w:rStyle w:val="220"/>
              </w:rPr>
              <w:t>2</w:t>
            </w:r>
          </w:p>
        </w:tc>
      </w:tr>
    </w:tbl>
    <w:p w:rsidR="00554316" w:rsidRDefault="00554316" w:rsidP="00554316">
      <w:pPr>
        <w:pStyle w:val="27"/>
        <w:shd w:val="clear" w:color="auto" w:fill="auto"/>
        <w:spacing w:line="240" w:lineRule="auto"/>
        <w:rPr>
          <w:rStyle w:val="25pt"/>
        </w:rPr>
      </w:pPr>
    </w:p>
    <w:p w:rsidR="00554316" w:rsidRDefault="00554316" w:rsidP="00554316">
      <w:pPr>
        <w:pStyle w:val="27"/>
        <w:shd w:val="clear" w:color="auto" w:fill="auto"/>
        <w:spacing w:line="240" w:lineRule="auto"/>
        <w:ind w:firstLine="284"/>
      </w:pPr>
      <w:r>
        <w:rPr>
          <w:rStyle w:val="25pt"/>
        </w:rPr>
        <w:t xml:space="preserve">  3</w:t>
      </w:r>
      <w:r>
        <w:rPr>
          <w:rStyle w:val="25pt"/>
          <w:lang w:val="ky-KG"/>
        </w:rPr>
        <w:t>-т</w:t>
      </w:r>
      <w:r>
        <w:rPr>
          <w:rStyle w:val="25pt"/>
        </w:rPr>
        <w:t>аблица</w:t>
      </w:r>
    </w:p>
    <w:p w:rsidR="00554316" w:rsidRDefault="00554316" w:rsidP="00554316"/>
    <w:tbl>
      <w:tblPr>
        <w:tblOverlap w:val="never"/>
        <w:tblW w:w="8847" w:type="dxa"/>
        <w:jc w:val="center"/>
        <w:tblLayout w:type="fixed"/>
        <w:tblCellMar>
          <w:left w:w="10" w:type="dxa"/>
          <w:right w:w="10" w:type="dxa"/>
        </w:tblCellMar>
        <w:tblLook w:val="0000" w:firstRow="0" w:lastRow="0" w:firstColumn="0" w:lastColumn="0" w:noHBand="0" w:noVBand="0"/>
      </w:tblPr>
      <w:tblGrid>
        <w:gridCol w:w="2919"/>
        <w:gridCol w:w="3250"/>
        <w:gridCol w:w="2678"/>
      </w:tblGrid>
      <w:tr w:rsidR="00554316" w:rsidRPr="00EB13EF" w:rsidTr="00192063">
        <w:trPr>
          <w:trHeight w:val="418"/>
          <w:jc w:val="center"/>
        </w:trPr>
        <w:tc>
          <w:tcPr>
            <w:tcW w:w="2919" w:type="dxa"/>
            <w:tcBorders>
              <w:top w:val="single" w:sz="4" w:space="0" w:color="auto"/>
              <w:left w:val="single" w:sz="4" w:space="0" w:color="auto"/>
            </w:tcBorders>
            <w:shd w:val="clear" w:color="auto" w:fill="FFFFFF"/>
            <w:vAlign w:val="bottom"/>
          </w:tcPr>
          <w:p w:rsidR="00554316" w:rsidRDefault="00554316" w:rsidP="00192063">
            <w:pPr>
              <w:pStyle w:val="21"/>
              <w:shd w:val="clear" w:color="auto" w:fill="auto"/>
              <w:spacing w:line="240" w:lineRule="auto"/>
              <w:rPr>
                <w:lang w:val="ky-KG"/>
              </w:rPr>
            </w:pPr>
            <w:r w:rsidRPr="00BD1E63">
              <w:rPr>
                <w:lang w:val="ky-KG"/>
              </w:rPr>
              <w:t>Өрт</w:t>
            </w:r>
            <w:r>
              <w:rPr>
                <w:lang w:val="ky-KG"/>
              </w:rPr>
              <w:t>к</w:t>
            </w:r>
            <w:r w:rsidRPr="00BD1E63">
              <w:rPr>
                <w:lang w:val="ky-KG"/>
              </w:rPr>
              <w:t>ө каршы бөгөтт</w:t>
            </w:r>
            <w:r>
              <w:rPr>
                <w:lang w:val="ky-KG"/>
              </w:rPr>
              <w:t>өрдө тешиктерди  толтуруу</w:t>
            </w:r>
          </w:p>
          <w:p w:rsidR="00554316" w:rsidRPr="00834408" w:rsidRDefault="00554316" w:rsidP="00192063">
            <w:pPr>
              <w:pStyle w:val="21"/>
              <w:shd w:val="clear" w:color="auto" w:fill="auto"/>
              <w:spacing w:line="240" w:lineRule="auto"/>
              <w:rPr>
                <w:lang w:val="ky-KG"/>
              </w:rPr>
            </w:pPr>
          </w:p>
        </w:tc>
        <w:tc>
          <w:tcPr>
            <w:tcW w:w="3250" w:type="dxa"/>
            <w:tcBorders>
              <w:top w:val="single" w:sz="4" w:space="0" w:color="auto"/>
              <w:left w:val="single" w:sz="4" w:space="0" w:color="auto"/>
            </w:tcBorders>
            <w:shd w:val="clear" w:color="auto" w:fill="FFFFFF"/>
            <w:vAlign w:val="bottom"/>
          </w:tcPr>
          <w:p w:rsidR="00554316" w:rsidRDefault="00554316" w:rsidP="00192063">
            <w:pPr>
              <w:pStyle w:val="21"/>
              <w:shd w:val="clear" w:color="auto" w:fill="auto"/>
              <w:spacing w:line="240" w:lineRule="auto"/>
              <w:rPr>
                <w:rStyle w:val="220"/>
                <w:lang w:val="ky-KG"/>
              </w:rPr>
            </w:pPr>
            <w:r w:rsidRPr="00BD1E63">
              <w:rPr>
                <w:lang w:val="ky-KG"/>
              </w:rPr>
              <w:t>Өрт</w:t>
            </w:r>
            <w:r>
              <w:rPr>
                <w:lang w:val="ky-KG"/>
              </w:rPr>
              <w:t>к</w:t>
            </w:r>
            <w:r w:rsidRPr="00BD1E63">
              <w:rPr>
                <w:lang w:val="ky-KG"/>
              </w:rPr>
              <w:t>ө каршы бөгөтт</w:t>
            </w:r>
            <w:r>
              <w:rPr>
                <w:lang w:val="ky-KG"/>
              </w:rPr>
              <w:t>өрдө тешиктерди  толтуруунун т</w:t>
            </w:r>
            <w:r w:rsidRPr="00834408">
              <w:rPr>
                <w:rStyle w:val="220"/>
                <w:lang w:val="ky-KG"/>
              </w:rPr>
              <w:t>и</w:t>
            </w:r>
            <w:r>
              <w:rPr>
                <w:rStyle w:val="220"/>
                <w:lang w:val="ky-KG"/>
              </w:rPr>
              <w:t>би</w:t>
            </w:r>
          </w:p>
          <w:p w:rsidR="00554316" w:rsidRPr="00834408" w:rsidRDefault="00554316" w:rsidP="00192063">
            <w:pPr>
              <w:pStyle w:val="21"/>
              <w:shd w:val="clear" w:color="auto" w:fill="auto"/>
              <w:spacing w:line="240" w:lineRule="auto"/>
              <w:rPr>
                <w:lang w:val="ky-KG"/>
              </w:rPr>
            </w:pPr>
          </w:p>
        </w:tc>
        <w:tc>
          <w:tcPr>
            <w:tcW w:w="2678" w:type="dxa"/>
            <w:tcBorders>
              <w:top w:val="single" w:sz="4" w:space="0" w:color="auto"/>
              <w:left w:val="single" w:sz="4" w:space="0" w:color="auto"/>
              <w:right w:val="single" w:sz="4" w:space="0" w:color="auto"/>
            </w:tcBorders>
            <w:shd w:val="clear" w:color="auto" w:fill="FFFFFF"/>
            <w:vAlign w:val="bottom"/>
          </w:tcPr>
          <w:p w:rsidR="00554316" w:rsidRPr="00834408" w:rsidRDefault="00554316" w:rsidP="00192063">
            <w:pPr>
              <w:pStyle w:val="21"/>
              <w:shd w:val="clear" w:color="auto" w:fill="auto"/>
              <w:spacing w:line="240" w:lineRule="auto"/>
              <w:ind w:left="227" w:firstLine="794"/>
              <w:jc w:val="left"/>
              <w:rPr>
                <w:lang w:val="ky-KG"/>
              </w:rPr>
            </w:pPr>
            <w:r>
              <w:rPr>
                <w:lang w:val="ky-KG"/>
              </w:rPr>
              <w:t xml:space="preserve">Отко  чыдамдуулуктун  чеги,  </w:t>
            </w:r>
            <w:r>
              <w:rPr>
                <w:rStyle w:val="220"/>
                <w:lang w:val="ky-KG"/>
              </w:rPr>
              <w:t xml:space="preserve"> төмөн эмес</w:t>
            </w:r>
          </w:p>
        </w:tc>
      </w:tr>
      <w:tr w:rsidR="00554316" w:rsidRPr="00EB13EF" w:rsidTr="00192063">
        <w:trPr>
          <w:trHeight w:val="374"/>
          <w:jc w:val="center"/>
        </w:trPr>
        <w:tc>
          <w:tcPr>
            <w:tcW w:w="2919" w:type="dxa"/>
            <w:tcBorders>
              <w:left w:val="single" w:sz="4" w:space="0" w:color="auto"/>
            </w:tcBorders>
            <w:shd w:val="clear" w:color="auto" w:fill="FFFFFF"/>
          </w:tcPr>
          <w:p w:rsidR="00554316" w:rsidRPr="00834408" w:rsidRDefault="00554316" w:rsidP="00192063">
            <w:pPr>
              <w:pStyle w:val="21"/>
              <w:shd w:val="clear" w:color="auto" w:fill="auto"/>
              <w:spacing w:line="240" w:lineRule="auto"/>
              <w:ind w:left="15" w:firstLine="127"/>
              <w:rPr>
                <w:lang w:val="ky-KG"/>
              </w:rPr>
            </w:pPr>
          </w:p>
        </w:tc>
        <w:tc>
          <w:tcPr>
            <w:tcW w:w="3250" w:type="dxa"/>
            <w:tcBorders>
              <w:left w:val="single" w:sz="4" w:space="0" w:color="auto"/>
            </w:tcBorders>
            <w:shd w:val="clear" w:color="auto" w:fill="FFFFFF"/>
          </w:tcPr>
          <w:p w:rsidR="00554316" w:rsidRPr="00834408" w:rsidRDefault="00554316" w:rsidP="00192063">
            <w:pPr>
              <w:pStyle w:val="21"/>
              <w:shd w:val="clear" w:color="auto" w:fill="auto"/>
              <w:spacing w:line="240" w:lineRule="auto"/>
              <w:rPr>
                <w:lang w:val="ky-KG"/>
              </w:rPr>
            </w:pPr>
          </w:p>
        </w:tc>
        <w:tc>
          <w:tcPr>
            <w:tcW w:w="2678" w:type="dxa"/>
            <w:tcBorders>
              <w:left w:val="single" w:sz="4" w:space="0" w:color="auto"/>
              <w:right w:val="single" w:sz="4" w:space="0" w:color="auto"/>
            </w:tcBorders>
            <w:shd w:val="clear" w:color="auto" w:fill="FFFFFF"/>
          </w:tcPr>
          <w:p w:rsidR="00554316" w:rsidRPr="00834408" w:rsidRDefault="00554316" w:rsidP="00192063">
            <w:pPr>
              <w:pStyle w:val="21"/>
              <w:shd w:val="clear" w:color="auto" w:fill="auto"/>
              <w:spacing w:line="240" w:lineRule="auto"/>
              <w:rPr>
                <w:lang w:val="ky-KG"/>
              </w:rPr>
            </w:pPr>
          </w:p>
        </w:tc>
      </w:tr>
      <w:tr w:rsidR="00554316" w:rsidRPr="00EB13EF" w:rsidTr="00192063">
        <w:trPr>
          <w:trHeight w:val="346"/>
          <w:jc w:val="center"/>
        </w:trPr>
        <w:tc>
          <w:tcPr>
            <w:tcW w:w="2919" w:type="dxa"/>
            <w:tcBorders>
              <w:left w:val="single" w:sz="4" w:space="0" w:color="auto"/>
              <w:bottom w:val="double" w:sz="4" w:space="0" w:color="auto"/>
            </w:tcBorders>
            <w:shd w:val="clear" w:color="auto" w:fill="FFFFFF"/>
            <w:vAlign w:val="bottom"/>
          </w:tcPr>
          <w:p w:rsidR="00554316" w:rsidRPr="00834408" w:rsidRDefault="00554316" w:rsidP="00192063">
            <w:pPr>
              <w:pStyle w:val="21"/>
              <w:shd w:val="clear" w:color="auto" w:fill="auto"/>
              <w:spacing w:line="240" w:lineRule="auto"/>
              <w:jc w:val="left"/>
              <w:rPr>
                <w:lang w:val="ky-KG"/>
              </w:rPr>
            </w:pPr>
          </w:p>
        </w:tc>
        <w:tc>
          <w:tcPr>
            <w:tcW w:w="3250" w:type="dxa"/>
            <w:tcBorders>
              <w:left w:val="single" w:sz="4" w:space="0" w:color="auto"/>
              <w:bottom w:val="double" w:sz="4" w:space="0" w:color="auto"/>
            </w:tcBorders>
            <w:shd w:val="clear" w:color="auto" w:fill="FFFFFF"/>
            <w:vAlign w:val="bottom"/>
          </w:tcPr>
          <w:p w:rsidR="00554316" w:rsidRPr="00834408" w:rsidRDefault="00554316" w:rsidP="00192063">
            <w:pPr>
              <w:pStyle w:val="21"/>
              <w:shd w:val="clear" w:color="auto" w:fill="auto"/>
              <w:spacing w:line="240" w:lineRule="auto"/>
              <w:jc w:val="left"/>
              <w:rPr>
                <w:lang w:val="ky-KG"/>
              </w:rPr>
            </w:pPr>
          </w:p>
        </w:tc>
        <w:tc>
          <w:tcPr>
            <w:tcW w:w="2678" w:type="dxa"/>
            <w:tcBorders>
              <w:left w:val="single" w:sz="4" w:space="0" w:color="auto"/>
              <w:bottom w:val="double" w:sz="4" w:space="0" w:color="auto"/>
              <w:right w:val="single" w:sz="4" w:space="0" w:color="auto"/>
            </w:tcBorders>
            <w:shd w:val="clear" w:color="auto" w:fill="FFFFFF"/>
          </w:tcPr>
          <w:p w:rsidR="00554316" w:rsidRPr="00834408" w:rsidRDefault="00554316" w:rsidP="00192063">
            <w:pPr>
              <w:jc w:val="center"/>
              <w:rPr>
                <w:sz w:val="10"/>
                <w:szCs w:val="10"/>
                <w:lang w:val="ky-KG"/>
              </w:rPr>
            </w:pPr>
          </w:p>
        </w:tc>
      </w:tr>
      <w:tr w:rsidR="00554316" w:rsidTr="00192063">
        <w:trPr>
          <w:trHeight w:val="374"/>
          <w:jc w:val="center"/>
        </w:trPr>
        <w:tc>
          <w:tcPr>
            <w:tcW w:w="2919" w:type="dxa"/>
            <w:tcBorders>
              <w:top w:val="double" w:sz="4" w:space="0" w:color="auto"/>
              <w:left w:val="single" w:sz="4" w:space="0" w:color="auto"/>
            </w:tcBorders>
            <w:shd w:val="clear" w:color="auto" w:fill="FFFFFF"/>
          </w:tcPr>
          <w:p w:rsidR="00554316" w:rsidRPr="00996028" w:rsidRDefault="00554316" w:rsidP="00192063">
            <w:pPr>
              <w:ind w:left="296"/>
              <w:rPr>
                <w:sz w:val="28"/>
                <w:szCs w:val="28"/>
              </w:rPr>
            </w:pPr>
            <w:r w:rsidRPr="00996028">
              <w:rPr>
                <w:sz w:val="28"/>
                <w:szCs w:val="28"/>
                <w:lang w:val="ky-KG"/>
              </w:rPr>
              <w:t>Эшиктер, дарбазалар, люктар, клапандар,</w:t>
            </w:r>
          </w:p>
        </w:tc>
        <w:tc>
          <w:tcPr>
            <w:tcW w:w="3250" w:type="dxa"/>
            <w:tcBorders>
              <w:top w:val="double" w:sz="4" w:space="0" w:color="auto"/>
              <w:left w:val="single" w:sz="4" w:space="0" w:color="auto"/>
            </w:tcBorders>
            <w:shd w:val="clear" w:color="auto" w:fill="FFFFFF"/>
            <w:vAlign w:val="center"/>
          </w:tcPr>
          <w:p w:rsidR="00554316" w:rsidRDefault="00554316" w:rsidP="00192063">
            <w:pPr>
              <w:pStyle w:val="21"/>
              <w:shd w:val="clear" w:color="auto" w:fill="auto"/>
              <w:spacing w:line="240" w:lineRule="auto"/>
              <w:ind w:left="296"/>
            </w:pPr>
            <w:r>
              <w:rPr>
                <w:rStyle w:val="220"/>
              </w:rPr>
              <w:t>1</w:t>
            </w:r>
          </w:p>
        </w:tc>
        <w:tc>
          <w:tcPr>
            <w:tcW w:w="2678" w:type="dxa"/>
            <w:tcBorders>
              <w:top w:val="double" w:sz="4" w:space="0" w:color="auto"/>
              <w:left w:val="single" w:sz="4" w:space="0" w:color="auto"/>
              <w:right w:val="single" w:sz="4" w:space="0" w:color="auto"/>
            </w:tcBorders>
            <w:shd w:val="clear" w:color="auto" w:fill="FFFFFF"/>
          </w:tcPr>
          <w:p w:rsidR="00554316" w:rsidRDefault="00554316" w:rsidP="00192063">
            <w:pPr>
              <w:pStyle w:val="21"/>
              <w:shd w:val="clear" w:color="auto" w:fill="auto"/>
              <w:spacing w:line="240" w:lineRule="auto"/>
              <w:ind w:left="296"/>
            </w:pPr>
            <w:r>
              <w:rPr>
                <w:rStyle w:val="220"/>
                <w:lang w:val="en-US" w:eastAsia="en-US" w:bidi="en-US"/>
              </w:rPr>
              <w:t xml:space="preserve">EI </w:t>
            </w:r>
            <w:r>
              <w:rPr>
                <w:rStyle w:val="220"/>
              </w:rPr>
              <w:t>60</w:t>
            </w:r>
          </w:p>
        </w:tc>
      </w:tr>
      <w:tr w:rsidR="00554316" w:rsidTr="00192063">
        <w:trPr>
          <w:trHeight w:val="350"/>
          <w:jc w:val="center"/>
        </w:trPr>
        <w:tc>
          <w:tcPr>
            <w:tcW w:w="2919" w:type="dxa"/>
            <w:tcBorders>
              <w:left w:val="single" w:sz="4" w:space="0" w:color="auto"/>
            </w:tcBorders>
            <w:shd w:val="clear" w:color="auto" w:fill="FFFFFF"/>
          </w:tcPr>
          <w:p w:rsidR="00554316" w:rsidRPr="00996028" w:rsidRDefault="00554316" w:rsidP="00192063">
            <w:pPr>
              <w:ind w:left="296"/>
              <w:rPr>
                <w:sz w:val="28"/>
                <w:szCs w:val="28"/>
              </w:rPr>
            </w:pPr>
          </w:p>
        </w:tc>
        <w:tc>
          <w:tcPr>
            <w:tcW w:w="3250" w:type="dxa"/>
            <w:tcBorders>
              <w:left w:val="single" w:sz="4" w:space="0" w:color="auto"/>
            </w:tcBorders>
            <w:shd w:val="clear" w:color="auto" w:fill="FFFFFF"/>
            <w:vAlign w:val="center"/>
          </w:tcPr>
          <w:p w:rsidR="00554316" w:rsidRDefault="00554316" w:rsidP="00192063">
            <w:pPr>
              <w:pStyle w:val="21"/>
              <w:shd w:val="clear" w:color="auto" w:fill="auto"/>
              <w:spacing w:line="240" w:lineRule="auto"/>
              <w:ind w:left="296"/>
            </w:pPr>
            <w:r>
              <w:rPr>
                <w:rStyle w:val="220"/>
              </w:rPr>
              <w:t>2</w:t>
            </w:r>
          </w:p>
        </w:tc>
        <w:tc>
          <w:tcPr>
            <w:tcW w:w="2678" w:type="dxa"/>
            <w:tcBorders>
              <w:left w:val="single" w:sz="4" w:space="0" w:color="auto"/>
              <w:right w:val="single" w:sz="4" w:space="0" w:color="auto"/>
            </w:tcBorders>
            <w:shd w:val="clear" w:color="auto" w:fill="FFFFFF"/>
            <w:vAlign w:val="center"/>
          </w:tcPr>
          <w:p w:rsidR="00554316" w:rsidRDefault="00554316" w:rsidP="00192063">
            <w:pPr>
              <w:pStyle w:val="21"/>
              <w:shd w:val="clear" w:color="auto" w:fill="auto"/>
              <w:spacing w:line="240" w:lineRule="auto"/>
              <w:ind w:left="296"/>
            </w:pPr>
            <w:r>
              <w:rPr>
                <w:rStyle w:val="220"/>
                <w:lang w:val="en-US" w:eastAsia="en-US" w:bidi="en-US"/>
              </w:rPr>
              <w:t>EI30</w:t>
            </w:r>
          </w:p>
        </w:tc>
      </w:tr>
      <w:tr w:rsidR="00554316" w:rsidTr="00192063">
        <w:trPr>
          <w:trHeight w:val="389"/>
          <w:jc w:val="center"/>
        </w:trPr>
        <w:tc>
          <w:tcPr>
            <w:tcW w:w="2919" w:type="dxa"/>
            <w:tcBorders>
              <w:left w:val="single" w:sz="4" w:space="0" w:color="auto"/>
            </w:tcBorders>
            <w:shd w:val="clear" w:color="auto" w:fill="FFFFFF"/>
          </w:tcPr>
          <w:p w:rsidR="00554316" w:rsidRDefault="00554316" w:rsidP="00192063">
            <w:pPr>
              <w:ind w:left="296"/>
              <w:jc w:val="center"/>
              <w:rPr>
                <w:sz w:val="10"/>
                <w:szCs w:val="10"/>
              </w:rPr>
            </w:pPr>
          </w:p>
        </w:tc>
        <w:tc>
          <w:tcPr>
            <w:tcW w:w="3250" w:type="dxa"/>
            <w:tcBorders>
              <w:left w:val="single" w:sz="4" w:space="0" w:color="auto"/>
            </w:tcBorders>
            <w:shd w:val="clear" w:color="auto" w:fill="FFFFFF"/>
          </w:tcPr>
          <w:p w:rsidR="00554316" w:rsidRDefault="00554316" w:rsidP="00192063">
            <w:pPr>
              <w:pStyle w:val="21"/>
              <w:shd w:val="clear" w:color="auto" w:fill="auto"/>
              <w:spacing w:line="240" w:lineRule="auto"/>
              <w:ind w:left="296"/>
            </w:pPr>
            <w:r>
              <w:rPr>
                <w:rStyle w:val="220"/>
              </w:rPr>
              <w:t>3</w:t>
            </w:r>
          </w:p>
        </w:tc>
        <w:tc>
          <w:tcPr>
            <w:tcW w:w="2678" w:type="dxa"/>
            <w:tcBorders>
              <w:left w:val="single" w:sz="4" w:space="0" w:color="auto"/>
              <w:right w:val="single" w:sz="4" w:space="0" w:color="auto"/>
            </w:tcBorders>
            <w:shd w:val="clear" w:color="auto" w:fill="FFFFFF"/>
          </w:tcPr>
          <w:p w:rsidR="00554316" w:rsidRDefault="00554316" w:rsidP="00192063">
            <w:pPr>
              <w:pStyle w:val="21"/>
              <w:shd w:val="clear" w:color="auto" w:fill="auto"/>
              <w:spacing w:line="240" w:lineRule="auto"/>
              <w:ind w:left="296"/>
            </w:pPr>
            <w:r>
              <w:rPr>
                <w:rStyle w:val="220"/>
                <w:lang w:val="en-US" w:eastAsia="en-US" w:bidi="en-US"/>
              </w:rPr>
              <w:t xml:space="preserve">EI </w:t>
            </w:r>
            <w:r>
              <w:rPr>
                <w:rStyle w:val="220"/>
              </w:rPr>
              <w:t>15</w:t>
            </w:r>
          </w:p>
        </w:tc>
      </w:tr>
      <w:tr w:rsidR="00554316" w:rsidTr="00192063">
        <w:trPr>
          <w:trHeight w:val="350"/>
          <w:jc w:val="center"/>
        </w:trPr>
        <w:tc>
          <w:tcPr>
            <w:tcW w:w="2919" w:type="dxa"/>
            <w:tcBorders>
              <w:top w:val="single" w:sz="4" w:space="0" w:color="auto"/>
              <w:left w:val="single" w:sz="4" w:space="0" w:color="auto"/>
            </w:tcBorders>
            <w:shd w:val="clear" w:color="auto" w:fill="FFFFFF"/>
          </w:tcPr>
          <w:p w:rsidR="00554316" w:rsidRPr="00996028" w:rsidRDefault="00554316" w:rsidP="00192063">
            <w:pPr>
              <w:pStyle w:val="21"/>
              <w:shd w:val="clear" w:color="auto" w:fill="auto"/>
              <w:spacing w:line="240" w:lineRule="auto"/>
              <w:ind w:left="296"/>
              <w:rPr>
                <w:lang w:val="ky-KG"/>
              </w:rPr>
            </w:pPr>
            <w:r>
              <w:rPr>
                <w:rStyle w:val="220"/>
                <w:lang w:val="ky-KG"/>
              </w:rPr>
              <w:t xml:space="preserve">Терезелер </w:t>
            </w:r>
          </w:p>
        </w:tc>
        <w:tc>
          <w:tcPr>
            <w:tcW w:w="3250" w:type="dxa"/>
            <w:tcBorders>
              <w:top w:val="single" w:sz="4" w:space="0" w:color="auto"/>
              <w:left w:val="single" w:sz="4" w:space="0" w:color="auto"/>
            </w:tcBorders>
            <w:shd w:val="clear" w:color="auto" w:fill="FFFFFF"/>
            <w:vAlign w:val="bottom"/>
          </w:tcPr>
          <w:p w:rsidR="00554316" w:rsidRDefault="00554316" w:rsidP="00192063">
            <w:pPr>
              <w:pStyle w:val="21"/>
              <w:shd w:val="clear" w:color="auto" w:fill="auto"/>
              <w:spacing w:line="240" w:lineRule="auto"/>
              <w:ind w:left="296"/>
            </w:pPr>
            <w:r>
              <w:rPr>
                <w:rStyle w:val="220"/>
              </w:rPr>
              <w:t>1</w:t>
            </w:r>
          </w:p>
        </w:tc>
        <w:tc>
          <w:tcPr>
            <w:tcW w:w="2678" w:type="dxa"/>
            <w:tcBorders>
              <w:top w:val="single" w:sz="4" w:space="0" w:color="auto"/>
              <w:left w:val="single" w:sz="4" w:space="0" w:color="auto"/>
              <w:right w:val="single" w:sz="4" w:space="0" w:color="auto"/>
            </w:tcBorders>
            <w:shd w:val="clear" w:color="auto" w:fill="FFFFFF"/>
          </w:tcPr>
          <w:p w:rsidR="00554316" w:rsidRDefault="00554316" w:rsidP="00192063">
            <w:pPr>
              <w:pStyle w:val="21"/>
              <w:shd w:val="clear" w:color="auto" w:fill="auto"/>
              <w:spacing w:line="240" w:lineRule="auto"/>
              <w:ind w:left="296"/>
            </w:pPr>
            <w:r>
              <w:rPr>
                <w:rStyle w:val="220"/>
                <w:lang w:val="en-US" w:eastAsia="en-US" w:bidi="en-US"/>
              </w:rPr>
              <w:t xml:space="preserve">EI </w:t>
            </w:r>
            <w:r>
              <w:rPr>
                <w:rStyle w:val="220"/>
              </w:rPr>
              <w:t>60</w:t>
            </w:r>
          </w:p>
        </w:tc>
      </w:tr>
      <w:tr w:rsidR="00554316" w:rsidTr="00192063">
        <w:trPr>
          <w:trHeight w:val="374"/>
          <w:jc w:val="center"/>
        </w:trPr>
        <w:tc>
          <w:tcPr>
            <w:tcW w:w="2919" w:type="dxa"/>
            <w:tcBorders>
              <w:left w:val="single" w:sz="4" w:space="0" w:color="auto"/>
            </w:tcBorders>
            <w:shd w:val="clear" w:color="auto" w:fill="FFFFFF"/>
          </w:tcPr>
          <w:p w:rsidR="00554316" w:rsidRDefault="00554316" w:rsidP="00192063">
            <w:pPr>
              <w:ind w:left="296"/>
              <w:jc w:val="center"/>
              <w:rPr>
                <w:sz w:val="10"/>
                <w:szCs w:val="10"/>
              </w:rPr>
            </w:pPr>
          </w:p>
        </w:tc>
        <w:tc>
          <w:tcPr>
            <w:tcW w:w="3250" w:type="dxa"/>
            <w:tcBorders>
              <w:left w:val="single" w:sz="4" w:space="0" w:color="auto"/>
            </w:tcBorders>
            <w:shd w:val="clear" w:color="auto" w:fill="FFFFFF"/>
            <w:vAlign w:val="bottom"/>
          </w:tcPr>
          <w:p w:rsidR="00554316" w:rsidRDefault="00554316" w:rsidP="00192063">
            <w:pPr>
              <w:pStyle w:val="21"/>
              <w:shd w:val="clear" w:color="auto" w:fill="auto"/>
              <w:spacing w:line="240" w:lineRule="auto"/>
              <w:ind w:left="296"/>
            </w:pPr>
            <w:r>
              <w:rPr>
                <w:rStyle w:val="220"/>
              </w:rPr>
              <w:t>2</w:t>
            </w:r>
          </w:p>
        </w:tc>
        <w:tc>
          <w:tcPr>
            <w:tcW w:w="2678" w:type="dxa"/>
            <w:tcBorders>
              <w:left w:val="single" w:sz="4" w:space="0" w:color="auto"/>
              <w:right w:val="single" w:sz="4" w:space="0" w:color="auto"/>
            </w:tcBorders>
            <w:shd w:val="clear" w:color="auto" w:fill="FFFFFF"/>
            <w:vAlign w:val="center"/>
          </w:tcPr>
          <w:p w:rsidR="00554316" w:rsidRDefault="00554316" w:rsidP="00192063">
            <w:pPr>
              <w:pStyle w:val="21"/>
              <w:shd w:val="clear" w:color="auto" w:fill="auto"/>
              <w:spacing w:line="240" w:lineRule="auto"/>
              <w:ind w:left="296"/>
            </w:pPr>
            <w:r>
              <w:rPr>
                <w:rStyle w:val="220"/>
                <w:lang w:val="en-US" w:eastAsia="en-US" w:bidi="en-US"/>
              </w:rPr>
              <w:t xml:space="preserve">EI </w:t>
            </w:r>
            <w:r>
              <w:rPr>
                <w:rStyle w:val="220"/>
              </w:rPr>
              <w:t>30*</w:t>
            </w:r>
          </w:p>
        </w:tc>
      </w:tr>
      <w:tr w:rsidR="00554316" w:rsidTr="00192063">
        <w:trPr>
          <w:trHeight w:val="398"/>
          <w:jc w:val="center"/>
        </w:trPr>
        <w:tc>
          <w:tcPr>
            <w:tcW w:w="2919" w:type="dxa"/>
            <w:tcBorders>
              <w:left w:val="single" w:sz="4" w:space="0" w:color="auto"/>
            </w:tcBorders>
            <w:shd w:val="clear" w:color="auto" w:fill="FFFFFF"/>
          </w:tcPr>
          <w:p w:rsidR="00554316" w:rsidRDefault="00554316" w:rsidP="00192063">
            <w:pPr>
              <w:ind w:left="296"/>
              <w:jc w:val="center"/>
              <w:rPr>
                <w:sz w:val="10"/>
                <w:szCs w:val="10"/>
              </w:rPr>
            </w:pPr>
          </w:p>
        </w:tc>
        <w:tc>
          <w:tcPr>
            <w:tcW w:w="3250" w:type="dxa"/>
            <w:tcBorders>
              <w:left w:val="single" w:sz="4" w:space="0" w:color="auto"/>
            </w:tcBorders>
            <w:shd w:val="clear" w:color="auto" w:fill="FFFFFF"/>
          </w:tcPr>
          <w:p w:rsidR="00554316" w:rsidRDefault="00554316" w:rsidP="00192063">
            <w:pPr>
              <w:pStyle w:val="21"/>
              <w:shd w:val="clear" w:color="auto" w:fill="auto"/>
              <w:spacing w:line="240" w:lineRule="auto"/>
              <w:ind w:left="296"/>
            </w:pPr>
            <w:r>
              <w:rPr>
                <w:rStyle w:val="220"/>
              </w:rPr>
              <w:t>3</w:t>
            </w:r>
          </w:p>
        </w:tc>
        <w:tc>
          <w:tcPr>
            <w:tcW w:w="2678" w:type="dxa"/>
            <w:tcBorders>
              <w:left w:val="single" w:sz="4" w:space="0" w:color="auto"/>
              <w:right w:val="single" w:sz="4" w:space="0" w:color="auto"/>
            </w:tcBorders>
            <w:shd w:val="clear" w:color="auto" w:fill="FFFFFF"/>
          </w:tcPr>
          <w:p w:rsidR="00554316" w:rsidRDefault="00554316" w:rsidP="00192063">
            <w:pPr>
              <w:pStyle w:val="21"/>
              <w:shd w:val="clear" w:color="auto" w:fill="auto"/>
              <w:spacing w:line="240" w:lineRule="auto"/>
              <w:ind w:left="296"/>
            </w:pPr>
            <w:r>
              <w:rPr>
                <w:rStyle w:val="220"/>
                <w:lang w:val="en-US" w:eastAsia="en-US" w:bidi="en-US"/>
              </w:rPr>
              <w:t xml:space="preserve">EI </w:t>
            </w:r>
            <w:r>
              <w:rPr>
                <w:rStyle w:val="220"/>
              </w:rPr>
              <w:t>15</w:t>
            </w:r>
          </w:p>
        </w:tc>
      </w:tr>
      <w:tr w:rsidR="00554316" w:rsidTr="00192063">
        <w:trPr>
          <w:trHeight w:val="398"/>
          <w:jc w:val="center"/>
        </w:trPr>
        <w:tc>
          <w:tcPr>
            <w:tcW w:w="2919" w:type="dxa"/>
            <w:tcBorders>
              <w:top w:val="single" w:sz="4" w:space="0" w:color="auto"/>
              <w:left w:val="single" w:sz="4" w:space="0" w:color="auto"/>
              <w:bottom w:val="single" w:sz="4" w:space="0" w:color="auto"/>
            </w:tcBorders>
            <w:shd w:val="clear" w:color="auto" w:fill="FFFFFF"/>
          </w:tcPr>
          <w:p w:rsidR="00554316" w:rsidRPr="00996028" w:rsidRDefault="00554316" w:rsidP="00192063">
            <w:pPr>
              <w:pStyle w:val="21"/>
              <w:shd w:val="clear" w:color="auto" w:fill="auto"/>
              <w:spacing w:line="240" w:lineRule="auto"/>
              <w:ind w:left="296"/>
              <w:rPr>
                <w:lang w:val="ky-KG"/>
              </w:rPr>
            </w:pPr>
            <w:r>
              <w:rPr>
                <w:rStyle w:val="220"/>
                <w:lang w:val="ky-KG"/>
              </w:rPr>
              <w:t xml:space="preserve">Көшөгөлөр </w:t>
            </w:r>
          </w:p>
        </w:tc>
        <w:tc>
          <w:tcPr>
            <w:tcW w:w="3250" w:type="dxa"/>
            <w:tcBorders>
              <w:top w:val="single" w:sz="4" w:space="0" w:color="auto"/>
              <w:left w:val="single" w:sz="4" w:space="0" w:color="auto"/>
              <w:bottom w:val="single" w:sz="4" w:space="0" w:color="auto"/>
            </w:tcBorders>
            <w:shd w:val="clear" w:color="auto" w:fill="FFFFFF"/>
            <w:vAlign w:val="center"/>
          </w:tcPr>
          <w:p w:rsidR="00554316" w:rsidRDefault="00554316" w:rsidP="00192063">
            <w:pPr>
              <w:pStyle w:val="21"/>
              <w:shd w:val="clear" w:color="auto" w:fill="auto"/>
              <w:spacing w:line="240" w:lineRule="auto"/>
              <w:ind w:left="296"/>
            </w:pPr>
            <w:r>
              <w:rPr>
                <w:rStyle w:val="220"/>
              </w:rPr>
              <w:t>1</w:t>
            </w:r>
          </w:p>
        </w:tc>
        <w:tc>
          <w:tcPr>
            <w:tcW w:w="2678" w:type="dxa"/>
            <w:tcBorders>
              <w:top w:val="single" w:sz="4" w:space="0" w:color="auto"/>
              <w:left w:val="single" w:sz="4" w:space="0" w:color="auto"/>
              <w:bottom w:val="single" w:sz="4" w:space="0" w:color="auto"/>
              <w:right w:val="single" w:sz="4" w:space="0" w:color="auto"/>
            </w:tcBorders>
            <w:shd w:val="clear" w:color="auto" w:fill="FFFFFF"/>
          </w:tcPr>
          <w:p w:rsidR="00554316" w:rsidRDefault="00554316" w:rsidP="00192063">
            <w:pPr>
              <w:pStyle w:val="21"/>
              <w:shd w:val="clear" w:color="auto" w:fill="auto"/>
              <w:spacing w:line="240" w:lineRule="auto"/>
              <w:ind w:left="296"/>
            </w:pPr>
            <w:r>
              <w:rPr>
                <w:rStyle w:val="220"/>
                <w:lang w:val="en-US" w:eastAsia="en-US" w:bidi="en-US"/>
              </w:rPr>
              <w:t xml:space="preserve">EI </w:t>
            </w:r>
            <w:r>
              <w:rPr>
                <w:rStyle w:val="220"/>
              </w:rPr>
              <w:t>60</w:t>
            </w:r>
          </w:p>
        </w:tc>
      </w:tr>
    </w:tbl>
    <w:p w:rsidR="00554316" w:rsidRDefault="00554316" w:rsidP="00554316">
      <w:pPr>
        <w:pStyle w:val="af1"/>
        <w:shd w:val="clear" w:color="auto" w:fill="auto"/>
        <w:spacing w:line="240" w:lineRule="auto"/>
      </w:pPr>
    </w:p>
    <w:p w:rsidR="00554316" w:rsidRDefault="00554316" w:rsidP="00554316">
      <w:pPr>
        <w:pStyle w:val="af1"/>
        <w:shd w:val="clear" w:color="auto" w:fill="auto"/>
        <w:spacing w:line="240" w:lineRule="auto"/>
        <w:ind w:firstLine="709"/>
        <w:rPr>
          <w:b w:val="0"/>
          <w:lang w:val="ky-KG"/>
        </w:rPr>
      </w:pPr>
      <w:r w:rsidRPr="00ED1A7B">
        <w:rPr>
          <w:b w:val="0"/>
        </w:rPr>
        <w:t xml:space="preserve">* </w:t>
      </w:r>
      <w:r>
        <w:rPr>
          <w:b w:val="0"/>
          <w:lang w:val="ky-KG"/>
        </w:rPr>
        <w:t xml:space="preserve">Лифт шахталарынын эшигинин отко чыдамдуулук  чегин </w:t>
      </w:r>
      <w:r w:rsidRPr="00ED1A7B">
        <w:rPr>
          <w:b w:val="0"/>
        </w:rPr>
        <w:t xml:space="preserve">Е </w:t>
      </w:r>
      <w:r>
        <w:rPr>
          <w:b w:val="0"/>
          <w:lang w:val="ky-KG"/>
        </w:rPr>
        <w:t xml:space="preserve">1 </w:t>
      </w:r>
      <w:r w:rsidRPr="00ED1A7B">
        <w:rPr>
          <w:b w:val="0"/>
        </w:rPr>
        <w:t>30</w:t>
      </w:r>
      <w:r>
        <w:rPr>
          <w:b w:val="0"/>
          <w:lang w:val="ky-KG"/>
        </w:rPr>
        <w:t xml:space="preserve"> кем эмес кабыл алууга жол берилет.</w:t>
      </w:r>
    </w:p>
    <w:p w:rsidR="00554316" w:rsidRDefault="00554316" w:rsidP="00554316">
      <w:pPr>
        <w:pStyle w:val="af1"/>
        <w:shd w:val="clear" w:color="auto" w:fill="auto"/>
        <w:spacing w:line="240" w:lineRule="auto"/>
        <w:ind w:firstLine="709"/>
        <w:rPr>
          <w:b w:val="0"/>
          <w:lang w:val="ky-KG"/>
        </w:rPr>
      </w:pPr>
    </w:p>
    <w:p w:rsidR="00554316" w:rsidRDefault="00554316" w:rsidP="00554316">
      <w:pPr>
        <w:pStyle w:val="af1"/>
        <w:shd w:val="clear" w:color="auto" w:fill="auto"/>
        <w:spacing w:line="240" w:lineRule="auto"/>
        <w:ind w:firstLine="709"/>
        <w:rPr>
          <w:b w:val="0"/>
          <w:lang w:val="ky-KG"/>
        </w:rPr>
      </w:pPr>
    </w:p>
    <w:p w:rsidR="00554316" w:rsidRDefault="00554316" w:rsidP="00554316">
      <w:pPr>
        <w:pStyle w:val="af1"/>
        <w:shd w:val="clear" w:color="auto" w:fill="auto"/>
        <w:spacing w:line="240" w:lineRule="auto"/>
        <w:ind w:firstLine="709"/>
        <w:rPr>
          <w:b w:val="0"/>
          <w:lang w:val="ky-KG"/>
        </w:rPr>
      </w:pPr>
    </w:p>
    <w:p w:rsidR="00554316" w:rsidRDefault="00554316" w:rsidP="00554316">
      <w:pPr>
        <w:pStyle w:val="af1"/>
        <w:shd w:val="clear" w:color="auto" w:fill="auto"/>
        <w:spacing w:line="240" w:lineRule="auto"/>
        <w:ind w:firstLine="709"/>
        <w:rPr>
          <w:b w:val="0"/>
          <w:lang w:val="ky-KG"/>
        </w:rPr>
      </w:pPr>
    </w:p>
    <w:p w:rsidR="00554316" w:rsidRDefault="00554316" w:rsidP="00554316">
      <w:pPr>
        <w:pStyle w:val="af1"/>
        <w:shd w:val="clear" w:color="auto" w:fill="auto"/>
        <w:spacing w:line="240" w:lineRule="auto"/>
        <w:ind w:firstLine="709"/>
        <w:rPr>
          <w:b w:val="0"/>
          <w:lang w:val="ky-KG"/>
        </w:rPr>
      </w:pPr>
    </w:p>
    <w:p w:rsidR="00554316" w:rsidRDefault="00554316" w:rsidP="00554316">
      <w:pPr>
        <w:pStyle w:val="af1"/>
        <w:shd w:val="clear" w:color="auto" w:fill="auto"/>
        <w:spacing w:line="240" w:lineRule="auto"/>
        <w:ind w:firstLine="709"/>
        <w:rPr>
          <w:b w:val="0"/>
          <w:lang w:val="ky-KG"/>
        </w:rPr>
      </w:pPr>
    </w:p>
    <w:p w:rsidR="00554316" w:rsidRDefault="00554316" w:rsidP="00554316">
      <w:pPr>
        <w:pStyle w:val="af1"/>
        <w:shd w:val="clear" w:color="auto" w:fill="auto"/>
        <w:spacing w:line="240" w:lineRule="auto"/>
        <w:ind w:firstLine="709"/>
        <w:rPr>
          <w:b w:val="0"/>
          <w:lang w:val="ky-KG"/>
        </w:rPr>
      </w:pPr>
    </w:p>
    <w:p w:rsidR="00554316" w:rsidRPr="00996028" w:rsidRDefault="00554316" w:rsidP="00554316">
      <w:pPr>
        <w:pStyle w:val="21"/>
        <w:shd w:val="clear" w:color="auto" w:fill="auto"/>
        <w:spacing w:line="240" w:lineRule="auto"/>
        <w:jc w:val="left"/>
        <w:rPr>
          <w:rStyle w:val="25pt0"/>
          <w:lang w:val="ky-KG"/>
        </w:rPr>
      </w:pPr>
    </w:p>
    <w:p w:rsidR="00554316" w:rsidRDefault="00554316" w:rsidP="00554316">
      <w:pPr>
        <w:pStyle w:val="21"/>
        <w:shd w:val="clear" w:color="auto" w:fill="auto"/>
        <w:spacing w:line="240" w:lineRule="auto"/>
        <w:ind w:firstLine="426"/>
        <w:jc w:val="left"/>
        <w:rPr>
          <w:rStyle w:val="25pt0"/>
        </w:rPr>
      </w:pPr>
      <w:r>
        <w:rPr>
          <w:rStyle w:val="25pt0"/>
        </w:rPr>
        <w:t xml:space="preserve">  4</w:t>
      </w:r>
      <w:r>
        <w:rPr>
          <w:rStyle w:val="25pt0"/>
          <w:lang w:val="ky-KG"/>
        </w:rPr>
        <w:t>-т</w:t>
      </w:r>
      <w:r>
        <w:rPr>
          <w:rStyle w:val="25pt0"/>
        </w:rPr>
        <w:t>аблица</w:t>
      </w:r>
    </w:p>
    <w:p w:rsidR="00554316" w:rsidRDefault="00554316" w:rsidP="00554316">
      <w:pPr>
        <w:pStyle w:val="21"/>
        <w:shd w:val="clear" w:color="auto" w:fill="auto"/>
        <w:spacing w:line="240" w:lineRule="auto"/>
        <w:jc w:val="left"/>
      </w:pPr>
    </w:p>
    <w:tbl>
      <w:tblPr>
        <w:tblOverlap w:val="never"/>
        <w:tblW w:w="8310" w:type="dxa"/>
        <w:jc w:val="center"/>
        <w:tblLayout w:type="fixed"/>
        <w:tblCellMar>
          <w:left w:w="10" w:type="dxa"/>
          <w:right w:w="10" w:type="dxa"/>
        </w:tblCellMar>
        <w:tblLook w:val="0000" w:firstRow="0" w:lastRow="0" w:firstColumn="0" w:lastColumn="0" w:noHBand="0" w:noVBand="0"/>
      </w:tblPr>
      <w:tblGrid>
        <w:gridCol w:w="2973"/>
        <w:gridCol w:w="1968"/>
        <w:gridCol w:w="1858"/>
        <w:gridCol w:w="1511"/>
      </w:tblGrid>
      <w:tr w:rsidR="00554316" w:rsidTr="00192063">
        <w:trPr>
          <w:trHeight w:val="561"/>
          <w:jc w:val="center"/>
        </w:trPr>
        <w:tc>
          <w:tcPr>
            <w:tcW w:w="2973" w:type="dxa"/>
            <w:tcBorders>
              <w:top w:val="single" w:sz="4" w:space="0" w:color="auto"/>
              <w:left w:val="single" w:sz="4" w:space="0" w:color="auto"/>
            </w:tcBorders>
            <w:shd w:val="clear" w:color="auto" w:fill="FFFFFF"/>
          </w:tcPr>
          <w:p w:rsidR="00554316" w:rsidRDefault="00554316" w:rsidP="00192063">
            <w:pPr>
              <w:tabs>
                <w:tab w:val="left" w:pos="350"/>
              </w:tabs>
              <w:jc w:val="center"/>
              <w:rPr>
                <w:sz w:val="10"/>
                <w:szCs w:val="10"/>
              </w:rPr>
            </w:pPr>
          </w:p>
        </w:tc>
        <w:tc>
          <w:tcPr>
            <w:tcW w:w="5337" w:type="dxa"/>
            <w:gridSpan w:val="3"/>
            <w:tcBorders>
              <w:top w:val="single" w:sz="4" w:space="0" w:color="auto"/>
              <w:left w:val="single" w:sz="4" w:space="0" w:color="auto"/>
              <w:right w:val="single" w:sz="4" w:space="0" w:color="auto"/>
            </w:tcBorders>
            <w:shd w:val="clear" w:color="auto" w:fill="FFFFFF"/>
            <w:vAlign w:val="bottom"/>
          </w:tcPr>
          <w:p w:rsidR="00554316" w:rsidRPr="00996028" w:rsidRDefault="00554316" w:rsidP="00192063">
            <w:pPr>
              <w:pStyle w:val="21"/>
              <w:shd w:val="clear" w:color="auto" w:fill="auto"/>
              <w:tabs>
                <w:tab w:val="left" w:pos="350"/>
              </w:tabs>
              <w:spacing w:line="240" w:lineRule="auto"/>
              <w:rPr>
                <w:lang w:val="ky-KG"/>
              </w:rPr>
            </w:pPr>
            <w:r>
              <w:rPr>
                <w:rStyle w:val="220"/>
              </w:rPr>
              <w:t>Тамбур-шлюз</w:t>
            </w:r>
            <w:r>
              <w:rPr>
                <w:rStyle w:val="220"/>
                <w:lang w:val="ky-KG"/>
              </w:rPr>
              <w:t xml:space="preserve">дун   </w:t>
            </w:r>
            <w:r>
              <w:rPr>
                <w:rStyle w:val="220"/>
              </w:rPr>
              <w:t xml:space="preserve"> элемент</w:t>
            </w:r>
            <w:r>
              <w:rPr>
                <w:rStyle w:val="220"/>
                <w:lang w:val="ky-KG"/>
              </w:rPr>
              <w:t>теринин т</w:t>
            </w:r>
            <w:r>
              <w:rPr>
                <w:rStyle w:val="220"/>
              </w:rPr>
              <w:t>и</w:t>
            </w:r>
            <w:r>
              <w:rPr>
                <w:rStyle w:val="220"/>
                <w:lang w:val="ky-KG"/>
              </w:rPr>
              <w:t>би, кем эмес</w:t>
            </w:r>
          </w:p>
        </w:tc>
      </w:tr>
      <w:tr w:rsidR="00554316" w:rsidTr="00192063">
        <w:trPr>
          <w:trHeight w:val="754"/>
          <w:jc w:val="center"/>
        </w:trPr>
        <w:tc>
          <w:tcPr>
            <w:tcW w:w="2973" w:type="dxa"/>
            <w:tcBorders>
              <w:left w:val="single" w:sz="4" w:space="0" w:color="auto"/>
              <w:bottom w:val="double" w:sz="4" w:space="0" w:color="auto"/>
            </w:tcBorders>
            <w:shd w:val="clear" w:color="auto" w:fill="FFFFFF"/>
          </w:tcPr>
          <w:p w:rsidR="00554316" w:rsidRPr="00996028" w:rsidRDefault="00554316" w:rsidP="00192063">
            <w:pPr>
              <w:pStyle w:val="21"/>
              <w:shd w:val="clear" w:color="auto" w:fill="auto"/>
              <w:tabs>
                <w:tab w:val="left" w:pos="350"/>
              </w:tabs>
              <w:spacing w:line="240" w:lineRule="auto"/>
              <w:rPr>
                <w:lang w:val="ky-KG"/>
              </w:rPr>
            </w:pPr>
            <w:r>
              <w:rPr>
                <w:rStyle w:val="220"/>
              </w:rPr>
              <w:lastRenderedPageBreak/>
              <w:t>Тамбур-шлюз</w:t>
            </w:r>
            <w:r>
              <w:rPr>
                <w:rStyle w:val="220"/>
                <w:lang w:val="ky-KG"/>
              </w:rPr>
              <w:t>дун  т</w:t>
            </w:r>
            <w:r>
              <w:rPr>
                <w:rStyle w:val="220"/>
              </w:rPr>
              <w:t>и</w:t>
            </w:r>
            <w:r>
              <w:rPr>
                <w:rStyle w:val="220"/>
                <w:lang w:val="ky-KG"/>
              </w:rPr>
              <w:t>би</w:t>
            </w:r>
          </w:p>
        </w:tc>
        <w:tc>
          <w:tcPr>
            <w:tcW w:w="1968" w:type="dxa"/>
            <w:tcBorders>
              <w:top w:val="single" w:sz="4" w:space="0" w:color="auto"/>
              <w:left w:val="single" w:sz="4" w:space="0" w:color="auto"/>
              <w:bottom w:val="double" w:sz="4" w:space="0" w:color="auto"/>
            </w:tcBorders>
            <w:shd w:val="clear" w:color="auto" w:fill="FFFFFF"/>
          </w:tcPr>
          <w:p w:rsidR="00554316" w:rsidRPr="00996028" w:rsidRDefault="00554316" w:rsidP="00192063">
            <w:pPr>
              <w:pStyle w:val="21"/>
              <w:shd w:val="clear" w:color="auto" w:fill="auto"/>
              <w:tabs>
                <w:tab w:val="left" w:pos="350"/>
              </w:tabs>
              <w:spacing w:line="240" w:lineRule="auto"/>
              <w:rPr>
                <w:lang w:val="ky-KG"/>
              </w:rPr>
            </w:pPr>
            <w:r>
              <w:rPr>
                <w:rStyle w:val="220"/>
                <w:lang w:val="ky-KG"/>
              </w:rPr>
              <w:t xml:space="preserve">Тосмолор </w:t>
            </w:r>
          </w:p>
        </w:tc>
        <w:tc>
          <w:tcPr>
            <w:tcW w:w="1858" w:type="dxa"/>
            <w:tcBorders>
              <w:top w:val="single" w:sz="4" w:space="0" w:color="auto"/>
              <w:left w:val="single" w:sz="4" w:space="0" w:color="auto"/>
              <w:bottom w:val="double" w:sz="4" w:space="0" w:color="auto"/>
            </w:tcBorders>
            <w:shd w:val="clear" w:color="auto" w:fill="FFFFFF"/>
          </w:tcPr>
          <w:p w:rsidR="00554316" w:rsidRPr="00996028" w:rsidRDefault="00554316" w:rsidP="00192063">
            <w:pPr>
              <w:pStyle w:val="21"/>
              <w:shd w:val="clear" w:color="auto" w:fill="auto"/>
              <w:tabs>
                <w:tab w:val="left" w:pos="350"/>
              </w:tabs>
              <w:spacing w:line="240" w:lineRule="auto"/>
              <w:rPr>
                <w:lang w:val="ky-KG"/>
              </w:rPr>
            </w:pPr>
            <w:r>
              <w:rPr>
                <w:rStyle w:val="220"/>
              </w:rPr>
              <w:t>Перекрыти</w:t>
            </w:r>
            <w:r>
              <w:rPr>
                <w:rStyle w:val="220"/>
                <w:lang w:val="ky-KG"/>
              </w:rPr>
              <w:t>елер</w:t>
            </w:r>
          </w:p>
        </w:tc>
        <w:tc>
          <w:tcPr>
            <w:tcW w:w="1511" w:type="dxa"/>
            <w:tcBorders>
              <w:top w:val="single" w:sz="4" w:space="0" w:color="auto"/>
              <w:left w:val="single" w:sz="4" w:space="0" w:color="auto"/>
              <w:bottom w:val="double" w:sz="4" w:space="0" w:color="auto"/>
              <w:right w:val="single" w:sz="4" w:space="0" w:color="auto"/>
            </w:tcBorders>
            <w:shd w:val="clear" w:color="auto" w:fill="FFFFFF"/>
            <w:vAlign w:val="bottom"/>
          </w:tcPr>
          <w:p w:rsidR="00554316" w:rsidRDefault="00554316" w:rsidP="00192063">
            <w:pPr>
              <w:pStyle w:val="21"/>
              <w:shd w:val="clear" w:color="auto" w:fill="auto"/>
              <w:tabs>
                <w:tab w:val="left" w:pos="350"/>
              </w:tabs>
              <w:spacing w:line="240" w:lineRule="auto"/>
              <w:rPr>
                <w:rStyle w:val="220"/>
                <w:lang w:val="ky-KG"/>
              </w:rPr>
            </w:pPr>
            <w:r>
              <w:rPr>
                <w:rStyle w:val="220"/>
                <w:lang w:val="ky-KG"/>
              </w:rPr>
              <w:t>Тешиктерди</w:t>
            </w:r>
          </w:p>
          <w:p w:rsidR="00554316" w:rsidRDefault="00554316" w:rsidP="00192063">
            <w:pPr>
              <w:pStyle w:val="21"/>
              <w:shd w:val="clear" w:color="auto" w:fill="auto"/>
              <w:tabs>
                <w:tab w:val="left" w:pos="350"/>
              </w:tabs>
              <w:spacing w:line="240" w:lineRule="auto"/>
              <w:rPr>
                <w:rStyle w:val="220"/>
                <w:lang w:val="ky-KG"/>
              </w:rPr>
            </w:pPr>
            <w:r>
              <w:rPr>
                <w:rStyle w:val="220"/>
                <w:lang w:val="ky-KG"/>
              </w:rPr>
              <w:t>толтуруу</w:t>
            </w:r>
          </w:p>
          <w:p w:rsidR="00554316" w:rsidRPr="00996028" w:rsidRDefault="00554316" w:rsidP="00192063">
            <w:pPr>
              <w:pStyle w:val="21"/>
              <w:shd w:val="clear" w:color="auto" w:fill="auto"/>
              <w:tabs>
                <w:tab w:val="left" w:pos="350"/>
              </w:tabs>
              <w:spacing w:line="240" w:lineRule="auto"/>
              <w:rPr>
                <w:lang w:val="ky-KG"/>
              </w:rPr>
            </w:pPr>
          </w:p>
        </w:tc>
      </w:tr>
      <w:tr w:rsidR="00554316" w:rsidTr="00192063">
        <w:trPr>
          <w:trHeight w:val="394"/>
          <w:jc w:val="center"/>
        </w:trPr>
        <w:tc>
          <w:tcPr>
            <w:tcW w:w="2973" w:type="dxa"/>
            <w:tcBorders>
              <w:top w:val="double" w:sz="4" w:space="0" w:color="auto"/>
              <w:left w:val="single" w:sz="4" w:space="0" w:color="auto"/>
            </w:tcBorders>
            <w:shd w:val="clear" w:color="auto" w:fill="FFFFFF"/>
            <w:vAlign w:val="bottom"/>
          </w:tcPr>
          <w:p w:rsidR="00554316" w:rsidRDefault="00554316" w:rsidP="00192063">
            <w:pPr>
              <w:pStyle w:val="21"/>
              <w:shd w:val="clear" w:color="auto" w:fill="auto"/>
              <w:tabs>
                <w:tab w:val="left" w:pos="350"/>
              </w:tabs>
              <w:spacing w:line="240" w:lineRule="auto"/>
            </w:pPr>
            <w:r>
              <w:rPr>
                <w:rStyle w:val="220"/>
              </w:rPr>
              <w:t>1</w:t>
            </w:r>
          </w:p>
        </w:tc>
        <w:tc>
          <w:tcPr>
            <w:tcW w:w="1968" w:type="dxa"/>
            <w:tcBorders>
              <w:top w:val="double" w:sz="4" w:space="0" w:color="auto"/>
              <w:left w:val="single" w:sz="4" w:space="0" w:color="auto"/>
            </w:tcBorders>
            <w:shd w:val="clear" w:color="auto" w:fill="FFFFFF"/>
            <w:vAlign w:val="bottom"/>
          </w:tcPr>
          <w:p w:rsidR="00554316" w:rsidRDefault="00554316" w:rsidP="00192063">
            <w:pPr>
              <w:pStyle w:val="21"/>
              <w:shd w:val="clear" w:color="auto" w:fill="auto"/>
              <w:tabs>
                <w:tab w:val="left" w:pos="350"/>
              </w:tabs>
              <w:spacing w:line="240" w:lineRule="auto"/>
            </w:pPr>
            <w:r>
              <w:rPr>
                <w:rStyle w:val="220"/>
              </w:rPr>
              <w:t>1</w:t>
            </w:r>
          </w:p>
        </w:tc>
        <w:tc>
          <w:tcPr>
            <w:tcW w:w="1858" w:type="dxa"/>
            <w:tcBorders>
              <w:top w:val="double" w:sz="4" w:space="0" w:color="auto"/>
              <w:left w:val="single" w:sz="4" w:space="0" w:color="auto"/>
            </w:tcBorders>
            <w:shd w:val="clear" w:color="auto" w:fill="FFFFFF"/>
            <w:vAlign w:val="center"/>
          </w:tcPr>
          <w:p w:rsidR="00554316" w:rsidRDefault="00554316" w:rsidP="00192063">
            <w:pPr>
              <w:pStyle w:val="21"/>
              <w:shd w:val="clear" w:color="auto" w:fill="auto"/>
              <w:tabs>
                <w:tab w:val="left" w:pos="350"/>
              </w:tabs>
              <w:spacing w:line="240" w:lineRule="auto"/>
            </w:pPr>
            <w:r>
              <w:rPr>
                <w:rStyle w:val="220"/>
              </w:rPr>
              <w:t>3</w:t>
            </w:r>
          </w:p>
        </w:tc>
        <w:tc>
          <w:tcPr>
            <w:tcW w:w="1511" w:type="dxa"/>
            <w:tcBorders>
              <w:top w:val="double" w:sz="4" w:space="0" w:color="auto"/>
              <w:left w:val="single" w:sz="4" w:space="0" w:color="auto"/>
              <w:right w:val="single" w:sz="4" w:space="0" w:color="auto"/>
            </w:tcBorders>
            <w:shd w:val="clear" w:color="auto" w:fill="FFFFFF"/>
            <w:vAlign w:val="bottom"/>
          </w:tcPr>
          <w:p w:rsidR="00554316" w:rsidRDefault="00554316" w:rsidP="00192063">
            <w:pPr>
              <w:pStyle w:val="21"/>
              <w:shd w:val="clear" w:color="auto" w:fill="auto"/>
              <w:tabs>
                <w:tab w:val="left" w:pos="350"/>
              </w:tabs>
              <w:spacing w:line="240" w:lineRule="auto"/>
            </w:pPr>
            <w:r>
              <w:rPr>
                <w:rStyle w:val="220"/>
              </w:rPr>
              <w:t>2</w:t>
            </w:r>
          </w:p>
        </w:tc>
      </w:tr>
      <w:tr w:rsidR="00554316" w:rsidTr="00192063">
        <w:trPr>
          <w:trHeight w:val="408"/>
          <w:jc w:val="center"/>
        </w:trPr>
        <w:tc>
          <w:tcPr>
            <w:tcW w:w="2973" w:type="dxa"/>
            <w:tcBorders>
              <w:top w:val="single" w:sz="4" w:space="0" w:color="auto"/>
              <w:left w:val="single" w:sz="4" w:space="0" w:color="auto"/>
              <w:bottom w:val="single" w:sz="4" w:space="0" w:color="auto"/>
            </w:tcBorders>
            <w:shd w:val="clear" w:color="auto" w:fill="FFFFFF"/>
            <w:vAlign w:val="center"/>
          </w:tcPr>
          <w:p w:rsidR="00554316" w:rsidRDefault="00554316" w:rsidP="00192063">
            <w:pPr>
              <w:pStyle w:val="21"/>
              <w:shd w:val="clear" w:color="auto" w:fill="auto"/>
              <w:tabs>
                <w:tab w:val="left" w:pos="350"/>
              </w:tabs>
              <w:spacing w:line="240" w:lineRule="auto"/>
            </w:pPr>
            <w:r>
              <w:rPr>
                <w:rStyle w:val="220"/>
              </w:rPr>
              <w:t>2</w:t>
            </w:r>
          </w:p>
        </w:tc>
        <w:tc>
          <w:tcPr>
            <w:tcW w:w="1968" w:type="dxa"/>
            <w:tcBorders>
              <w:top w:val="single" w:sz="4" w:space="0" w:color="auto"/>
              <w:left w:val="single" w:sz="4" w:space="0" w:color="auto"/>
              <w:bottom w:val="single" w:sz="4" w:space="0" w:color="auto"/>
            </w:tcBorders>
            <w:shd w:val="clear" w:color="auto" w:fill="FFFFFF"/>
            <w:vAlign w:val="center"/>
          </w:tcPr>
          <w:p w:rsidR="00554316" w:rsidRDefault="00554316" w:rsidP="00192063">
            <w:pPr>
              <w:pStyle w:val="21"/>
              <w:shd w:val="clear" w:color="auto" w:fill="auto"/>
              <w:tabs>
                <w:tab w:val="left" w:pos="350"/>
              </w:tabs>
              <w:spacing w:line="240" w:lineRule="auto"/>
            </w:pPr>
            <w:r>
              <w:rPr>
                <w:rStyle w:val="220"/>
              </w:rPr>
              <w:t>2</w:t>
            </w:r>
          </w:p>
        </w:tc>
        <w:tc>
          <w:tcPr>
            <w:tcW w:w="1858" w:type="dxa"/>
            <w:tcBorders>
              <w:top w:val="single" w:sz="4" w:space="0" w:color="auto"/>
              <w:left w:val="single" w:sz="4" w:space="0" w:color="auto"/>
              <w:bottom w:val="single" w:sz="4" w:space="0" w:color="auto"/>
            </w:tcBorders>
            <w:shd w:val="clear" w:color="auto" w:fill="FFFFFF"/>
            <w:vAlign w:val="center"/>
          </w:tcPr>
          <w:p w:rsidR="00554316" w:rsidRDefault="00554316" w:rsidP="00192063">
            <w:pPr>
              <w:pStyle w:val="21"/>
              <w:shd w:val="clear" w:color="auto" w:fill="auto"/>
              <w:tabs>
                <w:tab w:val="left" w:pos="350"/>
              </w:tabs>
              <w:spacing w:line="240" w:lineRule="auto"/>
            </w:pPr>
            <w:r>
              <w:rPr>
                <w:rStyle w:val="220"/>
              </w:rPr>
              <w:t>4</w:t>
            </w:r>
          </w:p>
        </w:tc>
        <w:tc>
          <w:tcPr>
            <w:tcW w:w="1511" w:type="dxa"/>
            <w:tcBorders>
              <w:top w:val="single" w:sz="4" w:space="0" w:color="auto"/>
              <w:left w:val="single" w:sz="4" w:space="0" w:color="auto"/>
              <w:bottom w:val="single" w:sz="4" w:space="0" w:color="auto"/>
              <w:right w:val="single" w:sz="4" w:space="0" w:color="auto"/>
            </w:tcBorders>
            <w:shd w:val="clear" w:color="auto" w:fill="FFFFFF"/>
            <w:vAlign w:val="center"/>
          </w:tcPr>
          <w:p w:rsidR="00554316" w:rsidRDefault="00554316" w:rsidP="00192063">
            <w:pPr>
              <w:pStyle w:val="21"/>
              <w:shd w:val="clear" w:color="auto" w:fill="auto"/>
              <w:tabs>
                <w:tab w:val="left" w:pos="350"/>
              </w:tabs>
              <w:spacing w:line="240" w:lineRule="auto"/>
            </w:pPr>
            <w:r>
              <w:rPr>
                <w:rStyle w:val="220"/>
              </w:rPr>
              <w:t>3</w:t>
            </w:r>
          </w:p>
        </w:tc>
      </w:tr>
    </w:tbl>
    <w:p w:rsidR="00554316" w:rsidRDefault="00554316" w:rsidP="00554316">
      <w:pPr>
        <w:pStyle w:val="23"/>
        <w:keepNext/>
        <w:keepLines/>
        <w:shd w:val="clear" w:color="auto" w:fill="auto"/>
        <w:tabs>
          <w:tab w:val="left" w:pos="1271"/>
        </w:tabs>
        <w:spacing w:line="240" w:lineRule="auto"/>
        <w:ind w:firstLine="709"/>
      </w:pPr>
    </w:p>
    <w:p w:rsidR="00554316" w:rsidRDefault="00554316" w:rsidP="00546BD7">
      <w:pPr>
        <w:pStyle w:val="23"/>
        <w:keepNext/>
        <w:keepLines/>
        <w:numPr>
          <w:ilvl w:val="1"/>
          <w:numId w:val="5"/>
        </w:numPr>
        <w:shd w:val="clear" w:color="auto" w:fill="auto"/>
        <w:tabs>
          <w:tab w:val="left" w:pos="1271"/>
        </w:tabs>
        <w:spacing w:line="240" w:lineRule="auto"/>
        <w:ind w:firstLine="709"/>
      </w:pPr>
      <w:r>
        <w:rPr>
          <w:lang w:val="ky-KG"/>
        </w:rPr>
        <w:t xml:space="preserve">Текпичтер жана тепкич бөлүктөрү </w:t>
      </w:r>
    </w:p>
    <w:p w:rsidR="00554316" w:rsidRDefault="00554316" w:rsidP="00554316">
      <w:pPr>
        <w:pStyle w:val="23"/>
        <w:keepNext/>
        <w:keepLines/>
        <w:shd w:val="clear" w:color="auto" w:fill="auto"/>
        <w:tabs>
          <w:tab w:val="left" w:pos="1271"/>
        </w:tabs>
        <w:spacing w:line="240" w:lineRule="auto"/>
      </w:pPr>
    </w:p>
    <w:p w:rsidR="00554316" w:rsidRPr="00996028" w:rsidRDefault="00554316" w:rsidP="00554316">
      <w:pPr>
        <w:pStyle w:val="23"/>
        <w:keepNext/>
        <w:keepLines/>
        <w:shd w:val="clear" w:color="auto" w:fill="auto"/>
        <w:tabs>
          <w:tab w:val="left" w:pos="1271"/>
        </w:tabs>
        <w:spacing w:line="240" w:lineRule="auto"/>
        <w:ind w:firstLine="709"/>
        <w:rPr>
          <w:b w:val="0"/>
        </w:rPr>
      </w:pPr>
      <w:r>
        <w:rPr>
          <w:b w:val="0"/>
          <w:lang w:val="ky-KG"/>
        </w:rPr>
        <w:t>Эвакуацияга арналган т</w:t>
      </w:r>
      <w:r w:rsidRPr="00996028">
        <w:rPr>
          <w:b w:val="0"/>
          <w:lang w:val="ky-KG"/>
        </w:rPr>
        <w:t xml:space="preserve">екпичтер жана тепкич бөлүктөрү </w:t>
      </w:r>
      <w:r>
        <w:rPr>
          <w:b w:val="0"/>
          <w:lang w:val="ky-KG"/>
        </w:rPr>
        <w:t xml:space="preserve">төмөндөгү типтеги тепкичтерге бөлүнөт: </w:t>
      </w:r>
    </w:p>
    <w:p w:rsidR="00554316" w:rsidRPr="00B706F0" w:rsidRDefault="00554316" w:rsidP="00554316">
      <w:pPr>
        <w:pStyle w:val="23"/>
        <w:keepNext/>
        <w:keepLines/>
        <w:shd w:val="clear" w:color="auto" w:fill="auto"/>
        <w:tabs>
          <w:tab w:val="left" w:pos="1271"/>
        </w:tabs>
        <w:spacing w:line="240" w:lineRule="auto"/>
        <w:ind w:firstLine="709"/>
        <w:jc w:val="both"/>
        <w:rPr>
          <w:b w:val="0"/>
          <w:lang w:val="ky-KG"/>
        </w:rPr>
      </w:pPr>
      <w:r>
        <w:rPr>
          <w:b w:val="0"/>
          <w:lang w:val="ky-KG"/>
        </w:rPr>
        <w:t>1-</w:t>
      </w:r>
      <w:r w:rsidRPr="00B706F0">
        <w:rPr>
          <w:b w:val="0"/>
          <w:lang w:val="ky-KG"/>
        </w:rPr>
        <w:t xml:space="preserve">ТИП  – </w:t>
      </w:r>
      <w:r w:rsidRPr="00996028">
        <w:rPr>
          <w:b w:val="0"/>
          <w:lang w:val="ky-KG"/>
        </w:rPr>
        <w:t>тепкич бөлүктөрү</w:t>
      </w:r>
      <w:r>
        <w:rPr>
          <w:b w:val="0"/>
          <w:lang w:val="ky-KG"/>
        </w:rPr>
        <w:t>ндө жайгашкан, ички;</w:t>
      </w:r>
    </w:p>
    <w:p w:rsidR="00554316" w:rsidRPr="00ED1A7B" w:rsidRDefault="00554316" w:rsidP="00554316">
      <w:pPr>
        <w:pStyle w:val="23"/>
        <w:keepNext/>
        <w:keepLines/>
        <w:shd w:val="clear" w:color="auto" w:fill="auto"/>
        <w:tabs>
          <w:tab w:val="left" w:pos="1271"/>
        </w:tabs>
        <w:spacing w:line="240" w:lineRule="auto"/>
        <w:ind w:firstLine="709"/>
        <w:jc w:val="both"/>
        <w:rPr>
          <w:b w:val="0"/>
        </w:rPr>
      </w:pPr>
      <w:r>
        <w:rPr>
          <w:b w:val="0"/>
          <w:lang w:val="ky-KG"/>
        </w:rPr>
        <w:t>2-</w:t>
      </w:r>
      <w:r>
        <w:rPr>
          <w:b w:val="0"/>
        </w:rPr>
        <w:t xml:space="preserve">ТИП </w:t>
      </w:r>
      <w:r w:rsidRPr="00ED1A7B">
        <w:rPr>
          <w:b w:val="0"/>
        </w:rPr>
        <w:t xml:space="preserve"> – </w:t>
      </w:r>
      <w:r>
        <w:rPr>
          <w:b w:val="0"/>
          <w:lang w:val="ky-KG"/>
        </w:rPr>
        <w:t>ачык ички</w:t>
      </w:r>
      <w:r w:rsidRPr="00ED1A7B">
        <w:rPr>
          <w:b w:val="0"/>
        </w:rPr>
        <w:t>;</w:t>
      </w:r>
    </w:p>
    <w:p w:rsidR="00554316" w:rsidRDefault="00554316" w:rsidP="00554316">
      <w:pPr>
        <w:pStyle w:val="23"/>
        <w:keepNext/>
        <w:keepLines/>
        <w:shd w:val="clear" w:color="auto" w:fill="auto"/>
        <w:tabs>
          <w:tab w:val="left" w:pos="1271"/>
        </w:tabs>
        <w:spacing w:line="240" w:lineRule="auto"/>
        <w:ind w:firstLine="709"/>
        <w:jc w:val="both"/>
        <w:rPr>
          <w:b w:val="0"/>
          <w:lang w:val="ky-KG"/>
        </w:rPr>
      </w:pPr>
      <w:r>
        <w:rPr>
          <w:b w:val="0"/>
          <w:lang w:val="ky-KG"/>
        </w:rPr>
        <w:t xml:space="preserve">3- </w:t>
      </w:r>
      <w:r w:rsidRPr="00ED1A7B">
        <w:rPr>
          <w:b w:val="0"/>
        </w:rPr>
        <w:t xml:space="preserve">ТИП – </w:t>
      </w:r>
      <w:r>
        <w:rPr>
          <w:b w:val="0"/>
          <w:lang w:val="ky-KG"/>
        </w:rPr>
        <w:t>ачык тышкы.</w:t>
      </w:r>
    </w:p>
    <w:p w:rsidR="00554316" w:rsidRPr="00317C29" w:rsidRDefault="00554316" w:rsidP="00554316">
      <w:pPr>
        <w:pStyle w:val="23"/>
        <w:keepNext/>
        <w:keepLines/>
        <w:shd w:val="clear" w:color="auto" w:fill="auto"/>
        <w:tabs>
          <w:tab w:val="left" w:pos="1271"/>
        </w:tabs>
        <w:spacing w:line="240" w:lineRule="auto"/>
        <w:ind w:firstLine="709"/>
        <w:jc w:val="both"/>
        <w:rPr>
          <w:b w:val="0"/>
        </w:rPr>
      </w:pPr>
    </w:p>
    <w:p w:rsidR="00554316" w:rsidRDefault="00554316" w:rsidP="00546BD7">
      <w:pPr>
        <w:pStyle w:val="23"/>
        <w:keepNext/>
        <w:keepLines/>
        <w:numPr>
          <w:ilvl w:val="2"/>
          <w:numId w:val="5"/>
        </w:numPr>
        <w:shd w:val="clear" w:color="auto" w:fill="auto"/>
        <w:tabs>
          <w:tab w:val="left" w:pos="1468"/>
        </w:tabs>
        <w:spacing w:line="240" w:lineRule="auto"/>
        <w:ind w:firstLine="709"/>
        <w:jc w:val="both"/>
      </w:pPr>
      <w:r w:rsidRPr="00996028">
        <w:rPr>
          <w:b w:val="0"/>
          <w:lang w:val="ky-KG"/>
        </w:rPr>
        <w:t>Төмөндөгү типтеги</w:t>
      </w:r>
      <w:r>
        <w:rPr>
          <w:lang w:val="ky-KG"/>
        </w:rPr>
        <w:t xml:space="preserve"> кадимки тепкич бөлүктөрү: </w:t>
      </w:r>
    </w:p>
    <w:p w:rsidR="00554316" w:rsidRDefault="00554316" w:rsidP="00554316">
      <w:pPr>
        <w:pStyle w:val="21"/>
        <w:shd w:val="clear" w:color="auto" w:fill="auto"/>
        <w:spacing w:line="240" w:lineRule="auto"/>
        <w:ind w:firstLine="709"/>
        <w:jc w:val="both"/>
        <w:rPr>
          <w:lang w:val="ky-KG"/>
        </w:rPr>
      </w:pPr>
      <w:r>
        <w:t>Л1 –</w:t>
      </w:r>
      <w:r>
        <w:rPr>
          <w:lang w:val="ky-KG"/>
        </w:rPr>
        <w:t>ар бир кабатта айнектелген же ачык тешиктери бар тышкы дубалдарда;</w:t>
      </w:r>
    </w:p>
    <w:p w:rsidR="00554316" w:rsidRDefault="00554316" w:rsidP="00554316">
      <w:pPr>
        <w:pStyle w:val="21"/>
        <w:shd w:val="clear" w:color="auto" w:fill="auto"/>
        <w:spacing w:line="240" w:lineRule="auto"/>
        <w:ind w:firstLine="709"/>
        <w:jc w:val="both"/>
        <w:rPr>
          <w:lang w:val="ky-KG"/>
        </w:rPr>
      </w:pPr>
      <w:r w:rsidRPr="004C1B24">
        <w:rPr>
          <w:lang w:val="ky-KG"/>
        </w:rPr>
        <w:t>Л2 –</w:t>
      </w:r>
      <w:r>
        <w:rPr>
          <w:lang w:val="ky-KG"/>
        </w:rPr>
        <w:t xml:space="preserve">жабуудагы ачык же айнектелген тешиктерден табигый жарык берүүсү менен.   </w:t>
      </w:r>
    </w:p>
    <w:p w:rsidR="00554316" w:rsidRPr="004C1B24" w:rsidRDefault="00554316" w:rsidP="00554316">
      <w:pPr>
        <w:pStyle w:val="21"/>
        <w:shd w:val="clear" w:color="auto" w:fill="auto"/>
        <w:spacing w:line="240" w:lineRule="auto"/>
        <w:ind w:firstLine="709"/>
        <w:jc w:val="both"/>
        <w:rPr>
          <w:lang w:val="ky-KG"/>
        </w:rPr>
      </w:pPr>
    </w:p>
    <w:p w:rsidR="00554316" w:rsidRPr="004C1B24" w:rsidRDefault="00554316" w:rsidP="00546BD7">
      <w:pPr>
        <w:pStyle w:val="23"/>
        <w:keepNext/>
        <w:keepLines/>
        <w:numPr>
          <w:ilvl w:val="2"/>
          <w:numId w:val="5"/>
        </w:numPr>
        <w:shd w:val="clear" w:color="auto" w:fill="auto"/>
        <w:tabs>
          <w:tab w:val="left" w:pos="1482"/>
        </w:tabs>
        <w:spacing w:line="240" w:lineRule="auto"/>
        <w:ind w:firstLine="709"/>
        <w:jc w:val="both"/>
        <w:rPr>
          <w:lang w:val="ky-KG"/>
        </w:rPr>
      </w:pPr>
      <w:r w:rsidRPr="004C1B24">
        <w:rPr>
          <w:b w:val="0"/>
          <w:lang w:val="ky-KG"/>
        </w:rPr>
        <w:t>Төмөндөгү типтеги</w:t>
      </w:r>
      <w:r w:rsidRPr="004C1B24">
        <w:rPr>
          <w:lang w:val="ky-KG"/>
        </w:rPr>
        <w:t xml:space="preserve"> түтөбөс тепкич бөлүктөрү:    </w:t>
      </w:r>
    </w:p>
    <w:p w:rsidR="00554316" w:rsidRDefault="00554316" w:rsidP="00554316">
      <w:pPr>
        <w:pStyle w:val="21"/>
        <w:shd w:val="clear" w:color="auto" w:fill="auto"/>
        <w:spacing w:line="240" w:lineRule="auto"/>
        <w:ind w:firstLine="709"/>
        <w:jc w:val="both"/>
        <w:rPr>
          <w:lang w:val="ky-KG"/>
        </w:rPr>
      </w:pPr>
      <w:r w:rsidRPr="004C1B24">
        <w:rPr>
          <w:lang w:val="ky-KG"/>
        </w:rPr>
        <w:t>Н1 –</w:t>
      </w:r>
      <w:r>
        <w:rPr>
          <w:lang w:val="ky-KG"/>
        </w:rPr>
        <w:t xml:space="preserve">ачык өткөөлдөр боюнча тышкы аба зонасы аркылуукабаттан </w:t>
      </w:r>
      <w:r w:rsidRPr="004C1B24">
        <w:rPr>
          <w:lang w:val="ky-KG"/>
        </w:rPr>
        <w:t>тепкич бөлүктөрү</w:t>
      </w:r>
      <w:r>
        <w:rPr>
          <w:lang w:val="ky-KG"/>
        </w:rPr>
        <w:t>нө кирүүсү менен, мында аба зонасы аркылууөткөөлдөрдүн түтөбөстүгү камсыздалышы керек;</w:t>
      </w:r>
    </w:p>
    <w:p w:rsidR="00554316" w:rsidRDefault="00554316" w:rsidP="00554316">
      <w:pPr>
        <w:pStyle w:val="21"/>
        <w:shd w:val="clear" w:color="auto" w:fill="auto"/>
        <w:spacing w:line="240" w:lineRule="auto"/>
        <w:ind w:firstLine="709"/>
        <w:jc w:val="both"/>
        <w:rPr>
          <w:lang w:val="ky-KG"/>
        </w:rPr>
      </w:pPr>
      <w:r w:rsidRPr="004C1B24">
        <w:rPr>
          <w:lang w:val="ky-KG"/>
        </w:rPr>
        <w:t>Н2 –</w:t>
      </w:r>
      <w:r>
        <w:rPr>
          <w:lang w:val="ky-KG"/>
        </w:rPr>
        <w:t xml:space="preserve">өрт болгон учурда </w:t>
      </w:r>
      <w:r w:rsidRPr="004C1B24">
        <w:rPr>
          <w:lang w:val="ky-KG"/>
        </w:rPr>
        <w:t>тепкич бөлүктөрү</w:t>
      </w:r>
      <w:r>
        <w:rPr>
          <w:lang w:val="ky-KG"/>
        </w:rPr>
        <w:t xml:space="preserve">нө аба тирөөчү менен;  </w:t>
      </w:r>
    </w:p>
    <w:p w:rsidR="00554316" w:rsidRDefault="00554316" w:rsidP="00554316">
      <w:pPr>
        <w:pStyle w:val="21"/>
        <w:shd w:val="clear" w:color="auto" w:fill="auto"/>
        <w:spacing w:line="240" w:lineRule="auto"/>
        <w:ind w:firstLine="709"/>
        <w:jc w:val="both"/>
        <w:rPr>
          <w:lang w:val="ky-KG"/>
        </w:rPr>
      </w:pPr>
      <w:r>
        <w:rPr>
          <w:lang w:val="ky-KG"/>
        </w:rPr>
        <w:t>Н</w:t>
      </w:r>
      <w:r w:rsidRPr="004C1B24">
        <w:rPr>
          <w:lang w:val="ky-KG"/>
        </w:rPr>
        <w:t xml:space="preserve">З - </w:t>
      </w:r>
      <w:r>
        <w:rPr>
          <w:lang w:val="ky-KG"/>
        </w:rPr>
        <w:t xml:space="preserve">аба тирөөчү менен (ар дайым же өрт учурунда) </w:t>
      </w:r>
      <w:r w:rsidRPr="004C1B24">
        <w:rPr>
          <w:lang w:val="ky-KG"/>
        </w:rPr>
        <w:t>тамбур-шлюз</w:t>
      </w:r>
      <w:r>
        <w:rPr>
          <w:lang w:val="ky-KG"/>
        </w:rPr>
        <w:t xml:space="preserve"> аркылуу кабаттан </w:t>
      </w:r>
      <w:r w:rsidRPr="004C1B24">
        <w:rPr>
          <w:lang w:val="ky-KG"/>
        </w:rPr>
        <w:t>тепкич бөлүктөрү</w:t>
      </w:r>
      <w:r>
        <w:rPr>
          <w:lang w:val="ky-KG"/>
        </w:rPr>
        <w:t>нө кирүүсү менен.</w:t>
      </w:r>
    </w:p>
    <w:p w:rsidR="00554316" w:rsidRPr="004C1B24" w:rsidRDefault="00554316" w:rsidP="00554316">
      <w:pPr>
        <w:pStyle w:val="21"/>
        <w:shd w:val="clear" w:color="auto" w:fill="auto"/>
        <w:spacing w:line="240" w:lineRule="auto"/>
        <w:ind w:firstLine="709"/>
        <w:jc w:val="both"/>
        <w:rPr>
          <w:lang w:val="ky-KG"/>
        </w:rPr>
      </w:pPr>
      <w:r>
        <w:rPr>
          <w:lang w:val="ky-KG"/>
        </w:rPr>
        <w:t xml:space="preserve">5.5.3Өрттү өчүрүү жана куткаруу иштерин камсыздоо үчүн  төмөндөгү типтеги өрт тепкичтери каралат:  </w:t>
      </w:r>
    </w:p>
    <w:p w:rsidR="00554316" w:rsidRDefault="00554316" w:rsidP="00554316">
      <w:pPr>
        <w:pStyle w:val="21"/>
        <w:shd w:val="clear" w:color="auto" w:fill="auto"/>
        <w:spacing w:line="240" w:lineRule="auto"/>
        <w:ind w:firstLine="709"/>
        <w:jc w:val="both"/>
      </w:pPr>
      <w:r>
        <w:t>П1 –</w:t>
      </w:r>
      <w:r>
        <w:rPr>
          <w:lang w:val="ky-KG"/>
        </w:rPr>
        <w:t>тик (</w:t>
      </w:r>
      <w:r>
        <w:t>вертикал</w:t>
      </w:r>
      <w:r>
        <w:rPr>
          <w:lang w:val="ky-KG"/>
        </w:rPr>
        <w:t>дуу)</w:t>
      </w:r>
      <w:r>
        <w:t>;</w:t>
      </w:r>
    </w:p>
    <w:p w:rsidR="00554316" w:rsidRPr="004C1B24" w:rsidRDefault="00554316" w:rsidP="00554316">
      <w:pPr>
        <w:pStyle w:val="21"/>
        <w:shd w:val="clear" w:color="auto" w:fill="auto"/>
        <w:spacing w:line="240" w:lineRule="auto"/>
        <w:ind w:firstLine="709"/>
        <w:jc w:val="both"/>
        <w:rPr>
          <w:lang w:val="ky-KG"/>
        </w:rPr>
      </w:pPr>
      <w:r>
        <w:t>П2 –</w:t>
      </w:r>
      <w:r>
        <w:rPr>
          <w:lang w:val="ky-KG"/>
        </w:rPr>
        <w:t xml:space="preserve">жантайышы </w:t>
      </w:r>
      <w:r>
        <w:t>6:1</w:t>
      </w:r>
      <w:r>
        <w:rPr>
          <w:lang w:val="ky-KG"/>
        </w:rPr>
        <w:t xml:space="preserve"> жогору болбогон тепкич</w:t>
      </w:r>
      <w:r>
        <w:t>марш</w:t>
      </w:r>
      <w:r>
        <w:rPr>
          <w:lang w:val="ky-KG"/>
        </w:rPr>
        <w:t>тары.</w:t>
      </w:r>
    </w:p>
    <w:p w:rsidR="00554316" w:rsidRDefault="00554316" w:rsidP="00554316">
      <w:pPr>
        <w:pStyle w:val="21"/>
        <w:shd w:val="clear" w:color="auto" w:fill="auto"/>
        <w:spacing w:line="240" w:lineRule="auto"/>
        <w:jc w:val="both"/>
      </w:pPr>
    </w:p>
    <w:p w:rsidR="00554316" w:rsidRPr="004C1B24" w:rsidRDefault="00554316" w:rsidP="00546BD7">
      <w:pPr>
        <w:pStyle w:val="23"/>
        <w:keepNext/>
        <w:keepLines/>
        <w:numPr>
          <w:ilvl w:val="1"/>
          <w:numId w:val="5"/>
        </w:numPr>
        <w:shd w:val="clear" w:color="auto" w:fill="auto"/>
        <w:tabs>
          <w:tab w:val="left" w:pos="1271"/>
        </w:tabs>
        <w:spacing w:line="240" w:lineRule="auto"/>
        <w:ind w:firstLine="709"/>
        <w:jc w:val="both"/>
      </w:pPr>
      <w:r>
        <w:rPr>
          <w:lang w:val="ky-KG"/>
        </w:rPr>
        <w:t>Имараттар, өрт отсектери, жайлар</w:t>
      </w:r>
    </w:p>
    <w:p w:rsidR="00554316" w:rsidRDefault="00554316" w:rsidP="00554316">
      <w:pPr>
        <w:pStyle w:val="23"/>
        <w:keepNext/>
        <w:keepLines/>
        <w:shd w:val="clear" w:color="auto" w:fill="auto"/>
        <w:tabs>
          <w:tab w:val="left" w:pos="1271"/>
        </w:tabs>
        <w:spacing w:line="240" w:lineRule="auto"/>
        <w:ind w:firstLine="709"/>
        <w:jc w:val="both"/>
      </w:pPr>
    </w:p>
    <w:p w:rsidR="00554316" w:rsidRDefault="00554316" w:rsidP="00546BD7">
      <w:pPr>
        <w:pStyle w:val="21"/>
        <w:numPr>
          <w:ilvl w:val="2"/>
          <w:numId w:val="5"/>
        </w:numPr>
        <w:shd w:val="clear" w:color="auto" w:fill="auto"/>
        <w:tabs>
          <w:tab w:val="left" w:pos="1410"/>
        </w:tabs>
        <w:spacing w:line="240" w:lineRule="auto"/>
        <w:ind w:firstLine="709"/>
        <w:jc w:val="both"/>
      </w:pPr>
      <w:r>
        <w:rPr>
          <w:lang w:val="ky-KG"/>
        </w:rPr>
        <w:t xml:space="preserve">Имараттар, ошондой эле  өрткө каршы дубалдар менен бөлүнгөн имараттардын бөлүктөрү – өрт отсектери (мындан ары- имарат) отко чыдамдуулук даражасы боюнча, конструкциялык жана функциялык өрт кооптуулугу классы боюнча бөлүнүшөт. Өрт отсектерин  бөлүү үчүн 1-типтеги өрткө каршы дубладар колдонулат.  </w:t>
      </w:r>
    </w:p>
    <w:p w:rsidR="00554316" w:rsidRPr="008F0F93" w:rsidRDefault="00554316" w:rsidP="00554316">
      <w:pPr>
        <w:pStyle w:val="21"/>
        <w:shd w:val="clear" w:color="auto" w:fill="auto"/>
        <w:spacing w:line="240" w:lineRule="auto"/>
        <w:ind w:firstLine="709"/>
        <w:jc w:val="both"/>
        <w:rPr>
          <w:lang w:val="ky-KG"/>
        </w:rPr>
      </w:pPr>
      <w:r>
        <w:rPr>
          <w:lang w:val="ky-KG"/>
        </w:rPr>
        <w:t xml:space="preserve">Имараттын отко чыдамдуулук даражасы анын курулуш конструкцияларынын отко чыдамдуулугу менен аныкталат.   </w:t>
      </w:r>
    </w:p>
    <w:p w:rsidR="00554316" w:rsidRPr="008F0F93" w:rsidRDefault="00554316" w:rsidP="00554316">
      <w:pPr>
        <w:pStyle w:val="21"/>
        <w:shd w:val="clear" w:color="auto" w:fill="auto"/>
        <w:spacing w:line="240" w:lineRule="auto"/>
        <w:ind w:firstLine="709"/>
        <w:jc w:val="both"/>
        <w:rPr>
          <w:lang w:val="ky-KG"/>
        </w:rPr>
      </w:pPr>
      <w:r>
        <w:rPr>
          <w:lang w:val="ky-KG"/>
        </w:rPr>
        <w:t xml:space="preserve">Өрт кооптуулугунун конструкциялык классы курулуш конструкцияларынын өрттүн өрчүшүнө жана өрттүн кооптуу факторлорунун  пайда болуусуна  катышуу деңгээлине жараша аныкталат.  </w:t>
      </w:r>
    </w:p>
    <w:p w:rsidR="00554316" w:rsidRDefault="00554316" w:rsidP="00554316">
      <w:pPr>
        <w:pStyle w:val="21"/>
        <w:shd w:val="clear" w:color="auto" w:fill="auto"/>
        <w:spacing w:line="240" w:lineRule="auto"/>
        <w:ind w:firstLine="709"/>
        <w:jc w:val="both"/>
        <w:rPr>
          <w:lang w:val="ky-KG"/>
        </w:rPr>
      </w:pPr>
      <w:r>
        <w:rPr>
          <w:lang w:val="ky-KG"/>
        </w:rPr>
        <w:t xml:space="preserve">Имараттынжана анын бөлүктөрүнүн  өрт кооптуулугунун конструкциялык классы алардын милдети жана аларда жайгашкан </w:t>
      </w:r>
      <w:r>
        <w:rPr>
          <w:lang w:val="ky-KG"/>
        </w:rPr>
        <w:lastRenderedPageBreak/>
        <w:t>технологиялык процесстердин өзгөчөлүктөрү менен аныкталат.</w:t>
      </w:r>
    </w:p>
    <w:p w:rsidR="00554316" w:rsidRDefault="00554316" w:rsidP="00546BD7">
      <w:pPr>
        <w:pStyle w:val="21"/>
        <w:numPr>
          <w:ilvl w:val="2"/>
          <w:numId w:val="5"/>
        </w:numPr>
        <w:shd w:val="clear" w:color="auto" w:fill="auto"/>
        <w:tabs>
          <w:tab w:val="left" w:pos="1570"/>
        </w:tabs>
        <w:spacing w:line="240" w:lineRule="auto"/>
        <w:ind w:firstLine="709"/>
        <w:jc w:val="both"/>
        <w:rPr>
          <w:lang w:val="ky-KG"/>
        </w:rPr>
      </w:pPr>
      <w:r>
        <w:rPr>
          <w:lang w:val="ky-KG"/>
        </w:rPr>
        <w:t>Имараттаржана өрт отсектери,  отко чыдамдуулук даражасы боюнча 5-таблицага ылайык бөлүнөт.</w:t>
      </w:r>
    </w:p>
    <w:p w:rsidR="00554316" w:rsidRPr="00B706F0" w:rsidRDefault="00554316" w:rsidP="00554316">
      <w:pPr>
        <w:pStyle w:val="21"/>
        <w:shd w:val="clear" w:color="auto" w:fill="auto"/>
        <w:tabs>
          <w:tab w:val="left" w:pos="1570"/>
        </w:tabs>
        <w:spacing w:line="240" w:lineRule="auto"/>
        <w:ind w:left="709"/>
        <w:jc w:val="both"/>
        <w:rPr>
          <w:lang w:val="ky-KG"/>
        </w:rPr>
      </w:pPr>
    </w:p>
    <w:p w:rsidR="00554316" w:rsidRPr="008F0F93" w:rsidRDefault="00554316" w:rsidP="00554316">
      <w:pPr>
        <w:pStyle w:val="27"/>
        <w:shd w:val="clear" w:color="auto" w:fill="auto"/>
        <w:spacing w:line="240" w:lineRule="auto"/>
        <w:rPr>
          <w:rStyle w:val="25pt"/>
          <w:lang w:val="ky-KG"/>
        </w:rPr>
      </w:pPr>
      <w:r>
        <w:rPr>
          <w:rStyle w:val="25pt"/>
          <w:lang w:val="ky-KG"/>
        </w:rPr>
        <w:t xml:space="preserve">   5-т</w:t>
      </w:r>
      <w:r>
        <w:rPr>
          <w:rStyle w:val="25pt"/>
        </w:rPr>
        <w:t>аблица</w:t>
      </w:r>
    </w:p>
    <w:p w:rsidR="00554316" w:rsidRDefault="00554316" w:rsidP="00554316">
      <w:pPr>
        <w:pStyle w:val="27"/>
        <w:shd w:val="clear" w:color="auto" w:fill="auto"/>
        <w:spacing w:line="240" w:lineRule="auto"/>
      </w:pPr>
    </w:p>
    <w:tbl>
      <w:tblPr>
        <w:tblOverlap w:val="never"/>
        <w:tblW w:w="8829" w:type="dxa"/>
        <w:tblInd w:w="402" w:type="dxa"/>
        <w:tblLayout w:type="fixed"/>
        <w:tblCellMar>
          <w:left w:w="10" w:type="dxa"/>
          <w:right w:w="10" w:type="dxa"/>
        </w:tblCellMar>
        <w:tblLook w:val="0000" w:firstRow="0" w:lastRow="0" w:firstColumn="0" w:lastColumn="0" w:noHBand="0" w:noVBand="0"/>
      </w:tblPr>
      <w:tblGrid>
        <w:gridCol w:w="1051"/>
        <w:gridCol w:w="856"/>
        <w:gridCol w:w="1147"/>
        <w:gridCol w:w="1350"/>
        <w:gridCol w:w="987"/>
        <w:gridCol w:w="970"/>
        <w:gridCol w:w="1099"/>
        <w:gridCol w:w="1369"/>
      </w:tblGrid>
      <w:tr w:rsidR="00554316" w:rsidTr="00192063">
        <w:trPr>
          <w:trHeight w:val="336"/>
        </w:trPr>
        <w:tc>
          <w:tcPr>
            <w:tcW w:w="1051" w:type="dxa"/>
            <w:vMerge w:val="restart"/>
            <w:tcBorders>
              <w:top w:val="single" w:sz="4" w:space="0" w:color="auto"/>
              <w:left w:val="single" w:sz="4" w:space="0" w:color="auto"/>
            </w:tcBorders>
            <w:shd w:val="clear" w:color="auto" w:fill="FFFFFF"/>
          </w:tcPr>
          <w:p w:rsidR="00554316" w:rsidRPr="008F0F93" w:rsidRDefault="00554316" w:rsidP="00192063">
            <w:pPr>
              <w:pStyle w:val="21"/>
              <w:shd w:val="clear" w:color="auto" w:fill="auto"/>
              <w:spacing w:line="240" w:lineRule="auto"/>
              <w:rPr>
                <w:b/>
                <w:lang w:val="ky-KG"/>
              </w:rPr>
            </w:pPr>
            <w:r>
              <w:rPr>
                <w:lang w:val="ky-KG"/>
              </w:rPr>
              <w:t xml:space="preserve">Имараттардын отко чыдамдуулук даражасы </w:t>
            </w:r>
          </w:p>
        </w:tc>
        <w:tc>
          <w:tcPr>
            <w:tcW w:w="7778" w:type="dxa"/>
            <w:gridSpan w:val="7"/>
            <w:tcBorders>
              <w:top w:val="single" w:sz="4" w:space="0" w:color="auto"/>
              <w:left w:val="single" w:sz="4" w:space="0" w:color="auto"/>
              <w:right w:val="single" w:sz="4" w:space="0" w:color="auto"/>
            </w:tcBorders>
            <w:shd w:val="clear" w:color="auto" w:fill="FFFFFF"/>
            <w:vAlign w:val="bottom"/>
          </w:tcPr>
          <w:p w:rsidR="00554316" w:rsidRPr="00B37B6C" w:rsidRDefault="00554316" w:rsidP="00192063">
            <w:pPr>
              <w:pStyle w:val="21"/>
              <w:shd w:val="clear" w:color="auto" w:fill="auto"/>
              <w:spacing w:line="240" w:lineRule="auto"/>
              <w:rPr>
                <w:b/>
              </w:rPr>
            </w:pPr>
            <w:r>
              <w:rPr>
                <w:lang w:val="ky-KG"/>
              </w:rPr>
              <w:t>Курулуш  конструкцияларынын отко чыдамдуулугунун чеги, кем эмес</w:t>
            </w:r>
          </w:p>
        </w:tc>
      </w:tr>
      <w:tr w:rsidR="00554316" w:rsidTr="00192063">
        <w:trPr>
          <w:trHeight w:val="955"/>
        </w:trPr>
        <w:tc>
          <w:tcPr>
            <w:tcW w:w="1051" w:type="dxa"/>
            <w:vMerge/>
            <w:tcBorders>
              <w:left w:val="single" w:sz="4" w:space="0" w:color="auto"/>
            </w:tcBorders>
            <w:shd w:val="clear" w:color="auto" w:fill="FFFFFF"/>
          </w:tcPr>
          <w:p w:rsidR="00554316" w:rsidRPr="00B37B6C" w:rsidRDefault="00554316" w:rsidP="00192063">
            <w:pPr>
              <w:jc w:val="center"/>
              <w:rPr>
                <w:sz w:val="28"/>
                <w:szCs w:val="28"/>
              </w:rPr>
            </w:pPr>
          </w:p>
        </w:tc>
        <w:tc>
          <w:tcPr>
            <w:tcW w:w="856" w:type="dxa"/>
            <w:vMerge w:val="restart"/>
            <w:tcBorders>
              <w:top w:val="single" w:sz="4" w:space="0" w:color="auto"/>
              <w:left w:val="single" w:sz="4" w:space="0" w:color="auto"/>
            </w:tcBorders>
            <w:shd w:val="clear" w:color="auto" w:fill="FFFFFF"/>
          </w:tcPr>
          <w:p w:rsidR="00554316" w:rsidRPr="008F0F93" w:rsidRDefault="00554316" w:rsidP="00192063">
            <w:pPr>
              <w:pStyle w:val="21"/>
              <w:shd w:val="clear" w:color="auto" w:fill="auto"/>
              <w:spacing w:line="240" w:lineRule="auto"/>
              <w:rPr>
                <w:lang w:val="ky-KG"/>
              </w:rPr>
            </w:pPr>
            <w:r>
              <w:rPr>
                <w:rStyle w:val="211pt"/>
                <w:sz w:val="28"/>
                <w:szCs w:val="28"/>
                <w:lang w:val="ky-KG"/>
              </w:rPr>
              <w:t>Имараттын көтөрүп туруучу элементтери</w:t>
            </w:r>
          </w:p>
        </w:tc>
        <w:tc>
          <w:tcPr>
            <w:tcW w:w="1147" w:type="dxa"/>
            <w:vMerge w:val="restart"/>
            <w:tcBorders>
              <w:top w:val="single" w:sz="4" w:space="0" w:color="auto"/>
              <w:left w:val="single" w:sz="4" w:space="0" w:color="auto"/>
            </w:tcBorders>
            <w:shd w:val="clear" w:color="auto" w:fill="FFFFFF"/>
          </w:tcPr>
          <w:p w:rsidR="00554316" w:rsidRPr="0021534F" w:rsidRDefault="00554316" w:rsidP="00192063">
            <w:pPr>
              <w:pStyle w:val="21"/>
              <w:shd w:val="clear" w:color="auto" w:fill="auto"/>
              <w:spacing w:line="240" w:lineRule="auto"/>
              <w:rPr>
                <w:lang w:val="ky-KG"/>
              </w:rPr>
            </w:pPr>
            <w:r>
              <w:rPr>
                <w:rStyle w:val="211pt"/>
                <w:sz w:val="28"/>
                <w:szCs w:val="28"/>
                <w:lang w:val="ky-KG"/>
              </w:rPr>
              <w:t xml:space="preserve">Тышкы көтөрүп туруучу дубалдары </w:t>
            </w:r>
          </w:p>
        </w:tc>
        <w:tc>
          <w:tcPr>
            <w:tcW w:w="1350" w:type="dxa"/>
            <w:vMerge w:val="restart"/>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rPr>
                <w:rStyle w:val="211pt"/>
                <w:b w:val="0"/>
                <w:sz w:val="28"/>
                <w:szCs w:val="28"/>
                <w:lang w:val="ky-KG"/>
              </w:rPr>
            </w:pPr>
            <w:r>
              <w:rPr>
                <w:rStyle w:val="211pt"/>
                <w:sz w:val="28"/>
                <w:szCs w:val="28"/>
                <w:lang w:val="ky-KG"/>
              </w:rPr>
              <w:t>Кабаттар аралык перекрытиелер(алардын ичинде чатыр жана жер төлөнүн үстүндөгү)</w:t>
            </w:r>
          </w:p>
          <w:p w:rsidR="00554316" w:rsidRPr="0021534F" w:rsidRDefault="00554316" w:rsidP="00192063">
            <w:pPr>
              <w:pStyle w:val="21"/>
              <w:shd w:val="clear" w:color="auto" w:fill="auto"/>
              <w:spacing w:line="240" w:lineRule="auto"/>
              <w:rPr>
                <w:lang w:val="ky-KG"/>
              </w:rPr>
            </w:pPr>
          </w:p>
        </w:tc>
        <w:tc>
          <w:tcPr>
            <w:tcW w:w="1957" w:type="dxa"/>
            <w:gridSpan w:val="2"/>
            <w:tcBorders>
              <w:top w:val="single" w:sz="4" w:space="0" w:color="auto"/>
              <w:left w:val="single" w:sz="4" w:space="0" w:color="auto"/>
            </w:tcBorders>
            <w:shd w:val="clear" w:color="auto" w:fill="FFFFFF"/>
            <w:vAlign w:val="bottom"/>
          </w:tcPr>
          <w:p w:rsidR="00554316" w:rsidRDefault="00554316" w:rsidP="00192063">
            <w:pPr>
              <w:pStyle w:val="21"/>
              <w:shd w:val="clear" w:color="auto" w:fill="auto"/>
              <w:spacing w:line="240" w:lineRule="auto"/>
              <w:rPr>
                <w:rStyle w:val="211pt"/>
                <w:b w:val="0"/>
                <w:sz w:val="28"/>
                <w:szCs w:val="28"/>
                <w:lang w:val="ky-KG"/>
              </w:rPr>
            </w:pPr>
            <w:r>
              <w:rPr>
                <w:rStyle w:val="211pt"/>
                <w:sz w:val="28"/>
                <w:szCs w:val="28"/>
                <w:lang w:val="ky-KG"/>
              </w:rPr>
              <w:t>Чатыры жок жабуулардын э</w:t>
            </w:r>
            <w:r w:rsidRPr="00B37B6C">
              <w:rPr>
                <w:rStyle w:val="211pt"/>
                <w:sz w:val="28"/>
                <w:szCs w:val="28"/>
              </w:rPr>
              <w:t>лемент</w:t>
            </w:r>
            <w:r>
              <w:rPr>
                <w:rStyle w:val="211pt"/>
                <w:sz w:val="28"/>
                <w:szCs w:val="28"/>
                <w:lang w:val="ky-KG"/>
              </w:rPr>
              <w:t>тери</w:t>
            </w:r>
          </w:p>
          <w:p w:rsidR="00554316" w:rsidRPr="00B37B6C" w:rsidRDefault="00554316" w:rsidP="00192063">
            <w:pPr>
              <w:pStyle w:val="21"/>
              <w:shd w:val="clear" w:color="auto" w:fill="auto"/>
              <w:spacing w:line="240" w:lineRule="auto"/>
            </w:pPr>
          </w:p>
        </w:tc>
        <w:tc>
          <w:tcPr>
            <w:tcW w:w="2468" w:type="dxa"/>
            <w:gridSpan w:val="2"/>
            <w:tcBorders>
              <w:top w:val="single" w:sz="4" w:space="0" w:color="auto"/>
              <w:left w:val="single" w:sz="4" w:space="0" w:color="auto"/>
              <w:right w:val="single" w:sz="4" w:space="0" w:color="auto"/>
            </w:tcBorders>
            <w:shd w:val="clear" w:color="auto" w:fill="FFFFFF"/>
          </w:tcPr>
          <w:p w:rsidR="00554316" w:rsidRPr="0021534F" w:rsidRDefault="00554316" w:rsidP="00192063">
            <w:pPr>
              <w:pStyle w:val="21"/>
              <w:shd w:val="clear" w:color="auto" w:fill="auto"/>
              <w:spacing w:line="240" w:lineRule="auto"/>
              <w:rPr>
                <w:lang w:val="ky-KG"/>
              </w:rPr>
            </w:pPr>
            <w:r>
              <w:rPr>
                <w:rStyle w:val="211pt"/>
                <w:sz w:val="28"/>
                <w:szCs w:val="28"/>
                <w:lang w:val="ky-KG"/>
              </w:rPr>
              <w:t>Тепкич бөлүктөрү</w:t>
            </w:r>
          </w:p>
        </w:tc>
      </w:tr>
      <w:tr w:rsidR="00554316" w:rsidTr="00192063">
        <w:trPr>
          <w:trHeight w:val="1598"/>
        </w:trPr>
        <w:tc>
          <w:tcPr>
            <w:tcW w:w="1051" w:type="dxa"/>
            <w:vMerge/>
            <w:tcBorders>
              <w:left w:val="single" w:sz="4" w:space="0" w:color="auto"/>
              <w:bottom w:val="double" w:sz="4" w:space="0" w:color="auto"/>
            </w:tcBorders>
            <w:shd w:val="clear" w:color="auto" w:fill="FFFFFF"/>
          </w:tcPr>
          <w:p w:rsidR="00554316" w:rsidRPr="00B37B6C" w:rsidRDefault="00554316" w:rsidP="00192063">
            <w:pPr>
              <w:jc w:val="center"/>
              <w:rPr>
                <w:sz w:val="28"/>
                <w:szCs w:val="28"/>
              </w:rPr>
            </w:pPr>
          </w:p>
        </w:tc>
        <w:tc>
          <w:tcPr>
            <w:tcW w:w="856" w:type="dxa"/>
            <w:vMerge/>
            <w:tcBorders>
              <w:left w:val="single" w:sz="4" w:space="0" w:color="auto"/>
              <w:bottom w:val="double" w:sz="4" w:space="0" w:color="auto"/>
            </w:tcBorders>
            <w:shd w:val="clear" w:color="auto" w:fill="FFFFFF"/>
          </w:tcPr>
          <w:p w:rsidR="00554316" w:rsidRPr="00B37B6C" w:rsidRDefault="00554316" w:rsidP="00192063">
            <w:pPr>
              <w:jc w:val="center"/>
              <w:rPr>
                <w:sz w:val="28"/>
                <w:szCs w:val="28"/>
              </w:rPr>
            </w:pPr>
          </w:p>
        </w:tc>
        <w:tc>
          <w:tcPr>
            <w:tcW w:w="1147" w:type="dxa"/>
            <w:vMerge/>
            <w:tcBorders>
              <w:left w:val="single" w:sz="4" w:space="0" w:color="auto"/>
              <w:bottom w:val="double" w:sz="4" w:space="0" w:color="auto"/>
            </w:tcBorders>
            <w:shd w:val="clear" w:color="auto" w:fill="FFFFFF"/>
          </w:tcPr>
          <w:p w:rsidR="00554316" w:rsidRPr="00B37B6C" w:rsidRDefault="00554316" w:rsidP="00192063">
            <w:pPr>
              <w:jc w:val="center"/>
              <w:rPr>
                <w:sz w:val="28"/>
                <w:szCs w:val="28"/>
              </w:rPr>
            </w:pPr>
          </w:p>
        </w:tc>
        <w:tc>
          <w:tcPr>
            <w:tcW w:w="1350" w:type="dxa"/>
            <w:vMerge/>
            <w:tcBorders>
              <w:left w:val="single" w:sz="4" w:space="0" w:color="auto"/>
              <w:bottom w:val="double" w:sz="4" w:space="0" w:color="auto"/>
            </w:tcBorders>
            <w:shd w:val="clear" w:color="auto" w:fill="FFFFFF"/>
          </w:tcPr>
          <w:p w:rsidR="00554316" w:rsidRPr="00B37B6C" w:rsidRDefault="00554316" w:rsidP="00192063">
            <w:pPr>
              <w:jc w:val="center"/>
              <w:rPr>
                <w:sz w:val="28"/>
                <w:szCs w:val="28"/>
              </w:rPr>
            </w:pPr>
          </w:p>
        </w:tc>
        <w:tc>
          <w:tcPr>
            <w:tcW w:w="987" w:type="dxa"/>
            <w:tcBorders>
              <w:top w:val="single" w:sz="4" w:space="0" w:color="auto"/>
              <w:left w:val="single" w:sz="4" w:space="0" w:color="auto"/>
              <w:bottom w:val="double" w:sz="4" w:space="0" w:color="auto"/>
            </w:tcBorders>
            <w:shd w:val="clear" w:color="auto" w:fill="FFFFFF"/>
          </w:tcPr>
          <w:p w:rsidR="00554316" w:rsidRPr="0021534F" w:rsidRDefault="00554316" w:rsidP="00192063">
            <w:pPr>
              <w:pStyle w:val="21"/>
              <w:shd w:val="clear" w:color="auto" w:fill="auto"/>
              <w:spacing w:line="240" w:lineRule="auto"/>
              <w:rPr>
                <w:lang w:val="ky-KG"/>
              </w:rPr>
            </w:pPr>
            <w:r>
              <w:rPr>
                <w:rStyle w:val="211pt"/>
                <w:sz w:val="28"/>
                <w:szCs w:val="28"/>
                <w:lang w:val="ky-KG"/>
              </w:rPr>
              <w:t>Төшөлмөлөр (алардын ичинде жылытуучусу менен)</w:t>
            </w:r>
          </w:p>
        </w:tc>
        <w:tc>
          <w:tcPr>
            <w:tcW w:w="970" w:type="dxa"/>
            <w:tcBorders>
              <w:top w:val="single" w:sz="4" w:space="0" w:color="auto"/>
              <w:left w:val="single" w:sz="4" w:space="0" w:color="auto"/>
              <w:bottom w:val="double" w:sz="4" w:space="0" w:color="auto"/>
            </w:tcBorders>
            <w:shd w:val="clear" w:color="auto" w:fill="FFFFFF"/>
          </w:tcPr>
          <w:p w:rsidR="00554316" w:rsidRPr="0021534F" w:rsidRDefault="00554316" w:rsidP="00192063">
            <w:pPr>
              <w:pStyle w:val="21"/>
              <w:shd w:val="clear" w:color="auto" w:fill="auto"/>
              <w:spacing w:line="240" w:lineRule="auto"/>
              <w:rPr>
                <w:lang w:val="ky-KG"/>
              </w:rPr>
            </w:pPr>
            <w:r>
              <w:rPr>
                <w:rStyle w:val="211pt"/>
                <w:sz w:val="28"/>
                <w:szCs w:val="28"/>
                <w:lang w:val="ky-KG"/>
              </w:rPr>
              <w:t>5 устундуу ф</w:t>
            </w:r>
            <w:r w:rsidRPr="00B37B6C">
              <w:rPr>
                <w:rStyle w:val="211pt"/>
                <w:sz w:val="28"/>
                <w:szCs w:val="28"/>
              </w:rPr>
              <w:t>ерм</w:t>
            </w:r>
            <w:r>
              <w:rPr>
                <w:rStyle w:val="211pt"/>
                <w:sz w:val="28"/>
                <w:szCs w:val="28"/>
                <w:lang w:val="ky-KG"/>
              </w:rPr>
              <w:t>алар</w:t>
            </w:r>
          </w:p>
          <w:p w:rsidR="00554316" w:rsidRPr="0021534F" w:rsidRDefault="00554316" w:rsidP="00192063">
            <w:pPr>
              <w:pStyle w:val="21"/>
              <w:shd w:val="clear" w:color="auto" w:fill="auto"/>
              <w:spacing w:line="240" w:lineRule="auto"/>
              <w:rPr>
                <w:lang w:val="ky-KG"/>
              </w:rPr>
            </w:pPr>
            <w:r>
              <w:rPr>
                <w:rStyle w:val="211pt"/>
                <w:sz w:val="28"/>
                <w:szCs w:val="28"/>
                <w:lang w:val="ky-KG"/>
              </w:rPr>
              <w:t xml:space="preserve"> аралыгы</w:t>
            </w:r>
          </w:p>
        </w:tc>
        <w:tc>
          <w:tcPr>
            <w:tcW w:w="1099" w:type="dxa"/>
            <w:tcBorders>
              <w:top w:val="single" w:sz="4" w:space="0" w:color="auto"/>
              <w:left w:val="single" w:sz="4" w:space="0" w:color="auto"/>
              <w:bottom w:val="double" w:sz="4" w:space="0" w:color="auto"/>
            </w:tcBorders>
            <w:shd w:val="clear" w:color="auto" w:fill="FFFFFF"/>
          </w:tcPr>
          <w:p w:rsidR="00554316" w:rsidRPr="0021534F" w:rsidRDefault="00554316" w:rsidP="00192063">
            <w:pPr>
              <w:pStyle w:val="21"/>
              <w:shd w:val="clear" w:color="auto" w:fill="auto"/>
              <w:spacing w:line="240" w:lineRule="auto"/>
              <w:rPr>
                <w:lang w:val="ky-KG"/>
              </w:rPr>
            </w:pPr>
            <w:r>
              <w:rPr>
                <w:rStyle w:val="211pt"/>
                <w:sz w:val="28"/>
                <w:szCs w:val="28"/>
                <w:lang w:val="ky-KG"/>
              </w:rPr>
              <w:t>Ички дубалдар</w:t>
            </w:r>
          </w:p>
        </w:tc>
        <w:tc>
          <w:tcPr>
            <w:tcW w:w="1369" w:type="dxa"/>
            <w:tcBorders>
              <w:top w:val="single" w:sz="4" w:space="0" w:color="auto"/>
              <w:left w:val="single" w:sz="4" w:space="0" w:color="auto"/>
              <w:bottom w:val="double" w:sz="4" w:space="0" w:color="auto"/>
              <w:right w:val="single" w:sz="4" w:space="0" w:color="auto"/>
            </w:tcBorders>
            <w:shd w:val="clear" w:color="auto" w:fill="FFFFFF"/>
          </w:tcPr>
          <w:p w:rsidR="00554316" w:rsidRPr="0021534F" w:rsidRDefault="00554316" w:rsidP="00192063">
            <w:pPr>
              <w:pStyle w:val="21"/>
              <w:shd w:val="clear" w:color="auto" w:fill="auto"/>
              <w:spacing w:line="240" w:lineRule="auto"/>
              <w:rPr>
                <w:lang w:val="ky-KG"/>
              </w:rPr>
            </w:pPr>
            <w:r>
              <w:rPr>
                <w:rStyle w:val="211pt"/>
                <w:sz w:val="28"/>
                <w:szCs w:val="28"/>
                <w:lang w:val="ky-KG"/>
              </w:rPr>
              <w:t>Тепкич марштары жана аянттары</w:t>
            </w:r>
          </w:p>
        </w:tc>
      </w:tr>
      <w:tr w:rsidR="00554316" w:rsidTr="00192063">
        <w:trPr>
          <w:trHeight w:val="326"/>
        </w:trPr>
        <w:tc>
          <w:tcPr>
            <w:tcW w:w="1051" w:type="dxa"/>
            <w:tcBorders>
              <w:top w:val="doub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rPr>
              <w:t>I</w:t>
            </w:r>
          </w:p>
        </w:tc>
        <w:tc>
          <w:tcPr>
            <w:tcW w:w="856" w:type="dxa"/>
            <w:tcBorders>
              <w:top w:val="doub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lang w:val="en-US" w:eastAsia="en-US" w:bidi="en-US"/>
              </w:rPr>
              <w:t xml:space="preserve">R </w:t>
            </w:r>
            <w:r w:rsidRPr="00B37B6C">
              <w:rPr>
                <w:rStyle w:val="211pt"/>
                <w:sz w:val="28"/>
                <w:szCs w:val="28"/>
              </w:rPr>
              <w:t>120</w:t>
            </w:r>
          </w:p>
        </w:tc>
        <w:tc>
          <w:tcPr>
            <w:tcW w:w="1147" w:type="dxa"/>
            <w:tcBorders>
              <w:top w:val="doub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rPr>
              <w:t>Е 30</w:t>
            </w:r>
          </w:p>
        </w:tc>
        <w:tc>
          <w:tcPr>
            <w:tcW w:w="1350" w:type="dxa"/>
            <w:tcBorders>
              <w:top w:val="doub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lang w:val="en-US" w:eastAsia="en-US" w:bidi="en-US"/>
              </w:rPr>
              <w:t xml:space="preserve">REI </w:t>
            </w:r>
            <w:r w:rsidRPr="00B37B6C">
              <w:rPr>
                <w:rStyle w:val="211pt"/>
                <w:sz w:val="28"/>
                <w:szCs w:val="28"/>
              </w:rPr>
              <w:t>60</w:t>
            </w:r>
          </w:p>
        </w:tc>
        <w:tc>
          <w:tcPr>
            <w:tcW w:w="987" w:type="dxa"/>
            <w:tcBorders>
              <w:top w:val="doub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lang w:val="en-US" w:eastAsia="en-US" w:bidi="en-US"/>
              </w:rPr>
              <w:t>RE30</w:t>
            </w:r>
          </w:p>
        </w:tc>
        <w:tc>
          <w:tcPr>
            <w:tcW w:w="970" w:type="dxa"/>
            <w:tcBorders>
              <w:top w:val="doub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lang w:val="en-US" w:eastAsia="en-US" w:bidi="en-US"/>
              </w:rPr>
              <w:t xml:space="preserve">R </w:t>
            </w:r>
            <w:r w:rsidRPr="00B37B6C">
              <w:rPr>
                <w:rStyle w:val="211pt"/>
                <w:sz w:val="28"/>
                <w:szCs w:val="28"/>
              </w:rPr>
              <w:t>30</w:t>
            </w:r>
          </w:p>
        </w:tc>
        <w:tc>
          <w:tcPr>
            <w:tcW w:w="1099" w:type="dxa"/>
            <w:tcBorders>
              <w:top w:val="doub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lang w:val="en-US" w:eastAsia="en-US" w:bidi="en-US"/>
              </w:rPr>
              <w:t>REI</w:t>
            </w:r>
            <w:r w:rsidRPr="00B37B6C">
              <w:rPr>
                <w:rStyle w:val="211pt"/>
                <w:sz w:val="28"/>
                <w:szCs w:val="28"/>
              </w:rPr>
              <w:t>120</w:t>
            </w:r>
          </w:p>
        </w:tc>
        <w:tc>
          <w:tcPr>
            <w:tcW w:w="1369" w:type="dxa"/>
            <w:tcBorders>
              <w:top w:val="double" w:sz="4" w:space="0" w:color="auto"/>
              <w:left w:val="single" w:sz="4" w:space="0" w:color="auto"/>
              <w:righ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lang w:val="en-US" w:eastAsia="en-US" w:bidi="en-US"/>
              </w:rPr>
              <w:t>R60</w:t>
            </w:r>
          </w:p>
        </w:tc>
      </w:tr>
      <w:tr w:rsidR="00554316" w:rsidTr="00192063">
        <w:trPr>
          <w:trHeight w:val="326"/>
        </w:trPr>
        <w:tc>
          <w:tcPr>
            <w:tcW w:w="1051" w:type="dxa"/>
            <w:tcBorders>
              <w:top w:val="sing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rPr>
              <w:t>II</w:t>
            </w:r>
          </w:p>
        </w:tc>
        <w:tc>
          <w:tcPr>
            <w:tcW w:w="856" w:type="dxa"/>
            <w:tcBorders>
              <w:top w:val="sing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lang w:val="en-US" w:eastAsia="en-US" w:bidi="en-US"/>
              </w:rPr>
              <w:t xml:space="preserve">R </w:t>
            </w:r>
            <w:r w:rsidRPr="00B37B6C">
              <w:rPr>
                <w:rStyle w:val="211pt"/>
                <w:sz w:val="28"/>
                <w:szCs w:val="28"/>
              </w:rPr>
              <w:t>90</w:t>
            </w:r>
          </w:p>
        </w:tc>
        <w:tc>
          <w:tcPr>
            <w:tcW w:w="1147" w:type="dxa"/>
            <w:tcBorders>
              <w:top w:val="sing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rPr>
              <w:t>Е 15</w:t>
            </w:r>
          </w:p>
        </w:tc>
        <w:tc>
          <w:tcPr>
            <w:tcW w:w="1350" w:type="dxa"/>
            <w:tcBorders>
              <w:top w:val="sing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lang w:val="en-US" w:eastAsia="en-US" w:bidi="en-US"/>
              </w:rPr>
              <w:t>REI</w:t>
            </w:r>
            <w:r w:rsidRPr="00B37B6C">
              <w:rPr>
                <w:rStyle w:val="211pt"/>
                <w:sz w:val="28"/>
                <w:szCs w:val="28"/>
              </w:rPr>
              <w:t>45</w:t>
            </w:r>
          </w:p>
        </w:tc>
        <w:tc>
          <w:tcPr>
            <w:tcW w:w="987" w:type="dxa"/>
            <w:tcBorders>
              <w:top w:val="sing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lang w:val="en-US" w:eastAsia="en-US" w:bidi="en-US"/>
              </w:rPr>
              <w:t xml:space="preserve">RE </w:t>
            </w:r>
            <w:r w:rsidRPr="00B37B6C">
              <w:rPr>
                <w:rStyle w:val="211pt"/>
                <w:sz w:val="28"/>
                <w:szCs w:val="28"/>
              </w:rPr>
              <w:t>15</w:t>
            </w:r>
          </w:p>
        </w:tc>
        <w:tc>
          <w:tcPr>
            <w:tcW w:w="970" w:type="dxa"/>
            <w:tcBorders>
              <w:top w:val="sing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lang w:val="en-US" w:eastAsia="en-US" w:bidi="en-US"/>
              </w:rPr>
              <w:t xml:space="preserve">R </w:t>
            </w:r>
            <w:r w:rsidRPr="00B37B6C">
              <w:rPr>
                <w:rStyle w:val="211pt"/>
                <w:sz w:val="28"/>
                <w:szCs w:val="28"/>
              </w:rPr>
              <w:t>15</w:t>
            </w:r>
          </w:p>
        </w:tc>
        <w:tc>
          <w:tcPr>
            <w:tcW w:w="1099" w:type="dxa"/>
            <w:tcBorders>
              <w:top w:val="sing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lang w:val="en-US" w:eastAsia="en-US" w:bidi="en-US"/>
              </w:rPr>
              <w:t xml:space="preserve">REI </w:t>
            </w:r>
            <w:r w:rsidRPr="00B37B6C">
              <w:rPr>
                <w:rStyle w:val="211pt"/>
                <w:sz w:val="28"/>
                <w:szCs w:val="28"/>
              </w:rPr>
              <w:t>90</w:t>
            </w:r>
          </w:p>
        </w:tc>
        <w:tc>
          <w:tcPr>
            <w:tcW w:w="1369" w:type="dxa"/>
            <w:tcBorders>
              <w:top w:val="single" w:sz="4" w:space="0" w:color="auto"/>
              <w:left w:val="single" w:sz="4" w:space="0" w:color="auto"/>
              <w:righ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lang w:val="en-US" w:eastAsia="en-US" w:bidi="en-US"/>
              </w:rPr>
              <w:t xml:space="preserve">R </w:t>
            </w:r>
            <w:r w:rsidRPr="00B37B6C">
              <w:rPr>
                <w:rStyle w:val="211pt"/>
                <w:sz w:val="28"/>
                <w:szCs w:val="28"/>
              </w:rPr>
              <w:t>60</w:t>
            </w:r>
          </w:p>
        </w:tc>
      </w:tr>
      <w:tr w:rsidR="00554316" w:rsidTr="00192063">
        <w:trPr>
          <w:trHeight w:val="331"/>
        </w:trPr>
        <w:tc>
          <w:tcPr>
            <w:tcW w:w="1051" w:type="dxa"/>
            <w:tcBorders>
              <w:top w:val="sing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rPr>
              <w:t>III</w:t>
            </w:r>
          </w:p>
        </w:tc>
        <w:tc>
          <w:tcPr>
            <w:tcW w:w="856" w:type="dxa"/>
            <w:tcBorders>
              <w:top w:val="sing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lang w:val="en-US" w:eastAsia="en-US" w:bidi="en-US"/>
              </w:rPr>
              <w:t>R45</w:t>
            </w:r>
          </w:p>
        </w:tc>
        <w:tc>
          <w:tcPr>
            <w:tcW w:w="1147" w:type="dxa"/>
            <w:tcBorders>
              <w:top w:val="sing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rPr>
              <w:t>Е 15</w:t>
            </w:r>
          </w:p>
        </w:tc>
        <w:tc>
          <w:tcPr>
            <w:tcW w:w="1350" w:type="dxa"/>
            <w:tcBorders>
              <w:top w:val="sing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lang w:val="en-US" w:eastAsia="en-US" w:bidi="en-US"/>
              </w:rPr>
              <w:t>REI</w:t>
            </w:r>
            <w:r w:rsidRPr="00B37B6C">
              <w:rPr>
                <w:rStyle w:val="211pt"/>
                <w:sz w:val="28"/>
                <w:szCs w:val="28"/>
              </w:rPr>
              <w:t>45</w:t>
            </w:r>
          </w:p>
        </w:tc>
        <w:tc>
          <w:tcPr>
            <w:tcW w:w="987" w:type="dxa"/>
            <w:tcBorders>
              <w:top w:val="sing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lang w:val="en-US" w:eastAsia="en-US" w:bidi="en-US"/>
              </w:rPr>
              <w:t xml:space="preserve">RE </w:t>
            </w:r>
            <w:r w:rsidRPr="00B37B6C">
              <w:rPr>
                <w:rStyle w:val="211pt"/>
                <w:sz w:val="28"/>
                <w:szCs w:val="28"/>
              </w:rPr>
              <w:t>15</w:t>
            </w:r>
          </w:p>
        </w:tc>
        <w:tc>
          <w:tcPr>
            <w:tcW w:w="970" w:type="dxa"/>
            <w:tcBorders>
              <w:top w:val="sing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lang w:val="en-US" w:eastAsia="en-US" w:bidi="en-US"/>
              </w:rPr>
              <w:t xml:space="preserve">R </w:t>
            </w:r>
            <w:r w:rsidRPr="00B37B6C">
              <w:rPr>
                <w:rStyle w:val="211pt"/>
                <w:sz w:val="28"/>
                <w:szCs w:val="28"/>
              </w:rPr>
              <w:t>15</w:t>
            </w:r>
          </w:p>
        </w:tc>
        <w:tc>
          <w:tcPr>
            <w:tcW w:w="1099" w:type="dxa"/>
            <w:tcBorders>
              <w:top w:val="sing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lang w:val="en-US" w:eastAsia="en-US" w:bidi="en-US"/>
              </w:rPr>
              <w:t xml:space="preserve">REI </w:t>
            </w:r>
            <w:r w:rsidRPr="00B37B6C">
              <w:rPr>
                <w:rStyle w:val="211pt"/>
                <w:sz w:val="28"/>
                <w:szCs w:val="28"/>
              </w:rPr>
              <w:t>60</w:t>
            </w:r>
          </w:p>
        </w:tc>
        <w:tc>
          <w:tcPr>
            <w:tcW w:w="1369" w:type="dxa"/>
            <w:tcBorders>
              <w:top w:val="single" w:sz="4" w:space="0" w:color="auto"/>
              <w:left w:val="single" w:sz="4" w:space="0" w:color="auto"/>
              <w:righ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lang w:val="en-US" w:eastAsia="en-US" w:bidi="en-US"/>
              </w:rPr>
              <w:t xml:space="preserve">R </w:t>
            </w:r>
            <w:r w:rsidRPr="00B37B6C">
              <w:rPr>
                <w:rStyle w:val="211pt"/>
                <w:sz w:val="28"/>
                <w:szCs w:val="28"/>
              </w:rPr>
              <w:t>45</w:t>
            </w:r>
          </w:p>
        </w:tc>
      </w:tr>
      <w:tr w:rsidR="00554316" w:rsidTr="00192063">
        <w:trPr>
          <w:trHeight w:val="326"/>
        </w:trPr>
        <w:tc>
          <w:tcPr>
            <w:tcW w:w="1051" w:type="dxa"/>
            <w:tcBorders>
              <w:top w:val="sing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rPr>
              <w:t>IV</w:t>
            </w:r>
          </w:p>
        </w:tc>
        <w:tc>
          <w:tcPr>
            <w:tcW w:w="856" w:type="dxa"/>
            <w:tcBorders>
              <w:top w:val="sing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lang w:val="en-US" w:eastAsia="en-US" w:bidi="en-US"/>
              </w:rPr>
              <w:t xml:space="preserve">R </w:t>
            </w:r>
            <w:r w:rsidRPr="00B37B6C">
              <w:rPr>
                <w:rStyle w:val="211pt"/>
                <w:sz w:val="28"/>
                <w:szCs w:val="28"/>
              </w:rPr>
              <w:t>15</w:t>
            </w:r>
          </w:p>
        </w:tc>
        <w:tc>
          <w:tcPr>
            <w:tcW w:w="1147" w:type="dxa"/>
            <w:tcBorders>
              <w:top w:val="sing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rPr>
              <w:t>Е 15</w:t>
            </w:r>
          </w:p>
        </w:tc>
        <w:tc>
          <w:tcPr>
            <w:tcW w:w="1350" w:type="dxa"/>
            <w:tcBorders>
              <w:top w:val="sing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lang w:val="en-US" w:eastAsia="en-US" w:bidi="en-US"/>
              </w:rPr>
              <w:t>REI</w:t>
            </w:r>
            <w:r w:rsidRPr="00B37B6C">
              <w:rPr>
                <w:rStyle w:val="211pt"/>
                <w:sz w:val="28"/>
                <w:szCs w:val="28"/>
              </w:rPr>
              <w:t>15</w:t>
            </w:r>
          </w:p>
        </w:tc>
        <w:tc>
          <w:tcPr>
            <w:tcW w:w="987" w:type="dxa"/>
            <w:tcBorders>
              <w:top w:val="sing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lang w:val="en-US" w:eastAsia="en-US" w:bidi="en-US"/>
              </w:rPr>
              <w:t xml:space="preserve">RE </w:t>
            </w:r>
            <w:r w:rsidRPr="00B37B6C">
              <w:rPr>
                <w:rStyle w:val="211pt"/>
                <w:sz w:val="28"/>
                <w:szCs w:val="28"/>
              </w:rPr>
              <w:t>15</w:t>
            </w:r>
          </w:p>
        </w:tc>
        <w:tc>
          <w:tcPr>
            <w:tcW w:w="970" w:type="dxa"/>
            <w:tcBorders>
              <w:top w:val="sing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lang w:val="en-US" w:eastAsia="en-US" w:bidi="en-US"/>
              </w:rPr>
              <w:t xml:space="preserve">R </w:t>
            </w:r>
            <w:r w:rsidRPr="00B37B6C">
              <w:rPr>
                <w:rStyle w:val="211pt"/>
                <w:sz w:val="28"/>
                <w:szCs w:val="28"/>
              </w:rPr>
              <w:t>15</w:t>
            </w:r>
          </w:p>
        </w:tc>
        <w:tc>
          <w:tcPr>
            <w:tcW w:w="1099" w:type="dxa"/>
            <w:tcBorders>
              <w:top w:val="single" w:sz="4" w:space="0" w:color="auto"/>
              <w:lef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lang w:val="en-US" w:eastAsia="en-US" w:bidi="en-US"/>
              </w:rPr>
              <w:t>REI</w:t>
            </w:r>
            <w:r w:rsidRPr="00B37B6C">
              <w:rPr>
                <w:rStyle w:val="211pt"/>
                <w:sz w:val="28"/>
                <w:szCs w:val="28"/>
              </w:rPr>
              <w:t>45</w:t>
            </w:r>
          </w:p>
        </w:tc>
        <w:tc>
          <w:tcPr>
            <w:tcW w:w="1369" w:type="dxa"/>
            <w:tcBorders>
              <w:top w:val="single" w:sz="4" w:space="0" w:color="auto"/>
              <w:left w:val="single" w:sz="4" w:space="0" w:color="auto"/>
              <w:right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lang w:val="en-US" w:eastAsia="en-US" w:bidi="en-US"/>
              </w:rPr>
              <w:t xml:space="preserve">R </w:t>
            </w:r>
            <w:r w:rsidRPr="00B37B6C">
              <w:rPr>
                <w:rStyle w:val="211pt"/>
                <w:sz w:val="28"/>
                <w:szCs w:val="28"/>
              </w:rPr>
              <w:t>15</w:t>
            </w:r>
          </w:p>
        </w:tc>
      </w:tr>
      <w:tr w:rsidR="00554316" w:rsidTr="00192063">
        <w:trPr>
          <w:trHeight w:val="341"/>
        </w:trPr>
        <w:tc>
          <w:tcPr>
            <w:tcW w:w="1051" w:type="dxa"/>
            <w:tcBorders>
              <w:top w:val="single" w:sz="4" w:space="0" w:color="auto"/>
              <w:left w:val="single" w:sz="4" w:space="0" w:color="auto"/>
              <w:bottom w:val="single" w:sz="4" w:space="0" w:color="auto"/>
            </w:tcBorders>
            <w:shd w:val="clear" w:color="auto" w:fill="FFFFFF"/>
          </w:tcPr>
          <w:p w:rsidR="00554316" w:rsidRPr="00B37B6C" w:rsidRDefault="00554316" w:rsidP="00192063">
            <w:pPr>
              <w:pStyle w:val="21"/>
              <w:shd w:val="clear" w:color="auto" w:fill="auto"/>
              <w:spacing w:line="240" w:lineRule="auto"/>
              <w:rPr>
                <w:b/>
              </w:rPr>
            </w:pPr>
            <w:r w:rsidRPr="00B37B6C">
              <w:rPr>
                <w:rStyle w:val="211pt"/>
                <w:sz w:val="28"/>
                <w:szCs w:val="28"/>
              </w:rPr>
              <w:t>V</w:t>
            </w:r>
          </w:p>
        </w:tc>
        <w:tc>
          <w:tcPr>
            <w:tcW w:w="7778" w:type="dxa"/>
            <w:gridSpan w:val="7"/>
            <w:tcBorders>
              <w:top w:val="single" w:sz="4" w:space="0" w:color="auto"/>
              <w:left w:val="single" w:sz="4" w:space="0" w:color="auto"/>
              <w:bottom w:val="single" w:sz="4" w:space="0" w:color="auto"/>
              <w:right w:val="single" w:sz="4" w:space="0" w:color="auto"/>
            </w:tcBorders>
            <w:shd w:val="clear" w:color="auto" w:fill="FFFFFF"/>
          </w:tcPr>
          <w:p w:rsidR="00554316" w:rsidRPr="0021534F" w:rsidRDefault="00554316" w:rsidP="00192063">
            <w:pPr>
              <w:pStyle w:val="21"/>
              <w:shd w:val="clear" w:color="auto" w:fill="auto"/>
              <w:spacing w:line="240" w:lineRule="auto"/>
              <w:rPr>
                <w:b/>
                <w:lang w:val="ky-KG"/>
              </w:rPr>
            </w:pPr>
            <w:r>
              <w:rPr>
                <w:rStyle w:val="211pt"/>
                <w:sz w:val="28"/>
                <w:szCs w:val="28"/>
                <w:lang w:val="ky-KG"/>
              </w:rPr>
              <w:t xml:space="preserve">Ченемделбейт </w:t>
            </w:r>
          </w:p>
        </w:tc>
      </w:tr>
    </w:tbl>
    <w:p w:rsidR="00554316" w:rsidRDefault="00554316" w:rsidP="00554316">
      <w:pPr>
        <w:pStyle w:val="21"/>
        <w:shd w:val="clear" w:color="auto" w:fill="auto"/>
        <w:spacing w:line="240" w:lineRule="auto"/>
        <w:ind w:firstLine="360"/>
        <w:jc w:val="left"/>
      </w:pPr>
    </w:p>
    <w:p w:rsidR="00554316" w:rsidRDefault="00554316" w:rsidP="00554316">
      <w:pPr>
        <w:pStyle w:val="21"/>
        <w:shd w:val="clear" w:color="auto" w:fill="auto"/>
        <w:spacing w:line="240" w:lineRule="auto"/>
        <w:ind w:firstLine="709"/>
        <w:jc w:val="both"/>
        <w:rPr>
          <w:lang w:val="ky-KG"/>
        </w:rPr>
      </w:pPr>
      <w:r>
        <w:rPr>
          <w:lang w:val="ky-KG"/>
        </w:rPr>
        <w:t>Эгерде төмөндө аталгандар  өрт учурунда имараттын туруктуулугун жана геометриялык бузулбастыгын камсыздоодо катышса,  эреже катары, көтөрүп туруучу дубалдар жана колонналар, байланыштар, катуулук диафрагмалары, перекрытиелердин элементтери (устундар, ригелдер же плиталар) имараттын көтөрүп туруучу элементтерине кирет.  Ушул конструкциялардын тизмесин долбоорлоо уюму өрткө байланыштуу эсептик кырдаалды эсепке алып, имараттын эсептик конструкциялык схемасын талдоонун негизинде аныктап, имараттын техникалык документтерине киргизет.</w:t>
      </w:r>
    </w:p>
    <w:p w:rsidR="00554316" w:rsidRDefault="00554316" w:rsidP="00554316">
      <w:pPr>
        <w:pStyle w:val="21"/>
        <w:shd w:val="clear" w:color="auto" w:fill="auto"/>
        <w:spacing w:line="240" w:lineRule="auto"/>
        <w:jc w:val="both"/>
        <w:rPr>
          <w:lang w:val="ky-KG"/>
        </w:rPr>
      </w:pPr>
      <w:r>
        <w:rPr>
          <w:lang w:val="ky-KG"/>
        </w:rPr>
        <w:tab/>
        <w:t>Тешиктерди  толтуруунун отко чыдамдуулук чеги (э</w:t>
      </w:r>
      <w:r w:rsidRPr="00996028">
        <w:rPr>
          <w:lang w:val="ky-KG"/>
        </w:rPr>
        <w:t>шиктер</w:t>
      </w:r>
      <w:r>
        <w:rPr>
          <w:lang w:val="ky-KG"/>
        </w:rPr>
        <w:t>дин</w:t>
      </w:r>
      <w:r w:rsidRPr="00996028">
        <w:rPr>
          <w:lang w:val="ky-KG"/>
        </w:rPr>
        <w:t>, дарбазалар</w:t>
      </w:r>
      <w:r>
        <w:rPr>
          <w:lang w:val="ky-KG"/>
        </w:rPr>
        <w:t>дын</w:t>
      </w:r>
      <w:r w:rsidRPr="00996028">
        <w:rPr>
          <w:lang w:val="ky-KG"/>
        </w:rPr>
        <w:t>, люктар</w:t>
      </w:r>
      <w:r>
        <w:rPr>
          <w:lang w:val="ky-KG"/>
        </w:rPr>
        <w:t>дын</w:t>
      </w:r>
      <w:r w:rsidRPr="00996028">
        <w:rPr>
          <w:lang w:val="ky-KG"/>
        </w:rPr>
        <w:t xml:space="preserve">, </w:t>
      </w:r>
      <w:r>
        <w:rPr>
          <w:lang w:val="ky-KG"/>
        </w:rPr>
        <w:t xml:space="preserve">  терезеледин, ошондой эле чырактардын, анын ичинде зенит ж.б. жабуунун төшөлмөсүнүн жарыкка тунук тилкелери), ө</w:t>
      </w:r>
      <w:r w:rsidRPr="00BD1E63">
        <w:rPr>
          <w:lang w:val="ky-KG"/>
        </w:rPr>
        <w:t>рт</w:t>
      </w:r>
      <w:r>
        <w:rPr>
          <w:lang w:val="ky-KG"/>
        </w:rPr>
        <w:t>к</w:t>
      </w:r>
      <w:r w:rsidRPr="00BD1E63">
        <w:rPr>
          <w:lang w:val="ky-KG"/>
        </w:rPr>
        <w:t>ө каршы бөгөтт</w:t>
      </w:r>
      <w:r>
        <w:rPr>
          <w:lang w:val="ky-KG"/>
        </w:rPr>
        <w:t xml:space="preserve">өрдө тешиктерди  толтуруудан жана атайын айтылгандардан тышкары, ченемделбейт. </w:t>
      </w:r>
    </w:p>
    <w:p w:rsidR="00554316" w:rsidRDefault="00554316" w:rsidP="00554316">
      <w:pPr>
        <w:pStyle w:val="21"/>
        <w:shd w:val="clear" w:color="auto" w:fill="auto"/>
        <w:spacing w:line="240" w:lineRule="auto"/>
        <w:ind w:firstLine="709"/>
        <w:jc w:val="both"/>
        <w:rPr>
          <w:lang w:val="ky-KG"/>
        </w:rPr>
      </w:pPr>
      <w:r>
        <w:rPr>
          <w:lang w:val="ky-KG"/>
        </w:rPr>
        <w:t xml:space="preserve"> Конструкциялардын минималдуу талап кылынган отко чыдамдуулук чеги </w:t>
      </w:r>
      <w:r w:rsidRPr="00781427">
        <w:rPr>
          <w:lang w:val="ky-KG" w:eastAsia="en-US" w:bidi="en-US"/>
        </w:rPr>
        <w:t>R</w:t>
      </w:r>
      <w:r w:rsidRPr="00781427">
        <w:rPr>
          <w:lang w:val="ky-KG"/>
        </w:rPr>
        <w:t xml:space="preserve">15 </w:t>
      </w:r>
      <w:r w:rsidRPr="00781427">
        <w:rPr>
          <w:lang w:val="ky-KG" w:eastAsia="en-US" w:bidi="en-US"/>
        </w:rPr>
        <w:t>(RE</w:t>
      </w:r>
      <w:r w:rsidRPr="00781427">
        <w:rPr>
          <w:lang w:val="ky-KG"/>
        </w:rPr>
        <w:t xml:space="preserve">15, </w:t>
      </w:r>
      <w:r w:rsidRPr="00781427">
        <w:rPr>
          <w:lang w:val="ky-KG" w:eastAsia="en-US" w:bidi="en-US"/>
        </w:rPr>
        <w:t>REI</w:t>
      </w:r>
      <w:r w:rsidRPr="00781427">
        <w:rPr>
          <w:lang w:val="ky-KG"/>
        </w:rPr>
        <w:t>15)</w:t>
      </w:r>
      <w:r>
        <w:rPr>
          <w:lang w:val="ky-KG"/>
        </w:rPr>
        <w:t xml:space="preserve"> деп көрсөтүлгөн учурларда, чындыгындагы  отко чыдамдуулук чегине көз карандысыз,  корголбогон болот конструкцияларын, сыноонун жыйынтыктары боюнча </w:t>
      </w:r>
      <w:r w:rsidRPr="00781427">
        <w:rPr>
          <w:lang w:val="ky-KG" w:eastAsia="en-US" w:bidi="en-US"/>
        </w:rPr>
        <w:t>R</w:t>
      </w:r>
      <w:r w:rsidRPr="00781427">
        <w:rPr>
          <w:lang w:val="ky-KG"/>
        </w:rPr>
        <w:t>8</w:t>
      </w:r>
      <w:r>
        <w:rPr>
          <w:lang w:val="ky-KG"/>
        </w:rPr>
        <w:t>ден төмөндү көрсөткөн имараттын көтөрүп туруучу элементтеринен тышкары,  пайдаланууга жол берилет.</w:t>
      </w:r>
    </w:p>
    <w:p w:rsidR="00554316" w:rsidRDefault="00554316" w:rsidP="00554316">
      <w:pPr>
        <w:pStyle w:val="21"/>
        <w:shd w:val="clear" w:color="auto" w:fill="auto"/>
        <w:spacing w:line="240" w:lineRule="auto"/>
        <w:ind w:firstLine="709"/>
        <w:jc w:val="both"/>
        <w:rPr>
          <w:lang w:val="ky-KG"/>
        </w:rPr>
      </w:pPr>
      <w:r w:rsidRPr="00781427">
        <w:rPr>
          <w:lang w:val="ky-KG"/>
        </w:rPr>
        <w:t>Н1</w:t>
      </w:r>
      <w:r>
        <w:rPr>
          <w:lang w:val="ky-KG"/>
        </w:rPr>
        <w:t xml:space="preserve">тибиндеги түтөбөс тепкич бөлүктөрүндө   </w:t>
      </w:r>
      <w:r w:rsidRPr="00781427">
        <w:rPr>
          <w:lang w:val="ky-KG" w:eastAsia="en-US" w:bidi="en-US"/>
        </w:rPr>
        <w:t>R</w:t>
      </w:r>
      <w:r w:rsidRPr="00781427">
        <w:rPr>
          <w:lang w:val="ky-KG"/>
        </w:rPr>
        <w:t>15</w:t>
      </w:r>
      <w:r>
        <w:rPr>
          <w:lang w:val="ky-KG"/>
        </w:rPr>
        <w:t xml:space="preserve"> отко чыдамдуулук </w:t>
      </w:r>
      <w:r>
        <w:rPr>
          <w:lang w:val="ky-KG"/>
        </w:rPr>
        <w:lastRenderedPageBreak/>
        <w:t>чегиндеги КО өрт кооптуулук  классындагы тепкич бөлүктөрүн жана марштарын  караштырууга жол берилет.</w:t>
      </w:r>
    </w:p>
    <w:p w:rsidR="00554316" w:rsidRPr="00781427" w:rsidRDefault="00554316" w:rsidP="00546BD7">
      <w:pPr>
        <w:pStyle w:val="21"/>
        <w:numPr>
          <w:ilvl w:val="2"/>
          <w:numId w:val="5"/>
        </w:numPr>
        <w:shd w:val="clear" w:color="auto" w:fill="auto"/>
        <w:spacing w:line="240" w:lineRule="auto"/>
        <w:ind w:firstLine="709"/>
        <w:jc w:val="both"/>
        <w:rPr>
          <w:bCs/>
          <w:lang w:val="ky-KG"/>
        </w:rPr>
      </w:pPr>
      <w:r w:rsidRPr="00317C29">
        <w:rPr>
          <w:b/>
          <w:lang w:val="ky-KG"/>
        </w:rPr>
        <w:t>Конструкциялык өрт кооптуулугу</w:t>
      </w:r>
      <w:r>
        <w:rPr>
          <w:lang w:val="ky-KG"/>
        </w:rPr>
        <w:t xml:space="preserve"> боюнча имараттар жана өрт отсектери класстарга 6-таблицага ылайык бөлүнөт.</w:t>
      </w:r>
    </w:p>
    <w:p w:rsidR="00554316" w:rsidRPr="00B706F0" w:rsidRDefault="00554316" w:rsidP="00554316">
      <w:pPr>
        <w:pStyle w:val="21"/>
        <w:shd w:val="clear" w:color="auto" w:fill="auto"/>
        <w:spacing w:line="240" w:lineRule="auto"/>
        <w:jc w:val="both"/>
        <w:rPr>
          <w:lang w:val="ky-KG"/>
        </w:rPr>
      </w:pPr>
    </w:p>
    <w:p w:rsidR="00554316" w:rsidRPr="00781427" w:rsidRDefault="00554316" w:rsidP="00554316">
      <w:pPr>
        <w:pStyle w:val="27"/>
        <w:shd w:val="clear" w:color="auto" w:fill="auto"/>
        <w:spacing w:line="240" w:lineRule="auto"/>
        <w:rPr>
          <w:rStyle w:val="25pt"/>
          <w:lang w:val="ky-KG"/>
        </w:rPr>
      </w:pPr>
      <w:r>
        <w:rPr>
          <w:rStyle w:val="25pt"/>
          <w:lang w:val="ky-KG"/>
        </w:rPr>
        <w:t xml:space="preserve">    6-т</w:t>
      </w:r>
      <w:r>
        <w:rPr>
          <w:rStyle w:val="25pt"/>
        </w:rPr>
        <w:t>аблица</w:t>
      </w:r>
    </w:p>
    <w:p w:rsidR="00554316" w:rsidRDefault="00554316" w:rsidP="00554316">
      <w:pPr>
        <w:pStyle w:val="27"/>
        <w:shd w:val="clear" w:color="auto" w:fill="auto"/>
        <w:spacing w:line="240" w:lineRule="auto"/>
      </w:pPr>
    </w:p>
    <w:tbl>
      <w:tblPr>
        <w:tblOverlap w:val="never"/>
        <w:tblW w:w="8505" w:type="dxa"/>
        <w:tblInd w:w="567" w:type="dxa"/>
        <w:tblLayout w:type="fixed"/>
        <w:tblCellMar>
          <w:left w:w="10" w:type="dxa"/>
          <w:right w:w="10" w:type="dxa"/>
        </w:tblCellMar>
        <w:tblLook w:val="0000" w:firstRow="0" w:lastRow="0" w:firstColumn="0" w:lastColumn="0" w:noHBand="0" w:noVBand="0"/>
      </w:tblPr>
      <w:tblGrid>
        <w:gridCol w:w="1418"/>
        <w:gridCol w:w="1612"/>
        <w:gridCol w:w="1301"/>
        <w:gridCol w:w="1339"/>
        <w:gridCol w:w="1276"/>
        <w:gridCol w:w="1559"/>
      </w:tblGrid>
      <w:tr w:rsidR="00554316" w:rsidTr="00192063">
        <w:trPr>
          <w:trHeight w:val="365"/>
        </w:trPr>
        <w:tc>
          <w:tcPr>
            <w:tcW w:w="1418" w:type="dxa"/>
            <w:vMerge w:val="restart"/>
            <w:tcBorders>
              <w:top w:val="single" w:sz="4" w:space="0" w:color="auto"/>
              <w:left w:val="single" w:sz="4" w:space="0" w:color="auto"/>
            </w:tcBorders>
            <w:shd w:val="clear" w:color="auto" w:fill="FFFFFF"/>
          </w:tcPr>
          <w:p w:rsidR="00554316" w:rsidRPr="00781427" w:rsidRDefault="00554316" w:rsidP="00192063">
            <w:pPr>
              <w:pStyle w:val="21"/>
              <w:shd w:val="clear" w:color="auto" w:fill="auto"/>
              <w:spacing w:line="240" w:lineRule="auto"/>
              <w:rPr>
                <w:lang w:val="ky-KG"/>
              </w:rPr>
            </w:pPr>
            <w:r>
              <w:rPr>
                <w:lang w:val="ky-KG"/>
              </w:rPr>
              <w:t xml:space="preserve">Имараттын конструкциялык өрт кооптуулук </w:t>
            </w:r>
            <w:r>
              <w:rPr>
                <w:rStyle w:val="220"/>
                <w:lang w:val="ky-KG"/>
              </w:rPr>
              <w:t>к</w:t>
            </w:r>
            <w:r>
              <w:rPr>
                <w:rStyle w:val="220"/>
              </w:rPr>
              <w:t>ласс</w:t>
            </w:r>
            <w:r>
              <w:rPr>
                <w:rStyle w:val="220"/>
                <w:lang w:val="ky-KG"/>
              </w:rPr>
              <w:t>ы</w:t>
            </w:r>
          </w:p>
          <w:p w:rsidR="00554316" w:rsidRPr="00781427" w:rsidRDefault="00554316" w:rsidP="00192063">
            <w:pPr>
              <w:pStyle w:val="21"/>
              <w:shd w:val="clear" w:color="auto" w:fill="auto"/>
              <w:spacing w:line="240" w:lineRule="auto"/>
              <w:rPr>
                <w:lang w:val="ky-KG"/>
              </w:rPr>
            </w:pPr>
          </w:p>
        </w:tc>
        <w:tc>
          <w:tcPr>
            <w:tcW w:w="7087" w:type="dxa"/>
            <w:gridSpan w:val="5"/>
            <w:tcBorders>
              <w:top w:val="single" w:sz="4" w:space="0" w:color="auto"/>
              <w:left w:val="single" w:sz="4" w:space="0" w:color="auto"/>
              <w:right w:val="single" w:sz="4" w:space="0" w:color="auto"/>
            </w:tcBorders>
            <w:shd w:val="clear" w:color="auto" w:fill="FFFFFF"/>
            <w:vAlign w:val="bottom"/>
          </w:tcPr>
          <w:p w:rsidR="00554316" w:rsidRPr="00781427" w:rsidRDefault="00554316" w:rsidP="00192063">
            <w:pPr>
              <w:pStyle w:val="21"/>
              <w:shd w:val="clear" w:color="auto" w:fill="auto"/>
              <w:spacing w:line="240" w:lineRule="auto"/>
              <w:rPr>
                <w:lang w:val="ky-KG"/>
              </w:rPr>
            </w:pPr>
            <w:r>
              <w:rPr>
                <w:rStyle w:val="220"/>
                <w:lang w:val="ky-KG"/>
              </w:rPr>
              <w:t xml:space="preserve">Курулуш конструкцияларынын </w:t>
            </w:r>
            <w:r>
              <w:rPr>
                <w:lang w:val="ky-KG"/>
              </w:rPr>
              <w:t xml:space="preserve">өрт кооптуулук </w:t>
            </w:r>
            <w:r>
              <w:rPr>
                <w:rStyle w:val="220"/>
                <w:lang w:val="ky-KG"/>
              </w:rPr>
              <w:t>к</w:t>
            </w:r>
            <w:r>
              <w:rPr>
                <w:rStyle w:val="220"/>
              </w:rPr>
              <w:t>ласс</w:t>
            </w:r>
            <w:r>
              <w:rPr>
                <w:rStyle w:val="220"/>
                <w:lang w:val="ky-KG"/>
              </w:rPr>
              <w:t>ы, төмөн эмес</w:t>
            </w:r>
          </w:p>
        </w:tc>
      </w:tr>
      <w:tr w:rsidR="00554316" w:rsidRPr="005A01E3" w:rsidTr="00192063">
        <w:trPr>
          <w:trHeight w:val="2419"/>
        </w:trPr>
        <w:tc>
          <w:tcPr>
            <w:tcW w:w="1418" w:type="dxa"/>
            <w:vMerge/>
            <w:tcBorders>
              <w:left w:val="single" w:sz="4" w:space="0" w:color="auto"/>
              <w:bottom w:val="double" w:sz="4" w:space="0" w:color="auto"/>
            </w:tcBorders>
            <w:shd w:val="clear" w:color="auto" w:fill="FFFFFF"/>
          </w:tcPr>
          <w:p w:rsidR="00554316" w:rsidRDefault="00554316" w:rsidP="00192063">
            <w:pPr>
              <w:jc w:val="center"/>
            </w:pPr>
          </w:p>
        </w:tc>
        <w:tc>
          <w:tcPr>
            <w:tcW w:w="1612" w:type="dxa"/>
            <w:tcBorders>
              <w:top w:val="single" w:sz="4" w:space="0" w:color="auto"/>
              <w:left w:val="single" w:sz="4" w:space="0" w:color="auto"/>
              <w:bottom w:val="double" w:sz="4" w:space="0" w:color="auto"/>
            </w:tcBorders>
            <w:shd w:val="clear" w:color="auto" w:fill="FFFFFF"/>
          </w:tcPr>
          <w:p w:rsidR="00554316" w:rsidRDefault="00554316" w:rsidP="00192063">
            <w:pPr>
              <w:pStyle w:val="21"/>
              <w:shd w:val="clear" w:color="auto" w:fill="auto"/>
              <w:spacing w:line="240" w:lineRule="auto"/>
            </w:pPr>
            <w:r>
              <w:rPr>
                <w:rStyle w:val="220"/>
                <w:lang w:val="ky-KG"/>
              </w:rPr>
              <w:t xml:space="preserve">Көтөрүп туруучу негизги (стержендүү) </w:t>
            </w:r>
            <w:r>
              <w:rPr>
                <w:rStyle w:val="220"/>
              </w:rPr>
              <w:t xml:space="preserve"> элемент</w:t>
            </w:r>
            <w:r>
              <w:rPr>
                <w:rStyle w:val="220"/>
                <w:lang w:val="ky-KG"/>
              </w:rPr>
              <w:t>тер</w:t>
            </w:r>
            <w:r>
              <w:rPr>
                <w:rStyle w:val="220"/>
              </w:rPr>
              <w:t xml:space="preserve"> (колонн</w:t>
            </w:r>
            <w:r>
              <w:rPr>
                <w:rStyle w:val="220"/>
                <w:lang w:val="ky-KG"/>
              </w:rPr>
              <w:t>алар</w:t>
            </w:r>
            <w:r>
              <w:rPr>
                <w:rStyle w:val="220"/>
              </w:rPr>
              <w:t>, ригел</w:t>
            </w:r>
            <w:r>
              <w:rPr>
                <w:rStyle w:val="220"/>
                <w:lang w:val="ky-KG"/>
              </w:rPr>
              <w:t>дер</w:t>
            </w:r>
            <w:r>
              <w:rPr>
                <w:rStyle w:val="220"/>
              </w:rPr>
              <w:t>, ферм</w:t>
            </w:r>
            <w:r>
              <w:rPr>
                <w:rStyle w:val="220"/>
                <w:lang w:val="ky-KG"/>
              </w:rPr>
              <w:t>алар жана б.</w:t>
            </w:r>
            <w:r>
              <w:rPr>
                <w:rStyle w:val="220"/>
              </w:rPr>
              <w:t>)</w:t>
            </w:r>
          </w:p>
        </w:tc>
        <w:tc>
          <w:tcPr>
            <w:tcW w:w="1301" w:type="dxa"/>
            <w:tcBorders>
              <w:top w:val="single" w:sz="4" w:space="0" w:color="auto"/>
              <w:left w:val="single" w:sz="4" w:space="0" w:color="auto"/>
              <w:bottom w:val="double" w:sz="4" w:space="0" w:color="auto"/>
            </w:tcBorders>
            <w:shd w:val="clear" w:color="auto" w:fill="FFFFFF"/>
          </w:tcPr>
          <w:p w:rsidR="00554316" w:rsidRPr="00AA3EDB" w:rsidRDefault="00554316" w:rsidP="00192063">
            <w:pPr>
              <w:pStyle w:val="21"/>
              <w:shd w:val="clear" w:color="auto" w:fill="auto"/>
              <w:spacing w:line="240" w:lineRule="auto"/>
              <w:rPr>
                <w:lang w:val="ky-KG"/>
              </w:rPr>
            </w:pPr>
            <w:r>
              <w:rPr>
                <w:rStyle w:val="220"/>
                <w:lang w:val="ky-KG"/>
              </w:rPr>
              <w:t xml:space="preserve">Тышкы тараптагы тышкы дубалдар </w:t>
            </w:r>
          </w:p>
        </w:tc>
        <w:tc>
          <w:tcPr>
            <w:tcW w:w="1339" w:type="dxa"/>
            <w:tcBorders>
              <w:top w:val="single" w:sz="4" w:space="0" w:color="auto"/>
              <w:left w:val="single" w:sz="4" w:space="0" w:color="auto"/>
              <w:bottom w:val="double" w:sz="4" w:space="0" w:color="auto"/>
            </w:tcBorders>
            <w:shd w:val="clear" w:color="auto" w:fill="FFFFFF"/>
          </w:tcPr>
          <w:p w:rsidR="00554316" w:rsidRPr="00AA3EDB" w:rsidRDefault="00554316" w:rsidP="00192063">
            <w:pPr>
              <w:pStyle w:val="21"/>
              <w:shd w:val="clear" w:color="auto" w:fill="auto"/>
              <w:spacing w:line="240" w:lineRule="auto"/>
              <w:rPr>
                <w:lang w:val="ky-KG"/>
              </w:rPr>
            </w:pPr>
            <w:r>
              <w:rPr>
                <w:rStyle w:val="220"/>
                <w:lang w:val="ky-KG"/>
              </w:rPr>
              <w:t>Дубалдар, тосмолор</w:t>
            </w:r>
            <w:r>
              <w:rPr>
                <w:rStyle w:val="220"/>
              </w:rPr>
              <w:t>, перекрыти</w:t>
            </w:r>
            <w:r>
              <w:rPr>
                <w:rStyle w:val="220"/>
                <w:lang w:val="ky-KG"/>
              </w:rPr>
              <w:t>елер жаначатырсыз перекрытиелер</w:t>
            </w:r>
          </w:p>
        </w:tc>
        <w:tc>
          <w:tcPr>
            <w:tcW w:w="1276" w:type="dxa"/>
            <w:tcBorders>
              <w:top w:val="single" w:sz="4" w:space="0" w:color="auto"/>
              <w:left w:val="single" w:sz="4" w:space="0" w:color="auto"/>
              <w:bottom w:val="double" w:sz="4" w:space="0" w:color="auto"/>
            </w:tcBorders>
            <w:shd w:val="clear" w:color="auto" w:fill="FFFFFF"/>
          </w:tcPr>
          <w:p w:rsidR="00554316" w:rsidRDefault="00554316" w:rsidP="00192063">
            <w:pPr>
              <w:pStyle w:val="21"/>
              <w:shd w:val="clear" w:color="auto" w:fill="auto"/>
              <w:spacing w:line="240" w:lineRule="auto"/>
              <w:rPr>
                <w:rStyle w:val="220"/>
                <w:lang w:val="ky-KG"/>
              </w:rPr>
            </w:pPr>
            <w:r>
              <w:rPr>
                <w:rStyle w:val="220"/>
                <w:lang w:val="ky-KG"/>
              </w:rPr>
              <w:t>Тепкич бөлүктөрү жана өрткө каршы тосмолор</w:t>
            </w:r>
          </w:p>
          <w:p w:rsidR="00554316" w:rsidRPr="00B706F0" w:rsidRDefault="00554316" w:rsidP="00192063">
            <w:pPr>
              <w:pStyle w:val="21"/>
              <w:shd w:val="clear" w:color="auto" w:fill="auto"/>
              <w:spacing w:line="240" w:lineRule="auto"/>
              <w:rPr>
                <w:lang w:val="ky-KG"/>
              </w:rPr>
            </w:pPr>
          </w:p>
        </w:tc>
        <w:tc>
          <w:tcPr>
            <w:tcW w:w="1559" w:type="dxa"/>
            <w:tcBorders>
              <w:top w:val="single" w:sz="4" w:space="0" w:color="auto"/>
              <w:left w:val="single" w:sz="4" w:space="0" w:color="auto"/>
              <w:bottom w:val="double" w:sz="4" w:space="0" w:color="auto"/>
              <w:right w:val="single" w:sz="4" w:space="0" w:color="auto"/>
            </w:tcBorders>
            <w:shd w:val="clear" w:color="auto" w:fill="FFFFFF"/>
          </w:tcPr>
          <w:p w:rsidR="00554316" w:rsidRPr="00AA3EDB" w:rsidRDefault="00554316" w:rsidP="00192063">
            <w:pPr>
              <w:pStyle w:val="21"/>
              <w:shd w:val="clear" w:color="auto" w:fill="auto"/>
              <w:spacing w:line="240" w:lineRule="auto"/>
              <w:rPr>
                <w:lang w:val="ky-KG"/>
              </w:rPr>
            </w:pPr>
            <w:r>
              <w:rPr>
                <w:rStyle w:val="220"/>
                <w:lang w:val="ky-KG"/>
              </w:rPr>
              <w:t>Тепкич бөлүктөрүнүн  м</w:t>
            </w:r>
            <w:r w:rsidRPr="00B706F0">
              <w:rPr>
                <w:rStyle w:val="220"/>
                <w:lang w:val="ky-KG"/>
              </w:rPr>
              <w:t>арш</w:t>
            </w:r>
            <w:r>
              <w:rPr>
                <w:rStyle w:val="220"/>
                <w:lang w:val="ky-KG"/>
              </w:rPr>
              <w:t>тары жанааянттары</w:t>
            </w:r>
          </w:p>
        </w:tc>
      </w:tr>
      <w:tr w:rsidR="00554316" w:rsidTr="00192063">
        <w:trPr>
          <w:trHeight w:val="355"/>
        </w:trPr>
        <w:tc>
          <w:tcPr>
            <w:tcW w:w="1418" w:type="dxa"/>
            <w:tcBorders>
              <w:top w:val="doub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СО</w:t>
            </w:r>
          </w:p>
        </w:tc>
        <w:tc>
          <w:tcPr>
            <w:tcW w:w="1612" w:type="dxa"/>
            <w:tcBorders>
              <w:top w:val="doub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КО</w:t>
            </w:r>
          </w:p>
        </w:tc>
        <w:tc>
          <w:tcPr>
            <w:tcW w:w="1301" w:type="dxa"/>
            <w:tcBorders>
              <w:top w:val="doub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КО</w:t>
            </w:r>
          </w:p>
        </w:tc>
        <w:tc>
          <w:tcPr>
            <w:tcW w:w="1339" w:type="dxa"/>
            <w:tcBorders>
              <w:top w:val="doub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КО</w:t>
            </w:r>
          </w:p>
        </w:tc>
        <w:tc>
          <w:tcPr>
            <w:tcW w:w="1276" w:type="dxa"/>
            <w:tcBorders>
              <w:top w:val="doub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КО</w:t>
            </w:r>
          </w:p>
        </w:tc>
        <w:tc>
          <w:tcPr>
            <w:tcW w:w="1559" w:type="dxa"/>
            <w:tcBorders>
              <w:top w:val="double" w:sz="4" w:space="0" w:color="auto"/>
              <w:left w:val="single" w:sz="4" w:space="0" w:color="auto"/>
              <w:right w:val="single" w:sz="4" w:space="0" w:color="auto"/>
            </w:tcBorders>
            <w:shd w:val="clear" w:color="auto" w:fill="FFFFFF"/>
          </w:tcPr>
          <w:p w:rsidR="00554316" w:rsidRDefault="00554316" w:rsidP="00192063">
            <w:pPr>
              <w:pStyle w:val="21"/>
              <w:shd w:val="clear" w:color="auto" w:fill="auto"/>
              <w:spacing w:line="240" w:lineRule="auto"/>
            </w:pPr>
            <w:r>
              <w:rPr>
                <w:rStyle w:val="220"/>
              </w:rPr>
              <w:t>КО</w:t>
            </w:r>
          </w:p>
        </w:tc>
      </w:tr>
      <w:tr w:rsidR="00554316" w:rsidTr="00192063">
        <w:trPr>
          <w:trHeight w:val="355"/>
        </w:trPr>
        <w:tc>
          <w:tcPr>
            <w:tcW w:w="1418"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С1</w:t>
            </w:r>
          </w:p>
        </w:tc>
        <w:tc>
          <w:tcPr>
            <w:tcW w:w="1612"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К1</w:t>
            </w:r>
          </w:p>
        </w:tc>
        <w:tc>
          <w:tcPr>
            <w:tcW w:w="1301"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К2</w:t>
            </w:r>
          </w:p>
        </w:tc>
        <w:tc>
          <w:tcPr>
            <w:tcW w:w="1339"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К1</w:t>
            </w:r>
          </w:p>
        </w:tc>
        <w:tc>
          <w:tcPr>
            <w:tcW w:w="1276"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КО</w:t>
            </w:r>
          </w:p>
        </w:tc>
        <w:tc>
          <w:tcPr>
            <w:tcW w:w="1559" w:type="dxa"/>
            <w:tcBorders>
              <w:top w:val="single" w:sz="4" w:space="0" w:color="auto"/>
              <w:left w:val="single" w:sz="4" w:space="0" w:color="auto"/>
              <w:right w:val="single" w:sz="4" w:space="0" w:color="auto"/>
            </w:tcBorders>
            <w:shd w:val="clear" w:color="auto" w:fill="FFFFFF"/>
          </w:tcPr>
          <w:p w:rsidR="00554316" w:rsidRDefault="00554316" w:rsidP="00192063">
            <w:pPr>
              <w:pStyle w:val="21"/>
              <w:shd w:val="clear" w:color="auto" w:fill="auto"/>
              <w:spacing w:line="240" w:lineRule="auto"/>
            </w:pPr>
            <w:r>
              <w:rPr>
                <w:rStyle w:val="220"/>
              </w:rPr>
              <w:t>КО</w:t>
            </w:r>
          </w:p>
        </w:tc>
      </w:tr>
      <w:tr w:rsidR="00554316" w:rsidTr="00192063">
        <w:trPr>
          <w:trHeight w:val="355"/>
        </w:trPr>
        <w:tc>
          <w:tcPr>
            <w:tcW w:w="1418"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С2</w:t>
            </w:r>
          </w:p>
        </w:tc>
        <w:tc>
          <w:tcPr>
            <w:tcW w:w="1612"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КЗ</w:t>
            </w:r>
          </w:p>
        </w:tc>
        <w:tc>
          <w:tcPr>
            <w:tcW w:w="1301"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КЗ</w:t>
            </w:r>
          </w:p>
        </w:tc>
        <w:tc>
          <w:tcPr>
            <w:tcW w:w="1339"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К2</w:t>
            </w:r>
          </w:p>
        </w:tc>
        <w:tc>
          <w:tcPr>
            <w:tcW w:w="1276"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К1</w:t>
            </w:r>
          </w:p>
        </w:tc>
        <w:tc>
          <w:tcPr>
            <w:tcW w:w="1559" w:type="dxa"/>
            <w:tcBorders>
              <w:top w:val="single" w:sz="4" w:space="0" w:color="auto"/>
              <w:left w:val="single" w:sz="4" w:space="0" w:color="auto"/>
              <w:right w:val="single" w:sz="4" w:space="0" w:color="auto"/>
            </w:tcBorders>
            <w:shd w:val="clear" w:color="auto" w:fill="FFFFFF"/>
          </w:tcPr>
          <w:p w:rsidR="00554316" w:rsidRDefault="00554316" w:rsidP="00192063">
            <w:pPr>
              <w:pStyle w:val="21"/>
              <w:shd w:val="clear" w:color="auto" w:fill="auto"/>
              <w:spacing w:line="240" w:lineRule="auto"/>
            </w:pPr>
            <w:r>
              <w:rPr>
                <w:rStyle w:val="220"/>
              </w:rPr>
              <w:t>К1</w:t>
            </w:r>
          </w:p>
        </w:tc>
      </w:tr>
      <w:tr w:rsidR="00554316" w:rsidTr="00192063">
        <w:trPr>
          <w:trHeight w:val="370"/>
        </w:trPr>
        <w:tc>
          <w:tcPr>
            <w:tcW w:w="1418" w:type="dxa"/>
            <w:tcBorders>
              <w:top w:val="single" w:sz="4" w:space="0" w:color="auto"/>
              <w:left w:val="single" w:sz="4" w:space="0" w:color="auto"/>
              <w:bottom w:val="single" w:sz="4" w:space="0" w:color="auto"/>
            </w:tcBorders>
            <w:shd w:val="clear" w:color="auto" w:fill="FFFFFF"/>
          </w:tcPr>
          <w:p w:rsidR="00554316" w:rsidRDefault="00554316" w:rsidP="00192063">
            <w:pPr>
              <w:pStyle w:val="21"/>
              <w:shd w:val="clear" w:color="auto" w:fill="auto"/>
              <w:spacing w:line="240" w:lineRule="auto"/>
            </w:pPr>
            <w:r>
              <w:rPr>
                <w:rStyle w:val="220"/>
              </w:rPr>
              <w:t>СЗ</w:t>
            </w:r>
          </w:p>
        </w:tc>
        <w:tc>
          <w:tcPr>
            <w:tcW w:w="1612" w:type="dxa"/>
            <w:tcBorders>
              <w:top w:val="single" w:sz="4" w:space="0" w:color="auto"/>
              <w:left w:val="single" w:sz="4" w:space="0" w:color="auto"/>
              <w:bottom w:val="single" w:sz="4" w:space="0" w:color="auto"/>
            </w:tcBorders>
            <w:shd w:val="clear" w:color="auto" w:fill="FFFFFF"/>
          </w:tcPr>
          <w:p w:rsidR="00554316" w:rsidRPr="00AA3EDB" w:rsidRDefault="00554316" w:rsidP="00192063">
            <w:pPr>
              <w:pStyle w:val="21"/>
              <w:shd w:val="clear" w:color="auto" w:fill="auto"/>
              <w:spacing w:line="240" w:lineRule="auto"/>
              <w:rPr>
                <w:lang w:val="ky-KG"/>
              </w:rPr>
            </w:pPr>
            <w:r>
              <w:rPr>
                <w:lang w:val="ky-KG"/>
              </w:rPr>
              <w:t>ченемделбейт</w:t>
            </w:r>
          </w:p>
        </w:tc>
        <w:tc>
          <w:tcPr>
            <w:tcW w:w="2640" w:type="dxa"/>
            <w:gridSpan w:val="2"/>
            <w:tcBorders>
              <w:top w:val="single" w:sz="4" w:space="0" w:color="auto"/>
              <w:bottom w:val="single" w:sz="4" w:space="0" w:color="auto"/>
            </w:tcBorders>
            <w:shd w:val="clear" w:color="auto" w:fill="FFFFFF"/>
          </w:tcPr>
          <w:p w:rsidR="00554316" w:rsidRPr="00AA3EDB" w:rsidRDefault="00554316" w:rsidP="00192063">
            <w:pPr>
              <w:pStyle w:val="21"/>
              <w:shd w:val="clear" w:color="auto" w:fill="auto"/>
              <w:spacing w:line="240" w:lineRule="auto"/>
              <w:jc w:val="left"/>
              <w:rPr>
                <w:lang w:val="ky-KG"/>
              </w:rPr>
            </w:pPr>
          </w:p>
        </w:tc>
        <w:tc>
          <w:tcPr>
            <w:tcW w:w="1276" w:type="dxa"/>
            <w:tcBorders>
              <w:top w:val="single" w:sz="4" w:space="0" w:color="auto"/>
              <w:left w:val="single" w:sz="4" w:space="0" w:color="auto"/>
              <w:bottom w:val="single" w:sz="4" w:space="0" w:color="auto"/>
            </w:tcBorders>
            <w:shd w:val="clear" w:color="auto" w:fill="FFFFFF"/>
          </w:tcPr>
          <w:p w:rsidR="00554316" w:rsidRDefault="00554316" w:rsidP="00192063">
            <w:pPr>
              <w:pStyle w:val="21"/>
              <w:shd w:val="clear" w:color="auto" w:fill="auto"/>
              <w:spacing w:line="240" w:lineRule="auto"/>
            </w:pPr>
            <w:r>
              <w:rPr>
                <w:rStyle w:val="220"/>
              </w:rPr>
              <w:t>К1</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554316" w:rsidRDefault="00554316" w:rsidP="00192063">
            <w:pPr>
              <w:pStyle w:val="21"/>
              <w:shd w:val="clear" w:color="auto" w:fill="auto"/>
              <w:spacing w:line="240" w:lineRule="auto"/>
            </w:pPr>
            <w:r>
              <w:rPr>
                <w:rStyle w:val="220"/>
              </w:rPr>
              <w:t>КЗ</w:t>
            </w:r>
          </w:p>
        </w:tc>
      </w:tr>
    </w:tbl>
    <w:p w:rsidR="00554316" w:rsidRDefault="00554316" w:rsidP="00554316">
      <w:pPr>
        <w:pStyle w:val="21"/>
        <w:shd w:val="clear" w:color="auto" w:fill="auto"/>
        <w:spacing w:line="240" w:lineRule="auto"/>
        <w:ind w:firstLine="360"/>
        <w:jc w:val="left"/>
      </w:pPr>
    </w:p>
    <w:p w:rsidR="00554316" w:rsidRDefault="00554316" w:rsidP="00554316">
      <w:pPr>
        <w:pStyle w:val="21"/>
        <w:shd w:val="clear" w:color="auto" w:fill="auto"/>
        <w:spacing w:line="240" w:lineRule="auto"/>
        <w:ind w:firstLine="709"/>
        <w:jc w:val="both"/>
        <w:rPr>
          <w:lang w:val="ky-KG"/>
        </w:rPr>
      </w:pPr>
      <w:r>
        <w:rPr>
          <w:lang w:val="ky-KG"/>
        </w:rPr>
        <w:t>Имараттардын тосмо конструкцияларынын тешиктерин (эшиктерди, дарбазаларды, терезелерди жана люктарды) толтуруудагы өрт кооптуулугу, атайын айтылган учурлардан тышкары, ченемделбейт.</w:t>
      </w:r>
    </w:p>
    <w:p w:rsidR="00554316" w:rsidRPr="00AA3EDB" w:rsidRDefault="00554316" w:rsidP="00546BD7">
      <w:pPr>
        <w:pStyle w:val="21"/>
        <w:numPr>
          <w:ilvl w:val="0"/>
          <w:numId w:val="6"/>
        </w:numPr>
        <w:shd w:val="clear" w:color="auto" w:fill="auto"/>
        <w:tabs>
          <w:tab w:val="left" w:pos="1383"/>
        </w:tabs>
        <w:spacing w:line="240" w:lineRule="auto"/>
        <w:ind w:firstLine="709"/>
        <w:jc w:val="both"/>
        <w:rPr>
          <w:lang w:val="ky-KG"/>
        </w:rPr>
      </w:pPr>
      <w:r>
        <w:rPr>
          <w:lang w:val="ky-KG"/>
        </w:rPr>
        <w:t xml:space="preserve">Отко чыдамдуулук чеги аныкталбай турган же эсептик жол менен же  стандарттуу от сыноолорунун негизинде белгилүү бир өрт кооптуулук классына киргизилбей турган курулуш конструкцияларын же конструкциялык тутумдарды практикага киргизүүдө КЧЭ </w:t>
      </w:r>
      <w:r w:rsidRPr="00AA3EDB">
        <w:rPr>
          <w:lang w:val="ky-KG"/>
        </w:rPr>
        <w:t>233</w:t>
      </w:r>
      <w:r>
        <w:rPr>
          <w:lang w:val="ky-KG"/>
        </w:rPr>
        <w:t xml:space="preserve"> талаптарын эске алып, имараттын натуралык фрагменттерин от сыноолорунан өткөрүү керек</w:t>
      </w:r>
      <w:r w:rsidRPr="00AA3EDB">
        <w:rPr>
          <w:lang w:val="ky-KG"/>
        </w:rPr>
        <w:t>.</w:t>
      </w:r>
    </w:p>
    <w:p w:rsidR="00554316" w:rsidRPr="00CC3D54" w:rsidRDefault="00554316" w:rsidP="00546BD7">
      <w:pPr>
        <w:pStyle w:val="21"/>
        <w:numPr>
          <w:ilvl w:val="0"/>
          <w:numId w:val="6"/>
        </w:numPr>
        <w:shd w:val="clear" w:color="auto" w:fill="auto"/>
        <w:tabs>
          <w:tab w:val="left" w:pos="1374"/>
        </w:tabs>
        <w:spacing w:line="240" w:lineRule="auto"/>
        <w:ind w:firstLine="709"/>
        <w:jc w:val="both"/>
        <w:rPr>
          <w:lang w:val="ky-KG"/>
        </w:rPr>
      </w:pPr>
      <w:r>
        <w:rPr>
          <w:lang w:val="ky-KG"/>
        </w:rPr>
        <w:t>Имараттар жана имараттардын бөлүктөрү –  өз ара функциялык жактан</w:t>
      </w:r>
      <w:r w:rsidRPr="00317C29">
        <w:rPr>
          <w:lang w:val="ky-KG"/>
        </w:rPr>
        <w:t>,</w:t>
      </w:r>
      <w:r w:rsidRPr="00317C29">
        <w:rPr>
          <w:b/>
          <w:lang w:val="ky-KG"/>
        </w:rPr>
        <w:t>функциялык  өрт коркунучу боюнча</w:t>
      </w:r>
      <w:r>
        <w:rPr>
          <w:lang w:val="ky-KG"/>
        </w:rPr>
        <w:t xml:space="preserve">  байланыштуу болгон жайлар же жайлардын тобу  аларды пайдалануу ыкмасына жана өрт пайда болгон учурда адамдардын кооптуулугуна канчалык деңгээлде коркунуч туулагандыгынажараша, алардын курагы, физикалык абалы, уктоо абалында болуусу, негизги функциялык контингенттин түрү жана саны эске алынып,  класстарга  бөлүнөт.</w:t>
      </w:r>
    </w:p>
    <w:p w:rsidR="00554316" w:rsidRDefault="00554316" w:rsidP="00554316">
      <w:pPr>
        <w:pStyle w:val="21"/>
        <w:shd w:val="clear" w:color="auto" w:fill="auto"/>
        <w:tabs>
          <w:tab w:val="left" w:pos="1374"/>
        </w:tabs>
        <w:spacing w:line="240" w:lineRule="auto"/>
        <w:ind w:firstLine="709"/>
        <w:jc w:val="both"/>
        <w:rPr>
          <w:rStyle w:val="25"/>
          <w:b w:val="0"/>
          <w:lang w:val="ky-KG"/>
        </w:rPr>
      </w:pPr>
      <w:r w:rsidRPr="00AF7FE1">
        <w:rPr>
          <w:rStyle w:val="25"/>
          <w:lang w:val="ky-KG"/>
        </w:rPr>
        <w:t>Ф1 Адамдардын ар дайым жана убактылуу (анын ичинде күнү-түнү) болуусу үчүн (мындай имараттарда бөлмөлөр , адатта, күнү-түнү пайдаланылат, адамдардын контингенти ар түрдүү физикалык абалда жана куракта болушу мүмкүн, мындай имараттарга уктоочу бөлмөлөрдүн болушу мүнөздүү)</w:t>
      </w:r>
      <w:r>
        <w:rPr>
          <w:rStyle w:val="25"/>
          <w:lang w:val="ky-KG"/>
        </w:rPr>
        <w:t>:</w:t>
      </w:r>
    </w:p>
    <w:p w:rsidR="00554316" w:rsidRDefault="00554316" w:rsidP="00554316">
      <w:pPr>
        <w:pStyle w:val="21"/>
        <w:shd w:val="clear" w:color="auto" w:fill="auto"/>
        <w:spacing w:line="240" w:lineRule="auto"/>
        <w:ind w:firstLine="709"/>
        <w:jc w:val="both"/>
        <w:rPr>
          <w:lang w:val="ky-KG"/>
        </w:rPr>
      </w:pPr>
      <w:r w:rsidRPr="00AF7FE1">
        <w:rPr>
          <w:lang w:val="ky-KG"/>
        </w:rPr>
        <w:t xml:space="preserve">Ф1.1 </w:t>
      </w:r>
      <w:r>
        <w:rPr>
          <w:lang w:val="ky-KG"/>
        </w:rPr>
        <w:t xml:space="preserve">Мектепке чейинки балдар мекемелери, кары-картаңдар жана </w:t>
      </w:r>
      <w:r>
        <w:rPr>
          <w:lang w:val="ky-KG"/>
        </w:rPr>
        <w:lastRenderedPageBreak/>
        <w:t>майыптар үчүн  адистештирилген үйлөр (батирлүү эмес), ооруканалар, мектеп-интернаттардын уктоо корпустары жана балдар мекемелери;</w:t>
      </w:r>
    </w:p>
    <w:p w:rsidR="00554316" w:rsidRDefault="00554316" w:rsidP="00554316">
      <w:pPr>
        <w:pStyle w:val="21"/>
        <w:shd w:val="clear" w:color="auto" w:fill="auto"/>
        <w:spacing w:line="240" w:lineRule="auto"/>
        <w:ind w:firstLine="709"/>
        <w:jc w:val="both"/>
        <w:rPr>
          <w:lang w:val="ky-KG"/>
        </w:rPr>
      </w:pPr>
      <w:r w:rsidRPr="00AF7FE1">
        <w:rPr>
          <w:lang w:val="ky-KG"/>
        </w:rPr>
        <w:t xml:space="preserve">Ф1.2 </w:t>
      </w:r>
      <w:r>
        <w:rPr>
          <w:lang w:val="ky-KG"/>
        </w:rPr>
        <w:t xml:space="preserve"> Мейманканалар, жатаканалар, санаторийлердин жана жалпы типтеги эс алуу үйлөрүнүн, кемпингдердин, мотелдердин жана пансионаттардынуктоо корпустары;</w:t>
      </w:r>
    </w:p>
    <w:p w:rsidR="00554316" w:rsidRPr="00AF7FE1" w:rsidRDefault="00554316" w:rsidP="00554316">
      <w:pPr>
        <w:pStyle w:val="21"/>
        <w:shd w:val="clear" w:color="auto" w:fill="auto"/>
        <w:spacing w:line="240" w:lineRule="auto"/>
        <w:ind w:firstLine="709"/>
        <w:jc w:val="both"/>
        <w:rPr>
          <w:lang w:val="ky-KG"/>
        </w:rPr>
      </w:pPr>
      <w:r w:rsidRPr="00AF7FE1">
        <w:rPr>
          <w:lang w:val="ky-KG"/>
        </w:rPr>
        <w:t xml:space="preserve">Ф1.3 </w:t>
      </w:r>
      <w:r>
        <w:rPr>
          <w:lang w:val="ky-KG"/>
        </w:rPr>
        <w:t xml:space="preserve">Көп батирлүү турак үйлөр;  </w:t>
      </w:r>
    </w:p>
    <w:p w:rsidR="00554316" w:rsidRDefault="00554316" w:rsidP="00554316">
      <w:pPr>
        <w:pStyle w:val="21"/>
        <w:shd w:val="clear" w:color="auto" w:fill="auto"/>
        <w:spacing w:line="240" w:lineRule="auto"/>
        <w:ind w:firstLine="709"/>
        <w:jc w:val="both"/>
        <w:rPr>
          <w:lang w:val="ky-KG"/>
        </w:rPr>
      </w:pPr>
      <w:r>
        <w:t xml:space="preserve">Ф1.4 </w:t>
      </w:r>
      <w:r>
        <w:rPr>
          <w:lang w:val="ky-KG"/>
        </w:rPr>
        <w:t>Бир батирлүү, алардын ичинде блоктолгон турак үйлөр.</w:t>
      </w:r>
    </w:p>
    <w:p w:rsidR="00554316" w:rsidRPr="008E7F28" w:rsidRDefault="00554316" w:rsidP="00554316">
      <w:pPr>
        <w:pStyle w:val="21"/>
        <w:shd w:val="clear" w:color="auto" w:fill="auto"/>
        <w:spacing w:line="240" w:lineRule="auto"/>
        <w:ind w:firstLine="709"/>
        <w:jc w:val="both"/>
        <w:rPr>
          <w:lang w:val="ky-KG"/>
        </w:rPr>
      </w:pPr>
      <w:r w:rsidRPr="008E7F28">
        <w:rPr>
          <w:rStyle w:val="25"/>
          <w:lang w:val="ky-KG"/>
        </w:rPr>
        <w:t xml:space="preserve">Ф2 </w:t>
      </w:r>
      <w:r>
        <w:rPr>
          <w:rStyle w:val="25"/>
          <w:lang w:val="ky-KG"/>
        </w:rPr>
        <w:t>О</w:t>
      </w:r>
      <w:r w:rsidRPr="008E7F28">
        <w:rPr>
          <w:rStyle w:val="25"/>
          <w:lang w:val="ky-KG"/>
        </w:rPr>
        <w:t>юн-зоок жана маданий-агартуу мек</w:t>
      </w:r>
      <w:r>
        <w:rPr>
          <w:rStyle w:val="25"/>
          <w:lang w:val="ky-KG"/>
        </w:rPr>
        <w:t>е</w:t>
      </w:r>
      <w:r w:rsidRPr="008E7F28">
        <w:rPr>
          <w:rStyle w:val="25"/>
          <w:lang w:val="ky-KG"/>
        </w:rPr>
        <w:t>мелери (бул имараттардагы негизги бөлмөлөр жылдын белгилүү мезгилдеринде массалык келүүчүлөрдүн келиши менен мүнөздөлөт)</w:t>
      </w:r>
      <w:r>
        <w:rPr>
          <w:rStyle w:val="25"/>
          <w:lang w:val="ky-KG"/>
        </w:rPr>
        <w:t>:</w:t>
      </w:r>
    </w:p>
    <w:p w:rsidR="00554316" w:rsidRDefault="00554316" w:rsidP="00554316">
      <w:pPr>
        <w:pStyle w:val="21"/>
        <w:shd w:val="clear" w:color="auto" w:fill="auto"/>
        <w:spacing w:line="240" w:lineRule="auto"/>
        <w:ind w:firstLine="709"/>
        <w:jc w:val="both"/>
        <w:rPr>
          <w:lang w:val="ky-KG"/>
        </w:rPr>
      </w:pPr>
      <w:r w:rsidRPr="008E7F28">
        <w:rPr>
          <w:lang w:val="ky-KG"/>
        </w:rPr>
        <w:t>Ф2.1 Теат</w:t>
      </w:r>
      <w:r>
        <w:rPr>
          <w:lang w:val="ky-KG"/>
        </w:rPr>
        <w:t>рлар</w:t>
      </w:r>
      <w:r w:rsidRPr="008E7F28">
        <w:rPr>
          <w:lang w:val="ky-KG"/>
        </w:rPr>
        <w:t>, кинотеатр</w:t>
      </w:r>
      <w:r>
        <w:rPr>
          <w:lang w:val="ky-KG"/>
        </w:rPr>
        <w:t>лар</w:t>
      </w:r>
      <w:r w:rsidRPr="008E7F28">
        <w:rPr>
          <w:lang w:val="ky-KG"/>
        </w:rPr>
        <w:t>, концерт зал</w:t>
      </w:r>
      <w:r>
        <w:rPr>
          <w:lang w:val="ky-KG"/>
        </w:rPr>
        <w:t>дар</w:t>
      </w:r>
      <w:r w:rsidRPr="008E7F28">
        <w:rPr>
          <w:lang w:val="ky-KG"/>
        </w:rPr>
        <w:t>ы, клуб</w:t>
      </w:r>
      <w:r>
        <w:rPr>
          <w:lang w:val="ky-KG"/>
        </w:rPr>
        <w:t>дар</w:t>
      </w:r>
      <w:r w:rsidRPr="008E7F28">
        <w:rPr>
          <w:lang w:val="ky-KG"/>
        </w:rPr>
        <w:t>, цирк</w:t>
      </w:r>
      <w:r>
        <w:rPr>
          <w:lang w:val="ky-KG"/>
        </w:rPr>
        <w:t>тер</w:t>
      </w:r>
      <w:r w:rsidRPr="008E7F28">
        <w:rPr>
          <w:lang w:val="ky-KG"/>
        </w:rPr>
        <w:t xml:space="preserve">, </w:t>
      </w:r>
      <w:r>
        <w:rPr>
          <w:lang w:val="ky-KG"/>
        </w:rPr>
        <w:t xml:space="preserve">трибуналары бар </w:t>
      </w:r>
      <w:r w:rsidRPr="008E7F28">
        <w:rPr>
          <w:lang w:val="ky-KG"/>
        </w:rPr>
        <w:t>спорт</w:t>
      </w:r>
      <w:r>
        <w:rPr>
          <w:lang w:val="ky-KG"/>
        </w:rPr>
        <w:t xml:space="preserve"> курулмалары</w:t>
      </w:r>
      <w:r w:rsidRPr="008E7F28">
        <w:rPr>
          <w:lang w:val="ky-KG"/>
        </w:rPr>
        <w:t xml:space="preserve">, </w:t>
      </w:r>
      <w:r>
        <w:rPr>
          <w:lang w:val="ky-KG"/>
        </w:rPr>
        <w:t>китепканалар ж.б. жабык жайлардагы келүүчүлөр үчүн орундуктардын эсептик саны менен ушул сыяктуу мекемелер;</w:t>
      </w:r>
    </w:p>
    <w:p w:rsidR="00554316" w:rsidRPr="008E7F28" w:rsidRDefault="00554316" w:rsidP="00554316">
      <w:pPr>
        <w:pStyle w:val="21"/>
        <w:shd w:val="clear" w:color="auto" w:fill="auto"/>
        <w:spacing w:line="240" w:lineRule="auto"/>
        <w:ind w:firstLine="709"/>
        <w:jc w:val="both"/>
        <w:rPr>
          <w:lang w:val="ky-KG"/>
        </w:rPr>
      </w:pPr>
      <w:r w:rsidRPr="008E7F28">
        <w:rPr>
          <w:lang w:val="ky-KG"/>
        </w:rPr>
        <w:t>Ф2.2 Музе</w:t>
      </w:r>
      <w:r>
        <w:rPr>
          <w:lang w:val="ky-KG"/>
        </w:rPr>
        <w:t>йлер, көргөзмөлөр, бий</w:t>
      </w:r>
      <w:r w:rsidRPr="008E7F28">
        <w:rPr>
          <w:lang w:val="ky-KG"/>
        </w:rPr>
        <w:t xml:space="preserve"> зал</w:t>
      </w:r>
      <w:r>
        <w:rPr>
          <w:lang w:val="ky-KG"/>
        </w:rPr>
        <w:t>дар</w:t>
      </w:r>
      <w:r w:rsidRPr="008E7F28">
        <w:rPr>
          <w:lang w:val="ky-KG"/>
        </w:rPr>
        <w:t>ы</w:t>
      </w:r>
      <w:r>
        <w:rPr>
          <w:lang w:val="ky-KG"/>
        </w:rPr>
        <w:t xml:space="preserve"> ж.б жабык жайлардагы ушул сыяктуу мекемелер; </w:t>
      </w:r>
    </w:p>
    <w:p w:rsidR="00554316" w:rsidRDefault="00554316" w:rsidP="00554316">
      <w:pPr>
        <w:pStyle w:val="21"/>
        <w:shd w:val="clear" w:color="auto" w:fill="auto"/>
        <w:spacing w:line="240" w:lineRule="auto"/>
        <w:ind w:firstLine="709"/>
        <w:jc w:val="both"/>
        <w:rPr>
          <w:lang w:val="ky-KG"/>
        </w:rPr>
      </w:pPr>
      <w:r w:rsidRPr="00B706F0">
        <w:rPr>
          <w:lang w:val="ky-KG"/>
        </w:rPr>
        <w:t>Ф2.3 Ф2.1</w:t>
      </w:r>
      <w:r>
        <w:rPr>
          <w:lang w:val="ky-KG"/>
        </w:rPr>
        <w:t xml:space="preserve"> көрсөтүлгөн ачык абада жайгашкан мекемелер;</w:t>
      </w:r>
    </w:p>
    <w:p w:rsidR="00554316" w:rsidRDefault="00554316" w:rsidP="00554316">
      <w:pPr>
        <w:pStyle w:val="21"/>
        <w:shd w:val="clear" w:color="auto" w:fill="auto"/>
        <w:spacing w:line="240" w:lineRule="auto"/>
        <w:ind w:firstLine="709"/>
        <w:jc w:val="both"/>
        <w:rPr>
          <w:lang w:val="ky-KG"/>
        </w:rPr>
      </w:pPr>
      <w:r w:rsidRPr="008E7F28">
        <w:rPr>
          <w:lang w:val="ky-KG"/>
        </w:rPr>
        <w:t xml:space="preserve">Ф2.4 Ф2.2 </w:t>
      </w:r>
      <w:r>
        <w:rPr>
          <w:lang w:val="ky-KG"/>
        </w:rPr>
        <w:t>көрсөтүлгөн ачык абада жайгашкан мекемелер.</w:t>
      </w:r>
    </w:p>
    <w:p w:rsidR="00554316" w:rsidRDefault="00554316" w:rsidP="00554316">
      <w:pPr>
        <w:pStyle w:val="21"/>
        <w:shd w:val="clear" w:color="auto" w:fill="auto"/>
        <w:spacing w:line="240" w:lineRule="auto"/>
        <w:ind w:firstLine="709"/>
        <w:jc w:val="both"/>
        <w:rPr>
          <w:lang w:val="ky-KG"/>
        </w:rPr>
      </w:pPr>
      <w:r>
        <w:rPr>
          <w:rStyle w:val="25"/>
          <w:lang w:val="ky-KG"/>
        </w:rPr>
        <w:t>Ф3</w:t>
      </w:r>
      <w:r w:rsidRPr="008E7F28">
        <w:rPr>
          <w:rStyle w:val="25"/>
          <w:lang w:val="ky-KG"/>
        </w:rPr>
        <w:t>Калкты тейлөө боюнча ишканалар</w:t>
      </w:r>
      <w:r>
        <w:rPr>
          <w:lang w:val="ky-KG"/>
        </w:rPr>
        <w:t>(бул ишканалардын жайларына тейлөөчү персоналга караганда кардарлардын көптүгү мүнөздүү ):</w:t>
      </w:r>
    </w:p>
    <w:p w:rsidR="00554316" w:rsidRDefault="00554316" w:rsidP="00554316">
      <w:pPr>
        <w:pStyle w:val="21"/>
        <w:shd w:val="clear" w:color="auto" w:fill="auto"/>
        <w:spacing w:line="240" w:lineRule="auto"/>
        <w:ind w:firstLine="709"/>
        <w:jc w:val="both"/>
      </w:pPr>
      <w:r>
        <w:t xml:space="preserve">Ф3.1 </w:t>
      </w:r>
      <w:r>
        <w:rPr>
          <w:lang w:val="ky-KG"/>
        </w:rPr>
        <w:t>Соода-сатык ишканалары</w:t>
      </w:r>
      <w:r>
        <w:t>;</w:t>
      </w:r>
    </w:p>
    <w:p w:rsidR="00554316" w:rsidRDefault="00554316" w:rsidP="00554316">
      <w:pPr>
        <w:pStyle w:val="21"/>
        <w:shd w:val="clear" w:color="auto" w:fill="auto"/>
        <w:spacing w:line="240" w:lineRule="auto"/>
        <w:ind w:firstLine="709"/>
        <w:jc w:val="both"/>
        <w:rPr>
          <w:lang w:val="ky-KG"/>
        </w:rPr>
      </w:pPr>
      <w:r>
        <w:t xml:space="preserve">ФЗ .2 </w:t>
      </w:r>
      <w:r>
        <w:rPr>
          <w:lang w:val="ky-KG"/>
        </w:rPr>
        <w:t>Коомдук тамактануу ишканалары</w:t>
      </w:r>
      <w:r>
        <w:t>;</w:t>
      </w:r>
    </w:p>
    <w:p w:rsidR="00554316" w:rsidRDefault="00554316" w:rsidP="00554316">
      <w:pPr>
        <w:pStyle w:val="21"/>
        <w:shd w:val="clear" w:color="auto" w:fill="auto"/>
        <w:spacing w:line="240" w:lineRule="auto"/>
        <w:ind w:firstLine="709"/>
        <w:jc w:val="both"/>
      </w:pPr>
      <w:r>
        <w:t>ФЗ.З Вокзал</w:t>
      </w:r>
      <w:r>
        <w:rPr>
          <w:lang w:val="ky-KG"/>
        </w:rPr>
        <w:t>дар</w:t>
      </w:r>
      <w:r>
        <w:t>;</w:t>
      </w:r>
    </w:p>
    <w:p w:rsidR="00554316" w:rsidRDefault="00554316" w:rsidP="00554316">
      <w:pPr>
        <w:pStyle w:val="21"/>
        <w:shd w:val="clear" w:color="auto" w:fill="auto"/>
        <w:spacing w:line="240" w:lineRule="auto"/>
        <w:ind w:firstLine="709"/>
        <w:jc w:val="both"/>
      </w:pPr>
      <w:r>
        <w:t xml:space="preserve">Ф3.4 </w:t>
      </w:r>
      <w:r>
        <w:rPr>
          <w:lang w:val="ky-KG"/>
        </w:rPr>
        <w:t>Бейтапканалар жана</w:t>
      </w:r>
      <w:r>
        <w:t xml:space="preserve"> амбулатори</w:t>
      </w:r>
      <w:r>
        <w:rPr>
          <w:lang w:val="ky-KG"/>
        </w:rPr>
        <w:t>ялар</w:t>
      </w:r>
      <w:r>
        <w:t>;</w:t>
      </w:r>
    </w:p>
    <w:p w:rsidR="00554316" w:rsidRDefault="00554316" w:rsidP="00554316">
      <w:pPr>
        <w:pStyle w:val="21"/>
        <w:shd w:val="clear" w:color="auto" w:fill="auto"/>
        <w:spacing w:line="240" w:lineRule="auto"/>
        <w:ind w:firstLine="709"/>
        <w:jc w:val="both"/>
        <w:rPr>
          <w:lang w:val="ky-KG"/>
        </w:rPr>
      </w:pPr>
      <w:r>
        <w:t xml:space="preserve">Ф3.5 </w:t>
      </w:r>
      <w:r>
        <w:rPr>
          <w:lang w:val="ky-KG"/>
        </w:rPr>
        <w:t>Тиричилик жана коммуналдык тейлөө (</w:t>
      </w:r>
      <w:r>
        <w:t>почт</w:t>
      </w:r>
      <w:r>
        <w:rPr>
          <w:lang w:val="ky-KG"/>
        </w:rPr>
        <w:t>а, сактык кассалары, транспорт агенттиктери, юридикалык кеп-кеңеш берүү, нотариалдык конторалар, кир жуучу жайлар, кийим  жана бут кийим тигип-оңдоочу, химиялык тазалоо, чач-тарач ательелери ж.б ушул сыяктуу, анын ичинде ритуалдык жана табынуу мекемелери) келүүчүлөр үчүн орундуткардын саны  эсептелбеген   жайлар;</w:t>
      </w:r>
    </w:p>
    <w:p w:rsidR="00554316" w:rsidRPr="009C4956" w:rsidRDefault="00554316" w:rsidP="00554316">
      <w:pPr>
        <w:pStyle w:val="21"/>
        <w:shd w:val="clear" w:color="auto" w:fill="auto"/>
        <w:spacing w:line="240" w:lineRule="auto"/>
        <w:ind w:firstLine="709"/>
        <w:jc w:val="both"/>
        <w:rPr>
          <w:lang w:val="ky-KG"/>
        </w:rPr>
      </w:pPr>
      <w:r w:rsidRPr="009C4956">
        <w:rPr>
          <w:lang w:val="ky-KG"/>
        </w:rPr>
        <w:t xml:space="preserve">Ф3.6 </w:t>
      </w:r>
      <w:r>
        <w:rPr>
          <w:lang w:val="ky-KG"/>
        </w:rPr>
        <w:t>Дене тарбия</w:t>
      </w:r>
      <w:r w:rsidRPr="009C4956">
        <w:rPr>
          <w:lang w:val="ky-KG"/>
        </w:rPr>
        <w:t>-</w:t>
      </w:r>
      <w:r>
        <w:rPr>
          <w:lang w:val="ky-KG"/>
        </w:rPr>
        <w:t>ден соолукту чыңдоо комплекстери жана көрүүчүлөр үчүн  трибуналары жок  спорт-машыгуучу мекемелер, тиричилик бөлмөлөрү жана мончолор.</w:t>
      </w:r>
    </w:p>
    <w:p w:rsidR="00554316" w:rsidRPr="00B706F0" w:rsidRDefault="00554316" w:rsidP="00554316">
      <w:pPr>
        <w:pStyle w:val="21"/>
        <w:shd w:val="clear" w:color="auto" w:fill="auto"/>
        <w:spacing w:line="240" w:lineRule="auto"/>
        <w:ind w:firstLine="709"/>
        <w:jc w:val="both"/>
        <w:rPr>
          <w:rStyle w:val="25"/>
          <w:b w:val="0"/>
          <w:lang w:val="ky-KG"/>
        </w:rPr>
      </w:pPr>
      <w:r w:rsidRPr="00B706F0">
        <w:rPr>
          <w:rStyle w:val="25"/>
          <w:lang w:val="ky-KG"/>
        </w:rPr>
        <w:t>Ф4 Окуу имараттары, илимий жана долбоорлоо уюмдары, башкаруу мекемелери</w:t>
      </w:r>
      <w:r>
        <w:rPr>
          <w:rStyle w:val="25"/>
          <w:lang w:val="ky-KG"/>
        </w:rPr>
        <w:t xml:space="preserve"> (бул имараттагы бөлмөлөр сутканын ичинде кайсы бир убакыт пайдаланылат, аларда, адатта, ушул жердин шарттарына көнүп калган, белгилүү курактагы жана физикалык абалдагы адамдардын туруктуу контингенти болот):</w:t>
      </w:r>
    </w:p>
    <w:p w:rsidR="00554316" w:rsidRDefault="00554316" w:rsidP="00554316">
      <w:pPr>
        <w:pStyle w:val="21"/>
        <w:shd w:val="clear" w:color="auto" w:fill="auto"/>
        <w:spacing w:line="240" w:lineRule="auto"/>
        <w:ind w:firstLine="709"/>
        <w:jc w:val="both"/>
        <w:rPr>
          <w:lang w:val="ky-KG"/>
        </w:rPr>
      </w:pPr>
      <w:r w:rsidRPr="007F3142">
        <w:rPr>
          <w:lang w:val="ky-KG"/>
        </w:rPr>
        <w:t xml:space="preserve">Ф4.1 </w:t>
      </w:r>
      <w:r>
        <w:rPr>
          <w:lang w:val="ky-KG"/>
        </w:rPr>
        <w:t xml:space="preserve">Мектептер, мектептен тышкары окуу жайлар, атайын орто окуу жайлар, кесиптик-техникалык окуу жайлар; </w:t>
      </w:r>
    </w:p>
    <w:p w:rsidR="00554316" w:rsidRDefault="00554316" w:rsidP="00554316">
      <w:pPr>
        <w:pStyle w:val="21"/>
        <w:shd w:val="clear" w:color="auto" w:fill="auto"/>
        <w:spacing w:line="240" w:lineRule="auto"/>
        <w:ind w:firstLine="709"/>
        <w:jc w:val="both"/>
        <w:rPr>
          <w:lang w:val="ky-KG"/>
        </w:rPr>
      </w:pPr>
      <w:r w:rsidRPr="007F3142">
        <w:rPr>
          <w:lang w:val="ky-KG"/>
        </w:rPr>
        <w:t xml:space="preserve">Ф4.2 </w:t>
      </w:r>
      <w:r>
        <w:rPr>
          <w:lang w:val="ky-KG"/>
        </w:rPr>
        <w:t>Жогорку окуу жайлар, кесипкөйлүүлүктү жогорулатуу мекемелери;</w:t>
      </w:r>
    </w:p>
    <w:p w:rsidR="00554316" w:rsidRDefault="00554316" w:rsidP="00554316">
      <w:pPr>
        <w:pStyle w:val="21"/>
        <w:shd w:val="clear" w:color="auto" w:fill="auto"/>
        <w:tabs>
          <w:tab w:val="left" w:pos="1418"/>
        </w:tabs>
        <w:spacing w:line="240" w:lineRule="auto"/>
        <w:ind w:firstLine="709"/>
        <w:jc w:val="both"/>
        <w:rPr>
          <w:lang w:val="ky-KG"/>
        </w:rPr>
      </w:pPr>
      <w:r w:rsidRPr="007F3142">
        <w:rPr>
          <w:lang w:val="ky-KG"/>
        </w:rPr>
        <w:t xml:space="preserve">Ф4.3 </w:t>
      </w:r>
      <w:r>
        <w:rPr>
          <w:lang w:val="ky-KG"/>
        </w:rPr>
        <w:t>Башкаруу органдарынын мекемелери, долбоорлоо-конструктордук уюмдар, маалымат жана редакциялык-басма уюмдар, илим-изилдөө уюмдары, банкттар, конторалар, кеңселер;</w:t>
      </w:r>
    </w:p>
    <w:p w:rsidR="00554316" w:rsidRPr="00D564B7" w:rsidRDefault="00554316" w:rsidP="00554316">
      <w:pPr>
        <w:pStyle w:val="21"/>
        <w:shd w:val="clear" w:color="auto" w:fill="auto"/>
        <w:spacing w:line="240" w:lineRule="auto"/>
        <w:ind w:firstLine="709"/>
        <w:jc w:val="both"/>
        <w:rPr>
          <w:lang w:val="ky-KG"/>
        </w:rPr>
      </w:pPr>
      <w:r w:rsidRPr="00D564B7">
        <w:rPr>
          <w:lang w:val="ky-KG"/>
        </w:rPr>
        <w:t xml:space="preserve">Ф4.4 </w:t>
      </w:r>
      <w:r>
        <w:rPr>
          <w:lang w:val="ky-KG"/>
        </w:rPr>
        <w:t xml:space="preserve">Өрткө каршы </w:t>
      </w:r>
      <w:r w:rsidRPr="00D564B7">
        <w:rPr>
          <w:lang w:val="ky-KG"/>
        </w:rPr>
        <w:t xml:space="preserve"> д</w:t>
      </w:r>
      <w:r>
        <w:rPr>
          <w:lang w:val="ky-KG"/>
        </w:rPr>
        <w:t>епо.</w:t>
      </w:r>
    </w:p>
    <w:p w:rsidR="00554316" w:rsidRPr="00D564B7" w:rsidRDefault="00554316" w:rsidP="00554316">
      <w:pPr>
        <w:pStyle w:val="21"/>
        <w:shd w:val="clear" w:color="auto" w:fill="auto"/>
        <w:spacing w:line="240" w:lineRule="auto"/>
        <w:ind w:firstLine="709"/>
        <w:jc w:val="both"/>
        <w:rPr>
          <w:lang w:val="ky-KG"/>
        </w:rPr>
      </w:pPr>
      <w:r w:rsidRPr="00D564B7">
        <w:rPr>
          <w:rStyle w:val="25"/>
          <w:lang w:val="ky-KG"/>
        </w:rPr>
        <w:lastRenderedPageBreak/>
        <w:t xml:space="preserve">Ф5 </w:t>
      </w:r>
      <w:r w:rsidRPr="007F3142">
        <w:rPr>
          <w:rStyle w:val="25"/>
          <w:lang w:val="ky-KG"/>
        </w:rPr>
        <w:t xml:space="preserve">Өндүрүш жана кампа имараттары, курулмалары жана жайлары (ушул класстагы жайларга туруктуу жумушчулар контингентинин, алардын ичинде күнү-түнү  </w:t>
      </w:r>
      <w:r>
        <w:rPr>
          <w:rStyle w:val="25"/>
          <w:lang w:val="ky-KG"/>
        </w:rPr>
        <w:t>иштегендердин болушу мүнөздүү</w:t>
      </w:r>
      <w:r w:rsidRPr="007F3142">
        <w:rPr>
          <w:rStyle w:val="25"/>
          <w:lang w:val="ky-KG"/>
        </w:rPr>
        <w:t>)</w:t>
      </w:r>
      <w:r>
        <w:rPr>
          <w:rStyle w:val="25"/>
          <w:lang w:val="ky-KG"/>
        </w:rPr>
        <w:t>:</w:t>
      </w:r>
    </w:p>
    <w:p w:rsidR="00554316" w:rsidRPr="00D564B7" w:rsidRDefault="00554316" w:rsidP="00554316">
      <w:pPr>
        <w:pStyle w:val="21"/>
        <w:shd w:val="clear" w:color="auto" w:fill="auto"/>
        <w:spacing w:line="240" w:lineRule="auto"/>
        <w:ind w:firstLine="709"/>
        <w:jc w:val="both"/>
        <w:rPr>
          <w:lang w:val="ky-KG"/>
        </w:rPr>
      </w:pPr>
      <w:r w:rsidRPr="00D564B7">
        <w:rPr>
          <w:lang w:val="ky-KG"/>
        </w:rPr>
        <w:t xml:space="preserve">Ф5.1 </w:t>
      </w:r>
      <w:r w:rsidRPr="007F3142">
        <w:rPr>
          <w:rStyle w:val="25"/>
          <w:lang w:val="ky-KG"/>
        </w:rPr>
        <w:t>Өндүрүшимараттары, курулмалары</w:t>
      </w:r>
      <w:r>
        <w:rPr>
          <w:rStyle w:val="25"/>
          <w:lang w:val="ky-KG"/>
        </w:rPr>
        <w:t>,ө</w:t>
      </w:r>
      <w:r w:rsidRPr="007F3142">
        <w:rPr>
          <w:rStyle w:val="25"/>
          <w:lang w:val="ky-KG"/>
        </w:rPr>
        <w:t>ндүрүш жайлары</w:t>
      </w:r>
      <w:r>
        <w:rPr>
          <w:rStyle w:val="25"/>
          <w:lang w:val="ky-KG"/>
        </w:rPr>
        <w:t xml:space="preserve"> жана лабораториялары, өнөрканалар</w:t>
      </w:r>
      <w:r w:rsidRPr="00D564B7">
        <w:rPr>
          <w:lang w:val="ky-KG"/>
        </w:rPr>
        <w:t>;</w:t>
      </w:r>
    </w:p>
    <w:p w:rsidR="00554316" w:rsidRPr="00D564B7" w:rsidRDefault="00554316" w:rsidP="00554316">
      <w:pPr>
        <w:pStyle w:val="21"/>
        <w:shd w:val="clear" w:color="auto" w:fill="auto"/>
        <w:spacing w:line="240" w:lineRule="auto"/>
        <w:ind w:firstLine="709"/>
        <w:jc w:val="both"/>
        <w:rPr>
          <w:lang w:val="ky-KG"/>
        </w:rPr>
      </w:pPr>
      <w:r w:rsidRPr="00D564B7">
        <w:rPr>
          <w:lang w:val="ky-KG"/>
        </w:rPr>
        <w:t xml:space="preserve">Ф5.2 </w:t>
      </w:r>
      <w:r>
        <w:rPr>
          <w:lang w:val="ky-KG"/>
        </w:rPr>
        <w:t>К</w:t>
      </w:r>
      <w:r w:rsidRPr="007F3142">
        <w:rPr>
          <w:rStyle w:val="25"/>
          <w:lang w:val="ky-KG"/>
        </w:rPr>
        <w:t>ампа имараттары</w:t>
      </w:r>
      <w:r>
        <w:rPr>
          <w:rStyle w:val="25"/>
          <w:lang w:val="ky-KG"/>
        </w:rPr>
        <w:t>жана</w:t>
      </w:r>
      <w:r w:rsidRPr="007F3142">
        <w:rPr>
          <w:rStyle w:val="25"/>
          <w:lang w:val="ky-KG"/>
        </w:rPr>
        <w:t xml:space="preserve"> курулмалары</w:t>
      </w:r>
      <w:r>
        <w:rPr>
          <w:rStyle w:val="25"/>
          <w:lang w:val="ky-KG"/>
        </w:rPr>
        <w:t>, техникалык тейлөөсүз жана ремонттоосуз автомобиль токтотуучу жайлары, китеп сактоочу жайлар, архивдер, кампа жайлары</w:t>
      </w:r>
      <w:r w:rsidRPr="00D564B7">
        <w:rPr>
          <w:lang w:val="ky-KG"/>
        </w:rPr>
        <w:t>;</w:t>
      </w:r>
    </w:p>
    <w:p w:rsidR="00554316" w:rsidRPr="00D564B7" w:rsidRDefault="00554316" w:rsidP="00554316">
      <w:pPr>
        <w:pStyle w:val="21"/>
        <w:shd w:val="clear" w:color="auto" w:fill="auto"/>
        <w:spacing w:line="240" w:lineRule="auto"/>
        <w:ind w:firstLine="709"/>
        <w:jc w:val="both"/>
        <w:rPr>
          <w:lang w:val="ky-KG"/>
        </w:rPr>
      </w:pPr>
      <w:r w:rsidRPr="00D564B7">
        <w:rPr>
          <w:lang w:val="ky-KG"/>
        </w:rPr>
        <w:t xml:space="preserve">Ф5.3 </w:t>
      </w:r>
      <w:r>
        <w:rPr>
          <w:lang w:val="ky-KG"/>
        </w:rPr>
        <w:t>Айыл чарба имараттары</w:t>
      </w:r>
      <w:r w:rsidRPr="00D564B7">
        <w:rPr>
          <w:lang w:val="ky-KG"/>
        </w:rPr>
        <w:t>.</w:t>
      </w:r>
    </w:p>
    <w:p w:rsidR="00554316" w:rsidRDefault="00554316" w:rsidP="00554316">
      <w:pPr>
        <w:pStyle w:val="21"/>
        <w:shd w:val="clear" w:color="auto" w:fill="auto"/>
        <w:spacing w:line="240" w:lineRule="auto"/>
        <w:ind w:firstLine="709"/>
        <w:jc w:val="both"/>
        <w:rPr>
          <w:rStyle w:val="25"/>
          <w:b w:val="0"/>
          <w:lang w:val="ky-KG"/>
        </w:rPr>
      </w:pPr>
      <w:r w:rsidRPr="007F3142">
        <w:rPr>
          <w:rStyle w:val="25"/>
          <w:lang w:val="ky-KG"/>
        </w:rPr>
        <w:t xml:space="preserve">Өндүрүш жана кампа имараттары, курулмалары жана жайлары </w:t>
      </w:r>
      <w:r>
        <w:rPr>
          <w:rStyle w:val="25"/>
          <w:lang w:val="ky-KG"/>
        </w:rPr>
        <w:t>өрт-жарылуу жана өрт коркунучу боюнча аларда болгон (айланууда болгон) заттардын жана материалдардын санына жана өрт-жарылуу сапаттарына жараша, аларда жайгаштырылган өндүрүштүн технологиялык процесстеринин өзгөчөлүктөрүн эске алып, улуттук ченемдик документтерге ылайык категорияларга бөлүнөт.</w:t>
      </w:r>
    </w:p>
    <w:p w:rsidR="00554316" w:rsidRPr="00AA5FF1" w:rsidRDefault="00554316" w:rsidP="00554316">
      <w:pPr>
        <w:pStyle w:val="21"/>
        <w:shd w:val="clear" w:color="auto" w:fill="auto"/>
        <w:spacing w:line="240" w:lineRule="auto"/>
        <w:ind w:firstLine="709"/>
        <w:jc w:val="both"/>
        <w:rPr>
          <w:lang w:val="ky-KG"/>
        </w:rPr>
      </w:pPr>
      <w:r w:rsidRPr="007F3142">
        <w:rPr>
          <w:rStyle w:val="25"/>
          <w:lang w:val="ky-KG"/>
        </w:rPr>
        <w:t>Өндүрүш жана кампа жайлары</w:t>
      </w:r>
      <w:r>
        <w:rPr>
          <w:lang w:val="ky-KG"/>
        </w:rPr>
        <w:t xml:space="preserve">, алардын ичинде </w:t>
      </w:r>
      <w:r w:rsidRPr="00AA5FF1">
        <w:rPr>
          <w:lang w:val="ky-KG"/>
        </w:rPr>
        <w:t xml:space="preserve">Ф1, Ф2, ФЗ </w:t>
      </w:r>
      <w:r>
        <w:rPr>
          <w:lang w:val="ky-KG"/>
        </w:rPr>
        <w:t>жана</w:t>
      </w:r>
      <w:r w:rsidRPr="00AA5FF1">
        <w:rPr>
          <w:lang w:val="ky-KG"/>
        </w:rPr>
        <w:t xml:space="preserve"> Ф4</w:t>
      </w:r>
      <w:r>
        <w:rPr>
          <w:lang w:val="ky-KG"/>
        </w:rPr>
        <w:t xml:space="preserve"> классындагы имараттардагы лабораториялар жана өнөрканалар </w:t>
      </w:r>
      <w:r w:rsidRPr="00AA5FF1">
        <w:rPr>
          <w:lang w:val="ky-KG"/>
        </w:rPr>
        <w:t>Ф5</w:t>
      </w:r>
      <w:r>
        <w:rPr>
          <w:lang w:val="ky-KG"/>
        </w:rPr>
        <w:t xml:space="preserve"> классына кирет.  </w:t>
      </w:r>
    </w:p>
    <w:p w:rsidR="00554316" w:rsidRPr="00317C29" w:rsidRDefault="00554316" w:rsidP="00546BD7">
      <w:pPr>
        <w:pStyle w:val="21"/>
        <w:numPr>
          <w:ilvl w:val="0"/>
          <w:numId w:val="6"/>
        </w:numPr>
        <w:shd w:val="clear" w:color="auto" w:fill="auto"/>
        <w:tabs>
          <w:tab w:val="left" w:pos="1701"/>
        </w:tabs>
        <w:spacing w:line="240" w:lineRule="auto"/>
        <w:ind w:firstLine="709"/>
        <w:jc w:val="both"/>
        <w:rPr>
          <w:b/>
        </w:rPr>
      </w:pPr>
      <w:r w:rsidRPr="00317C29">
        <w:rPr>
          <w:b/>
          <w:lang w:val="ky-KG"/>
        </w:rPr>
        <w:t>Турак жана коомдук арналыштагы объекттерге жалпы талаптар.</w:t>
      </w:r>
    </w:p>
    <w:p w:rsidR="00554316" w:rsidRDefault="00554316" w:rsidP="00546BD7">
      <w:pPr>
        <w:pStyle w:val="21"/>
        <w:numPr>
          <w:ilvl w:val="0"/>
          <w:numId w:val="7"/>
        </w:numPr>
        <w:shd w:val="clear" w:color="auto" w:fill="auto"/>
        <w:tabs>
          <w:tab w:val="left" w:pos="1701"/>
        </w:tabs>
        <w:spacing w:line="240" w:lineRule="auto"/>
        <w:ind w:firstLine="709"/>
        <w:jc w:val="both"/>
      </w:pPr>
      <w:r>
        <w:rPr>
          <w:lang w:val="ky-KG"/>
        </w:rPr>
        <w:t xml:space="preserve">Турак жана коомдук арналыштагы коргоообъекттеринде имараттын бөлүгүн, жайлардын тобун же ар кандай иш-милдеттеги өзүнчө жайларды, ушул жыйнактын функциялык өрт кооптуулугунун тийиштүү классындагы коргоо объекттерине карата  талаптарын эске алып, жайгаштырууга жол берилет.    </w:t>
      </w:r>
    </w:p>
    <w:p w:rsidR="00554316" w:rsidRPr="00F17880" w:rsidRDefault="00554316" w:rsidP="00546BD7">
      <w:pPr>
        <w:pStyle w:val="21"/>
        <w:numPr>
          <w:ilvl w:val="0"/>
          <w:numId w:val="7"/>
        </w:numPr>
        <w:shd w:val="clear" w:color="auto" w:fill="auto"/>
        <w:tabs>
          <w:tab w:val="left" w:pos="1701"/>
        </w:tabs>
        <w:spacing w:line="240" w:lineRule="auto"/>
        <w:ind w:firstLine="709"/>
        <w:jc w:val="both"/>
      </w:pPr>
      <w:r>
        <w:rPr>
          <w:lang w:val="ky-KG"/>
        </w:rPr>
        <w:t>Коомдук жана турак имараттарында жайгашкан өндүрүш, кампа жана техникалык арналыштагы жайлар (өнөрканалар, лабораториялар, кампа жана техникалык бөлмөлөр, автоунаа коюу жайлары, казан ж.б.у.с.) өрт жана өрт-жарылуу коркунучу боюнча категорияларга бөлүнүүгө тийиш.</w:t>
      </w:r>
    </w:p>
    <w:p w:rsidR="00554316" w:rsidRDefault="00554316" w:rsidP="00546BD7">
      <w:pPr>
        <w:pStyle w:val="21"/>
        <w:numPr>
          <w:ilvl w:val="0"/>
          <w:numId w:val="7"/>
        </w:numPr>
        <w:shd w:val="clear" w:color="auto" w:fill="auto"/>
        <w:tabs>
          <w:tab w:val="left" w:pos="2071"/>
        </w:tabs>
        <w:spacing w:line="240" w:lineRule="auto"/>
        <w:ind w:firstLine="709"/>
        <w:jc w:val="both"/>
      </w:pPr>
      <w:r>
        <w:rPr>
          <w:lang w:val="ky-KG"/>
        </w:rPr>
        <w:t xml:space="preserve">Коомдук жана турак имараттарында жайгаштырууга уруксат берилбейт:   </w:t>
      </w:r>
    </w:p>
    <w:p w:rsidR="00554316" w:rsidRDefault="00554316" w:rsidP="00546BD7">
      <w:pPr>
        <w:pStyle w:val="21"/>
        <w:numPr>
          <w:ilvl w:val="0"/>
          <w:numId w:val="4"/>
        </w:numPr>
        <w:shd w:val="clear" w:color="auto" w:fill="auto"/>
        <w:tabs>
          <w:tab w:val="left" w:pos="1134"/>
          <w:tab w:val="left" w:pos="1391"/>
        </w:tabs>
        <w:spacing w:line="240" w:lineRule="auto"/>
        <w:ind w:firstLine="709"/>
        <w:jc w:val="both"/>
      </w:pPr>
      <w:r>
        <w:t xml:space="preserve">А </w:t>
      </w:r>
      <w:r>
        <w:rPr>
          <w:lang w:val="ky-KG"/>
        </w:rPr>
        <w:t>жана</w:t>
      </w:r>
      <w:r>
        <w:t xml:space="preserve"> Б категор</w:t>
      </w:r>
      <w:r>
        <w:rPr>
          <w:lang w:val="ky-KG"/>
        </w:rPr>
        <w:t xml:space="preserve">иясындагы өндүрүш жана кампа жайларын;  </w:t>
      </w:r>
    </w:p>
    <w:p w:rsidR="00554316" w:rsidRPr="00681FE9" w:rsidRDefault="00554316" w:rsidP="00546BD7">
      <w:pPr>
        <w:pStyle w:val="21"/>
        <w:numPr>
          <w:ilvl w:val="1"/>
          <w:numId w:val="4"/>
        </w:numPr>
        <w:shd w:val="clear" w:color="auto" w:fill="auto"/>
        <w:tabs>
          <w:tab w:val="left" w:pos="1134"/>
          <w:tab w:val="left" w:pos="1381"/>
        </w:tabs>
        <w:spacing w:line="240" w:lineRule="auto"/>
        <w:ind w:firstLine="709"/>
        <w:jc w:val="both"/>
        <w:rPr>
          <w:lang w:val="ky-KG"/>
        </w:rPr>
      </w:pPr>
      <w:r w:rsidRPr="00681FE9">
        <w:rPr>
          <w:lang w:val="ky-KG"/>
        </w:rPr>
        <w:t xml:space="preserve">күйүүчү газдарды (КГ), жалбырт этип күйүп кетме суюктуктарды (ЖКС), ЖКС, КГсы бар тиричилик химияны жана курулуш материалдарын </w:t>
      </w:r>
      <w:r w:rsidRPr="00017953">
        <w:rPr>
          <w:lang w:val="ky-KG"/>
        </w:rPr>
        <w:t>(</w:t>
      </w:r>
      <w:r w:rsidRPr="00017953">
        <w:t xml:space="preserve">5.6.9.3 </w:t>
      </w:r>
      <w:r w:rsidRPr="00017953">
        <w:rPr>
          <w:lang w:val="ky-KG"/>
        </w:rPr>
        <w:t>жана</w:t>
      </w:r>
      <w:r w:rsidRPr="00017953">
        <w:t xml:space="preserve"> 5.6.9.4</w:t>
      </w:r>
      <w:r w:rsidRPr="00681FE9">
        <w:rPr>
          <w:lang w:val="ky-KG"/>
        </w:rPr>
        <w:t xml:space="preserve"> пункттарында көрсөтүлгөн майда таңгактагы товарлардан тышкары)</w:t>
      </w:r>
      <w:r>
        <w:rPr>
          <w:lang w:val="ky-KG"/>
        </w:rPr>
        <w:t xml:space="preserve">, </w:t>
      </w:r>
      <w:r w:rsidRPr="00681FE9">
        <w:rPr>
          <w:lang w:val="ky-KG"/>
        </w:rPr>
        <w:t xml:space="preserve">ошондой эле суу, аба кычкылтеги же бири бири менен аралашууда жарылып же жалбырт этип күйүүгө жөндөмдүү материалдарды жана заттарды сатуу боюнча адистештирилген  объекттерди. </w:t>
      </w:r>
    </w:p>
    <w:p w:rsidR="00554316" w:rsidRPr="00017953" w:rsidRDefault="00554316" w:rsidP="00546BD7">
      <w:pPr>
        <w:pStyle w:val="21"/>
        <w:numPr>
          <w:ilvl w:val="0"/>
          <w:numId w:val="7"/>
        </w:numPr>
        <w:shd w:val="clear" w:color="auto" w:fill="auto"/>
        <w:tabs>
          <w:tab w:val="left" w:pos="1701"/>
        </w:tabs>
        <w:spacing w:line="240" w:lineRule="auto"/>
        <w:ind w:firstLine="709"/>
        <w:jc w:val="both"/>
        <w:rPr>
          <w:lang w:val="ky-KG"/>
        </w:rPr>
      </w:pPr>
      <w:r>
        <w:rPr>
          <w:lang w:val="ky-KG"/>
        </w:rPr>
        <w:t xml:space="preserve">Коомдук имараттардын жер төлө кабаттарында жайгаштырууга уруксат берилбейт:  </w:t>
      </w:r>
    </w:p>
    <w:p w:rsidR="00554316" w:rsidRPr="00017953" w:rsidRDefault="00554316" w:rsidP="00546BD7">
      <w:pPr>
        <w:pStyle w:val="21"/>
        <w:numPr>
          <w:ilvl w:val="0"/>
          <w:numId w:val="4"/>
        </w:numPr>
        <w:shd w:val="clear" w:color="auto" w:fill="auto"/>
        <w:tabs>
          <w:tab w:val="left" w:pos="1134"/>
          <w:tab w:val="left" w:pos="1376"/>
        </w:tabs>
        <w:spacing w:line="240" w:lineRule="auto"/>
        <w:ind w:firstLine="709"/>
        <w:jc w:val="both"/>
        <w:rPr>
          <w:lang w:val="ky-KG"/>
        </w:rPr>
      </w:pPr>
      <w:r>
        <w:rPr>
          <w:lang w:val="ky-KG"/>
        </w:rPr>
        <w:t xml:space="preserve">соода аянты 400м ашык болгон азык-түлүк эмес дүкөндөрдү, ошондой эле ЖКС, КГсы бар тиричилик химияны жана курулуш материалдарын, өрт коопсуздугунун 2-3 даражасындагы аэрозоль продукцияларын, ошондой эле пиротехникалык буюмдарды саткан дүкөндөрдү;   </w:t>
      </w:r>
    </w:p>
    <w:p w:rsidR="00554316" w:rsidRPr="00017953" w:rsidRDefault="00554316" w:rsidP="00546BD7">
      <w:pPr>
        <w:pStyle w:val="21"/>
        <w:numPr>
          <w:ilvl w:val="0"/>
          <w:numId w:val="4"/>
        </w:numPr>
        <w:shd w:val="clear" w:color="auto" w:fill="auto"/>
        <w:tabs>
          <w:tab w:val="left" w:pos="1134"/>
          <w:tab w:val="left" w:pos="1371"/>
        </w:tabs>
        <w:spacing w:line="240" w:lineRule="auto"/>
        <w:ind w:firstLine="709"/>
        <w:jc w:val="both"/>
        <w:rPr>
          <w:lang w:val="ky-KG"/>
        </w:rPr>
      </w:pPr>
      <w:r>
        <w:rPr>
          <w:lang w:val="ky-KG"/>
        </w:rPr>
        <w:t xml:space="preserve">ЖКС, КГсы бар тиричилик химияны жана курулуш материалдарын, </w:t>
      </w:r>
      <w:r>
        <w:rPr>
          <w:lang w:val="ky-KG"/>
        </w:rPr>
        <w:lastRenderedPageBreak/>
        <w:t>өрт коопсуздугунун 2-3 даражасындагы аэрозоль продукцияларын, ошондой эле пиротехникалык буюмдарды сактаган кампа жана кампа жайларын.</w:t>
      </w:r>
    </w:p>
    <w:p w:rsidR="00554316" w:rsidRPr="00017953" w:rsidRDefault="00554316" w:rsidP="00546BD7">
      <w:pPr>
        <w:pStyle w:val="21"/>
        <w:numPr>
          <w:ilvl w:val="0"/>
          <w:numId w:val="7"/>
        </w:numPr>
        <w:shd w:val="clear" w:color="auto" w:fill="auto"/>
        <w:tabs>
          <w:tab w:val="left" w:pos="1560"/>
        </w:tabs>
        <w:spacing w:line="240" w:lineRule="auto"/>
        <w:ind w:firstLine="709"/>
        <w:jc w:val="both"/>
        <w:rPr>
          <w:color w:val="FF0000"/>
          <w:lang w:val="ky-KG"/>
        </w:rPr>
      </w:pPr>
      <w:r w:rsidRPr="00017953">
        <w:rPr>
          <w:lang w:val="ky-KG"/>
        </w:rPr>
        <w:t>Турак жана коомдук арналыштагы  жайлардын жана курулмалардын ичине жана улай курулган : казан, трансформатордук, генератордук  ж.б энергиялык  объекттерди жайгаштырууга өрткө каршы талаптар тиешелүү отун менен иштеген казандарга карата талаптарга ылайык келүүгө тийиш</w:t>
      </w:r>
      <w:r w:rsidRPr="00A17BEF">
        <w:rPr>
          <w:color w:val="FF0000"/>
          <w:lang w:val="ky-KG"/>
        </w:rPr>
        <w:t xml:space="preserve">. </w:t>
      </w:r>
    </w:p>
    <w:p w:rsidR="00554316" w:rsidRPr="009546F4" w:rsidRDefault="00554316" w:rsidP="00554316">
      <w:pPr>
        <w:pStyle w:val="21"/>
        <w:shd w:val="clear" w:color="auto" w:fill="auto"/>
        <w:tabs>
          <w:tab w:val="left" w:pos="8427"/>
        </w:tabs>
        <w:spacing w:line="240" w:lineRule="auto"/>
        <w:ind w:firstLine="709"/>
        <w:jc w:val="both"/>
        <w:rPr>
          <w:lang w:val="ky-KG"/>
        </w:rPr>
      </w:pPr>
      <w:r>
        <w:rPr>
          <w:lang w:val="ky-KG"/>
        </w:rPr>
        <w:t xml:space="preserve">Генератордук курулмалардын, жайлардын жана имараттардын жайгашуусуна өрткө каршы талаптар  тиешелүү отун менен иштеген казандарга карата талаптарга ылайык келүүгө тийиш.  </w:t>
      </w:r>
    </w:p>
    <w:p w:rsidR="00554316" w:rsidRPr="002C758D" w:rsidRDefault="00554316" w:rsidP="00546BD7">
      <w:pPr>
        <w:pStyle w:val="21"/>
        <w:numPr>
          <w:ilvl w:val="0"/>
          <w:numId w:val="6"/>
        </w:numPr>
        <w:shd w:val="clear" w:color="auto" w:fill="auto"/>
        <w:tabs>
          <w:tab w:val="left" w:pos="1418"/>
        </w:tabs>
        <w:spacing w:line="240" w:lineRule="auto"/>
        <w:ind w:firstLine="709"/>
        <w:jc w:val="both"/>
        <w:rPr>
          <w:b/>
        </w:rPr>
      </w:pPr>
      <w:r w:rsidRPr="002C758D">
        <w:rPr>
          <w:b/>
        </w:rPr>
        <w:t>Ф1</w:t>
      </w:r>
      <w:r w:rsidRPr="002C758D">
        <w:rPr>
          <w:b/>
          <w:lang w:val="ky-KG"/>
        </w:rPr>
        <w:t xml:space="preserve"> функциялык өрт коркунуч классындагы</w:t>
      </w:r>
      <w:r>
        <w:rPr>
          <w:b/>
          <w:lang w:val="ky-KG"/>
        </w:rPr>
        <w:t xml:space="preserve"> </w:t>
      </w:r>
      <w:r w:rsidRPr="002C758D">
        <w:rPr>
          <w:b/>
          <w:lang w:val="ky-KG"/>
        </w:rPr>
        <w:t>объекттерге талаптар.</w:t>
      </w:r>
    </w:p>
    <w:p w:rsidR="00554316" w:rsidRDefault="00554316" w:rsidP="00546BD7">
      <w:pPr>
        <w:pStyle w:val="21"/>
        <w:numPr>
          <w:ilvl w:val="0"/>
          <w:numId w:val="8"/>
        </w:numPr>
        <w:shd w:val="clear" w:color="auto" w:fill="auto"/>
        <w:tabs>
          <w:tab w:val="left" w:pos="1560"/>
        </w:tabs>
        <w:spacing w:line="240" w:lineRule="auto"/>
        <w:ind w:firstLine="709"/>
        <w:jc w:val="both"/>
      </w:pPr>
      <w:r>
        <w:rPr>
          <w:lang w:val="ky-KG"/>
        </w:rPr>
        <w:t xml:space="preserve">Ушул бөлүмчө адамдардын  ар дайым жана убактылуу  болуусуна арналган (алардын ичинде күнү-түнү) </w:t>
      </w:r>
      <w:r>
        <w:t xml:space="preserve"> Ф1</w:t>
      </w:r>
      <w:r>
        <w:rPr>
          <w:lang w:val="ky-KG"/>
        </w:rPr>
        <w:t xml:space="preserve"> функциялык өрт коркунуч классындагы объекттерге талаптарды камтыйт:   </w:t>
      </w:r>
    </w:p>
    <w:p w:rsidR="00554316" w:rsidRPr="00D31881" w:rsidRDefault="00554316" w:rsidP="00546BD7">
      <w:pPr>
        <w:pStyle w:val="21"/>
        <w:numPr>
          <w:ilvl w:val="0"/>
          <w:numId w:val="4"/>
        </w:numPr>
        <w:shd w:val="clear" w:color="auto" w:fill="auto"/>
        <w:tabs>
          <w:tab w:val="left" w:pos="993"/>
        </w:tabs>
        <w:spacing w:line="240" w:lineRule="auto"/>
        <w:ind w:firstLine="709"/>
        <w:jc w:val="both"/>
      </w:pPr>
      <w:r>
        <w:t xml:space="preserve">Ф1.1 </w:t>
      </w:r>
      <w:r>
        <w:rPr>
          <w:lang w:val="ky-KG"/>
        </w:rPr>
        <w:t>мектепке чейинки балдар үчүн билим берүү мекемелеринин, кары-картаңдардын жана майыптардын адистештирилген үйлөрүнүн (батирлүү эмес), ооруканалардын, билим берүүчү интернат тибиндеги жана балдар мекемелеринин имараттары;</w:t>
      </w:r>
    </w:p>
    <w:p w:rsidR="00554316" w:rsidRPr="00D31881" w:rsidRDefault="00554316" w:rsidP="00546BD7">
      <w:pPr>
        <w:pStyle w:val="21"/>
        <w:numPr>
          <w:ilvl w:val="0"/>
          <w:numId w:val="4"/>
        </w:numPr>
        <w:shd w:val="clear" w:color="auto" w:fill="auto"/>
        <w:tabs>
          <w:tab w:val="left" w:pos="993"/>
          <w:tab w:val="left" w:pos="1373"/>
        </w:tabs>
        <w:spacing w:line="240" w:lineRule="auto"/>
        <w:ind w:firstLine="709"/>
        <w:jc w:val="both"/>
      </w:pPr>
      <w:r>
        <w:t xml:space="preserve">Ф1.2 </w:t>
      </w:r>
      <w:r>
        <w:rPr>
          <w:lang w:val="ky-KG"/>
        </w:rPr>
        <w:t>батир тибиндеги эмес мейманканалар жана жатаканалар, санаторийлердин, жалпы типтеги эс алуу үйлөрүнүн, кемпингдердин, мотелдердин жана пансионаттардын уктоо корпустары;</w:t>
      </w:r>
    </w:p>
    <w:p w:rsidR="00554316" w:rsidRPr="00D564B7" w:rsidRDefault="00554316" w:rsidP="00546BD7">
      <w:pPr>
        <w:pStyle w:val="21"/>
        <w:numPr>
          <w:ilvl w:val="0"/>
          <w:numId w:val="4"/>
        </w:numPr>
        <w:shd w:val="clear" w:color="auto" w:fill="auto"/>
        <w:tabs>
          <w:tab w:val="left" w:pos="993"/>
          <w:tab w:val="left" w:pos="1373"/>
        </w:tabs>
        <w:spacing w:line="240" w:lineRule="auto"/>
        <w:ind w:firstLine="709"/>
        <w:jc w:val="both"/>
        <w:rPr>
          <w:lang w:val="ky-KG"/>
        </w:rPr>
      </w:pPr>
      <w:r w:rsidRPr="00D564B7">
        <w:rPr>
          <w:lang w:val="ky-KG"/>
        </w:rPr>
        <w:t xml:space="preserve">Ф1.3 </w:t>
      </w:r>
      <w:r>
        <w:rPr>
          <w:lang w:val="ky-KG"/>
        </w:rPr>
        <w:t>көп батирлүү турак үйлөр, батир тибиндеги жатаканалар жана мейманканалар, алардын ичинде аппартаменттери менен;</w:t>
      </w:r>
    </w:p>
    <w:p w:rsidR="00554316" w:rsidRDefault="00554316" w:rsidP="00546BD7">
      <w:pPr>
        <w:pStyle w:val="21"/>
        <w:numPr>
          <w:ilvl w:val="0"/>
          <w:numId w:val="4"/>
        </w:numPr>
        <w:shd w:val="clear" w:color="auto" w:fill="auto"/>
        <w:tabs>
          <w:tab w:val="left" w:pos="993"/>
          <w:tab w:val="left" w:pos="1357"/>
        </w:tabs>
        <w:spacing w:line="240" w:lineRule="auto"/>
        <w:ind w:firstLine="709"/>
        <w:jc w:val="both"/>
      </w:pPr>
      <w:r>
        <w:t xml:space="preserve">Ф1.4 </w:t>
      </w:r>
      <w:r>
        <w:rPr>
          <w:lang w:val="ky-KG"/>
        </w:rPr>
        <w:t xml:space="preserve">бир батирлүү турак үйлөр, алардын ичинде блоктолгон.  </w:t>
      </w:r>
    </w:p>
    <w:p w:rsidR="00554316" w:rsidRPr="00F96A41" w:rsidRDefault="00554316" w:rsidP="00554316">
      <w:pPr>
        <w:pStyle w:val="21"/>
        <w:shd w:val="clear" w:color="auto" w:fill="auto"/>
        <w:spacing w:line="240" w:lineRule="auto"/>
        <w:ind w:firstLine="709"/>
        <w:jc w:val="both"/>
        <w:rPr>
          <w:lang w:val="ky-KG"/>
        </w:rPr>
      </w:pPr>
      <w:r>
        <w:rPr>
          <w:lang w:val="ky-KG"/>
        </w:rPr>
        <w:t xml:space="preserve">Ушул имараттагы жайларды, адатта, </w:t>
      </w:r>
      <w:r>
        <w:rPr>
          <w:rStyle w:val="25"/>
          <w:lang w:val="ky-KG"/>
        </w:rPr>
        <w:t xml:space="preserve">белгилүү курактагы жана физикалык абалдагы адамдардын туруктуу контингенти </w:t>
      </w:r>
      <w:r>
        <w:rPr>
          <w:lang w:val="ky-KG"/>
        </w:rPr>
        <w:t xml:space="preserve">күнү-түнүпайдаланат. Ушул имараттарга уктоо бөлмөлөрүнүн болушу мүнөздүү. </w:t>
      </w:r>
    </w:p>
    <w:p w:rsidR="00554316" w:rsidRPr="00F96A41" w:rsidRDefault="00554316" w:rsidP="00546BD7">
      <w:pPr>
        <w:pStyle w:val="21"/>
        <w:numPr>
          <w:ilvl w:val="0"/>
          <w:numId w:val="8"/>
        </w:numPr>
        <w:shd w:val="clear" w:color="auto" w:fill="auto"/>
        <w:tabs>
          <w:tab w:val="left" w:pos="1701"/>
        </w:tabs>
        <w:spacing w:line="240" w:lineRule="auto"/>
        <w:ind w:firstLine="709"/>
        <w:jc w:val="both"/>
        <w:rPr>
          <w:lang w:val="ky-KG"/>
        </w:rPr>
      </w:pPr>
      <w:r w:rsidRPr="00F96A41">
        <w:rPr>
          <w:lang w:val="ky-KG"/>
        </w:rPr>
        <w:t>Ф1</w:t>
      </w:r>
      <w:r>
        <w:rPr>
          <w:lang w:val="ky-KG"/>
        </w:rPr>
        <w:t xml:space="preserve"> функциялык өрт коркунуч классындагы коргоо объекттери өзүнчө турган имараттарда же башка функциялык өрт коркунуч классындагы коомдук жана турак имарттарында  жайгашууда өз алдынча өрт отсектерине бөлүнүп жайгаштырылышы керек.   Мектепке чейинки балдар үчүн билим берүү мекемелерининжайларын  </w:t>
      </w:r>
      <w:r w:rsidRPr="00F96A41">
        <w:rPr>
          <w:lang w:val="ky-KG"/>
        </w:rPr>
        <w:t>Ф1</w:t>
      </w:r>
      <w:r>
        <w:rPr>
          <w:lang w:val="ky-KG"/>
        </w:rPr>
        <w:t>.3 классындагы  имараттын биринчи кабатында жайгаштырган учурда, аталган жайларды өзүнчө өрт отсектерине бөлүү талап кылынбайт.</w:t>
      </w:r>
    </w:p>
    <w:p w:rsidR="00554316" w:rsidRPr="004F295F" w:rsidRDefault="00554316" w:rsidP="00546BD7">
      <w:pPr>
        <w:pStyle w:val="21"/>
        <w:numPr>
          <w:ilvl w:val="0"/>
          <w:numId w:val="8"/>
        </w:numPr>
        <w:shd w:val="clear" w:color="auto" w:fill="auto"/>
        <w:tabs>
          <w:tab w:val="left" w:pos="1701"/>
        </w:tabs>
        <w:spacing w:line="240" w:lineRule="auto"/>
        <w:ind w:firstLine="709"/>
        <w:jc w:val="both"/>
        <w:rPr>
          <w:lang w:val="ky-KG"/>
        </w:rPr>
      </w:pPr>
      <w:r>
        <w:rPr>
          <w:lang w:val="ky-KG"/>
        </w:rPr>
        <w:t xml:space="preserve">Мектепке чейинки үй-бүлөлүк ж.б. аз сыйымдуулуктагы мектепке чейинки балдардын тобуна арналган турак үйлөрдө жайгашкан жайларды өрткө каршы  жабдыктар менен камсыздоону эске алып, турак үйлөргө карата талаптардай эле өрт талаптары коюлат.  </w:t>
      </w:r>
    </w:p>
    <w:p w:rsidR="00554316" w:rsidRPr="00395FCB" w:rsidRDefault="00554316" w:rsidP="00546BD7">
      <w:pPr>
        <w:pStyle w:val="21"/>
        <w:numPr>
          <w:ilvl w:val="0"/>
          <w:numId w:val="8"/>
        </w:numPr>
        <w:shd w:val="clear" w:color="auto" w:fill="auto"/>
        <w:tabs>
          <w:tab w:val="left" w:pos="1701"/>
        </w:tabs>
        <w:spacing w:line="240" w:lineRule="auto"/>
        <w:ind w:firstLine="709"/>
        <w:jc w:val="both"/>
        <w:rPr>
          <w:lang w:val="ky-KG"/>
        </w:rPr>
      </w:pPr>
      <w:r w:rsidRPr="00D564B7">
        <w:rPr>
          <w:lang w:val="ky-KG"/>
        </w:rPr>
        <w:t xml:space="preserve">Ф1.1 </w:t>
      </w:r>
      <w:r>
        <w:rPr>
          <w:lang w:val="ky-KG"/>
        </w:rPr>
        <w:t xml:space="preserve">классындагы объекттердеги уктоо бөлмөлөрү бар жайларды (уктоо бөлмөлөрү бар топ ячейкалары, жашоо үчүн бөлмөлөр, оорукана палаталары ж.б.) имараттын башка милдеттеги (администрациялык-чарбалык, тиричилик, техникалык ж.б.) бөлүктөрүнөн  2-типтен төмөн эмес өрткө каршы дубладар менен жана 3-типтен  төмөн эмес перекрытиелер менен (1-отко чыдамдуулук даражасындагы имараттарда- 2-типтеги жабуулар менен) бөлүп, башка блокторунда же бөлүктөрүндө жайгаштыруу керек. </w:t>
      </w:r>
    </w:p>
    <w:p w:rsidR="00554316" w:rsidRPr="003007EE" w:rsidRDefault="00554316" w:rsidP="00554316">
      <w:pPr>
        <w:pStyle w:val="21"/>
        <w:shd w:val="clear" w:color="auto" w:fill="auto"/>
        <w:spacing w:line="240" w:lineRule="auto"/>
        <w:ind w:firstLine="709"/>
        <w:jc w:val="both"/>
        <w:rPr>
          <w:lang w:val="ky-KG"/>
        </w:rPr>
      </w:pPr>
      <w:r>
        <w:rPr>
          <w:lang w:val="ky-KG"/>
        </w:rPr>
        <w:lastRenderedPageBreak/>
        <w:t xml:space="preserve">Уктоо бөлмөлөрүнүн, салтантаттуу жыйындар залынын астында, ошондой эле жер төлө кабаттарда  </w:t>
      </w:r>
      <w:r w:rsidRPr="00395FCB">
        <w:rPr>
          <w:lang w:val="ky-KG"/>
        </w:rPr>
        <w:t xml:space="preserve">В1 - ВЗ </w:t>
      </w:r>
      <w:r>
        <w:rPr>
          <w:lang w:val="ky-KG"/>
        </w:rPr>
        <w:t xml:space="preserve">категориясындагы бөлмөлөрдү жайгаштырууга уруксат берилбейт.   </w:t>
      </w:r>
    </w:p>
    <w:p w:rsidR="00554316" w:rsidRPr="003007EE" w:rsidRDefault="00554316" w:rsidP="00546BD7">
      <w:pPr>
        <w:pStyle w:val="21"/>
        <w:numPr>
          <w:ilvl w:val="0"/>
          <w:numId w:val="8"/>
        </w:numPr>
        <w:shd w:val="clear" w:color="auto" w:fill="auto"/>
        <w:tabs>
          <w:tab w:val="left" w:pos="1701"/>
        </w:tabs>
        <w:spacing w:line="240" w:lineRule="auto"/>
        <w:ind w:firstLine="709"/>
        <w:jc w:val="both"/>
        <w:rPr>
          <w:lang w:val="ky-KG"/>
        </w:rPr>
      </w:pPr>
      <w:r w:rsidRPr="003007EE">
        <w:rPr>
          <w:lang w:val="ky-KG"/>
        </w:rPr>
        <w:t xml:space="preserve">Ф1.2 функциялык өрт коркунуч классындагы коргоо </w:t>
      </w:r>
      <w:r>
        <w:rPr>
          <w:lang w:val="ky-KG"/>
        </w:rPr>
        <w:t>объекттер</w:t>
      </w:r>
      <w:r w:rsidRPr="003007EE">
        <w:rPr>
          <w:lang w:val="ky-KG"/>
        </w:rPr>
        <w:t>инде имараттын турак бөлүгү  имараттын башка милдеттеги бөлүгүнөн (а</w:t>
      </w:r>
      <w:r>
        <w:rPr>
          <w:lang w:val="ky-KG"/>
        </w:rPr>
        <w:t>лардын ичинде администрациялык-</w:t>
      </w:r>
      <w:r w:rsidRPr="003007EE">
        <w:rPr>
          <w:lang w:val="ky-KG"/>
        </w:rPr>
        <w:t xml:space="preserve">чарбалык, тиричилик, техникалык ж.б.) 2-типтен төмөн эмес өрткө каршы дубладар менен жана 3-типтен  төмөн эмес перекрытиелер менен (1-отко чыдамдуулук даражасындагы имараттарда- 2-типтеги перекрытиелер менен) бөлүнүп турушу керек.  </w:t>
      </w:r>
    </w:p>
    <w:p w:rsidR="00554316" w:rsidRPr="007A6674" w:rsidRDefault="00554316" w:rsidP="00546BD7">
      <w:pPr>
        <w:pStyle w:val="21"/>
        <w:numPr>
          <w:ilvl w:val="0"/>
          <w:numId w:val="8"/>
        </w:numPr>
        <w:shd w:val="clear" w:color="auto" w:fill="auto"/>
        <w:tabs>
          <w:tab w:val="left" w:pos="1586"/>
        </w:tabs>
        <w:spacing w:line="240" w:lineRule="auto"/>
        <w:ind w:firstLine="709"/>
        <w:jc w:val="both"/>
        <w:rPr>
          <w:lang w:val="ky-KG"/>
        </w:rPr>
      </w:pPr>
      <w:r w:rsidRPr="007A6674">
        <w:rPr>
          <w:lang w:val="ky-KG"/>
        </w:rPr>
        <w:t xml:space="preserve">Ф1.1 </w:t>
      </w:r>
      <w:r>
        <w:rPr>
          <w:lang w:val="ky-KG"/>
        </w:rPr>
        <w:t>жана</w:t>
      </w:r>
      <w:r w:rsidRPr="007A6674">
        <w:rPr>
          <w:lang w:val="ky-KG"/>
        </w:rPr>
        <w:t xml:space="preserve"> Ф1.2</w:t>
      </w:r>
      <w:r>
        <w:rPr>
          <w:lang w:val="ky-KG"/>
        </w:rPr>
        <w:t xml:space="preserve"> классындагы объекттердин курамында каралган тамак-аш блоктору, ошондой эле имараттын бөлүктөрү, жайлардын тобу, же өндүрүш, кампа жана техникалык милдеттеги айрым жайлар (кир жуучу жайлар, үтүктөөчү жайлар, өнөрканалар, кампалар, электр калкан жайлары ж.б.), </w:t>
      </w:r>
      <w:r w:rsidRPr="007A6674">
        <w:rPr>
          <w:lang w:val="ky-KG"/>
        </w:rPr>
        <w:t xml:space="preserve">В4 </w:t>
      </w:r>
      <w:r>
        <w:rPr>
          <w:lang w:val="ky-KG"/>
        </w:rPr>
        <w:t xml:space="preserve">жана </w:t>
      </w:r>
      <w:r w:rsidRPr="007A6674">
        <w:rPr>
          <w:lang w:val="ky-KG"/>
        </w:rPr>
        <w:t xml:space="preserve"> Д </w:t>
      </w:r>
      <w:r>
        <w:rPr>
          <w:lang w:val="ky-KG"/>
        </w:rPr>
        <w:t xml:space="preserve">категориясындагылардан тышкары, </w:t>
      </w:r>
      <w:r w:rsidRPr="003007EE">
        <w:rPr>
          <w:lang w:val="ky-KG"/>
        </w:rPr>
        <w:t>2-типтен төмөн эмес өрткө каршы дубладар</w:t>
      </w:r>
      <w:r>
        <w:rPr>
          <w:lang w:val="ky-KG"/>
        </w:rPr>
        <w:t xml:space="preserve"> менен(тосмолору 1-типтеги)  </w:t>
      </w:r>
      <w:r w:rsidRPr="003007EE">
        <w:rPr>
          <w:lang w:val="ky-KG"/>
        </w:rPr>
        <w:t xml:space="preserve">жана 3-типтен  төмөн эмес перекрытиелер менен (1-отко чыдамдуулук даражасындагы имараттарда- 2-типтеги перекрытиелер менен) бөлүнүп турушу керек.  </w:t>
      </w:r>
    </w:p>
    <w:p w:rsidR="00554316" w:rsidRDefault="00554316" w:rsidP="00546BD7">
      <w:pPr>
        <w:pStyle w:val="21"/>
        <w:numPr>
          <w:ilvl w:val="0"/>
          <w:numId w:val="8"/>
        </w:numPr>
        <w:shd w:val="clear" w:color="auto" w:fill="auto"/>
        <w:tabs>
          <w:tab w:val="left" w:pos="1599"/>
        </w:tabs>
        <w:spacing w:line="240" w:lineRule="auto"/>
        <w:ind w:firstLine="709"/>
        <w:jc w:val="both"/>
        <w:rPr>
          <w:lang w:val="ky-KG"/>
        </w:rPr>
      </w:pPr>
      <w:r w:rsidRPr="007A6674">
        <w:rPr>
          <w:lang w:val="ky-KG"/>
        </w:rPr>
        <w:t xml:space="preserve">Ф1.3 </w:t>
      </w:r>
      <w:r>
        <w:rPr>
          <w:lang w:val="ky-KG"/>
        </w:rPr>
        <w:t xml:space="preserve">классындагы имараттардагы ичине курулган жана ичине кошуп курулган жайларды көп батирлүү турак имараттын  жер төлө, жерпай (цоколь), биринчи ж.б. жогорку кабаттарында жайгаштырууга жол берилет. Мында турак бөлүгүнүн жайларын  коомдук жайлардан 1-типтеги өрткө каршы тосмолордон төмөн эмес,  </w:t>
      </w:r>
      <w:r w:rsidRPr="007A6674">
        <w:rPr>
          <w:lang w:val="ky-KG"/>
        </w:rPr>
        <w:t>3- тип</w:t>
      </w:r>
      <w:r>
        <w:rPr>
          <w:lang w:val="ky-KG"/>
        </w:rPr>
        <w:t xml:space="preserve">тегиден төмөн эмес перекрытиелер менен </w:t>
      </w:r>
      <w:r w:rsidRPr="003007EE">
        <w:rPr>
          <w:lang w:val="ky-KG"/>
        </w:rPr>
        <w:t xml:space="preserve">(1-отко чыдамдуулук даражасындагы имараттарда- 2-типтеги перекрытиелер менен) </w:t>
      </w:r>
      <w:r>
        <w:rPr>
          <w:lang w:val="ky-KG"/>
        </w:rPr>
        <w:t>тешиктерсиз бөлүү керек.</w:t>
      </w:r>
    </w:p>
    <w:p w:rsidR="00554316" w:rsidRDefault="00554316" w:rsidP="00546BD7">
      <w:pPr>
        <w:pStyle w:val="21"/>
        <w:numPr>
          <w:ilvl w:val="0"/>
          <w:numId w:val="8"/>
        </w:numPr>
        <w:shd w:val="clear" w:color="auto" w:fill="auto"/>
        <w:tabs>
          <w:tab w:val="left" w:pos="1619"/>
        </w:tabs>
        <w:spacing w:line="240" w:lineRule="auto"/>
        <w:ind w:firstLine="709"/>
        <w:jc w:val="both"/>
      </w:pPr>
      <w:r>
        <w:t xml:space="preserve">Ф 1.3 </w:t>
      </w:r>
      <w:r>
        <w:rPr>
          <w:lang w:val="ky-KG"/>
        </w:rPr>
        <w:t xml:space="preserve">классындагы турак имараттарда жайгаштырууга жол берилбейт:  </w:t>
      </w:r>
    </w:p>
    <w:p w:rsidR="00554316" w:rsidRPr="00A17BEF" w:rsidRDefault="00554316" w:rsidP="00546BD7">
      <w:pPr>
        <w:pStyle w:val="21"/>
        <w:numPr>
          <w:ilvl w:val="1"/>
          <w:numId w:val="4"/>
        </w:numPr>
        <w:shd w:val="clear" w:color="auto" w:fill="auto"/>
        <w:tabs>
          <w:tab w:val="left" w:pos="709"/>
          <w:tab w:val="left" w:pos="851"/>
          <w:tab w:val="left" w:pos="1381"/>
        </w:tabs>
        <w:spacing w:line="240" w:lineRule="auto"/>
        <w:ind w:firstLine="709"/>
        <w:jc w:val="both"/>
        <w:rPr>
          <w:lang w:val="ky-KG"/>
        </w:rPr>
      </w:pPr>
      <w:r w:rsidRPr="00A17BEF">
        <w:rPr>
          <w:lang w:val="ky-KG"/>
        </w:rPr>
        <w:t xml:space="preserve">- күйүүчү газдарды (КГ), жалбырт этип күйүп кетме суюктуктарды (ЖКС), ЖКС, КГсы бар тиричилик химияны жана курулуш материалдарын </w:t>
      </w:r>
      <w:r w:rsidRPr="00017953">
        <w:rPr>
          <w:lang w:val="ky-KG"/>
        </w:rPr>
        <w:t>(</w:t>
      </w:r>
      <w:r w:rsidRPr="00017953">
        <w:t xml:space="preserve">5.6.9.3 </w:t>
      </w:r>
      <w:r w:rsidRPr="00017953">
        <w:rPr>
          <w:lang w:val="ky-KG"/>
        </w:rPr>
        <w:t>жана</w:t>
      </w:r>
      <w:r w:rsidRPr="00017953">
        <w:t xml:space="preserve"> 5.6.9.4</w:t>
      </w:r>
      <w:r w:rsidRPr="00A17BEF">
        <w:rPr>
          <w:lang w:val="ky-KG"/>
        </w:rPr>
        <w:t xml:space="preserve"> пункттарында майда таңгактагы товарлардан тышкары) ошондой эле суу, аба кычкылтеги же бири бири менен аралашууда жарылып же жалбырт этип күйүүгө жөндөмдүү материалдарды жана заттарды сатуу боюнча адистештирилген  объекттерди. </w:t>
      </w:r>
    </w:p>
    <w:p w:rsidR="00554316" w:rsidRPr="00017953" w:rsidRDefault="00554316" w:rsidP="00546BD7">
      <w:pPr>
        <w:pStyle w:val="21"/>
        <w:numPr>
          <w:ilvl w:val="0"/>
          <w:numId w:val="4"/>
        </w:numPr>
        <w:shd w:val="clear" w:color="auto" w:fill="auto"/>
        <w:tabs>
          <w:tab w:val="left" w:pos="1134"/>
          <w:tab w:val="left" w:pos="1381"/>
        </w:tabs>
        <w:spacing w:line="240" w:lineRule="auto"/>
        <w:ind w:firstLine="709"/>
        <w:jc w:val="both"/>
        <w:rPr>
          <w:lang w:val="ky-KG"/>
        </w:rPr>
      </w:pPr>
      <w:r>
        <w:rPr>
          <w:lang w:val="ky-KG"/>
        </w:rPr>
        <w:t xml:space="preserve">ошондой эле пиротехникалык буюмдарды, суу, аба кычкылтеги же бири бири менен аралашууда жарылып же жалбырт этип күйүүгө жөндөмдүү материалдарды жана заттарды сатуу боюнча адистештирилген  объекттерди; </w:t>
      </w:r>
    </w:p>
    <w:p w:rsidR="00554316" w:rsidRPr="00395FCB" w:rsidRDefault="00554316" w:rsidP="00546BD7">
      <w:pPr>
        <w:pStyle w:val="21"/>
        <w:numPr>
          <w:ilvl w:val="0"/>
          <w:numId w:val="4"/>
        </w:numPr>
        <w:shd w:val="clear" w:color="auto" w:fill="auto"/>
        <w:tabs>
          <w:tab w:val="left" w:pos="987"/>
        </w:tabs>
        <w:spacing w:line="240" w:lineRule="auto"/>
        <w:ind w:firstLine="709"/>
        <w:jc w:val="both"/>
        <w:rPr>
          <w:lang w:val="ky-KG"/>
        </w:rPr>
      </w:pPr>
      <w:r>
        <w:rPr>
          <w:lang w:val="ky-KG"/>
        </w:rPr>
        <w:t xml:space="preserve">синтетика килем буюмдарын сатуучу дүкөндөрдү (синтетика килем буюмдарын сатуучу дүкөндөрдү отко чыдамдуулук чеги </w:t>
      </w:r>
      <w:r w:rsidRPr="00395FCB">
        <w:rPr>
          <w:lang w:val="ky-KG" w:eastAsia="en-US" w:bidi="en-US"/>
        </w:rPr>
        <w:t>REI</w:t>
      </w:r>
      <w:r w:rsidRPr="00395FCB">
        <w:rPr>
          <w:lang w:val="ky-KG"/>
        </w:rPr>
        <w:t>150</w:t>
      </w:r>
      <w:r>
        <w:rPr>
          <w:lang w:val="ky-KG"/>
        </w:rPr>
        <w:t xml:space="preserve"> болгон дубалдардын туюк тилкелерине жайгаштырууга жол берилет);</w:t>
      </w:r>
    </w:p>
    <w:p w:rsidR="00554316" w:rsidRDefault="00554316" w:rsidP="00546BD7">
      <w:pPr>
        <w:pStyle w:val="21"/>
        <w:numPr>
          <w:ilvl w:val="0"/>
          <w:numId w:val="4"/>
        </w:numPr>
        <w:shd w:val="clear" w:color="auto" w:fill="auto"/>
        <w:tabs>
          <w:tab w:val="left" w:pos="987"/>
        </w:tabs>
        <w:spacing w:line="240" w:lineRule="auto"/>
        <w:ind w:firstLine="709"/>
        <w:jc w:val="both"/>
      </w:pPr>
      <w:r>
        <w:rPr>
          <w:lang w:val="ky-KG"/>
        </w:rPr>
        <w:t xml:space="preserve">кампа жана кладовка милдетиндеги   </w:t>
      </w:r>
      <w:r>
        <w:t>объект</w:t>
      </w:r>
      <w:r>
        <w:rPr>
          <w:lang w:val="ky-KG"/>
        </w:rPr>
        <w:t xml:space="preserve">терди, алардын ичинде дүң (же чекене) соода кампаларын; </w:t>
      </w:r>
    </w:p>
    <w:p w:rsidR="00554316" w:rsidRPr="00395FCB" w:rsidRDefault="00554316" w:rsidP="00546BD7">
      <w:pPr>
        <w:pStyle w:val="21"/>
        <w:numPr>
          <w:ilvl w:val="0"/>
          <w:numId w:val="4"/>
        </w:numPr>
        <w:shd w:val="clear" w:color="auto" w:fill="auto"/>
        <w:tabs>
          <w:tab w:val="left" w:pos="1371"/>
        </w:tabs>
        <w:spacing w:line="240" w:lineRule="auto"/>
        <w:ind w:firstLine="709"/>
        <w:jc w:val="both"/>
      </w:pPr>
      <w:r>
        <w:rPr>
          <w:lang w:val="ky-KG"/>
        </w:rPr>
        <w:t xml:space="preserve">ЖКС, КГсы бар тиричилик химияны жана курулуш материалдарын, </w:t>
      </w:r>
      <w:r w:rsidRPr="00395FCB">
        <w:rPr>
          <w:lang w:val="ky-KG"/>
        </w:rPr>
        <w:t>өрт коопсуздугунун 2-3 даражасындагы аэрозоль продукцияларын, ошондой эле пиротехникалык буюмдарды сактаган кампа жана кампа жайларын.</w:t>
      </w:r>
    </w:p>
    <w:p w:rsidR="00554316" w:rsidRPr="00395FCB" w:rsidRDefault="00554316" w:rsidP="00546BD7">
      <w:pPr>
        <w:pStyle w:val="21"/>
        <w:numPr>
          <w:ilvl w:val="0"/>
          <w:numId w:val="4"/>
        </w:numPr>
        <w:shd w:val="clear" w:color="auto" w:fill="auto"/>
        <w:tabs>
          <w:tab w:val="left" w:pos="987"/>
        </w:tabs>
        <w:spacing w:line="240" w:lineRule="auto"/>
        <w:ind w:firstLine="709"/>
        <w:jc w:val="both"/>
      </w:pPr>
      <w:r>
        <w:rPr>
          <w:lang w:val="ky-KG"/>
        </w:rPr>
        <w:t>жалбырт этип күймө заттар (жалпы аянты 300 м чейин болгон чач-</w:t>
      </w:r>
      <w:r>
        <w:rPr>
          <w:lang w:val="ky-KG"/>
        </w:rPr>
        <w:lastRenderedPageBreak/>
        <w:t>тарачтардан, сулуулук салондорунан жана саат оңдоочу жайлардан  тышкары) колдонулган тиричилик тейлөө ишканалары;</w:t>
      </w:r>
    </w:p>
    <w:p w:rsidR="00554316" w:rsidRDefault="00554316" w:rsidP="00546BD7">
      <w:pPr>
        <w:pStyle w:val="21"/>
        <w:numPr>
          <w:ilvl w:val="0"/>
          <w:numId w:val="4"/>
        </w:numPr>
        <w:shd w:val="clear" w:color="auto" w:fill="auto"/>
        <w:tabs>
          <w:tab w:val="left" w:pos="987"/>
        </w:tabs>
        <w:spacing w:line="240" w:lineRule="auto"/>
        <w:ind w:firstLine="709"/>
        <w:jc w:val="both"/>
      </w:pPr>
      <w:r w:rsidRPr="00395FCB">
        <w:rPr>
          <w:lang w:val="ky-KG"/>
        </w:rPr>
        <w:t>кир жуучу жана химиялык тазалоо (өндүрүмдүүлүгү сменасында 75 кг чейин болгон, өзүн өзү тейлөөчү кабыл алуу жана  кир жуучу жайлардан тышкары)</w:t>
      </w:r>
      <w:r>
        <w:t>;</w:t>
      </w:r>
    </w:p>
    <w:p w:rsidR="00554316" w:rsidRDefault="00554316" w:rsidP="00546BD7">
      <w:pPr>
        <w:pStyle w:val="21"/>
        <w:numPr>
          <w:ilvl w:val="0"/>
          <w:numId w:val="4"/>
        </w:numPr>
        <w:shd w:val="clear" w:color="auto" w:fill="auto"/>
        <w:tabs>
          <w:tab w:val="left" w:pos="993"/>
        </w:tabs>
        <w:spacing w:line="240" w:lineRule="auto"/>
        <w:ind w:firstLine="709"/>
        <w:jc w:val="both"/>
      </w:pPr>
      <w:r>
        <w:rPr>
          <w:lang w:val="ky-KG"/>
        </w:rPr>
        <w:t>мончолор жана сауналар (батирлердеги жеке сауналардан тышкары)</w:t>
      </w:r>
      <w:r>
        <w:t>;</w:t>
      </w:r>
    </w:p>
    <w:p w:rsidR="00554316" w:rsidRPr="00395FCB" w:rsidRDefault="00554316" w:rsidP="00546BD7">
      <w:pPr>
        <w:pStyle w:val="21"/>
        <w:numPr>
          <w:ilvl w:val="0"/>
          <w:numId w:val="4"/>
        </w:numPr>
        <w:shd w:val="clear" w:color="auto" w:fill="auto"/>
        <w:tabs>
          <w:tab w:val="left" w:pos="993"/>
        </w:tabs>
        <w:spacing w:line="240" w:lineRule="auto"/>
        <w:ind w:firstLine="709"/>
        <w:jc w:val="both"/>
      </w:pPr>
      <w:r w:rsidRPr="00395FCB">
        <w:rPr>
          <w:lang w:val="ky-KG"/>
        </w:rPr>
        <w:t>өндүрүш жайлар (</w:t>
      </w:r>
      <w:r>
        <w:t xml:space="preserve">В </w:t>
      </w:r>
      <w:r w:rsidRPr="00395FCB">
        <w:rPr>
          <w:lang w:val="ky-KG"/>
        </w:rPr>
        <w:t>жана</w:t>
      </w:r>
      <w:r>
        <w:t xml:space="preserve"> Д </w:t>
      </w:r>
      <w:r w:rsidRPr="00395FCB">
        <w:rPr>
          <w:lang w:val="ky-KG"/>
        </w:rPr>
        <w:t>категориясындагы кары-картаңдар жана майыптар үчүн эмгек бөлмөлөрүнөн тышкары, алардын ичинде үйгө жумуш берүү пункту, чогултуу жана жасалгалоо иштери үчүн өнөрканалар)</w:t>
      </w:r>
      <w:r>
        <w:rPr>
          <w:lang w:val="ky-KG"/>
        </w:rPr>
        <w:t>.</w:t>
      </w:r>
    </w:p>
    <w:p w:rsidR="00554316" w:rsidRDefault="00554316" w:rsidP="00554316">
      <w:pPr>
        <w:pStyle w:val="21"/>
        <w:shd w:val="clear" w:color="auto" w:fill="auto"/>
        <w:tabs>
          <w:tab w:val="left" w:pos="709"/>
          <w:tab w:val="left" w:pos="993"/>
        </w:tabs>
        <w:spacing w:line="240" w:lineRule="auto"/>
        <w:jc w:val="both"/>
        <w:rPr>
          <w:lang w:val="ky-KG"/>
        </w:rPr>
      </w:pPr>
      <w:r>
        <w:rPr>
          <w:lang w:val="ky-KG"/>
        </w:rPr>
        <w:tab/>
        <w:t xml:space="preserve">Аталгандарга кошуп, турак үйлөрдүн жер төлөлөрүндө төмөндөгүлөрдү жайгаштырууга уруксат берилбейт: </w:t>
      </w:r>
    </w:p>
    <w:p w:rsidR="00554316" w:rsidRDefault="00554316" w:rsidP="00554316">
      <w:pPr>
        <w:pStyle w:val="21"/>
        <w:shd w:val="clear" w:color="auto" w:fill="auto"/>
        <w:tabs>
          <w:tab w:val="left" w:pos="709"/>
          <w:tab w:val="left" w:pos="993"/>
        </w:tabs>
        <w:spacing w:line="240" w:lineRule="auto"/>
        <w:jc w:val="both"/>
        <w:rPr>
          <w:lang w:val="ky-KG"/>
        </w:rPr>
      </w:pPr>
      <w:r>
        <w:rPr>
          <w:lang w:val="ky-KG"/>
        </w:rPr>
        <w:tab/>
        <w:t xml:space="preserve">соода аянты 400 м ашык болгон азык-түлүк эмес товарларды сатуучу дүкөндөрдү, ошондой эле КГсы,  ЖКСы, КСызы бар тиричилик химияны жана курулуш материалдарын, </w:t>
      </w:r>
      <w:r w:rsidRPr="00395FCB">
        <w:rPr>
          <w:lang w:val="ky-KG"/>
        </w:rPr>
        <w:t>өрт коопсуздугунун 2-3 даражасындагы аэрозоль продукцияларын, ошондой эле пиротехникалык буюмдарды</w:t>
      </w:r>
      <w:r>
        <w:rPr>
          <w:lang w:val="ky-KG"/>
        </w:rPr>
        <w:t>сатуучу дүкөндөр.</w:t>
      </w:r>
    </w:p>
    <w:p w:rsidR="00554316" w:rsidRPr="00B22BFA" w:rsidRDefault="00554316" w:rsidP="00554316">
      <w:pPr>
        <w:pStyle w:val="21"/>
        <w:shd w:val="clear" w:color="auto" w:fill="auto"/>
        <w:tabs>
          <w:tab w:val="left" w:pos="709"/>
          <w:tab w:val="left" w:pos="993"/>
        </w:tabs>
        <w:spacing w:line="240" w:lineRule="auto"/>
        <w:jc w:val="both"/>
        <w:rPr>
          <w:lang w:val="ky-KG"/>
        </w:rPr>
      </w:pPr>
      <w:r>
        <w:rPr>
          <w:lang w:val="ky-KG"/>
        </w:rPr>
        <w:tab/>
        <w:t xml:space="preserve"> Отко чыдамдуулуктун </w:t>
      </w:r>
      <w:r w:rsidRPr="00B22BFA">
        <w:rPr>
          <w:lang w:val="ky-KG"/>
        </w:rPr>
        <w:t xml:space="preserve">I </w:t>
      </w:r>
      <w:r>
        <w:rPr>
          <w:lang w:val="ky-KG"/>
        </w:rPr>
        <w:t>жана</w:t>
      </w:r>
      <w:r w:rsidRPr="00B22BFA">
        <w:rPr>
          <w:lang w:val="ky-KG"/>
        </w:rPr>
        <w:t xml:space="preserve"> II</w:t>
      </w:r>
      <w:r>
        <w:rPr>
          <w:lang w:val="ky-KG"/>
        </w:rPr>
        <w:t xml:space="preserve"> даражасындагы  имараттардын 2-кабатынан бийик эмес жайгашкан эки тараптуу ориентациясы бар батирлерде  жалпы сыйымдуулугу 50 кишиден ашпаган, бир топто 10 кишиден ашпаган үй-бүлөлүк бала бакча үчүн жайларды  караштырууга жол берилет. </w:t>
      </w:r>
    </w:p>
    <w:p w:rsidR="00554316" w:rsidRPr="00B22BFA" w:rsidRDefault="00554316" w:rsidP="00546BD7">
      <w:pPr>
        <w:pStyle w:val="21"/>
        <w:numPr>
          <w:ilvl w:val="0"/>
          <w:numId w:val="8"/>
        </w:numPr>
        <w:shd w:val="clear" w:color="auto" w:fill="auto"/>
        <w:tabs>
          <w:tab w:val="left" w:pos="1701"/>
        </w:tabs>
        <w:spacing w:line="240" w:lineRule="auto"/>
        <w:ind w:firstLine="709"/>
        <w:jc w:val="both"/>
        <w:rPr>
          <w:lang w:val="ky-KG"/>
        </w:rPr>
      </w:pPr>
      <w:r w:rsidRPr="00B22BFA">
        <w:rPr>
          <w:lang w:val="ky-KG"/>
        </w:rPr>
        <w:t xml:space="preserve">Ф1.3 </w:t>
      </w:r>
      <w:r>
        <w:rPr>
          <w:lang w:val="ky-KG"/>
        </w:rPr>
        <w:t xml:space="preserve">классындагы отко чыдамдуулуктун </w:t>
      </w:r>
      <w:r w:rsidRPr="00B22BFA">
        <w:rPr>
          <w:lang w:val="ky-KG"/>
        </w:rPr>
        <w:t>I</w:t>
      </w:r>
      <w:r>
        <w:rPr>
          <w:lang w:val="ky-KG"/>
        </w:rPr>
        <w:t xml:space="preserve">, </w:t>
      </w:r>
      <w:r w:rsidRPr="00B22BFA">
        <w:rPr>
          <w:lang w:val="ky-KG"/>
        </w:rPr>
        <w:t>II</w:t>
      </w:r>
      <w:r>
        <w:rPr>
          <w:lang w:val="ky-KG"/>
        </w:rPr>
        <w:t xml:space="preserve"> жана</w:t>
      </w:r>
      <w:r w:rsidRPr="00B22BFA">
        <w:rPr>
          <w:lang w:val="ky-KG"/>
        </w:rPr>
        <w:t xml:space="preserve"> III</w:t>
      </w:r>
      <w:r>
        <w:rPr>
          <w:lang w:val="ky-KG"/>
        </w:rPr>
        <w:t xml:space="preserve"> даражасындагы  имараттарда  секцияларга бөлүштүрүү үчүн өрткө каршы 2-типтеги дубалдарды же 1-типтен төмөн эмес тосмолорду, ал эми батирлерден тышкаркы коридорлорду башка батирлерден бөлүп турган  дубалдар жана тосмолор  </w:t>
      </w:r>
      <w:r w:rsidRPr="00B22BFA">
        <w:rPr>
          <w:lang w:val="ky-KG" w:eastAsia="en-US" w:bidi="en-US"/>
        </w:rPr>
        <w:t>EI</w:t>
      </w:r>
      <w:r w:rsidRPr="00B22BFA">
        <w:rPr>
          <w:lang w:val="ky-KG"/>
        </w:rPr>
        <w:t>45</w:t>
      </w:r>
      <w:r>
        <w:rPr>
          <w:lang w:val="ky-KG"/>
        </w:rPr>
        <w:t xml:space="preserve"> кем эмес отко чыдамдуулук чегине ээ болушу керек. Батирлердин ортосундагы көтөрүп туруучу дубалдар жана тосмолор </w:t>
      </w:r>
      <w:r w:rsidRPr="00F742BD">
        <w:rPr>
          <w:lang w:val="ky-KG" w:eastAsia="en-US" w:bidi="en-US"/>
        </w:rPr>
        <w:t>EI</w:t>
      </w:r>
      <w:r w:rsidRPr="00F742BD">
        <w:rPr>
          <w:lang w:val="ky-KG"/>
        </w:rPr>
        <w:t xml:space="preserve">30 </w:t>
      </w:r>
      <w:r>
        <w:rPr>
          <w:lang w:val="ky-KG"/>
        </w:rPr>
        <w:t xml:space="preserve">отко чыдамдуулук чегинежана </w:t>
      </w:r>
      <w:r w:rsidRPr="00F742BD">
        <w:rPr>
          <w:lang w:val="ky-KG"/>
        </w:rPr>
        <w:t>КО</w:t>
      </w:r>
      <w:r>
        <w:rPr>
          <w:lang w:val="ky-KG"/>
        </w:rPr>
        <w:t xml:space="preserve"> өрт коркунучу классына ээ болушу керек.</w:t>
      </w:r>
    </w:p>
    <w:p w:rsidR="00554316" w:rsidRPr="00F742BD" w:rsidRDefault="00554316" w:rsidP="00554316">
      <w:pPr>
        <w:pStyle w:val="21"/>
        <w:shd w:val="clear" w:color="auto" w:fill="auto"/>
        <w:spacing w:line="240" w:lineRule="auto"/>
        <w:ind w:firstLine="709"/>
        <w:jc w:val="both"/>
        <w:rPr>
          <w:lang w:val="ky-KG"/>
        </w:rPr>
      </w:pPr>
      <w:r>
        <w:rPr>
          <w:lang w:val="ky-KG"/>
        </w:rPr>
        <w:t xml:space="preserve">Отко чыдамдуулуктун </w:t>
      </w:r>
      <w:r w:rsidRPr="00F742BD">
        <w:rPr>
          <w:lang w:val="ky-KG"/>
        </w:rPr>
        <w:t>IV</w:t>
      </w:r>
      <w:r>
        <w:rPr>
          <w:lang w:val="ky-KG"/>
        </w:rPr>
        <w:t xml:space="preserve"> даражасындагы  имараттарда секциялар ортосундагы  дубалдар же тосмолор, ошондой эле батирлерден тышкаркы коридорлорду башка батирлерден бөлүп турган  дубалдар жана тосмолор  </w:t>
      </w:r>
      <w:r w:rsidRPr="00B22BFA">
        <w:rPr>
          <w:lang w:val="ky-KG" w:eastAsia="en-US" w:bidi="en-US"/>
        </w:rPr>
        <w:t>EI</w:t>
      </w:r>
      <w:r>
        <w:rPr>
          <w:lang w:val="ky-KG"/>
        </w:rPr>
        <w:t>1</w:t>
      </w:r>
      <w:r w:rsidRPr="00B22BFA">
        <w:rPr>
          <w:lang w:val="ky-KG"/>
        </w:rPr>
        <w:t>5</w:t>
      </w:r>
      <w:r>
        <w:rPr>
          <w:lang w:val="ky-KG"/>
        </w:rPr>
        <w:t xml:space="preserve"> кем эмес отко чыдамдуулук чегине ээ болушу керек, батирлердин ортосундагы көтөрүп туруучу дубалдар жана тосмолор </w:t>
      </w:r>
      <w:r w:rsidRPr="00F742BD">
        <w:rPr>
          <w:lang w:val="ky-KG" w:eastAsia="en-US" w:bidi="en-US"/>
        </w:rPr>
        <w:t>EI</w:t>
      </w:r>
      <w:r>
        <w:rPr>
          <w:lang w:val="ky-KG"/>
        </w:rPr>
        <w:t xml:space="preserve">15 төмөн эмес отко чыдамдуулук чегинежана </w:t>
      </w:r>
      <w:r w:rsidRPr="00F742BD">
        <w:rPr>
          <w:lang w:val="ky-KG"/>
        </w:rPr>
        <w:t>К</w:t>
      </w:r>
      <w:r>
        <w:rPr>
          <w:lang w:val="ky-KG"/>
        </w:rPr>
        <w:t xml:space="preserve">1 төмөн эмес өрт коркунучу классына ээ болушу керек.  </w:t>
      </w:r>
    </w:p>
    <w:p w:rsidR="00554316" w:rsidRDefault="00554316" w:rsidP="00554316">
      <w:pPr>
        <w:pStyle w:val="21"/>
        <w:shd w:val="clear" w:color="auto" w:fill="auto"/>
        <w:spacing w:line="240" w:lineRule="auto"/>
        <w:ind w:firstLine="709"/>
        <w:jc w:val="both"/>
        <w:rPr>
          <w:lang w:val="ky-KG"/>
        </w:rPr>
      </w:pPr>
      <w:r>
        <w:rPr>
          <w:lang w:val="ky-KG"/>
        </w:rPr>
        <w:t xml:space="preserve">Секциялык турак үйлөрдүн  аянтынын </w:t>
      </w:r>
      <w:r w:rsidRPr="00F742BD">
        <w:rPr>
          <w:lang w:val="ky-KG"/>
        </w:rPr>
        <w:t>500 м</w:t>
      </w:r>
      <w:r w:rsidRPr="00F742BD">
        <w:rPr>
          <w:vertAlign w:val="superscript"/>
          <w:lang w:val="ky-KG"/>
        </w:rPr>
        <w:t>2</w:t>
      </w:r>
      <w:r>
        <w:rPr>
          <w:lang w:val="ky-KG"/>
        </w:rPr>
        <w:t xml:space="preserve"> ашык эмес бөлүгүндө т</w:t>
      </w:r>
      <w:r w:rsidRPr="00F742BD">
        <w:rPr>
          <w:lang w:val="ky-KG"/>
        </w:rPr>
        <w:t>ехни</w:t>
      </w:r>
      <w:r>
        <w:rPr>
          <w:lang w:val="ky-KG"/>
        </w:rPr>
        <w:t xml:space="preserve">калык, жер төлө кабаттарды жана чатырды  1-типтеги өрткө каршы тосмо менен бөлүү керек, ал эми секциялык үйлөрдө – секция боюнча. Д категориясындагы жайларды бөлүп туруучу өрткө каршы тосмолордун эшиктеринин отко чыдамдуулугу ченемделбейт. </w:t>
      </w:r>
    </w:p>
    <w:p w:rsidR="00554316" w:rsidRPr="00F73657" w:rsidRDefault="00554316" w:rsidP="00546BD7">
      <w:pPr>
        <w:pStyle w:val="21"/>
        <w:numPr>
          <w:ilvl w:val="0"/>
          <w:numId w:val="8"/>
        </w:numPr>
        <w:shd w:val="clear" w:color="auto" w:fill="auto"/>
        <w:tabs>
          <w:tab w:val="left" w:pos="1843"/>
        </w:tabs>
        <w:spacing w:line="240" w:lineRule="auto"/>
        <w:ind w:firstLine="709"/>
        <w:jc w:val="both"/>
        <w:rPr>
          <w:lang w:val="ky-KG"/>
        </w:rPr>
      </w:pPr>
      <w:r>
        <w:rPr>
          <w:lang w:val="ky-KG"/>
        </w:rPr>
        <w:t>Меш менен жылытылуучу турак үйлөрдө жерпай  же биринчи кабатта катуу отунду сактоо үчүн кладоваяларды жайгаштыруу үчүн аларды башка бөлмөлөрдөн 1-типтен төмөн эмес өрткө каршы туюк тосмолор менен жана 3-типтен төмөн эмес перекрытиелер менен бөлүү керек. Ушул чыгдандардан чыгуу тике тышка болушу керек.</w:t>
      </w:r>
    </w:p>
    <w:p w:rsidR="00554316" w:rsidRPr="005847C0" w:rsidRDefault="00554316" w:rsidP="00546BD7">
      <w:pPr>
        <w:pStyle w:val="21"/>
        <w:numPr>
          <w:ilvl w:val="0"/>
          <w:numId w:val="8"/>
        </w:numPr>
        <w:shd w:val="clear" w:color="auto" w:fill="auto"/>
        <w:tabs>
          <w:tab w:val="left" w:pos="1843"/>
        </w:tabs>
        <w:spacing w:line="240" w:lineRule="auto"/>
        <w:ind w:firstLine="709"/>
        <w:jc w:val="both"/>
        <w:rPr>
          <w:lang w:val="ky-KG"/>
        </w:rPr>
      </w:pPr>
      <w:r w:rsidRPr="00F73657">
        <w:rPr>
          <w:lang w:val="ky-KG"/>
        </w:rPr>
        <w:t>Ф1.3 имараттарындагы таштанды чогултуучу камеранын өз алдынча чыгуусу болуп, имаратка кирүүдөн туюк тосмо конструкциялар менен обочолонуп,  о</w:t>
      </w:r>
      <w:r>
        <w:rPr>
          <w:lang w:val="ky-KG"/>
        </w:rPr>
        <w:t>т</w:t>
      </w:r>
      <w:r w:rsidRPr="00F73657">
        <w:rPr>
          <w:lang w:val="ky-KG"/>
        </w:rPr>
        <w:t xml:space="preserve">ко чыдамдуулук чеги  </w:t>
      </w:r>
      <w:r w:rsidRPr="00F73657">
        <w:rPr>
          <w:lang w:val="ky-KG" w:eastAsia="en-US" w:bidi="en-US"/>
        </w:rPr>
        <w:t>REI</w:t>
      </w:r>
      <w:r w:rsidRPr="00F73657">
        <w:rPr>
          <w:lang w:val="ky-KG"/>
        </w:rPr>
        <w:t xml:space="preserve">60 кем эмес жана КО өрт </w:t>
      </w:r>
      <w:r w:rsidRPr="00F73657">
        <w:rPr>
          <w:lang w:val="ky-KG"/>
        </w:rPr>
        <w:lastRenderedPageBreak/>
        <w:t xml:space="preserve">коркунучу классындагы тосмо, перекрытиелер менен бөлүнүп турушу керек. </w:t>
      </w:r>
      <w:r w:rsidRPr="005847C0">
        <w:rPr>
          <w:lang w:val="ky-KG"/>
        </w:rPr>
        <w:t xml:space="preserve">Ф1.4 </w:t>
      </w:r>
      <w:r>
        <w:rPr>
          <w:lang w:val="ky-KG"/>
        </w:rPr>
        <w:t>классындагы блоктолгон имараттарда чектеш турак блокторду</w:t>
      </w:r>
      <w:r w:rsidRPr="00F73657">
        <w:rPr>
          <w:lang w:val="ky-KG"/>
        </w:rPr>
        <w:t xml:space="preserve">окто чыдамдуулук чеги  </w:t>
      </w:r>
      <w:r w:rsidRPr="005847C0">
        <w:rPr>
          <w:lang w:val="ky-KG" w:eastAsia="en-US" w:bidi="en-US"/>
        </w:rPr>
        <w:t>REI</w:t>
      </w:r>
      <w:r w:rsidRPr="005847C0">
        <w:rPr>
          <w:lang w:val="ky-KG"/>
        </w:rPr>
        <w:t>45</w:t>
      </w:r>
      <w:r w:rsidRPr="00F73657">
        <w:rPr>
          <w:lang w:val="ky-KG"/>
        </w:rPr>
        <w:t xml:space="preserve"> кем эмес </w:t>
      </w:r>
      <w:r>
        <w:rPr>
          <w:lang w:val="ky-KG"/>
        </w:rPr>
        <w:t xml:space="preserve">жана </w:t>
      </w:r>
      <w:r w:rsidRPr="00F73657">
        <w:rPr>
          <w:lang w:val="ky-KG"/>
        </w:rPr>
        <w:t xml:space="preserve">өрт коркунучу классы </w:t>
      </w:r>
      <w:r>
        <w:rPr>
          <w:lang w:val="ky-KG"/>
        </w:rPr>
        <w:t>К1төмөн эмес  туюк өрткө каршы дубалдар менен бөлүү керек.</w:t>
      </w:r>
    </w:p>
    <w:p w:rsidR="00554316" w:rsidRPr="002C758D" w:rsidRDefault="00554316" w:rsidP="00546BD7">
      <w:pPr>
        <w:pStyle w:val="21"/>
        <w:numPr>
          <w:ilvl w:val="0"/>
          <w:numId w:val="6"/>
        </w:numPr>
        <w:shd w:val="clear" w:color="auto" w:fill="auto"/>
        <w:tabs>
          <w:tab w:val="left" w:pos="1418"/>
        </w:tabs>
        <w:spacing w:line="240" w:lineRule="auto"/>
        <w:ind w:firstLine="709"/>
        <w:jc w:val="both"/>
        <w:rPr>
          <w:b/>
        </w:rPr>
      </w:pPr>
      <w:r w:rsidRPr="002C758D">
        <w:rPr>
          <w:b/>
        </w:rPr>
        <w:t>Ф2</w:t>
      </w:r>
      <w:r w:rsidRPr="002C758D">
        <w:rPr>
          <w:b/>
          <w:lang w:val="ky-KG"/>
        </w:rPr>
        <w:t xml:space="preserve"> функциялык өрт коркунучу классындагы объекттерге талаптар.  </w:t>
      </w:r>
    </w:p>
    <w:p w:rsidR="00554316" w:rsidRDefault="00554316" w:rsidP="00546BD7">
      <w:pPr>
        <w:pStyle w:val="21"/>
        <w:numPr>
          <w:ilvl w:val="0"/>
          <w:numId w:val="9"/>
        </w:numPr>
        <w:shd w:val="clear" w:color="auto" w:fill="auto"/>
        <w:tabs>
          <w:tab w:val="left" w:pos="1560"/>
        </w:tabs>
        <w:spacing w:line="240" w:lineRule="auto"/>
        <w:ind w:firstLine="709"/>
        <w:jc w:val="both"/>
      </w:pPr>
      <w:r>
        <w:rPr>
          <w:lang w:val="ky-KG"/>
        </w:rPr>
        <w:t xml:space="preserve">Ушул бөлүмчөнүн талаптары </w:t>
      </w:r>
      <w:r>
        <w:t>Ф2</w:t>
      </w:r>
      <w:r>
        <w:rPr>
          <w:lang w:val="ky-KG"/>
        </w:rPr>
        <w:t xml:space="preserve"> функциялык өрт коркунучу классындагы объекттерге  жайылтылат,  алардын негизги жайлары жылдын белгилүү мезгилдеринде келүүчүлөрдүн массалык түрдө болушу менен мүнөздөлөт.  Аларга төмөндөгүлөр кирет:</w:t>
      </w:r>
    </w:p>
    <w:p w:rsidR="00554316" w:rsidRPr="005847C0" w:rsidRDefault="00554316" w:rsidP="00546BD7">
      <w:pPr>
        <w:pStyle w:val="21"/>
        <w:numPr>
          <w:ilvl w:val="0"/>
          <w:numId w:val="4"/>
        </w:numPr>
        <w:shd w:val="clear" w:color="auto" w:fill="auto"/>
        <w:tabs>
          <w:tab w:val="left" w:pos="993"/>
        </w:tabs>
        <w:spacing w:line="240" w:lineRule="auto"/>
        <w:ind w:firstLine="709"/>
        <w:jc w:val="both"/>
      </w:pPr>
      <w:r>
        <w:rPr>
          <w:lang w:val="ky-KG"/>
        </w:rPr>
        <w:t>келүүчүлөр үчүн эсептик орундары бар</w:t>
      </w:r>
      <w:r>
        <w:t xml:space="preserve"> (Ф2.1) </w:t>
      </w:r>
      <w:r>
        <w:rPr>
          <w:lang w:val="ky-KG"/>
        </w:rPr>
        <w:t xml:space="preserve">жабык жайлардагы жана </w:t>
      </w:r>
      <w:r>
        <w:t>(Ф2.3)</w:t>
      </w:r>
      <w:r>
        <w:rPr>
          <w:lang w:val="ky-KG"/>
        </w:rPr>
        <w:t xml:space="preserve"> ачык абадагы </w:t>
      </w:r>
      <w:r>
        <w:t>театр</w:t>
      </w:r>
      <w:r>
        <w:rPr>
          <w:lang w:val="ky-KG"/>
        </w:rPr>
        <w:t>лар</w:t>
      </w:r>
      <w:r>
        <w:t>, кинотеатр</w:t>
      </w:r>
      <w:r>
        <w:rPr>
          <w:lang w:val="ky-KG"/>
        </w:rPr>
        <w:t>лар</w:t>
      </w:r>
      <w:r>
        <w:t>, концерт зал</w:t>
      </w:r>
      <w:r>
        <w:rPr>
          <w:lang w:val="ky-KG"/>
        </w:rPr>
        <w:t>дар</w:t>
      </w:r>
      <w:r>
        <w:t>ы, клуб</w:t>
      </w:r>
      <w:r>
        <w:rPr>
          <w:lang w:val="ky-KG"/>
        </w:rPr>
        <w:t>дар</w:t>
      </w:r>
      <w:r>
        <w:t>, цирк</w:t>
      </w:r>
      <w:r>
        <w:rPr>
          <w:lang w:val="ky-KG"/>
        </w:rPr>
        <w:t>тер</w:t>
      </w:r>
      <w:r>
        <w:t xml:space="preserve">, </w:t>
      </w:r>
      <w:r>
        <w:rPr>
          <w:lang w:val="ky-KG"/>
        </w:rPr>
        <w:t xml:space="preserve">трибуналары бар </w:t>
      </w:r>
      <w:r>
        <w:t>спорт</w:t>
      </w:r>
      <w:r>
        <w:rPr>
          <w:lang w:val="ky-KG"/>
        </w:rPr>
        <w:t xml:space="preserve"> курулмалары,  китепканалар ж.б.;</w:t>
      </w:r>
    </w:p>
    <w:p w:rsidR="00554316" w:rsidRPr="005847C0" w:rsidRDefault="00554316" w:rsidP="00546BD7">
      <w:pPr>
        <w:pStyle w:val="21"/>
        <w:numPr>
          <w:ilvl w:val="0"/>
          <w:numId w:val="4"/>
        </w:numPr>
        <w:shd w:val="clear" w:color="auto" w:fill="auto"/>
        <w:tabs>
          <w:tab w:val="left" w:pos="993"/>
        </w:tabs>
        <w:spacing w:line="240" w:lineRule="auto"/>
        <w:ind w:firstLine="709"/>
        <w:jc w:val="both"/>
      </w:pPr>
      <w:r>
        <w:rPr>
          <w:lang w:val="ky-KG"/>
        </w:rPr>
        <w:t>келүүчүлөр үчүн эсептик орундары жок</w:t>
      </w:r>
      <w:r>
        <w:t xml:space="preserve"> (Ф2.</w:t>
      </w:r>
      <w:r>
        <w:rPr>
          <w:lang w:val="ky-KG"/>
        </w:rPr>
        <w:t>2</w:t>
      </w:r>
      <w:r>
        <w:t xml:space="preserve">) </w:t>
      </w:r>
      <w:r>
        <w:rPr>
          <w:lang w:val="ky-KG"/>
        </w:rPr>
        <w:t xml:space="preserve">жабык жайлардагы жана </w:t>
      </w:r>
      <w:r>
        <w:t>(Ф2.</w:t>
      </w:r>
      <w:r>
        <w:rPr>
          <w:lang w:val="ky-KG"/>
        </w:rPr>
        <w:t>4</w:t>
      </w:r>
      <w:r>
        <w:t>)</w:t>
      </w:r>
      <w:r>
        <w:rPr>
          <w:lang w:val="ky-KG"/>
        </w:rPr>
        <w:t xml:space="preserve"> ачык абадагы </w:t>
      </w:r>
      <w:r>
        <w:t>музе</w:t>
      </w:r>
      <w:r>
        <w:rPr>
          <w:lang w:val="ky-KG"/>
        </w:rPr>
        <w:t>йлер</w:t>
      </w:r>
      <w:r>
        <w:t xml:space="preserve">, </w:t>
      </w:r>
      <w:r>
        <w:rPr>
          <w:lang w:val="ky-KG"/>
        </w:rPr>
        <w:t>көргөзмөлөр</w:t>
      </w:r>
      <w:r>
        <w:t>,</w:t>
      </w:r>
      <w:r>
        <w:rPr>
          <w:lang w:val="ky-KG"/>
        </w:rPr>
        <w:t xml:space="preserve"> бий </w:t>
      </w:r>
      <w:r>
        <w:t>зал</w:t>
      </w:r>
      <w:r>
        <w:rPr>
          <w:lang w:val="ky-KG"/>
        </w:rPr>
        <w:t>дар</w:t>
      </w:r>
      <w:r>
        <w:t>ы</w:t>
      </w:r>
      <w:r>
        <w:rPr>
          <w:lang w:val="ky-KG"/>
        </w:rPr>
        <w:t xml:space="preserve"> ж.б.у.с. мекемелер.</w:t>
      </w:r>
    </w:p>
    <w:p w:rsidR="00554316" w:rsidRPr="004E3364" w:rsidRDefault="00554316" w:rsidP="00546BD7">
      <w:pPr>
        <w:pStyle w:val="21"/>
        <w:numPr>
          <w:ilvl w:val="0"/>
          <w:numId w:val="9"/>
        </w:numPr>
        <w:shd w:val="clear" w:color="auto" w:fill="auto"/>
        <w:tabs>
          <w:tab w:val="left" w:pos="1701"/>
        </w:tabs>
        <w:spacing w:line="240" w:lineRule="auto"/>
        <w:ind w:firstLine="709"/>
        <w:jc w:val="both"/>
      </w:pPr>
      <w:r>
        <w:rPr>
          <w:lang w:val="ky-KG"/>
        </w:rPr>
        <w:t xml:space="preserve">Маданий-оюн зоок арналышындагы объекттердин чегинде жайгашкан өндүрүш жана техникалык арналыштагы жайлар (демонстрациялык комплекстин технологиялык тейлөө жайлары, өнөрканалар, реставрациялоо жайлары, ашканалар, электр калкандары ж.б.), кампа жайлары (күйүүчү товарлар жана күйүүчү таңгактагы товарлар, китеп сактоочу жайлар, ж.б.), Д категориясындагылардан жана атайын айтылган учурлардан тышкары, 1-типтен төмөн эмес өрткө каршы тосмолор менен жана 3-типтен төмөн эмес перекрытиелер менен бөлүнүп турат. </w:t>
      </w:r>
    </w:p>
    <w:p w:rsidR="00554316" w:rsidRDefault="00554316" w:rsidP="00554316">
      <w:pPr>
        <w:pStyle w:val="21"/>
        <w:shd w:val="clear" w:color="auto" w:fill="auto"/>
        <w:tabs>
          <w:tab w:val="left" w:pos="1701"/>
        </w:tabs>
        <w:spacing w:line="240" w:lineRule="auto"/>
        <w:ind w:firstLine="709"/>
        <w:jc w:val="both"/>
        <w:rPr>
          <w:lang w:val="ky-KG"/>
        </w:rPr>
      </w:pPr>
      <w:r>
        <w:rPr>
          <w:lang w:val="ky-KG"/>
        </w:rPr>
        <w:t>Көрүүчү залдын чен өлчөмүнүн чегинде жайгашкан сахнаны жаркытандыруу үчүн жайлар  (дубалды тосуунун чен өлчөмүнүн чегинде жайгашкан сахнаны жарыктандыруучу жайлардан тышкары)  1-типтеги өрткө каршы тосмолорго ээ болушу керек.</w:t>
      </w:r>
    </w:p>
    <w:p w:rsidR="00554316" w:rsidRPr="00FB515B" w:rsidRDefault="00554316" w:rsidP="00546BD7">
      <w:pPr>
        <w:pStyle w:val="21"/>
        <w:numPr>
          <w:ilvl w:val="0"/>
          <w:numId w:val="9"/>
        </w:numPr>
        <w:shd w:val="clear" w:color="auto" w:fill="auto"/>
        <w:tabs>
          <w:tab w:val="left" w:pos="1701"/>
          <w:tab w:val="left" w:pos="2179"/>
        </w:tabs>
        <w:spacing w:line="240" w:lineRule="auto"/>
        <w:ind w:firstLine="709"/>
        <w:jc w:val="both"/>
        <w:rPr>
          <w:lang w:val="ky-KG"/>
        </w:rPr>
      </w:pPr>
      <w:r w:rsidRPr="00FB515B">
        <w:rPr>
          <w:lang w:val="ky-KG"/>
        </w:rPr>
        <w:t xml:space="preserve">IV </w:t>
      </w:r>
      <w:r>
        <w:rPr>
          <w:lang w:val="ky-KG"/>
        </w:rPr>
        <w:t>жана</w:t>
      </w:r>
      <w:r w:rsidRPr="00FB515B">
        <w:rPr>
          <w:lang w:val="ky-KG"/>
        </w:rPr>
        <w:t xml:space="preserve"> V </w:t>
      </w:r>
      <w:r>
        <w:rPr>
          <w:lang w:val="ky-KG"/>
        </w:rPr>
        <w:t xml:space="preserve">отко чыдамдуулук даражасындагы имараттарда чыңалуу лампалары бар кинопроекторлор менен жабдылууга эсептелген проекциялык жайларды дубалдары, тосмолору жана жабуулары НГ жана Г1 топтогу  отко чыдамдуулук чеги </w:t>
      </w:r>
      <w:r w:rsidRPr="00FB515B">
        <w:rPr>
          <w:lang w:val="ky-KG" w:eastAsia="en-US" w:bidi="en-US"/>
        </w:rPr>
        <w:t>REI</w:t>
      </w:r>
      <w:r w:rsidRPr="00FB515B">
        <w:rPr>
          <w:lang w:val="ky-KG"/>
        </w:rPr>
        <w:t>45</w:t>
      </w:r>
      <w:r>
        <w:rPr>
          <w:lang w:val="ky-KG"/>
        </w:rPr>
        <w:t xml:space="preserve"> кем эмес материалдардан жасалган кошуп курулган жайларда жайгаштырууга жол берилет.</w:t>
      </w:r>
    </w:p>
    <w:p w:rsidR="00554316" w:rsidRPr="00FB515B" w:rsidRDefault="00554316" w:rsidP="00546BD7">
      <w:pPr>
        <w:pStyle w:val="21"/>
        <w:numPr>
          <w:ilvl w:val="0"/>
          <w:numId w:val="9"/>
        </w:numPr>
        <w:shd w:val="clear" w:color="auto" w:fill="auto"/>
        <w:tabs>
          <w:tab w:val="left" w:pos="1701"/>
          <w:tab w:val="left" w:pos="2216"/>
        </w:tabs>
        <w:spacing w:line="240" w:lineRule="auto"/>
        <w:ind w:firstLine="709"/>
        <w:jc w:val="both"/>
        <w:rPr>
          <w:lang w:val="ky-KG"/>
        </w:rPr>
      </w:pPr>
      <w:r w:rsidRPr="00FB515B">
        <w:rPr>
          <w:lang w:val="ky-KG"/>
        </w:rPr>
        <w:t>Оркестр</w:t>
      </w:r>
      <w:r>
        <w:rPr>
          <w:lang w:val="ky-KG"/>
        </w:rPr>
        <w:t xml:space="preserve"> отурган чуңкур 2-типтеги өрткө каршы тосмолор менен жана 3-типтеги перекрытие менен бөлүнүп турууга тийиш. </w:t>
      </w:r>
    </w:p>
    <w:p w:rsidR="00554316" w:rsidRPr="00BF657E" w:rsidRDefault="00554316" w:rsidP="00554316">
      <w:pPr>
        <w:pStyle w:val="21"/>
        <w:shd w:val="clear" w:color="auto" w:fill="auto"/>
        <w:tabs>
          <w:tab w:val="left" w:pos="1701"/>
        </w:tabs>
        <w:spacing w:line="240" w:lineRule="auto"/>
        <w:ind w:firstLine="709"/>
        <w:jc w:val="both"/>
        <w:rPr>
          <w:lang w:val="ky-KG"/>
        </w:rPr>
      </w:pPr>
      <w:r w:rsidRPr="00FB515B">
        <w:rPr>
          <w:lang w:val="ky-KG"/>
        </w:rPr>
        <w:t>Оркестр</w:t>
      </w:r>
      <w:r>
        <w:rPr>
          <w:lang w:val="ky-KG"/>
        </w:rPr>
        <w:t xml:space="preserve"> отурган чуңкурдун полунун төшөлмөсүн жасалгалоо үчүн колдонулган  жыгач,зал жайларындагы полдорду жабууга талап кылынган иштеп жаткан ченемдик документтердин талаптарына ылайык, өрткө каршы иштелип чыгууга тийиш.  </w:t>
      </w:r>
    </w:p>
    <w:p w:rsidR="00554316" w:rsidRPr="003D4E5B" w:rsidRDefault="00554316" w:rsidP="00546BD7">
      <w:pPr>
        <w:pStyle w:val="21"/>
        <w:numPr>
          <w:ilvl w:val="0"/>
          <w:numId w:val="9"/>
        </w:numPr>
        <w:shd w:val="clear" w:color="auto" w:fill="auto"/>
        <w:tabs>
          <w:tab w:val="left" w:pos="1701"/>
          <w:tab w:val="left" w:pos="2035"/>
        </w:tabs>
        <w:spacing w:line="240" w:lineRule="auto"/>
        <w:ind w:firstLine="709"/>
        <w:jc w:val="both"/>
        <w:rPr>
          <w:lang w:val="ky-KG"/>
        </w:rPr>
      </w:pPr>
      <w:r>
        <w:rPr>
          <w:lang w:val="ky-KG"/>
        </w:rPr>
        <w:t>Көрүүчү зал менен тереңдеги колосник сахнанын ортосунда 1-типтеги өрткө каршы дубал каралышы керек.</w:t>
      </w:r>
    </w:p>
    <w:p w:rsidR="00554316" w:rsidRDefault="00554316" w:rsidP="00554316">
      <w:pPr>
        <w:pStyle w:val="21"/>
        <w:shd w:val="clear" w:color="auto" w:fill="auto"/>
        <w:tabs>
          <w:tab w:val="left" w:pos="1701"/>
        </w:tabs>
        <w:spacing w:line="240" w:lineRule="auto"/>
        <w:ind w:firstLine="709"/>
        <w:jc w:val="both"/>
        <w:rPr>
          <w:lang w:val="ky-KG"/>
        </w:rPr>
      </w:pPr>
      <w:r>
        <w:rPr>
          <w:lang w:val="ky-KG"/>
        </w:rPr>
        <w:t xml:space="preserve">Сыйдыргычтыгы 800 жана андан көп орундуу  залдары бар сахнанын курулуш порталынын тешиги отко чыдамдуулук чеги </w:t>
      </w:r>
      <w:r w:rsidRPr="003D4E5B">
        <w:rPr>
          <w:lang w:val="ky-KG" w:eastAsia="en-US" w:bidi="en-US"/>
        </w:rPr>
        <w:t>EI</w:t>
      </w:r>
      <w:r w:rsidRPr="003D4E5B">
        <w:rPr>
          <w:lang w:val="ky-KG"/>
        </w:rPr>
        <w:t>60</w:t>
      </w:r>
      <w:r>
        <w:rPr>
          <w:lang w:val="ky-KG"/>
        </w:rPr>
        <w:t xml:space="preserve"> кем эмес болгон өрткө каршы көшөгө менен корголушу керек.</w:t>
      </w:r>
    </w:p>
    <w:p w:rsidR="00554316" w:rsidRDefault="00554316" w:rsidP="00554316">
      <w:pPr>
        <w:pStyle w:val="21"/>
        <w:shd w:val="clear" w:color="auto" w:fill="auto"/>
        <w:tabs>
          <w:tab w:val="left" w:pos="1701"/>
        </w:tabs>
        <w:spacing w:line="240" w:lineRule="auto"/>
        <w:ind w:firstLine="709"/>
        <w:jc w:val="both"/>
        <w:rPr>
          <w:lang w:val="ky-KG"/>
        </w:rPr>
      </w:pPr>
      <w:r>
        <w:rPr>
          <w:lang w:val="ky-KG"/>
        </w:rPr>
        <w:t xml:space="preserve"> Көшөгөнүн жылуулукту обочолонткучу НГ материалдарынан болуп, маал-маалы менен өрттөн коргоочу иштеп чыгууга алынып турушу керек.  Өрткө каршы көшөгөнүн полотносу курулуш порталынын тешигин каптал </w:t>
      </w:r>
      <w:r>
        <w:rPr>
          <w:lang w:val="ky-KG"/>
        </w:rPr>
        <w:lastRenderedPageBreak/>
        <w:t xml:space="preserve">жагынан </w:t>
      </w:r>
      <w:r w:rsidRPr="003D4E5B">
        <w:rPr>
          <w:lang w:val="ky-KG"/>
        </w:rPr>
        <w:t xml:space="preserve">0,4 м </w:t>
      </w:r>
      <w:r>
        <w:rPr>
          <w:lang w:val="ky-KG"/>
        </w:rPr>
        <w:t xml:space="preserve"> кем эмес, жогору жагынан </w:t>
      </w:r>
      <w:r w:rsidRPr="003D4E5B">
        <w:rPr>
          <w:lang w:val="ky-KG"/>
        </w:rPr>
        <w:t xml:space="preserve">0,2 м </w:t>
      </w:r>
      <w:r>
        <w:rPr>
          <w:lang w:val="ky-KG"/>
        </w:rPr>
        <w:t xml:space="preserve"> жаап, газ өткөрбөс болууга тийиш.</w:t>
      </w:r>
    </w:p>
    <w:p w:rsidR="00554316" w:rsidRDefault="00554316" w:rsidP="00554316">
      <w:pPr>
        <w:pStyle w:val="21"/>
        <w:shd w:val="clear" w:color="auto" w:fill="auto"/>
        <w:tabs>
          <w:tab w:val="left" w:pos="1701"/>
        </w:tabs>
        <w:spacing w:line="240" w:lineRule="auto"/>
        <w:ind w:firstLine="709"/>
        <w:jc w:val="both"/>
        <w:rPr>
          <w:lang w:val="ky-KG"/>
        </w:rPr>
      </w:pPr>
      <w:r>
        <w:rPr>
          <w:lang w:val="ky-KG"/>
        </w:rPr>
        <w:t>Трюм жана планшеттин деңгээлиндеги өрткө каршы дубалдын эшик тешиктерин, ошондой эле колосник тепкичтерден трюмга жана сахнага чыгууларды (өрткө каршы көшөгөлөр бар болгон учурда)  1-типтеги өрт учурунда аба тирегичи бар тамбур-шлюздар менен коргоо керек.</w:t>
      </w:r>
    </w:p>
    <w:p w:rsidR="00554316" w:rsidRDefault="00554316" w:rsidP="00554316">
      <w:pPr>
        <w:pStyle w:val="21"/>
        <w:shd w:val="clear" w:color="auto" w:fill="auto"/>
        <w:tabs>
          <w:tab w:val="left" w:pos="1701"/>
        </w:tabs>
        <w:spacing w:line="240" w:lineRule="auto"/>
        <w:ind w:firstLine="709"/>
        <w:jc w:val="both"/>
        <w:rPr>
          <w:lang w:val="ky-KG"/>
        </w:rPr>
      </w:pPr>
      <w:r>
        <w:rPr>
          <w:lang w:val="ky-KG"/>
        </w:rPr>
        <w:t>Сахна жана чөнтөк тараптагы декорация кампаларынын тешиктеринде 1-типтеги өрткө каршы эшиктерди, колосник тепкичтеринде – 2-типтеги эшиктерди караштыруу керек.</w:t>
      </w:r>
    </w:p>
    <w:p w:rsidR="00554316" w:rsidRPr="003B7707" w:rsidRDefault="00554316" w:rsidP="00546BD7">
      <w:pPr>
        <w:pStyle w:val="21"/>
        <w:numPr>
          <w:ilvl w:val="0"/>
          <w:numId w:val="9"/>
        </w:numPr>
        <w:shd w:val="clear" w:color="auto" w:fill="auto"/>
        <w:tabs>
          <w:tab w:val="left" w:pos="1701"/>
        </w:tabs>
        <w:spacing w:line="240" w:lineRule="auto"/>
        <w:ind w:firstLine="709"/>
        <w:jc w:val="both"/>
        <w:rPr>
          <w:lang w:val="ky-KG"/>
        </w:rPr>
      </w:pPr>
      <w:r>
        <w:rPr>
          <w:lang w:val="ky-KG"/>
        </w:rPr>
        <w:t xml:space="preserve">Көрүүчү залдын жана сахнанын планшетинин астында өндүрүш жана кампа жайларын (кладоваяларды, өнөрканаларды, станок жана көлөмдүү декорацияларды монтаждоо үчүн жайларды, чаңды кетирүүчү камераларды, өрткө каршы көшөгөнүн лебедкалары үчүн жайларды, аккумулятор жайларын, трансформатордук чордондорду), түрүлгөн декорациялар сейфинен, өрткө каршы көшөгөнүн лебедкаларынан  жана түтүн люктарынан, май толтурулуучу жабдыгы жок көтөрүп-түшүрүүчү түзүлүштөрдөн тышкары, жайгаштырууга жол берилбейт. </w:t>
      </w:r>
    </w:p>
    <w:p w:rsidR="00554316" w:rsidRPr="003B7707" w:rsidRDefault="00554316" w:rsidP="00554316">
      <w:pPr>
        <w:pStyle w:val="21"/>
        <w:shd w:val="clear" w:color="auto" w:fill="auto"/>
        <w:tabs>
          <w:tab w:val="left" w:pos="1701"/>
        </w:tabs>
        <w:spacing w:line="240" w:lineRule="auto"/>
        <w:ind w:firstLine="709"/>
        <w:jc w:val="both"/>
        <w:rPr>
          <w:lang w:val="ky-KG"/>
        </w:rPr>
      </w:pPr>
      <w:r>
        <w:rPr>
          <w:lang w:val="ky-KG"/>
        </w:rPr>
        <w:t xml:space="preserve">Түрүлгөн  декорациялар сейфинин тешиги отко чыдамдуулук чеги </w:t>
      </w:r>
      <w:r w:rsidRPr="003B7707">
        <w:rPr>
          <w:lang w:val="ky-KG" w:eastAsia="en-US" w:bidi="en-US"/>
        </w:rPr>
        <w:t>EI</w:t>
      </w:r>
      <w:r w:rsidRPr="003B7707">
        <w:rPr>
          <w:lang w:val="ky-KG"/>
        </w:rPr>
        <w:t>30</w:t>
      </w:r>
      <w:r>
        <w:rPr>
          <w:lang w:val="ky-KG"/>
        </w:rPr>
        <w:t xml:space="preserve"> кем эмес калкан менен корголушу зарыл.  </w:t>
      </w:r>
    </w:p>
    <w:p w:rsidR="00554316" w:rsidRPr="003B7707" w:rsidRDefault="00554316" w:rsidP="00546BD7">
      <w:pPr>
        <w:pStyle w:val="21"/>
        <w:numPr>
          <w:ilvl w:val="0"/>
          <w:numId w:val="9"/>
        </w:numPr>
        <w:shd w:val="clear" w:color="auto" w:fill="auto"/>
        <w:tabs>
          <w:tab w:val="left" w:pos="1701"/>
        </w:tabs>
        <w:spacing w:line="240" w:lineRule="auto"/>
        <w:ind w:firstLine="709"/>
        <w:jc w:val="both"/>
        <w:rPr>
          <w:lang w:val="ky-KG"/>
        </w:rPr>
      </w:pPr>
      <w:r>
        <w:rPr>
          <w:lang w:val="ky-KG"/>
        </w:rPr>
        <w:t xml:space="preserve">Проекциялык жайлардан сахнага же арьерсахнага чыккан, кинопроекциялык, аппараттык жана жарык проекциялык жайлардан көрүүчүлөр залына чыккан терезелер жана тешиктер, эгерде аларда кинопроекторлор орнотулса, отко чыдамдуулук чеги </w:t>
      </w:r>
      <w:r w:rsidRPr="003B7707">
        <w:rPr>
          <w:lang w:val="ky-KG" w:eastAsia="en-US" w:bidi="en-US"/>
        </w:rPr>
        <w:t>EI</w:t>
      </w:r>
      <w:r w:rsidRPr="003B7707">
        <w:rPr>
          <w:lang w:val="ky-KG"/>
        </w:rPr>
        <w:t>15</w:t>
      </w:r>
      <w:r>
        <w:rPr>
          <w:lang w:val="ky-KG"/>
        </w:rPr>
        <w:t xml:space="preserve"> кем эмес көшөгөлөр  же жапкычтар менен  корголушу керек.</w:t>
      </w:r>
    </w:p>
    <w:p w:rsidR="00554316" w:rsidRPr="004B6054" w:rsidRDefault="00554316" w:rsidP="00554316">
      <w:pPr>
        <w:pStyle w:val="21"/>
        <w:shd w:val="clear" w:color="auto" w:fill="auto"/>
        <w:tabs>
          <w:tab w:val="left" w:pos="1701"/>
        </w:tabs>
        <w:spacing w:line="240" w:lineRule="auto"/>
        <w:ind w:firstLine="709"/>
        <w:jc w:val="both"/>
        <w:rPr>
          <w:lang w:val="ky-KG"/>
        </w:rPr>
      </w:pPr>
      <w:r>
        <w:rPr>
          <w:lang w:val="ky-KG"/>
        </w:rPr>
        <w:t xml:space="preserve">Жарык проекциялык жайлардын динамикалык проекция үчүн жабдылган, ошондой эле  кинопроекциялыкжайлардын жалаң гана санариптик проекторлор менен (тасма колдонулбаган) жабдылган терезелер жана тешиктер чыңалган айнектер менен корголушу керек. </w:t>
      </w:r>
    </w:p>
    <w:p w:rsidR="00554316" w:rsidRPr="004B6054" w:rsidRDefault="00554316" w:rsidP="00546BD7">
      <w:pPr>
        <w:pStyle w:val="21"/>
        <w:numPr>
          <w:ilvl w:val="0"/>
          <w:numId w:val="9"/>
        </w:numPr>
        <w:shd w:val="clear" w:color="auto" w:fill="auto"/>
        <w:tabs>
          <w:tab w:val="left" w:pos="1701"/>
        </w:tabs>
        <w:spacing w:line="240" w:lineRule="auto"/>
        <w:ind w:firstLine="709"/>
        <w:jc w:val="both"/>
        <w:rPr>
          <w:lang w:val="ky-KG"/>
        </w:rPr>
      </w:pPr>
      <w:r>
        <w:rPr>
          <w:lang w:val="ky-KG"/>
        </w:rPr>
        <w:t>Жер төлө же жерпай кабаттарында, ошондой эле спорт курулмаларынын трибуналарынын астында  жайгашкан тирлердин от  зоналарынын жана аткыч галереяларынын дубалдарынын жана шыптарынын каптап жабылуусун  КО өрт коркунучу классындагы материалдардан жасоо керек.</w:t>
      </w:r>
    </w:p>
    <w:p w:rsidR="00554316" w:rsidRPr="003D4E5B" w:rsidRDefault="00554316" w:rsidP="00554316">
      <w:pPr>
        <w:pStyle w:val="21"/>
        <w:shd w:val="clear" w:color="auto" w:fill="auto"/>
        <w:tabs>
          <w:tab w:val="left" w:pos="1701"/>
        </w:tabs>
        <w:spacing w:line="240" w:lineRule="auto"/>
        <w:ind w:firstLine="709"/>
        <w:jc w:val="both"/>
        <w:rPr>
          <w:lang w:val="ky-KG"/>
        </w:rPr>
      </w:pPr>
      <w:r>
        <w:rPr>
          <w:lang w:val="ky-KG"/>
        </w:rPr>
        <w:t xml:space="preserve">Ок  менен атуучу тирлерди трибуналардын астында  жайгаштырууда, ок-дарылардын кампасы   трибуналардын астынан тышкары чыгарылышы керек.   </w:t>
      </w:r>
    </w:p>
    <w:p w:rsidR="00554316" w:rsidRPr="000C2EA6" w:rsidRDefault="00554316" w:rsidP="00554316">
      <w:pPr>
        <w:pStyle w:val="21"/>
        <w:shd w:val="clear" w:color="auto" w:fill="auto"/>
        <w:tabs>
          <w:tab w:val="left" w:pos="1701"/>
        </w:tabs>
        <w:spacing w:line="240" w:lineRule="auto"/>
        <w:ind w:firstLine="709"/>
        <w:jc w:val="both"/>
        <w:rPr>
          <w:lang w:val="ky-KG"/>
        </w:rPr>
      </w:pPr>
      <w:r>
        <w:rPr>
          <w:lang w:val="ky-KG"/>
        </w:rPr>
        <w:t xml:space="preserve">Курал, ок-дары кампасы жана курал өнөрканасы башка бөлмөлөрдөн өрткө каршы 2-типтеги дубалдар менен 3-типтеги перекрытиелер менен бөлүнүп турууга тийиш. </w:t>
      </w:r>
    </w:p>
    <w:p w:rsidR="00554316" w:rsidRPr="000C2EA6" w:rsidRDefault="00554316" w:rsidP="00546BD7">
      <w:pPr>
        <w:pStyle w:val="21"/>
        <w:numPr>
          <w:ilvl w:val="0"/>
          <w:numId w:val="9"/>
        </w:numPr>
        <w:shd w:val="clear" w:color="auto" w:fill="auto"/>
        <w:tabs>
          <w:tab w:val="left" w:pos="1701"/>
        </w:tabs>
        <w:spacing w:line="240" w:lineRule="auto"/>
        <w:ind w:firstLine="709"/>
        <w:jc w:val="both"/>
        <w:rPr>
          <w:lang w:val="ky-KG"/>
        </w:rPr>
      </w:pPr>
      <w:r>
        <w:rPr>
          <w:lang w:val="ky-KG"/>
        </w:rPr>
        <w:t xml:space="preserve">Китепканалардын сактагычтары жана китеп сактагычтары аянты </w:t>
      </w:r>
      <w:r w:rsidRPr="000C2EA6">
        <w:rPr>
          <w:lang w:val="ky-KG"/>
        </w:rPr>
        <w:t>600 м</w:t>
      </w:r>
      <w:r w:rsidRPr="000C2EA6">
        <w:rPr>
          <w:vertAlign w:val="superscript"/>
          <w:lang w:val="ky-KG"/>
        </w:rPr>
        <w:t>2</w:t>
      </w:r>
      <w:r w:rsidRPr="000C2EA6">
        <w:rPr>
          <w:lang w:val="ky-KG"/>
        </w:rPr>
        <w:t>көп эмес</w:t>
      </w:r>
      <w:r>
        <w:rPr>
          <w:lang w:val="ky-KG"/>
        </w:rPr>
        <w:t xml:space="preserve">секцияларга өрткө каршы  1-типтеги тосмолор менен бөлүнүп турушу керек.   </w:t>
      </w:r>
    </w:p>
    <w:p w:rsidR="00554316" w:rsidRPr="003D4E5B" w:rsidRDefault="00554316" w:rsidP="00546BD7">
      <w:pPr>
        <w:pStyle w:val="21"/>
        <w:numPr>
          <w:ilvl w:val="0"/>
          <w:numId w:val="9"/>
        </w:numPr>
        <w:shd w:val="clear" w:color="auto" w:fill="auto"/>
        <w:tabs>
          <w:tab w:val="left" w:pos="1701"/>
          <w:tab w:val="left" w:pos="2244"/>
        </w:tabs>
        <w:spacing w:line="240" w:lineRule="auto"/>
        <w:ind w:firstLine="709"/>
        <w:jc w:val="both"/>
        <w:rPr>
          <w:lang w:val="ky-KG"/>
        </w:rPr>
      </w:pPr>
      <w:r>
        <w:rPr>
          <w:lang w:val="ky-KG"/>
        </w:rPr>
        <w:t xml:space="preserve">Көрүүчү залдын балкондорунун, амфитетарынын жана партеринин күйбөс көтөрүп туруучу конструкцияларынын үстүндө курулган бөлүгүнүн жантайышты же тепкичтүү полду  пайда кылуу үчүн курулманын каркасы, НГ материалдарынан </w:t>
      </w:r>
      <w:r w:rsidRPr="003D4E5B">
        <w:rPr>
          <w:lang w:val="ky-KG"/>
        </w:rPr>
        <w:t>жасалууга тийиш.</w:t>
      </w:r>
    </w:p>
    <w:p w:rsidR="00554316" w:rsidRPr="005C76FE" w:rsidRDefault="00554316" w:rsidP="00554316">
      <w:pPr>
        <w:pStyle w:val="21"/>
        <w:shd w:val="clear" w:color="auto" w:fill="auto"/>
        <w:tabs>
          <w:tab w:val="left" w:pos="1701"/>
        </w:tabs>
        <w:spacing w:line="240" w:lineRule="auto"/>
        <w:ind w:firstLine="709"/>
        <w:jc w:val="both"/>
        <w:rPr>
          <w:lang w:val="ky-KG"/>
        </w:rPr>
      </w:pPr>
      <w:r>
        <w:rPr>
          <w:lang w:val="ky-KG"/>
        </w:rPr>
        <w:t xml:space="preserve">Үстүгө курулган бөлүктүн астындагы боштуктарды аянты 100м көп </w:t>
      </w:r>
      <w:r>
        <w:rPr>
          <w:lang w:val="ky-KG"/>
        </w:rPr>
        <w:lastRenderedPageBreak/>
        <w:t xml:space="preserve">эмес  секцияларга диафрагмалар менен бөлүү керек.   Боштуктардын бийктиги </w:t>
      </w:r>
      <w:r w:rsidRPr="003D4E5B">
        <w:rPr>
          <w:lang w:val="ky-KG"/>
        </w:rPr>
        <w:t xml:space="preserve">1,2 м </w:t>
      </w:r>
      <w:r>
        <w:rPr>
          <w:lang w:val="ky-KG"/>
        </w:rPr>
        <w:t xml:space="preserve">көп болгон учурда боштуктарды карап чыгуу үчүн кирүүлөр каралууга тийиш. </w:t>
      </w:r>
    </w:p>
    <w:p w:rsidR="00554316" w:rsidRPr="005C76FE" w:rsidRDefault="00554316" w:rsidP="00546BD7">
      <w:pPr>
        <w:pStyle w:val="21"/>
        <w:numPr>
          <w:ilvl w:val="0"/>
          <w:numId w:val="9"/>
        </w:numPr>
        <w:shd w:val="clear" w:color="auto" w:fill="auto"/>
        <w:tabs>
          <w:tab w:val="left" w:pos="1701"/>
          <w:tab w:val="left" w:pos="2144"/>
        </w:tabs>
        <w:spacing w:line="240" w:lineRule="auto"/>
        <w:ind w:firstLine="709"/>
        <w:jc w:val="both"/>
        <w:rPr>
          <w:lang w:val="ky-KG"/>
        </w:rPr>
      </w:pPr>
      <w:r>
        <w:rPr>
          <w:lang w:val="ky-KG"/>
        </w:rPr>
        <w:t xml:space="preserve"> Сахнанын планшетинин көтөрүп туруучу элементтери НГ материалдарынан жасалууга тийиш.  </w:t>
      </w:r>
    </w:p>
    <w:p w:rsidR="00554316" w:rsidRPr="005C76FE" w:rsidRDefault="00554316" w:rsidP="00554316">
      <w:pPr>
        <w:pStyle w:val="21"/>
        <w:shd w:val="clear" w:color="auto" w:fill="auto"/>
        <w:tabs>
          <w:tab w:val="left" w:pos="1701"/>
        </w:tabs>
        <w:spacing w:line="240" w:lineRule="auto"/>
        <w:ind w:firstLine="709"/>
        <w:jc w:val="both"/>
        <w:rPr>
          <w:lang w:val="ky-KG"/>
        </w:rPr>
      </w:pPr>
      <w:r>
        <w:rPr>
          <w:lang w:val="ky-KG"/>
        </w:rPr>
        <w:t xml:space="preserve">Ушул элементтердин үстүнө төшөө үчүн, колосник төшөлмөлөр үчүн  жана жумушчу галереяга төшөө үчүн жыгачты колдонууда, жыгач зал бөлмөлөрүндө пол жабууларына карата иштеп жаткан ченемдик документтердин  талаптарына ылайык </w:t>
      </w:r>
      <w:r w:rsidRPr="002C758D">
        <w:rPr>
          <w:lang w:val="ky-KG"/>
        </w:rPr>
        <w:t>өрткө каршы  иштелип чыгышы керек.</w:t>
      </w:r>
    </w:p>
    <w:p w:rsidR="00554316" w:rsidRPr="005C76FE" w:rsidRDefault="00554316" w:rsidP="00546BD7">
      <w:pPr>
        <w:pStyle w:val="21"/>
        <w:numPr>
          <w:ilvl w:val="0"/>
          <w:numId w:val="9"/>
        </w:numPr>
        <w:shd w:val="clear" w:color="auto" w:fill="auto"/>
        <w:tabs>
          <w:tab w:val="left" w:pos="1701"/>
          <w:tab w:val="left" w:pos="2244"/>
        </w:tabs>
        <w:spacing w:line="240" w:lineRule="auto"/>
        <w:ind w:firstLine="709"/>
        <w:jc w:val="both"/>
        <w:rPr>
          <w:lang w:val="ky-KG"/>
        </w:rPr>
      </w:pPr>
      <w:r>
        <w:rPr>
          <w:lang w:val="ky-KG"/>
        </w:rPr>
        <w:t>Декоративдүү-жасалгалоочу, беттелүүчү материалдардын жана  зал бөлмөлөрүндөгү пол жабууларынын өрт коркунуч көрсөткүчтөрү ченемдик документтердин  талаптарына ылайык келүүгө тийиш.</w:t>
      </w:r>
    </w:p>
    <w:p w:rsidR="00554316" w:rsidRPr="003F18CA" w:rsidRDefault="00554316" w:rsidP="00554316">
      <w:pPr>
        <w:pStyle w:val="21"/>
        <w:shd w:val="clear" w:color="auto" w:fill="auto"/>
        <w:tabs>
          <w:tab w:val="left" w:pos="1701"/>
        </w:tabs>
        <w:spacing w:line="240" w:lineRule="auto"/>
        <w:ind w:firstLine="709"/>
        <w:jc w:val="both"/>
        <w:rPr>
          <w:lang w:val="ky-KG"/>
        </w:rPr>
      </w:pPr>
      <w:r>
        <w:rPr>
          <w:lang w:val="ky-KG"/>
        </w:rPr>
        <w:t xml:space="preserve">Оюн-зоок жана спорт-оюн-зоок залдардын эстрадаларынын жыгач полдору  зал бөлмөлөрүндө пол жабууларына карата иштеп жаткан ченемдик документтердин  талаптарына ылайык </w:t>
      </w:r>
      <w:r w:rsidRPr="002C758D">
        <w:rPr>
          <w:lang w:val="ky-KG"/>
        </w:rPr>
        <w:t>өрткө каршы  иштелип чыгышы керек.</w:t>
      </w:r>
      <w:r>
        <w:rPr>
          <w:lang w:val="ky-KG"/>
        </w:rPr>
        <w:t>Жалаң гана мелдештерди өткөрүүгө арналган с</w:t>
      </w:r>
      <w:r w:rsidRPr="003F18CA">
        <w:rPr>
          <w:lang w:val="ky-KG"/>
        </w:rPr>
        <w:t>порт</w:t>
      </w:r>
      <w:r>
        <w:rPr>
          <w:lang w:val="ky-KG"/>
        </w:rPr>
        <w:t xml:space="preserve"> жана бий </w:t>
      </w:r>
      <w:r w:rsidRPr="003F18CA">
        <w:rPr>
          <w:lang w:val="ky-KG"/>
        </w:rPr>
        <w:t>зал</w:t>
      </w:r>
      <w:r>
        <w:rPr>
          <w:lang w:val="ky-KG"/>
        </w:rPr>
        <w:t>дарда</w:t>
      </w:r>
      <w:r w:rsidRPr="003F18CA">
        <w:rPr>
          <w:lang w:val="ky-KG"/>
        </w:rPr>
        <w:t xml:space="preserve">, </w:t>
      </w:r>
      <w:r>
        <w:rPr>
          <w:lang w:val="ky-KG"/>
        </w:rPr>
        <w:t xml:space="preserve">полдордун жабууларын  өрт коркунуч классы </w:t>
      </w:r>
      <w:r w:rsidRPr="003F18CA">
        <w:rPr>
          <w:lang w:val="ky-KG"/>
        </w:rPr>
        <w:t>КМ4</w:t>
      </w:r>
      <w:r>
        <w:rPr>
          <w:lang w:val="ky-KG"/>
        </w:rPr>
        <w:t xml:space="preserve"> кем эмес материалдардан жасоого жол берилет.   </w:t>
      </w:r>
    </w:p>
    <w:p w:rsidR="00554316" w:rsidRPr="003F18CA" w:rsidRDefault="00554316" w:rsidP="00546BD7">
      <w:pPr>
        <w:pStyle w:val="21"/>
        <w:numPr>
          <w:ilvl w:val="0"/>
          <w:numId w:val="9"/>
        </w:numPr>
        <w:shd w:val="clear" w:color="auto" w:fill="auto"/>
        <w:tabs>
          <w:tab w:val="left" w:pos="1701"/>
          <w:tab w:val="left" w:pos="2195"/>
        </w:tabs>
        <w:spacing w:line="240" w:lineRule="auto"/>
        <w:ind w:firstLine="709"/>
        <w:jc w:val="both"/>
        <w:rPr>
          <w:lang w:val="ky-KG"/>
        </w:rPr>
      </w:pPr>
      <w:r>
        <w:rPr>
          <w:lang w:val="ky-KG"/>
        </w:rPr>
        <w:t xml:space="preserve">Сыйдыргычтыгы кандай болбосун, спорт курулмаларынын орундуктары үчүн күйүүчү, жалбырт этип күймө жана күйүүдөн бөлүнүп чыккан заттардын ууландыруучу касиети  Т4 тобуна кирген   материалдарды колдонууга жол берилбейт.  </w:t>
      </w:r>
    </w:p>
    <w:p w:rsidR="00554316" w:rsidRPr="003F18CA" w:rsidRDefault="00554316" w:rsidP="00554316">
      <w:pPr>
        <w:pStyle w:val="21"/>
        <w:shd w:val="clear" w:color="auto" w:fill="auto"/>
        <w:tabs>
          <w:tab w:val="left" w:pos="1701"/>
        </w:tabs>
        <w:spacing w:line="240" w:lineRule="auto"/>
        <w:ind w:firstLine="709"/>
        <w:jc w:val="both"/>
        <w:rPr>
          <w:lang w:val="ky-KG"/>
        </w:rPr>
      </w:pPr>
      <w:r>
        <w:rPr>
          <w:lang w:val="ky-KG"/>
        </w:rPr>
        <w:t xml:space="preserve">Оюн-зоок  объекттеринин зал бөлмөлөрүндөгү орундуктар үчүн жалбырт этип күймө материалдардыколдонууга жол берилбейт, каптоочу, толтуруучу жана төшөлүүчү материалдар күйүүдө бөлүнүп чыккан заттардын ууландыруучу касиети  Т4 тобуна кирбеши керек.   </w:t>
      </w:r>
    </w:p>
    <w:p w:rsidR="00554316" w:rsidRPr="00C07C33" w:rsidRDefault="00554316" w:rsidP="00546BD7">
      <w:pPr>
        <w:pStyle w:val="21"/>
        <w:numPr>
          <w:ilvl w:val="0"/>
          <w:numId w:val="9"/>
        </w:numPr>
        <w:shd w:val="clear" w:color="auto" w:fill="auto"/>
        <w:tabs>
          <w:tab w:val="left" w:pos="1701"/>
          <w:tab w:val="left" w:pos="2195"/>
        </w:tabs>
        <w:spacing w:line="240" w:lineRule="auto"/>
        <w:ind w:firstLine="709"/>
        <w:jc w:val="both"/>
        <w:rPr>
          <w:lang w:val="ky-KG"/>
        </w:rPr>
      </w:pPr>
      <w:r>
        <w:rPr>
          <w:lang w:val="ky-KG"/>
        </w:rPr>
        <w:t xml:space="preserve"> Спорттун техникалык түрү боюнча мелдештерди өткөрүүчү объекттерде күйүүчү отун</w:t>
      </w:r>
      <w:r w:rsidRPr="00C07C33">
        <w:rPr>
          <w:lang w:val="ky-KG"/>
        </w:rPr>
        <w:t>\</w:t>
      </w:r>
      <w:r>
        <w:rPr>
          <w:lang w:val="ky-KG"/>
        </w:rPr>
        <w:t xml:space="preserve">майды куюу үчүн атайын бөлүнгөн катуу жабуусу менен жана НГ материалдардан тосмо борттору бар аянттар каралууга тийиш.   Аталган аянттарды спорт курулмасынан 25м кем эмес аралыкта  жайгаштыруу керек.   </w:t>
      </w:r>
    </w:p>
    <w:p w:rsidR="00554316" w:rsidRPr="00AA7159" w:rsidRDefault="00554316" w:rsidP="00554316">
      <w:pPr>
        <w:pStyle w:val="21"/>
        <w:shd w:val="clear" w:color="auto" w:fill="auto"/>
        <w:tabs>
          <w:tab w:val="left" w:pos="1701"/>
        </w:tabs>
        <w:spacing w:line="240" w:lineRule="auto"/>
        <w:ind w:firstLine="709"/>
        <w:jc w:val="both"/>
        <w:rPr>
          <w:lang w:val="ky-KG"/>
        </w:rPr>
      </w:pPr>
      <w:r>
        <w:rPr>
          <w:lang w:val="ky-KG"/>
        </w:rPr>
        <w:t xml:space="preserve">Транспорттук каражаттарды стартка даярдоо, майда ремонттоо жана техникалык тейлөө үчүн аянттар жана бөлмөлөрдүн негиздери катуу жабууга ээ болуп, трибуналар тараптан эңкейиш болууга тийиш.  Аталган аянттар жана бөлмөлөр көрүүчүлөр отурган трибуналардын астында, алардын ичинде спорт курулмаларынын трибуналарына  жайгаштырылбашы керек тийиш. </w:t>
      </w:r>
    </w:p>
    <w:p w:rsidR="00554316" w:rsidRPr="002C758D" w:rsidRDefault="00554316" w:rsidP="00546BD7">
      <w:pPr>
        <w:pStyle w:val="21"/>
        <w:numPr>
          <w:ilvl w:val="0"/>
          <w:numId w:val="6"/>
        </w:numPr>
        <w:shd w:val="clear" w:color="auto" w:fill="auto"/>
        <w:tabs>
          <w:tab w:val="left" w:pos="1418"/>
          <w:tab w:val="left" w:pos="1933"/>
        </w:tabs>
        <w:spacing w:line="240" w:lineRule="auto"/>
        <w:ind w:firstLine="709"/>
        <w:jc w:val="both"/>
        <w:rPr>
          <w:b/>
        </w:rPr>
      </w:pPr>
      <w:r w:rsidRPr="002C758D">
        <w:rPr>
          <w:b/>
        </w:rPr>
        <w:t>ФЗ</w:t>
      </w:r>
      <w:r>
        <w:rPr>
          <w:b/>
          <w:lang w:val="ky-KG"/>
        </w:rPr>
        <w:t xml:space="preserve"> </w:t>
      </w:r>
      <w:r w:rsidRPr="002C758D">
        <w:rPr>
          <w:b/>
          <w:lang w:val="ky-KG"/>
        </w:rPr>
        <w:t xml:space="preserve">функциялык өрт коркунучу классындагы имараттарга талаптар. </w:t>
      </w:r>
    </w:p>
    <w:p w:rsidR="00554316" w:rsidRPr="00A61AFF" w:rsidRDefault="00554316" w:rsidP="00554316">
      <w:pPr>
        <w:pStyle w:val="21"/>
        <w:shd w:val="clear" w:color="auto" w:fill="auto"/>
        <w:tabs>
          <w:tab w:val="left" w:pos="1701"/>
          <w:tab w:val="left" w:pos="2195"/>
        </w:tabs>
        <w:spacing w:line="240" w:lineRule="auto"/>
        <w:ind w:firstLine="709"/>
        <w:jc w:val="both"/>
      </w:pPr>
      <w:r>
        <w:rPr>
          <w:lang w:val="ky-KG"/>
        </w:rPr>
        <w:t xml:space="preserve">5.6.9.1 Ушул бөлүмчө </w:t>
      </w:r>
      <w:r>
        <w:t>ФЗ</w:t>
      </w:r>
      <w:r w:rsidRPr="00C27DBF">
        <w:rPr>
          <w:lang w:val="ky-KG"/>
        </w:rPr>
        <w:t>функциялык  өрт коркунучу классындагы объекттергеталаптарды камтыйт. Алар тейлөөчү персоналдан келүүчүлөрдүн санынын көптүгү менен мүнөздөлөт:</w:t>
      </w:r>
    </w:p>
    <w:p w:rsidR="00554316" w:rsidRPr="00AA7159" w:rsidRDefault="00554316" w:rsidP="00546BD7">
      <w:pPr>
        <w:pStyle w:val="21"/>
        <w:numPr>
          <w:ilvl w:val="0"/>
          <w:numId w:val="4"/>
        </w:numPr>
        <w:shd w:val="clear" w:color="auto" w:fill="auto"/>
        <w:tabs>
          <w:tab w:val="left" w:pos="993"/>
          <w:tab w:val="left" w:pos="1701"/>
        </w:tabs>
        <w:spacing w:line="240" w:lineRule="auto"/>
        <w:ind w:firstLine="709"/>
        <w:jc w:val="both"/>
      </w:pPr>
      <w:r>
        <w:t>(Ф3.1)</w:t>
      </w:r>
      <w:r>
        <w:rPr>
          <w:lang w:val="ky-KG"/>
        </w:rPr>
        <w:t xml:space="preserve"> соода жана </w:t>
      </w:r>
      <w:r>
        <w:t>(Ф3.2)</w:t>
      </w:r>
      <w:r>
        <w:rPr>
          <w:lang w:val="ky-KG"/>
        </w:rPr>
        <w:t xml:space="preserve"> коомдук тамактануу </w:t>
      </w:r>
      <w:r>
        <w:t>объект</w:t>
      </w:r>
      <w:r>
        <w:rPr>
          <w:lang w:val="ky-KG"/>
        </w:rPr>
        <w:t xml:space="preserve">тери; </w:t>
      </w:r>
    </w:p>
    <w:p w:rsidR="00554316" w:rsidRPr="00AA7159" w:rsidRDefault="00554316" w:rsidP="00546BD7">
      <w:pPr>
        <w:pStyle w:val="21"/>
        <w:numPr>
          <w:ilvl w:val="0"/>
          <w:numId w:val="4"/>
        </w:numPr>
        <w:shd w:val="clear" w:color="auto" w:fill="auto"/>
        <w:tabs>
          <w:tab w:val="left" w:pos="993"/>
          <w:tab w:val="left" w:pos="1701"/>
        </w:tabs>
        <w:spacing w:line="240" w:lineRule="auto"/>
        <w:ind w:firstLine="709"/>
        <w:jc w:val="both"/>
      </w:pPr>
      <w:r>
        <w:t>(Ф3.4)</w:t>
      </w:r>
      <w:r>
        <w:rPr>
          <w:lang w:val="ky-KG"/>
        </w:rPr>
        <w:t>стационарсыз бейтапканалар жана амбулаториялар</w:t>
      </w:r>
      <w:r>
        <w:t>;</w:t>
      </w:r>
    </w:p>
    <w:p w:rsidR="00554316" w:rsidRDefault="00554316" w:rsidP="00546BD7">
      <w:pPr>
        <w:pStyle w:val="21"/>
        <w:numPr>
          <w:ilvl w:val="0"/>
          <w:numId w:val="4"/>
        </w:numPr>
        <w:shd w:val="clear" w:color="auto" w:fill="auto"/>
        <w:tabs>
          <w:tab w:val="left" w:pos="993"/>
        </w:tabs>
        <w:spacing w:line="240" w:lineRule="auto"/>
        <w:ind w:firstLine="709"/>
        <w:jc w:val="left"/>
      </w:pPr>
      <w:r>
        <w:t>(Ф3.5)</w:t>
      </w:r>
      <w:r>
        <w:rPr>
          <w:lang w:val="ky-KG"/>
        </w:rPr>
        <w:t xml:space="preserve"> калкты тиричилик жана коммуналдык тейлөө уюмдары</w:t>
      </w:r>
      <w:r>
        <w:t>;</w:t>
      </w:r>
    </w:p>
    <w:p w:rsidR="00554316" w:rsidRDefault="00554316" w:rsidP="00546BD7">
      <w:pPr>
        <w:pStyle w:val="21"/>
        <w:numPr>
          <w:ilvl w:val="0"/>
          <w:numId w:val="4"/>
        </w:numPr>
        <w:shd w:val="clear" w:color="auto" w:fill="auto"/>
        <w:tabs>
          <w:tab w:val="left" w:pos="993"/>
        </w:tabs>
        <w:spacing w:line="240" w:lineRule="auto"/>
        <w:ind w:firstLine="709"/>
        <w:jc w:val="left"/>
      </w:pPr>
      <w:r>
        <w:t>(Ф3.6)</w:t>
      </w:r>
      <w:r>
        <w:rPr>
          <w:lang w:val="ky-KG"/>
        </w:rPr>
        <w:t xml:space="preserve"> көрүүчүлөр үчүн трибуналары жок </w:t>
      </w:r>
      <w:r>
        <w:t>физкультур</w:t>
      </w:r>
      <w:r>
        <w:rPr>
          <w:lang w:val="ky-KG"/>
        </w:rPr>
        <w:t>алык</w:t>
      </w:r>
      <w:r>
        <w:t>-</w:t>
      </w:r>
      <w:r>
        <w:rPr>
          <w:lang w:val="ky-KG"/>
        </w:rPr>
        <w:t xml:space="preserve"> ден соолукту чыңдоо жана спорт мекемелери, мончолор ж.б.   </w:t>
      </w:r>
    </w:p>
    <w:p w:rsidR="00554316" w:rsidRPr="00C27DBF" w:rsidRDefault="00554316" w:rsidP="00546BD7">
      <w:pPr>
        <w:pStyle w:val="21"/>
        <w:numPr>
          <w:ilvl w:val="3"/>
          <w:numId w:val="44"/>
        </w:numPr>
        <w:shd w:val="clear" w:color="auto" w:fill="auto"/>
        <w:tabs>
          <w:tab w:val="left" w:pos="1701"/>
        </w:tabs>
        <w:spacing w:line="240" w:lineRule="auto"/>
        <w:ind w:left="0" w:firstLine="709"/>
        <w:jc w:val="both"/>
        <w:rPr>
          <w:lang w:val="ky-KG"/>
        </w:rPr>
      </w:pPr>
      <w:r w:rsidRPr="00C27DBF">
        <w:rPr>
          <w:lang w:val="ky-KG"/>
        </w:rPr>
        <w:t xml:space="preserve">Ф3.1 жана Ф3.2 классындагы объекттерде жайгашкан өндүрүш, </w:t>
      </w:r>
      <w:r w:rsidRPr="00C27DBF">
        <w:rPr>
          <w:lang w:val="ky-KG"/>
        </w:rPr>
        <w:lastRenderedPageBreak/>
        <w:t xml:space="preserve">кампа жана техникалык арналыштагы жайлар (ашканалар, навайканалар, жеткире бышыруучу жайлар, иштетүүчү жайлар, күйүүчү жана таңгагы күйүүчү товарлардын кладоваясы ж.б.), В4 жана Д категориясындагы жайлардан тышкары, 1-типтен төмөн эмес өрткө каршы тосмолор менен жана 3-типтен төмөн эмес перекрытиелер менен бөлүнүп турат, жана  аянты 250м жана андан көп болгон келүүчүлөр үчүн залдан 1-типтен төмөн эмес өрткө каршы тосмолор менен бөлүнөт. Келүүчүлөр үчүн залдан кир идиштерди алуу үчүн жана тамакты берүү үчүн тешиктерди толтуруу ченемделбейт. </w:t>
      </w:r>
    </w:p>
    <w:p w:rsidR="00554316" w:rsidRPr="008A20F1" w:rsidRDefault="00554316" w:rsidP="00546BD7">
      <w:pPr>
        <w:pStyle w:val="21"/>
        <w:numPr>
          <w:ilvl w:val="3"/>
          <w:numId w:val="44"/>
        </w:numPr>
        <w:shd w:val="clear" w:color="auto" w:fill="auto"/>
        <w:tabs>
          <w:tab w:val="left" w:pos="1329"/>
          <w:tab w:val="left" w:pos="1701"/>
          <w:tab w:val="left" w:pos="1735"/>
        </w:tabs>
        <w:spacing w:line="240" w:lineRule="auto"/>
        <w:ind w:left="0" w:firstLine="709"/>
        <w:jc w:val="both"/>
        <w:rPr>
          <w:lang w:val="ky-KG"/>
        </w:rPr>
      </w:pPr>
      <w:r>
        <w:rPr>
          <w:lang w:val="ky-KG"/>
        </w:rPr>
        <w:t xml:space="preserve">КГсы,  ЖКСы, КСызы бар тиричилик химияны, курулуш материалдарын жана КГ,  ЖКС, КС саткан адистештирилген объекттер жер үстүндөгү гана өзүнчө турган имараттарда жана курулмаларда жайгаштырылат. Ушул объекттерди 1-типтеги өрткө каршы перекрытие жана дубал менен бөлгөн шартта, башка товарларды саткан, ошондой эле тиричилик жана коммуналдык тейлөөобъекттеринин ичине жана кошо курууга жол берилет. Аталган объекттеги полдор НГ материалдарынан жасалууга тийиш. </w:t>
      </w:r>
    </w:p>
    <w:p w:rsidR="00554316" w:rsidRPr="00D14E90" w:rsidRDefault="00554316" w:rsidP="00554316">
      <w:pPr>
        <w:pStyle w:val="21"/>
        <w:shd w:val="clear" w:color="auto" w:fill="auto"/>
        <w:tabs>
          <w:tab w:val="left" w:pos="1329"/>
          <w:tab w:val="left" w:pos="1701"/>
        </w:tabs>
        <w:spacing w:line="240" w:lineRule="auto"/>
        <w:ind w:firstLine="709"/>
        <w:jc w:val="both"/>
        <w:rPr>
          <w:lang w:val="ky-KG"/>
        </w:rPr>
      </w:pPr>
      <w:r>
        <w:rPr>
          <w:lang w:val="ky-KG"/>
        </w:rPr>
        <w:t>Адистештирилбеген соода объекттеринде  КГсы,  ЖКСыбар товарларды майда расфасовкада гана сатууга жол берилет.   Майда расфасовка үчүн керектөөчү таранын м</w:t>
      </w:r>
      <w:r w:rsidRPr="009A1DB0">
        <w:rPr>
          <w:lang w:val="ky-KG"/>
        </w:rPr>
        <w:t>аксимал</w:t>
      </w:r>
      <w:r>
        <w:rPr>
          <w:lang w:val="ky-KG"/>
        </w:rPr>
        <w:t xml:space="preserve">дуу сыйымдуулугу төмөндөгүдөй болот:  </w:t>
      </w:r>
    </w:p>
    <w:p w:rsidR="00554316" w:rsidRPr="00D14E90" w:rsidRDefault="00554316" w:rsidP="00546BD7">
      <w:pPr>
        <w:pStyle w:val="21"/>
        <w:numPr>
          <w:ilvl w:val="0"/>
          <w:numId w:val="4"/>
        </w:numPr>
        <w:shd w:val="clear" w:color="auto" w:fill="auto"/>
        <w:tabs>
          <w:tab w:val="left" w:pos="957"/>
          <w:tab w:val="left" w:pos="1329"/>
          <w:tab w:val="left" w:pos="1701"/>
        </w:tabs>
        <w:spacing w:line="240" w:lineRule="auto"/>
        <w:ind w:firstLine="709"/>
        <w:jc w:val="both"/>
        <w:rPr>
          <w:lang w:val="ky-KG"/>
        </w:rPr>
      </w:pPr>
      <w:r>
        <w:rPr>
          <w:lang w:val="ky-KG"/>
        </w:rPr>
        <w:t xml:space="preserve">КГ </w:t>
      </w:r>
      <w:r w:rsidRPr="00D14E90">
        <w:rPr>
          <w:lang w:val="ky-KG"/>
        </w:rPr>
        <w:t>-  0,12 л</w:t>
      </w:r>
      <w:r>
        <w:rPr>
          <w:lang w:val="ky-KG"/>
        </w:rPr>
        <w:t xml:space="preserve"> чейин</w:t>
      </w:r>
      <w:r w:rsidRPr="00D14E90">
        <w:rPr>
          <w:lang w:val="ky-KG"/>
        </w:rPr>
        <w:t xml:space="preserve">, </w:t>
      </w:r>
      <w:r>
        <w:rPr>
          <w:lang w:val="ky-KG"/>
        </w:rPr>
        <w:t xml:space="preserve">КГсы бар </w:t>
      </w:r>
      <w:r w:rsidRPr="00D14E90">
        <w:rPr>
          <w:lang w:val="ky-KG"/>
        </w:rPr>
        <w:t>аэрозоль</w:t>
      </w:r>
      <w:r>
        <w:rPr>
          <w:lang w:val="ky-KG"/>
        </w:rPr>
        <w:t xml:space="preserve"> таңгагыүчүн </w:t>
      </w:r>
      <w:r w:rsidRPr="00D14E90">
        <w:rPr>
          <w:lang w:val="ky-KG"/>
        </w:rPr>
        <w:t>- 0,82 л</w:t>
      </w:r>
      <w:r>
        <w:rPr>
          <w:lang w:val="ky-KG"/>
        </w:rPr>
        <w:t xml:space="preserve"> чейин</w:t>
      </w:r>
      <w:r w:rsidRPr="00D14E90">
        <w:rPr>
          <w:lang w:val="ky-KG"/>
        </w:rPr>
        <w:t>;</w:t>
      </w:r>
    </w:p>
    <w:p w:rsidR="00554316" w:rsidRPr="00D14E90" w:rsidRDefault="00554316" w:rsidP="00546BD7">
      <w:pPr>
        <w:pStyle w:val="21"/>
        <w:numPr>
          <w:ilvl w:val="0"/>
          <w:numId w:val="4"/>
        </w:numPr>
        <w:shd w:val="clear" w:color="auto" w:fill="auto"/>
        <w:tabs>
          <w:tab w:val="left" w:pos="918"/>
          <w:tab w:val="left" w:pos="1329"/>
          <w:tab w:val="left" w:pos="1701"/>
        </w:tabs>
        <w:spacing w:line="240" w:lineRule="auto"/>
        <w:ind w:firstLine="709"/>
        <w:jc w:val="both"/>
        <w:rPr>
          <w:lang w:val="ky-KG"/>
        </w:rPr>
      </w:pPr>
      <w:r>
        <w:rPr>
          <w:lang w:val="ky-KG"/>
        </w:rPr>
        <w:t xml:space="preserve">Жабык тиглде жарылуу температурасы </w:t>
      </w:r>
      <w:r w:rsidRPr="00D14E90">
        <w:rPr>
          <w:lang w:val="ky-KG"/>
        </w:rPr>
        <w:t>+23 °С</w:t>
      </w:r>
      <w:r>
        <w:rPr>
          <w:lang w:val="ky-KG"/>
        </w:rPr>
        <w:t xml:space="preserve"> чейин ЖКСыүчүн</w:t>
      </w:r>
      <w:r w:rsidRPr="00D14E90">
        <w:rPr>
          <w:lang w:val="ky-KG"/>
        </w:rPr>
        <w:t xml:space="preserve">: </w:t>
      </w:r>
      <w:r>
        <w:rPr>
          <w:lang w:val="ky-KG"/>
        </w:rPr>
        <w:t xml:space="preserve">айнек жана полимер таңгакта </w:t>
      </w:r>
      <w:r w:rsidRPr="00D14E90">
        <w:rPr>
          <w:lang w:val="ky-KG"/>
        </w:rPr>
        <w:t xml:space="preserve">0,5 л </w:t>
      </w:r>
      <w:r>
        <w:rPr>
          <w:lang w:val="ky-KG"/>
        </w:rPr>
        <w:t xml:space="preserve">көп эмес, </w:t>
      </w:r>
      <w:r w:rsidRPr="00D14E90">
        <w:rPr>
          <w:lang w:val="ky-KG"/>
        </w:rPr>
        <w:t>металл</w:t>
      </w:r>
      <w:r>
        <w:rPr>
          <w:lang w:val="ky-KG"/>
        </w:rPr>
        <w:t xml:space="preserve"> таңгакта 1л көп эмес;</w:t>
      </w:r>
    </w:p>
    <w:p w:rsidR="00554316" w:rsidRDefault="00554316" w:rsidP="00546BD7">
      <w:pPr>
        <w:pStyle w:val="21"/>
        <w:numPr>
          <w:ilvl w:val="0"/>
          <w:numId w:val="4"/>
        </w:numPr>
        <w:shd w:val="clear" w:color="auto" w:fill="auto"/>
        <w:tabs>
          <w:tab w:val="left" w:pos="918"/>
          <w:tab w:val="left" w:pos="1329"/>
          <w:tab w:val="left" w:pos="1701"/>
        </w:tabs>
        <w:spacing w:line="240" w:lineRule="auto"/>
        <w:ind w:firstLine="709"/>
        <w:jc w:val="both"/>
      </w:pPr>
      <w:r>
        <w:rPr>
          <w:lang w:val="ky-KG"/>
        </w:rPr>
        <w:t>Жабык тиглде жарылуу температурасы +21</w:t>
      </w:r>
      <w:r w:rsidRPr="00D14E90">
        <w:rPr>
          <w:lang w:val="ky-KG"/>
        </w:rPr>
        <w:t xml:space="preserve"> °С</w:t>
      </w:r>
      <w:r>
        <w:rPr>
          <w:lang w:val="ky-KG"/>
        </w:rPr>
        <w:t xml:space="preserve"> ден  </w:t>
      </w:r>
      <w:r>
        <w:t xml:space="preserve">61 °С </w:t>
      </w:r>
      <w:r>
        <w:rPr>
          <w:lang w:val="ky-KG"/>
        </w:rPr>
        <w:t>чейин ЖКСыүчүн</w:t>
      </w:r>
      <w:r w:rsidRPr="00D14E90">
        <w:rPr>
          <w:lang w:val="ky-KG"/>
        </w:rPr>
        <w:t xml:space="preserve">: </w:t>
      </w:r>
      <w:r>
        <w:t xml:space="preserve"> 5 л</w:t>
      </w:r>
      <w:r>
        <w:rPr>
          <w:lang w:val="ky-KG"/>
        </w:rPr>
        <w:t xml:space="preserve"> көп эмес</w:t>
      </w:r>
      <w:r>
        <w:t>.</w:t>
      </w:r>
    </w:p>
    <w:p w:rsidR="00554316" w:rsidRPr="00D14E90" w:rsidRDefault="00554316" w:rsidP="00554316">
      <w:pPr>
        <w:pStyle w:val="21"/>
        <w:shd w:val="clear" w:color="auto" w:fill="auto"/>
        <w:tabs>
          <w:tab w:val="left" w:pos="1329"/>
          <w:tab w:val="left" w:pos="1701"/>
        </w:tabs>
        <w:spacing w:line="240" w:lineRule="auto"/>
        <w:ind w:firstLine="709"/>
        <w:jc w:val="both"/>
        <w:rPr>
          <w:lang w:val="ky-KG"/>
        </w:rPr>
      </w:pPr>
      <w:r>
        <w:rPr>
          <w:lang w:val="ky-KG"/>
        </w:rPr>
        <w:t xml:space="preserve">Соода залдарында мындай товарларды бири биринен алыс, аянттары 10м көп эмес тилкелерде жана стеллаж жана витриналарда </w:t>
      </w:r>
      <w:r>
        <w:t>1,8 м</w:t>
      </w:r>
      <w:r>
        <w:rPr>
          <w:lang w:val="ky-KG"/>
        </w:rPr>
        <w:t xml:space="preserve"> жогору  эмес бийиктикте коюштуруу керек</w:t>
      </w:r>
      <w:r>
        <w:t>.</w:t>
      </w:r>
    </w:p>
    <w:p w:rsidR="00554316" w:rsidRPr="00C27DBF" w:rsidRDefault="00554316" w:rsidP="00554316">
      <w:pPr>
        <w:pStyle w:val="21"/>
        <w:shd w:val="clear" w:color="auto" w:fill="auto"/>
        <w:tabs>
          <w:tab w:val="left" w:pos="1329"/>
          <w:tab w:val="left" w:pos="1701"/>
          <w:tab w:val="left" w:pos="1735"/>
        </w:tabs>
        <w:spacing w:line="240" w:lineRule="auto"/>
        <w:ind w:firstLine="709"/>
        <w:jc w:val="both"/>
        <w:rPr>
          <w:lang w:val="ky-KG"/>
        </w:rPr>
      </w:pPr>
      <w:r w:rsidRPr="00C27DBF">
        <w:rPr>
          <w:lang w:val="ky-KG"/>
        </w:rPr>
        <w:t xml:space="preserve">5.6.9.4 </w:t>
      </w:r>
      <w:r w:rsidRPr="00C36529">
        <w:rPr>
          <w:lang w:val="ky-KG"/>
        </w:rPr>
        <w:t xml:space="preserve">КГ,  ЖКС саткан адистештирилген дүкөндөрдөн тышкары, соода </w:t>
      </w:r>
      <w:r>
        <w:rPr>
          <w:lang w:val="ky-KG"/>
        </w:rPr>
        <w:t>объекттер</w:t>
      </w:r>
      <w:r w:rsidRPr="00C36529">
        <w:rPr>
          <w:lang w:val="ky-KG"/>
        </w:rPr>
        <w:t>инде  өрт коркунучунун 2-3</w:t>
      </w:r>
      <w:r w:rsidRPr="00C27DBF">
        <w:rPr>
          <w:lang w:val="ky-KG"/>
        </w:rPr>
        <w:t xml:space="preserve"> даражасындагы аэрозоль продукцияларынын жалпы саны төмөндөгүлөрдөн ашпоого тийиш (ушул жерде жана мындан ары продукциялардын саны деп баллончолордун ичиндеги  заттын массасы берилет):</w:t>
      </w:r>
    </w:p>
    <w:p w:rsidR="00554316" w:rsidRPr="00C36529" w:rsidRDefault="00554316" w:rsidP="00546BD7">
      <w:pPr>
        <w:pStyle w:val="21"/>
        <w:numPr>
          <w:ilvl w:val="0"/>
          <w:numId w:val="4"/>
        </w:numPr>
        <w:shd w:val="clear" w:color="auto" w:fill="auto"/>
        <w:tabs>
          <w:tab w:val="left" w:pos="993"/>
          <w:tab w:val="left" w:pos="1329"/>
          <w:tab w:val="left" w:pos="1701"/>
          <w:tab w:val="left" w:pos="1735"/>
        </w:tabs>
        <w:spacing w:line="240" w:lineRule="auto"/>
        <w:ind w:firstLine="709"/>
        <w:jc w:val="both"/>
        <w:rPr>
          <w:lang w:val="ky-KG"/>
        </w:rPr>
      </w:pPr>
      <w:r w:rsidRPr="00C27DBF">
        <w:rPr>
          <w:lang w:val="ky-KG"/>
        </w:rPr>
        <w:t>имараттын жерпай кабаттарында жайгашкан соода залдарында   - 1100 кг;</w:t>
      </w:r>
    </w:p>
    <w:p w:rsidR="00554316" w:rsidRDefault="00554316" w:rsidP="00546BD7">
      <w:pPr>
        <w:pStyle w:val="21"/>
        <w:numPr>
          <w:ilvl w:val="0"/>
          <w:numId w:val="4"/>
        </w:numPr>
        <w:shd w:val="clear" w:color="auto" w:fill="auto"/>
        <w:tabs>
          <w:tab w:val="left" w:pos="957"/>
        </w:tabs>
        <w:spacing w:line="240" w:lineRule="auto"/>
        <w:ind w:firstLine="709"/>
        <w:jc w:val="both"/>
      </w:pPr>
      <w:r>
        <w:rPr>
          <w:lang w:val="ky-KG"/>
        </w:rPr>
        <w:t>биринчиден жогору кабаттарда</w:t>
      </w:r>
      <w:r>
        <w:t xml:space="preserve"> - 450 кг.</w:t>
      </w:r>
    </w:p>
    <w:p w:rsidR="00554316" w:rsidRPr="00C36529" w:rsidRDefault="00554316" w:rsidP="00554316">
      <w:pPr>
        <w:pStyle w:val="21"/>
        <w:shd w:val="clear" w:color="auto" w:fill="auto"/>
        <w:tabs>
          <w:tab w:val="left" w:pos="957"/>
        </w:tabs>
        <w:spacing w:line="240" w:lineRule="auto"/>
        <w:ind w:firstLine="709"/>
        <w:jc w:val="both"/>
        <w:rPr>
          <w:lang w:val="ky-KG"/>
        </w:rPr>
      </w:pPr>
      <w:r>
        <w:rPr>
          <w:lang w:val="ky-KG"/>
        </w:rPr>
        <w:t>Ө</w:t>
      </w:r>
      <w:r w:rsidRPr="00C36529">
        <w:rPr>
          <w:lang w:val="ky-KG"/>
        </w:rPr>
        <w:t>рт коркунучунун 2-3 даражасындагы аэрозоль продукцияларын</w:t>
      </w:r>
      <w:r>
        <w:rPr>
          <w:lang w:val="ky-KG"/>
        </w:rPr>
        <w:t xml:space="preserve"> жер төлө кабаттарында жайгашкан дүкөндөрдө сактоого уруксат берилбейт.  </w:t>
      </w:r>
    </w:p>
    <w:p w:rsidR="00554316" w:rsidRPr="00C36529" w:rsidRDefault="00554316" w:rsidP="00554316">
      <w:pPr>
        <w:pStyle w:val="21"/>
        <w:shd w:val="clear" w:color="auto" w:fill="auto"/>
        <w:tabs>
          <w:tab w:val="left" w:pos="957"/>
        </w:tabs>
        <w:spacing w:line="240" w:lineRule="auto"/>
        <w:ind w:firstLine="709"/>
        <w:jc w:val="both"/>
        <w:rPr>
          <w:lang w:val="ky-KG"/>
        </w:rPr>
      </w:pPr>
      <w:r>
        <w:rPr>
          <w:lang w:val="ky-KG"/>
        </w:rPr>
        <w:t>Соода  залдарындагы  а</w:t>
      </w:r>
      <w:r w:rsidRPr="00C36529">
        <w:rPr>
          <w:lang w:val="ky-KG"/>
        </w:rPr>
        <w:t>эрозоль продукци</w:t>
      </w:r>
      <w:r>
        <w:rPr>
          <w:lang w:val="ky-KG"/>
        </w:rPr>
        <w:t xml:space="preserve">ясын  транспорт тарасынан чыгарып, продуктка берилген документтерде көрсөтүлгөндөн жогору  температурага чейин ысып кетүүдөн корголгон жерлерде (жылытуучу жана жылуулук алеттеринен, күн нурунан ж.б. алыс) жайгаштырылышы керек.   </w:t>
      </w:r>
    </w:p>
    <w:p w:rsidR="00554316" w:rsidRPr="00DF74E7" w:rsidRDefault="00554316" w:rsidP="00554316">
      <w:pPr>
        <w:pStyle w:val="21"/>
        <w:shd w:val="clear" w:color="auto" w:fill="auto"/>
        <w:tabs>
          <w:tab w:val="left" w:pos="957"/>
        </w:tabs>
        <w:spacing w:line="240" w:lineRule="auto"/>
        <w:ind w:firstLine="709"/>
        <w:jc w:val="both"/>
        <w:rPr>
          <w:lang w:val="ky-KG"/>
        </w:rPr>
      </w:pPr>
      <w:r>
        <w:rPr>
          <w:lang w:val="ky-KG"/>
        </w:rPr>
        <w:t>Ө</w:t>
      </w:r>
      <w:r w:rsidRPr="00C36529">
        <w:rPr>
          <w:lang w:val="ky-KG"/>
        </w:rPr>
        <w:t>рт</w:t>
      </w:r>
      <w:r>
        <w:rPr>
          <w:lang w:val="ky-KG"/>
        </w:rPr>
        <w:t xml:space="preserve">  коркунучунун 1-</w:t>
      </w:r>
      <w:r w:rsidRPr="00C36529">
        <w:rPr>
          <w:lang w:val="ky-KG"/>
        </w:rPr>
        <w:t>даражасындагы аэрозоль продукцияларын</w:t>
      </w:r>
      <w:r>
        <w:rPr>
          <w:lang w:val="ky-KG"/>
        </w:rPr>
        <w:t xml:space="preserve"> жайгаштыруу жана сактоо боюнча өрт коопсуздугу боюнча талаптар күйүүчү товарларга карата талаптардай болушу керек. </w:t>
      </w:r>
    </w:p>
    <w:p w:rsidR="00554316" w:rsidRPr="00DF74E7" w:rsidRDefault="00554316" w:rsidP="00554316">
      <w:pPr>
        <w:pStyle w:val="21"/>
        <w:shd w:val="clear" w:color="auto" w:fill="auto"/>
        <w:tabs>
          <w:tab w:val="left" w:pos="957"/>
          <w:tab w:val="left" w:pos="1843"/>
        </w:tabs>
        <w:spacing w:line="240" w:lineRule="auto"/>
        <w:ind w:firstLine="709"/>
        <w:jc w:val="both"/>
        <w:rPr>
          <w:lang w:val="ky-KG"/>
        </w:rPr>
      </w:pPr>
      <w:r w:rsidRPr="00C27DBF">
        <w:rPr>
          <w:lang w:val="ky-KG"/>
        </w:rPr>
        <w:t>5.6.9.</w:t>
      </w:r>
      <w:r>
        <w:rPr>
          <w:lang w:val="ky-KG"/>
        </w:rPr>
        <w:t xml:space="preserve">5 Даяр дары формаларын саткан дарыканалар   ж.б. ишканалар (өндүрбөгөн)  </w:t>
      </w:r>
      <w:r w:rsidRPr="00DF74E7">
        <w:rPr>
          <w:lang w:val="ky-KG"/>
        </w:rPr>
        <w:t>Ф 3.1.</w:t>
      </w:r>
      <w:r>
        <w:rPr>
          <w:lang w:val="ky-KG"/>
        </w:rPr>
        <w:t xml:space="preserve"> соода объекттерине кирет.  </w:t>
      </w:r>
    </w:p>
    <w:p w:rsidR="00554316" w:rsidRPr="00DF74E7" w:rsidRDefault="00554316" w:rsidP="00554316">
      <w:pPr>
        <w:pStyle w:val="21"/>
        <w:shd w:val="clear" w:color="auto" w:fill="auto"/>
        <w:tabs>
          <w:tab w:val="left" w:pos="957"/>
          <w:tab w:val="left" w:pos="1418"/>
          <w:tab w:val="left" w:pos="1560"/>
        </w:tabs>
        <w:spacing w:line="240" w:lineRule="auto"/>
        <w:ind w:firstLine="709"/>
        <w:jc w:val="both"/>
        <w:rPr>
          <w:lang w:val="ky-KG"/>
        </w:rPr>
      </w:pPr>
      <w:r>
        <w:rPr>
          <w:lang w:val="ky-KG"/>
        </w:rPr>
        <w:lastRenderedPageBreak/>
        <w:t xml:space="preserve">5.6.9.6 Ф </w:t>
      </w:r>
      <w:r w:rsidRPr="00DF74E7">
        <w:rPr>
          <w:lang w:val="ky-KG"/>
        </w:rPr>
        <w:t xml:space="preserve">3.4 </w:t>
      </w:r>
      <w:r>
        <w:rPr>
          <w:lang w:val="ky-KG"/>
        </w:rPr>
        <w:t>классындагы объекттердеги н</w:t>
      </w:r>
      <w:r w:rsidRPr="00DF74E7">
        <w:rPr>
          <w:lang w:val="ky-KG"/>
        </w:rPr>
        <w:t>итроцеллюлоз</w:t>
      </w:r>
      <w:r>
        <w:rPr>
          <w:lang w:val="ky-KG"/>
        </w:rPr>
        <w:t xml:space="preserve">анын </w:t>
      </w:r>
      <w:r w:rsidRPr="00DF74E7">
        <w:rPr>
          <w:lang w:val="ky-KG"/>
        </w:rPr>
        <w:t>(целлулоид</w:t>
      </w:r>
      <w:r>
        <w:rPr>
          <w:lang w:val="ky-KG"/>
        </w:rPr>
        <w:t>дин</w:t>
      </w:r>
      <w:r w:rsidRPr="00DF74E7">
        <w:rPr>
          <w:lang w:val="ky-KG"/>
        </w:rPr>
        <w:t xml:space="preserve">) </w:t>
      </w:r>
      <w:r>
        <w:rPr>
          <w:lang w:val="ky-KG"/>
        </w:rPr>
        <w:t xml:space="preserve">негизиндеги рентген пленкаларынын архив сактагычын  300кг чейинки сыйдыргычтыгында өрткө каршы 1-типтеги перекрытиелер жана дубалдар менен тосулган жайларда жайгаштыруу керек. 300кг жогору сыйдыргычтагы аталган архив сактагычтары өзүнчө турган имараттарда жайгашуусу керек, мында коңшу имараттарга чейинки аралык </w:t>
      </w:r>
      <w:r w:rsidRPr="009268C8">
        <w:rPr>
          <w:lang w:val="ky-KG"/>
        </w:rPr>
        <w:t>15 м</w:t>
      </w:r>
      <w:r>
        <w:rPr>
          <w:lang w:val="ky-KG"/>
        </w:rPr>
        <w:t xml:space="preserve"> кем эмес болушу керек. Архив сактагычынын өрткө каршы бир отсегинде </w:t>
      </w:r>
      <w:r w:rsidRPr="009268C8">
        <w:rPr>
          <w:lang w:val="ky-KG"/>
        </w:rPr>
        <w:t>500 кг</w:t>
      </w:r>
      <w:r>
        <w:rPr>
          <w:lang w:val="ky-KG"/>
        </w:rPr>
        <w:t xml:space="preserve"> көп эмес пленканы сактоого жол берилет. </w:t>
      </w:r>
    </w:p>
    <w:p w:rsidR="00554316" w:rsidRPr="009268C8" w:rsidRDefault="00554316" w:rsidP="00546BD7">
      <w:pPr>
        <w:pStyle w:val="21"/>
        <w:numPr>
          <w:ilvl w:val="3"/>
          <w:numId w:val="45"/>
        </w:numPr>
        <w:shd w:val="clear" w:color="auto" w:fill="auto"/>
        <w:tabs>
          <w:tab w:val="left" w:pos="957"/>
          <w:tab w:val="left" w:pos="1418"/>
          <w:tab w:val="left" w:pos="1560"/>
          <w:tab w:val="left" w:pos="1843"/>
        </w:tabs>
        <w:spacing w:line="240" w:lineRule="auto"/>
        <w:ind w:left="0" w:firstLine="709"/>
        <w:jc w:val="both"/>
        <w:rPr>
          <w:lang w:val="ky-KG"/>
        </w:rPr>
      </w:pPr>
      <w:r w:rsidRPr="009268C8">
        <w:rPr>
          <w:lang w:val="ky-KG"/>
        </w:rPr>
        <w:t>Ф3.4, Ф3.5, Ф3.6 объект</w:t>
      </w:r>
      <w:r>
        <w:rPr>
          <w:lang w:val="ky-KG"/>
        </w:rPr>
        <w:t xml:space="preserve">теринин чегинде жайгашкан өндүрүш милдетиндеги жайлар (лабораториялар, дарыларды даярдоочу бөлмөлөр, өнөрканалар ж.б.), ошондой эле кампа жайлары (дарылардын жана дары материалдарынын кладоваясы, инвентардын, күйүүчү  жана күйүүчү таңгактагы товарлардын кладоваясы), техникалык жайлар,  </w:t>
      </w:r>
      <w:r w:rsidRPr="009268C8">
        <w:rPr>
          <w:lang w:val="ky-KG"/>
        </w:rPr>
        <w:t xml:space="preserve">В4 </w:t>
      </w:r>
      <w:r>
        <w:rPr>
          <w:lang w:val="ky-KG"/>
        </w:rPr>
        <w:t>жана</w:t>
      </w:r>
      <w:r w:rsidRPr="009268C8">
        <w:rPr>
          <w:lang w:val="ky-KG"/>
        </w:rPr>
        <w:t xml:space="preserve"> Д </w:t>
      </w:r>
      <w:r>
        <w:rPr>
          <w:lang w:val="ky-KG"/>
        </w:rPr>
        <w:t xml:space="preserve"> категориясындагы жайлардан тышкары, 1-типтегиден төмөн эмес өрткө каршы тосмолор менен бөлүнүп турушу керек.  </w:t>
      </w:r>
    </w:p>
    <w:p w:rsidR="00554316" w:rsidRPr="00AA5306" w:rsidRDefault="00554316" w:rsidP="00554316">
      <w:pPr>
        <w:pStyle w:val="21"/>
        <w:shd w:val="clear" w:color="auto" w:fill="auto"/>
        <w:tabs>
          <w:tab w:val="left" w:pos="957"/>
          <w:tab w:val="left" w:pos="1843"/>
        </w:tabs>
        <w:spacing w:line="240" w:lineRule="auto"/>
        <w:ind w:firstLine="709"/>
        <w:jc w:val="both"/>
        <w:rPr>
          <w:lang w:val="ky-KG"/>
        </w:rPr>
      </w:pPr>
      <w:r w:rsidRPr="00C27DBF">
        <w:rPr>
          <w:lang w:val="ky-KG"/>
        </w:rPr>
        <w:t>5.6.9.</w:t>
      </w:r>
      <w:r>
        <w:rPr>
          <w:lang w:val="ky-KG"/>
        </w:rPr>
        <w:t xml:space="preserve">8 </w:t>
      </w:r>
      <w:r w:rsidRPr="00743526">
        <w:rPr>
          <w:lang w:val="ky-KG"/>
        </w:rPr>
        <w:t>Ичине курулган мончо (сауна) (Ф3.6 классындагы) жайларынын комплекси</w:t>
      </w:r>
      <w:r>
        <w:rPr>
          <w:lang w:val="ky-KG"/>
        </w:rPr>
        <w:t>н</w:t>
      </w:r>
      <w:r w:rsidRPr="00743526">
        <w:rPr>
          <w:lang w:val="ky-KG"/>
        </w:rPr>
        <w:t xml:space="preserve"> Ф2 </w:t>
      </w:r>
      <w:r>
        <w:rPr>
          <w:lang w:val="ky-KG"/>
        </w:rPr>
        <w:t>объектиси</w:t>
      </w:r>
      <w:r w:rsidRPr="00743526">
        <w:rPr>
          <w:lang w:val="ky-KG"/>
        </w:rPr>
        <w:t xml:space="preserve">нин трибуналарынын астында, функциялык өрт коркунучу Ф1.1 классындагы </w:t>
      </w:r>
      <w:r>
        <w:rPr>
          <w:lang w:val="ky-KG"/>
        </w:rPr>
        <w:t>объекттер</w:t>
      </w:r>
      <w:r w:rsidRPr="00743526">
        <w:rPr>
          <w:lang w:val="ky-KG"/>
        </w:rPr>
        <w:t>дин уктоочу корпустарында, 100 кишиге  эсептелген  башка функциялык арналыштагы жайлар менен чектеш, жер төлөдө жайгаштырууга жол берилбейт. Ичине курулган мончо (сауна) (Ф3.6 классындагы) жайларынын комплекси төмөнкү</w:t>
      </w:r>
      <w:r>
        <w:rPr>
          <w:lang w:val="ky-KG"/>
        </w:rPr>
        <w:t>лөр менен</w:t>
      </w:r>
      <w:r w:rsidRPr="00743526">
        <w:rPr>
          <w:lang w:val="ky-KG"/>
        </w:rPr>
        <w:t xml:space="preserve"> бөлүнүп турушу керек: </w:t>
      </w:r>
    </w:p>
    <w:p w:rsidR="00554316" w:rsidRPr="00AA5306" w:rsidRDefault="00554316" w:rsidP="00546BD7">
      <w:pPr>
        <w:pStyle w:val="21"/>
        <w:numPr>
          <w:ilvl w:val="0"/>
          <w:numId w:val="4"/>
        </w:numPr>
        <w:shd w:val="clear" w:color="auto" w:fill="auto"/>
        <w:tabs>
          <w:tab w:val="left" w:pos="957"/>
          <w:tab w:val="left" w:pos="1843"/>
        </w:tabs>
        <w:spacing w:line="240" w:lineRule="auto"/>
        <w:ind w:firstLine="709"/>
        <w:jc w:val="both"/>
        <w:rPr>
          <w:lang w:val="ky-KG"/>
        </w:rPr>
      </w:pPr>
      <w:r>
        <w:rPr>
          <w:lang w:val="ky-KG"/>
        </w:rPr>
        <w:t xml:space="preserve">конструкциялык өрт коркунучу </w:t>
      </w:r>
      <w:r w:rsidRPr="00AA5306">
        <w:rPr>
          <w:lang w:val="ky-KG"/>
        </w:rPr>
        <w:t xml:space="preserve">СО </w:t>
      </w:r>
      <w:r>
        <w:rPr>
          <w:lang w:val="ky-KG"/>
        </w:rPr>
        <w:t>жана</w:t>
      </w:r>
      <w:r w:rsidRPr="00AA5306">
        <w:rPr>
          <w:lang w:val="ky-KG"/>
        </w:rPr>
        <w:t xml:space="preserve"> С1 </w:t>
      </w:r>
      <w:r>
        <w:rPr>
          <w:lang w:val="ky-KG"/>
        </w:rPr>
        <w:t xml:space="preserve">классындагы отко чыдамдуулуктун </w:t>
      </w:r>
      <w:r w:rsidRPr="00AA5306">
        <w:rPr>
          <w:lang w:val="ky-KG" w:eastAsia="en-US" w:bidi="en-US"/>
        </w:rPr>
        <w:t xml:space="preserve">I, </w:t>
      </w:r>
      <w:r w:rsidRPr="00AA5306">
        <w:rPr>
          <w:lang w:val="ky-KG"/>
        </w:rPr>
        <w:t xml:space="preserve">II, III </w:t>
      </w:r>
      <w:r>
        <w:rPr>
          <w:lang w:val="ky-KG"/>
        </w:rPr>
        <w:t>даражасындагы имараттарда өрткө каршы 1-типтен төмөн эмес тосмолор менен жана 3-типтеги перекрытиелер менен;</w:t>
      </w:r>
    </w:p>
    <w:p w:rsidR="00554316" w:rsidRPr="00AA5306" w:rsidRDefault="00554316" w:rsidP="00546BD7">
      <w:pPr>
        <w:pStyle w:val="21"/>
        <w:numPr>
          <w:ilvl w:val="0"/>
          <w:numId w:val="4"/>
        </w:numPr>
        <w:shd w:val="clear" w:color="auto" w:fill="auto"/>
        <w:tabs>
          <w:tab w:val="left" w:pos="957"/>
          <w:tab w:val="left" w:pos="1843"/>
        </w:tabs>
        <w:spacing w:line="240" w:lineRule="auto"/>
        <w:ind w:firstLine="709"/>
        <w:jc w:val="both"/>
        <w:rPr>
          <w:lang w:val="ky-KG"/>
        </w:rPr>
      </w:pPr>
      <w:r>
        <w:rPr>
          <w:lang w:val="ky-KG"/>
        </w:rPr>
        <w:t>конструкциялык өрт коркунучу СО-</w:t>
      </w:r>
      <w:r w:rsidRPr="00AA5306">
        <w:rPr>
          <w:lang w:val="ky-KG"/>
        </w:rPr>
        <w:t>С</w:t>
      </w:r>
      <w:r>
        <w:rPr>
          <w:lang w:val="ky-KG"/>
        </w:rPr>
        <w:t xml:space="preserve">3классындагы отко чыдамдуулуктун </w:t>
      </w:r>
      <w:r w:rsidRPr="00AA5306">
        <w:rPr>
          <w:lang w:val="ky-KG"/>
        </w:rPr>
        <w:t>IV</w:t>
      </w:r>
      <w:r>
        <w:rPr>
          <w:lang w:val="ky-KG"/>
        </w:rPr>
        <w:t xml:space="preserve"> даражасындагы имараттарда </w:t>
      </w:r>
      <w:r w:rsidRPr="00AA5306">
        <w:rPr>
          <w:lang w:val="ky-KG" w:eastAsia="en-US" w:bidi="en-US"/>
        </w:rPr>
        <w:t>REI</w:t>
      </w:r>
      <w:r w:rsidRPr="00AA5306">
        <w:rPr>
          <w:lang w:val="ky-KG"/>
        </w:rPr>
        <w:t>60</w:t>
      </w:r>
      <w:r>
        <w:rPr>
          <w:lang w:val="ky-KG"/>
        </w:rPr>
        <w:t xml:space="preserve"> төмөн эмес өрткө каршы  тосмолор жана   перекрытиелер менен.</w:t>
      </w:r>
    </w:p>
    <w:p w:rsidR="00554316" w:rsidRPr="00C27DBF" w:rsidRDefault="00554316" w:rsidP="00546BD7">
      <w:pPr>
        <w:pStyle w:val="21"/>
        <w:numPr>
          <w:ilvl w:val="0"/>
          <w:numId w:val="6"/>
        </w:numPr>
        <w:shd w:val="clear" w:color="auto" w:fill="auto"/>
        <w:tabs>
          <w:tab w:val="left" w:pos="1843"/>
        </w:tabs>
        <w:spacing w:line="240" w:lineRule="auto"/>
        <w:ind w:firstLine="709"/>
        <w:jc w:val="both"/>
        <w:rPr>
          <w:b/>
        </w:rPr>
      </w:pPr>
      <w:r w:rsidRPr="00C27DBF">
        <w:rPr>
          <w:b/>
        </w:rPr>
        <w:t>Ф4</w:t>
      </w:r>
      <w:r>
        <w:rPr>
          <w:b/>
          <w:lang w:val="ky-KG"/>
        </w:rPr>
        <w:t xml:space="preserve"> ф</w:t>
      </w:r>
      <w:r w:rsidRPr="00C27DBF">
        <w:rPr>
          <w:b/>
          <w:lang w:val="ky-KG"/>
        </w:rPr>
        <w:t>ункциялык өрт коркунучу классындагы объекттерге талаптар.</w:t>
      </w:r>
    </w:p>
    <w:p w:rsidR="00554316" w:rsidRPr="00C27DBF" w:rsidRDefault="00554316" w:rsidP="00546BD7">
      <w:pPr>
        <w:pStyle w:val="21"/>
        <w:numPr>
          <w:ilvl w:val="3"/>
          <w:numId w:val="46"/>
        </w:numPr>
        <w:shd w:val="clear" w:color="auto" w:fill="auto"/>
        <w:tabs>
          <w:tab w:val="left" w:pos="1843"/>
        </w:tabs>
        <w:spacing w:line="240" w:lineRule="auto"/>
        <w:ind w:left="0" w:firstLine="709"/>
        <w:jc w:val="both"/>
        <w:rPr>
          <w:lang w:val="ky-KG"/>
        </w:rPr>
      </w:pPr>
      <w:r w:rsidRPr="0089112B">
        <w:rPr>
          <w:lang w:val="ky-KG"/>
        </w:rPr>
        <w:t>Ушул бөлүмчөнүн талаптары</w:t>
      </w:r>
      <w:r>
        <w:rPr>
          <w:lang w:val="ky-KG"/>
        </w:rPr>
        <w:t xml:space="preserve">функциялык өрт коркунучу </w:t>
      </w:r>
      <w:r w:rsidRPr="00C27DBF">
        <w:rPr>
          <w:lang w:val="ky-KG"/>
        </w:rPr>
        <w:t>Ф4</w:t>
      </w:r>
      <w:r>
        <w:rPr>
          <w:lang w:val="ky-KG"/>
        </w:rPr>
        <w:t>классындагы, адатта, белгилүү бир курактагы жана физикалык абалдагы адамдардын туруктуу контингенти болуп туруучу,суткасына    бир аз убакыт иштеген жайлар колдонулган объекттерге жайылтылат:</w:t>
      </w:r>
    </w:p>
    <w:p w:rsidR="00554316" w:rsidRPr="0089112B" w:rsidRDefault="00554316" w:rsidP="00554316">
      <w:pPr>
        <w:pStyle w:val="21"/>
        <w:shd w:val="clear" w:color="auto" w:fill="auto"/>
        <w:tabs>
          <w:tab w:val="left" w:pos="1843"/>
        </w:tabs>
        <w:spacing w:line="240" w:lineRule="auto"/>
        <w:ind w:firstLine="709"/>
        <w:jc w:val="both"/>
        <w:rPr>
          <w:lang w:val="ky-KG"/>
        </w:rPr>
      </w:pPr>
      <w:r>
        <w:rPr>
          <w:lang w:val="ky-KG"/>
        </w:rPr>
        <w:t xml:space="preserve">жалпы билим берүүчү мекемелердин, балдарга кошумча билим берүү мекемелеринин, башталгыч кесиптик жана кесиптик жана орто кесиптик билим берүү мекемелеринин имараттары </w:t>
      </w:r>
      <w:r w:rsidRPr="00C27DBF">
        <w:rPr>
          <w:lang w:val="ky-KG"/>
        </w:rPr>
        <w:t xml:space="preserve">(Ф4.1); </w:t>
      </w:r>
    </w:p>
    <w:p w:rsidR="00554316" w:rsidRPr="000D1B48" w:rsidRDefault="00554316" w:rsidP="00546BD7">
      <w:pPr>
        <w:pStyle w:val="21"/>
        <w:numPr>
          <w:ilvl w:val="0"/>
          <w:numId w:val="4"/>
        </w:numPr>
        <w:shd w:val="clear" w:color="auto" w:fill="auto"/>
        <w:tabs>
          <w:tab w:val="left" w:pos="993"/>
          <w:tab w:val="left" w:pos="1843"/>
        </w:tabs>
        <w:spacing w:line="240" w:lineRule="auto"/>
        <w:ind w:firstLine="709"/>
        <w:jc w:val="both"/>
        <w:rPr>
          <w:lang w:val="ky-KG"/>
        </w:rPr>
      </w:pPr>
      <w:r>
        <w:rPr>
          <w:lang w:val="ky-KG"/>
        </w:rPr>
        <w:t>жогорку кесиптик билим берүү мекемелеринин жана адистерге кошумча кесиптик билим берүү (кесипкөйлүүлүктү жогорулатуу) мекемелеринин имараттары</w:t>
      </w:r>
      <w:r w:rsidRPr="000D1B48">
        <w:rPr>
          <w:lang w:val="ky-KG"/>
        </w:rPr>
        <w:t xml:space="preserve"> (Ф4.2);</w:t>
      </w:r>
    </w:p>
    <w:p w:rsidR="00554316" w:rsidRPr="000D1B48" w:rsidRDefault="00554316" w:rsidP="00546BD7">
      <w:pPr>
        <w:pStyle w:val="21"/>
        <w:numPr>
          <w:ilvl w:val="0"/>
          <w:numId w:val="4"/>
        </w:numPr>
        <w:shd w:val="clear" w:color="auto" w:fill="auto"/>
        <w:tabs>
          <w:tab w:val="left" w:pos="993"/>
          <w:tab w:val="left" w:pos="1843"/>
        </w:tabs>
        <w:spacing w:line="240" w:lineRule="auto"/>
        <w:ind w:firstLine="709"/>
        <w:jc w:val="both"/>
        <w:rPr>
          <w:lang w:val="ky-KG"/>
        </w:rPr>
      </w:pPr>
      <w:r>
        <w:rPr>
          <w:lang w:val="ky-KG"/>
        </w:rPr>
        <w:t>башкаруу ограндарынын, долбоорлоо-конструкциялык уюмдардын, маалымат жана редакциялык-басма уюмдардын, илимий уюмдардын,   мекемелердин, банк, конторалардын, кеңселердин имараттары(</w:t>
      </w:r>
      <w:r w:rsidRPr="000D1B48">
        <w:rPr>
          <w:lang w:val="ky-KG"/>
        </w:rPr>
        <w:t>Ф4.3).</w:t>
      </w:r>
    </w:p>
    <w:p w:rsidR="00554316" w:rsidRPr="00C27DBF" w:rsidRDefault="00554316" w:rsidP="00554316">
      <w:pPr>
        <w:pStyle w:val="21"/>
        <w:shd w:val="clear" w:color="auto" w:fill="auto"/>
        <w:tabs>
          <w:tab w:val="left" w:pos="1843"/>
        </w:tabs>
        <w:spacing w:line="240" w:lineRule="auto"/>
        <w:ind w:firstLine="709"/>
        <w:jc w:val="both"/>
        <w:rPr>
          <w:lang w:val="ky-KG"/>
        </w:rPr>
      </w:pPr>
      <w:r w:rsidRPr="00C27DBF">
        <w:rPr>
          <w:lang w:val="ky-KG"/>
        </w:rPr>
        <w:t xml:space="preserve">5.6.10.2 Функциялык өрт коркунучу Ф4.1 классындагы объекттер өзүнчө турган имараттарда жайгаштырылышы керек, же функциялык өрт коркунуч классы башка турак жана коомдук имараттарда өз алдынча өрт отсектерине бөлүнүшү керек. Жалпы билим берүүчү мекемелердин, балдарга </w:t>
      </w:r>
      <w:r w:rsidRPr="00C27DBF">
        <w:rPr>
          <w:lang w:val="ky-KG"/>
        </w:rPr>
        <w:lastRenderedPageBreak/>
        <w:t xml:space="preserve">кошумча билим берүү мекемелеринин, башталгыч кесиптик жана кесиптик жана орто кесиптик билим берүү мекемелеринин жайларын  Ф1.3 классындагы имараттардын биринчи кабатына жайгаштырган учурда, аларды өзүнчө өрт отсектерине бөлүү талап кылынбайт. </w:t>
      </w:r>
    </w:p>
    <w:p w:rsidR="00554316" w:rsidRPr="00FC21CD" w:rsidRDefault="00554316" w:rsidP="00546BD7">
      <w:pPr>
        <w:pStyle w:val="21"/>
        <w:numPr>
          <w:ilvl w:val="3"/>
          <w:numId w:val="47"/>
        </w:numPr>
        <w:shd w:val="clear" w:color="auto" w:fill="auto"/>
        <w:tabs>
          <w:tab w:val="left" w:pos="1843"/>
        </w:tabs>
        <w:spacing w:line="240" w:lineRule="auto"/>
        <w:ind w:left="0" w:firstLine="709"/>
        <w:jc w:val="both"/>
        <w:rPr>
          <w:lang w:val="ky-KG"/>
        </w:rPr>
      </w:pPr>
      <w:r>
        <w:rPr>
          <w:lang w:val="ky-KG"/>
        </w:rPr>
        <w:t xml:space="preserve">Интернат тибиндеги функциялык өрт коркунучу </w:t>
      </w:r>
      <w:r w:rsidRPr="000D1B48">
        <w:rPr>
          <w:lang w:val="ky-KG"/>
        </w:rPr>
        <w:t>Ф4</w:t>
      </w:r>
      <w:r>
        <w:rPr>
          <w:lang w:val="ky-KG"/>
        </w:rPr>
        <w:t xml:space="preserve">.1 классындагы объекттердеги уктоочу орундары бар жайлар (номерлер, палаталар, бөлмөлөр ж.б.)   өзүнчө блоктордо, корпустарда же имараттын бөлүктөрүндө,  </w:t>
      </w:r>
      <w:r w:rsidRPr="00FC21CD">
        <w:rPr>
          <w:lang w:val="ky-KG"/>
        </w:rPr>
        <w:t xml:space="preserve">5.1.2 </w:t>
      </w:r>
      <w:r>
        <w:rPr>
          <w:lang w:val="ky-KG"/>
        </w:rPr>
        <w:t xml:space="preserve">бөлүмчөнүн </w:t>
      </w:r>
      <w:r w:rsidRPr="00FC21CD">
        <w:rPr>
          <w:lang w:val="ky-KG"/>
        </w:rPr>
        <w:t xml:space="preserve">Ф1.1. </w:t>
      </w:r>
      <w:r>
        <w:rPr>
          <w:lang w:val="ky-KG"/>
        </w:rPr>
        <w:t>классындагы объекттер үчүн талаптарына ылайык жайгаштырылат.</w:t>
      </w:r>
      <w:r w:rsidRPr="00FC21CD">
        <w:rPr>
          <w:lang w:val="ky-KG"/>
        </w:rPr>
        <w:t xml:space="preserve">В1 - ВЗ </w:t>
      </w:r>
      <w:r>
        <w:rPr>
          <w:lang w:val="ky-KG"/>
        </w:rPr>
        <w:t xml:space="preserve">категорияларындагы жайларды салтанаттуу жыйындар залдардын астында, жер төлө кабаттарында жайгаштырууга жол берилбейт.  </w:t>
      </w:r>
    </w:p>
    <w:p w:rsidR="00554316" w:rsidRPr="00F52D78" w:rsidRDefault="00554316" w:rsidP="00554316">
      <w:pPr>
        <w:pStyle w:val="21"/>
        <w:shd w:val="clear" w:color="auto" w:fill="auto"/>
        <w:tabs>
          <w:tab w:val="left" w:pos="1560"/>
          <w:tab w:val="left" w:pos="1701"/>
        </w:tabs>
        <w:spacing w:line="240" w:lineRule="auto"/>
        <w:ind w:firstLine="709"/>
        <w:jc w:val="both"/>
        <w:rPr>
          <w:lang w:val="ky-KG"/>
        </w:rPr>
      </w:pPr>
      <w:r w:rsidRPr="00C27DBF">
        <w:rPr>
          <w:lang w:val="ky-KG"/>
        </w:rPr>
        <w:t>5.6.10.</w:t>
      </w:r>
      <w:r>
        <w:rPr>
          <w:lang w:val="ky-KG"/>
        </w:rPr>
        <w:t xml:space="preserve">4  </w:t>
      </w:r>
      <w:r w:rsidRPr="00FC21CD">
        <w:rPr>
          <w:lang w:val="ky-KG"/>
        </w:rPr>
        <w:t xml:space="preserve">Ф4.1, Ф 4.2, Ф4.3 </w:t>
      </w:r>
      <w:r>
        <w:rPr>
          <w:lang w:val="ky-KG"/>
        </w:rPr>
        <w:t>объекттер</w:t>
      </w:r>
      <w:r w:rsidRPr="00FC21CD">
        <w:rPr>
          <w:lang w:val="ky-KG"/>
        </w:rPr>
        <w:t xml:space="preserve">дин курамында болуусу караштырылган тамак-аш блогу 2-типтен төмөн эмес өрткө каршы перекрытиелер жана дубалдар менен бөлүнөт. </w:t>
      </w:r>
      <w:r>
        <w:rPr>
          <w:lang w:val="ky-KG"/>
        </w:rPr>
        <w:t xml:space="preserve">Өндүрүш жана кампа арналышындагы жайлар, техникалык (лабораториялар, эмгек сабактары боюнча кабинеттер, өнөрканалар, күйүүчү жана күйүүчү таңгактагы материалдар, китепканалардын китеп сактагычтары, сервердик жайлар, электр калкандары ж.б.у.с.) жайлар,  </w:t>
      </w:r>
      <w:r w:rsidRPr="00F52D78">
        <w:rPr>
          <w:lang w:val="ky-KG"/>
        </w:rPr>
        <w:t xml:space="preserve">В4 </w:t>
      </w:r>
      <w:r>
        <w:rPr>
          <w:lang w:val="ky-KG"/>
        </w:rPr>
        <w:t>жана</w:t>
      </w:r>
      <w:r w:rsidRPr="00F52D78">
        <w:rPr>
          <w:lang w:val="ky-KG"/>
        </w:rPr>
        <w:t xml:space="preserve"> Д </w:t>
      </w:r>
      <w:r>
        <w:rPr>
          <w:lang w:val="ky-KG"/>
        </w:rPr>
        <w:t>категориясындагы  жайлардан тышкары, 1-типтен төмөн эмес тосмолор менен жана 3-типтен төмөн эмес перекрытиелер менен бөлүнүп турууга тийиш.</w:t>
      </w:r>
    </w:p>
    <w:p w:rsidR="00554316" w:rsidRPr="00F52D78" w:rsidRDefault="00554316" w:rsidP="00554316">
      <w:pPr>
        <w:pStyle w:val="21"/>
        <w:shd w:val="clear" w:color="auto" w:fill="auto"/>
        <w:tabs>
          <w:tab w:val="left" w:pos="1418"/>
          <w:tab w:val="left" w:pos="1843"/>
        </w:tabs>
        <w:spacing w:line="240" w:lineRule="auto"/>
        <w:ind w:firstLine="709"/>
        <w:jc w:val="both"/>
        <w:rPr>
          <w:lang w:val="ky-KG"/>
        </w:rPr>
      </w:pPr>
      <w:r w:rsidRPr="00C27DBF">
        <w:rPr>
          <w:lang w:val="ky-KG"/>
        </w:rPr>
        <w:t>5.6.10.</w:t>
      </w:r>
      <w:r>
        <w:rPr>
          <w:lang w:val="ky-KG"/>
        </w:rPr>
        <w:t>5 Эгерде к</w:t>
      </w:r>
      <w:r w:rsidRPr="00F52D78">
        <w:rPr>
          <w:lang w:val="ky-KG"/>
        </w:rPr>
        <w:t>инопроекци</w:t>
      </w:r>
      <w:r>
        <w:rPr>
          <w:lang w:val="ky-KG"/>
        </w:rPr>
        <w:t xml:space="preserve">я жайынын терезелери жана тешиктери конференц-залда болуусу каралса, </w:t>
      </w:r>
      <w:r w:rsidRPr="00F52D78">
        <w:rPr>
          <w:lang w:val="ky-KG"/>
        </w:rPr>
        <w:t>5.2.2</w:t>
      </w:r>
      <w:r>
        <w:rPr>
          <w:lang w:val="ky-KG"/>
        </w:rPr>
        <w:t xml:space="preserve"> бөлүмчөдө келтирилген талаптарга ылайык  корголушу керек.</w:t>
      </w:r>
    </w:p>
    <w:p w:rsidR="00554316" w:rsidRPr="00F52D78" w:rsidRDefault="00554316" w:rsidP="00554316">
      <w:pPr>
        <w:pStyle w:val="21"/>
        <w:shd w:val="clear" w:color="auto" w:fill="auto"/>
        <w:tabs>
          <w:tab w:val="left" w:pos="1418"/>
          <w:tab w:val="left" w:pos="1843"/>
        </w:tabs>
        <w:spacing w:line="240" w:lineRule="auto"/>
        <w:ind w:firstLine="284"/>
        <w:jc w:val="both"/>
        <w:rPr>
          <w:lang w:val="ky-KG"/>
        </w:rPr>
      </w:pPr>
    </w:p>
    <w:p w:rsidR="00554316" w:rsidRPr="00F52D78" w:rsidRDefault="00554316" w:rsidP="00546BD7">
      <w:pPr>
        <w:pStyle w:val="23"/>
        <w:keepNext/>
        <w:keepLines/>
        <w:numPr>
          <w:ilvl w:val="0"/>
          <w:numId w:val="38"/>
        </w:numPr>
        <w:shd w:val="clear" w:color="auto" w:fill="auto"/>
        <w:tabs>
          <w:tab w:val="left" w:pos="993"/>
          <w:tab w:val="left" w:pos="1385"/>
        </w:tabs>
        <w:spacing w:line="240" w:lineRule="auto"/>
        <w:ind w:left="0" w:firstLine="709"/>
        <w:jc w:val="both"/>
      </w:pPr>
      <w:r>
        <w:rPr>
          <w:lang w:val="ky-KG"/>
        </w:rPr>
        <w:t>Адамдардын коопсуздугун камсыздоо</w:t>
      </w:r>
    </w:p>
    <w:p w:rsidR="00554316" w:rsidRDefault="00554316" w:rsidP="00554316">
      <w:pPr>
        <w:pStyle w:val="23"/>
        <w:keepNext/>
        <w:keepLines/>
        <w:shd w:val="clear" w:color="auto" w:fill="auto"/>
        <w:tabs>
          <w:tab w:val="left" w:pos="1385"/>
        </w:tabs>
        <w:spacing w:line="240" w:lineRule="auto"/>
        <w:ind w:firstLine="284"/>
        <w:jc w:val="both"/>
      </w:pPr>
    </w:p>
    <w:p w:rsidR="00554316" w:rsidRDefault="00554316" w:rsidP="00546BD7">
      <w:pPr>
        <w:pStyle w:val="23"/>
        <w:keepNext/>
        <w:keepLines/>
        <w:numPr>
          <w:ilvl w:val="1"/>
          <w:numId w:val="39"/>
        </w:numPr>
        <w:shd w:val="clear" w:color="auto" w:fill="auto"/>
        <w:tabs>
          <w:tab w:val="left" w:pos="1134"/>
          <w:tab w:val="left" w:pos="1385"/>
          <w:tab w:val="left" w:pos="1577"/>
        </w:tabs>
        <w:spacing w:line="240" w:lineRule="auto"/>
        <w:ind w:firstLine="284"/>
        <w:jc w:val="both"/>
      </w:pPr>
      <w:r>
        <w:rPr>
          <w:lang w:val="ky-KG"/>
        </w:rPr>
        <w:t>Жалпы талаптар</w:t>
      </w:r>
    </w:p>
    <w:p w:rsidR="00554316" w:rsidRDefault="00554316" w:rsidP="00554316">
      <w:pPr>
        <w:pStyle w:val="23"/>
        <w:keepNext/>
        <w:keepLines/>
        <w:shd w:val="clear" w:color="auto" w:fill="auto"/>
        <w:tabs>
          <w:tab w:val="left" w:pos="1385"/>
          <w:tab w:val="left" w:pos="1577"/>
        </w:tabs>
        <w:spacing w:line="240" w:lineRule="auto"/>
        <w:jc w:val="both"/>
      </w:pPr>
    </w:p>
    <w:p w:rsidR="00554316" w:rsidRDefault="00554316" w:rsidP="00554316">
      <w:pPr>
        <w:pStyle w:val="21"/>
        <w:shd w:val="clear" w:color="auto" w:fill="auto"/>
        <w:tabs>
          <w:tab w:val="left" w:pos="1385"/>
          <w:tab w:val="left" w:pos="1774"/>
        </w:tabs>
        <w:spacing w:line="240" w:lineRule="auto"/>
        <w:ind w:left="709"/>
        <w:jc w:val="both"/>
        <w:rPr>
          <w:lang w:val="ky-KG"/>
        </w:rPr>
      </w:pPr>
      <w:r>
        <w:rPr>
          <w:lang w:val="ky-KG"/>
        </w:rPr>
        <w:t xml:space="preserve">6.1.1 </w:t>
      </w:r>
      <w:r w:rsidRPr="00F52D78">
        <w:rPr>
          <w:lang w:val="ky-KG"/>
        </w:rPr>
        <w:t xml:space="preserve">Ушул бөлүмдүн талаптары төмөндөгүлөргө багытталган: </w:t>
      </w:r>
    </w:p>
    <w:p w:rsidR="00554316" w:rsidRPr="00F52D78" w:rsidRDefault="00554316" w:rsidP="00546BD7">
      <w:pPr>
        <w:pStyle w:val="21"/>
        <w:numPr>
          <w:ilvl w:val="0"/>
          <w:numId w:val="4"/>
        </w:numPr>
        <w:shd w:val="clear" w:color="auto" w:fill="auto"/>
        <w:tabs>
          <w:tab w:val="left" w:pos="1385"/>
          <w:tab w:val="left" w:pos="1774"/>
        </w:tabs>
        <w:spacing w:line="240" w:lineRule="auto"/>
        <w:ind w:firstLine="709"/>
        <w:jc w:val="both"/>
        <w:rPr>
          <w:lang w:val="ky-KG"/>
        </w:rPr>
      </w:pPr>
      <w:r w:rsidRPr="00F52D78">
        <w:rPr>
          <w:lang w:val="ky-KG"/>
        </w:rPr>
        <w:t>адамдарды өз убагында жана тоскоолдуксуз эвакуациялоого</w:t>
      </w:r>
      <w:r>
        <w:rPr>
          <w:lang w:val="ky-KG"/>
        </w:rPr>
        <w:t>;</w:t>
      </w:r>
    </w:p>
    <w:p w:rsidR="00554316" w:rsidRPr="00F52D78" w:rsidRDefault="00554316" w:rsidP="00546BD7">
      <w:pPr>
        <w:pStyle w:val="21"/>
        <w:numPr>
          <w:ilvl w:val="0"/>
          <w:numId w:val="4"/>
        </w:numPr>
        <w:shd w:val="clear" w:color="auto" w:fill="auto"/>
        <w:tabs>
          <w:tab w:val="left" w:pos="993"/>
          <w:tab w:val="left" w:pos="1385"/>
        </w:tabs>
        <w:spacing w:line="240" w:lineRule="auto"/>
        <w:ind w:firstLine="709"/>
        <w:jc w:val="both"/>
        <w:rPr>
          <w:lang w:val="ky-KG"/>
        </w:rPr>
      </w:pPr>
      <w:r>
        <w:rPr>
          <w:lang w:val="ky-KG"/>
        </w:rPr>
        <w:t>өрттун кооптуу факторлоруна дуушар болушу мүмкүн болгон адамдарды куткаруу;</w:t>
      </w:r>
    </w:p>
    <w:p w:rsidR="00554316" w:rsidRPr="00F52D78" w:rsidRDefault="00554316" w:rsidP="00546BD7">
      <w:pPr>
        <w:pStyle w:val="21"/>
        <w:numPr>
          <w:ilvl w:val="0"/>
          <w:numId w:val="4"/>
        </w:numPr>
        <w:shd w:val="clear" w:color="auto" w:fill="auto"/>
        <w:tabs>
          <w:tab w:val="left" w:pos="993"/>
          <w:tab w:val="left" w:pos="1385"/>
        </w:tabs>
        <w:spacing w:line="240" w:lineRule="auto"/>
        <w:ind w:firstLine="709"/>
        <w:jc w:val="both"/>
        <w:rPr>
          <w:lang w:val="ky-KG"/>
        </w:rPr>
      </w:pPr>
      <w:r w:rsidRPr="00F52D78">
        <w:rPr>
          <w:lang w:val="ky-KG"/>
        </w:rPr>
        <w:t>адамдардыэвакуаци</w:t>
      </w:r>
      <w:r>
        <w:rPr>
          <w:lang w:val="ky-KG"/>
        </w:rPr>
        <w:t>я жолунда  өрттун кооптуу факторлорунан куткаруу.</w:t>
      </w:r>
    </w:p>
    <w:p w:rsidR="00554316" w:rsidRPr="009974F8" w:rsidRDefault="00554316" w:rsidP="00546BD7">
      <w:pPr>
        <w:pStyle w:val="21"/>
        <w:numPr>
          <w:ilvl w:val="2"/>
          <w:numId w:val="40"/>
        </w:numPr>
        <w:shd w:val="clear" w:color="auto" w:fill="auto"/>
        <w:tabs>
          <w:tab w:val="left" w:pos="1385"/>
          <w:tab w:val="left" w:pos="1794"/>
        </w:tabs>
        <w:spacing w:line="240" w:lineRule="auto"/>
        <w:ind w:left="0" w:firstLine="709"/>
        <w:jc w:val="both"/>
      </w:pPr>
      <w:r>
        <w:rPr>
          <w:lang w:val="ky-KG"/>
        </w:rPr>
        <w:t>Адамдарга өрттун кооптуу факторлорунун таасири тийиши мүмкүн  болгон жайлардан тышка адамдардын өз алдынча чыгуусунун уюштурулган процесси э</w:t>
      </w:r>
      <w:r w:rsidRPr="00F52D78">
        <w:rPr>
          <w:lang w:val="ky-KG"/>
        </w:rPr>
        <w:t>вакуация</w:t>
      </w:r>
      <w:r>
        <w:rPr>
          <w:lang w:val="ky-KG"/>
        </w:rPr>
        <w:t xml:space="preserve"> деп аталат. </w:t>
      </w:r>
      <w:r w:rsidRPr="009974F8">
        <w:rPr>
          <w:lang w:val="ky-KG"/>
        </w:rPr>
        <w:t>Эвакуаци</w:t>
      </w:r>
      <w:r>
        <w:rPr>
          <w:lang w:val="ky-KG"/>
        </w:rPr>
        <w:t xml:space="preserve">я деп, ошондой эле калктын аз кыймылдуу тобуна кирген адамдардын өз алдынча эмес, персоналдардын жардамы аркылуу чыгуусу да  саналат. </w:t>
      </w:r>
      <w:r>
        <w:t xml:space="preserve">Эвакуация </w:t>
      </w:r>
      <w:r>
        <w:rPr>
          <w:lang w:val="ky-KG"/>
        </w:rPr>
        <w:t>эвакуация жолдору боюнча эвакуация чыгуулары аркылуу ишке ашат.</w:t>
      </w:r>
    </w:p>
    <w:p w:rsidR="00554316" w:rsidRPr="00721E27" w:rsidRDefault="00554316" w:rsidP="00546BD7">
      <w:pPr>
        <w:pStyle w:val="21"/>
        <w:numPr>
          <w:ilvl w:val="2"/>
          <w:numId w:val="40"/>
        </w:numPr>
        <w:shd w:val="clear" w:color="auto" w:fill="auto"/>
        <w:tabs>
          <w:tab w:val="left" w:pos="1385"/>
          <w:tab w:val="left" w:pos="1798"/>
        </w:tabs>
        <w:spacing w:line="240" w:lineRule="auto"/>
        <w:ind w:left="0" w:firstLine="709"/>
        <w:jc w:val="both"/>
        <w:rPr>
          <w:lang w:val="ky-KG"/>
        </w:rPr>
      </w:pPr>
      <w:r>
        <w:rPr>
          <w:lang w:val="ky-KG"/>
        </w:rPr>
        <w:t xml:space="preserve">Адамдарга өрттүн кооптуу факторлорунун таасири  тийген учурда же ушул таасирдин коркунучу  болгон учурда адамдардын тышка аргасыз чыгуусу куткаруу деп аталат.  Куткаруу өз алдынча, өрт бөлүктөрүнүн  же атайын окутулган персоналдын жардамы менен ишке ашат, алардын ичине  куткаруу каражаттарын эвакуация жана авария чыгуулары аркылуу пайдалануу кирет.  </w:t>
      </w:r>
    </w:p>
    <w:p w:rsidR="00554316" w:rsidRPr="00026931" w:rsidRDefault="00554316" w:rsidP="00546BD7">
      <w:pPr>
        <w:pStyle w:val="21"/>
        <w:numPr>
          <w:ilvl w:val="2"/>
          <w:numId w:val="40"/>
        </w:numPr>
        <w:shd w:val="clear" w:color="auto" w:fill="auto"/>
        <w:tabs>
          <w:tab w:val="left" w:pos="1385"/>
          <w:tab w:val="left" w:pos="1803"/>
        </w:tabs>
        <w:spacing w:line="240" w:lineRule="auto"/>
        <w:ind w:left="0" w:firstLine="709"/>
        <w:jc w:val="both"/>
        <w:rPr>
          <w:lang w:val="ky-KG"/>
        </w:rPr>
      </w:pPr>
      <w:r>
        <w:rPr>
          <w:lang w:val="ky-KG"/>
        </w:rPr>
        <w:t>Эвакуация жолдору менен адамдарды коргоо көлөмдүү-</w:t>
      </w:r>
      <w:r>
        <w:rPr>
          <w:lang w:val="ky-KG"/>
        </w:rPr>
        <w:lastRenderedPageBreak/>
        <w:t xml:space="preserve">мерчемдүү, </w:t>
      </w:r>
      <w:r w:rsidRPr="00026931">
        <w:rPr>
          <w:lang w:val="ky-KG"/>
        </w:rPr>
        <w:t>эргономи</w:t>
      </w:r>
      <w:r>
        <w:rPr>
          <w:lang w:val="ky-KG"/>
        </w:rPr>
        <w:t xml:space="preserve">калык, конструкциялык, инженердик-техникалык жана уюштуруу иш-чаралардын топтому менен камсыздалат.  </w:t>
      </w:r>
    </w:p>
    <w:p w:rsidR="00554316" w:rsidRPr="009A2FBD" w:rsidRDefault="00554316" w:rsidP="00554316">
      <w:pPr>
        <w:pStyle w:val="21"/>
        <w:shd w:val="clear" w:color="auto" w:fill="auto"/>
        <w:tabs>
          <w:tab w:val="left" w:pos="1385"/>
        </w:tabs>
        <w:spacing w:line="240" w:lineRule="auto"/>
        <w:ind w:firstLine="709"/>
        <w:jc w:val="both"/>
        <w:rPr>
          <w:lang w:val="ky-KG"/>
        </w:rPr>
      </w:pPr>
      <w:r>
        <w:rPr>
          <w:lang w:val="ky-KG"/>
        </w:rPr>
        <w:t>Жайдын чегиндеги э</w:t>
      </w:r>
      <w:r w:rsidRPr="00026931">
        <w:rPr>
          <w:lang w:val="ky-KG"/>
        </w:rPr>
        <w:t>вакуаци</w:t>
      </w:r>
      <w:r>
        <w:rPr>
          <w:lang w:val="ky-KG"/>
        </w:rPr>
        <w:t xml:space="preserve">ялык жолдор ушул жайдан,  андагы колдонулуп жүргөн өрт өчүрүүчү жана түтүнгө каршы коргонуу каражаттарын эсепке албай, эвакуациялык чыгуулар аркылуу адамдарды коопсуз эвакуациялоону камсыздоого тийиш.  Жайлардын чегинен тышкары эвакуация жолдорунун корголушун, эвакуациялык жолго чыгуучужайлардын функциялык өрт коркунучун, эвакуацияланып жаткандардын санын, имараттын отко чыдамдуулук жана конструкциялык өрт коркунуч классын, кабаттан жана жалпы эле имараттан чыгуучу эвакуациялык чыгуулардын санын эске алып,  адамдардын коопсуз  эвакуациясын камсыздоо шарттарын караштыруу керек.  </w:t>
      </w:r>
    </w:p>
    <w:p w:rsidR="00554316" w:rsidRPr="008F7A33" w:rsidRDefault="00554316" w:rsidP="00554316">
      <w:pPr>
        <w:pStyle w:val="21"/>
        <w:shd w:val="clear" w:color="auto" w:fill="auto"/>
        <w:tabs>
          <w:tab w:val="left" w:pos="1385"/>
        </w:tabs>
        <w:spacing w:line="240" w:lineRule="auto"/>
        <w:ind w:firstLine="709"/>
        <w:jc w:val="both"/>
        <w:rPr>
          <w:lang w:val="ky-KG"/>
        </w:rPr>
      </w:pPr>
      <w:r>
        <w:rPr>
          <w:lang w:val="ky-KG"/>
        </w:rPr>
        <w:t xml:space="preserve">Жайлардын чегинен тышкары эвакуация жолдорунда жана бөлмөлөрдөгү курулуш материалдарынын конструкцияларынын (жасалгалоо жана беттелүү) үстүнкү катмарларынын өрт кооптуулугу, эвакуация жолдорун коргоо боюнча башка иш-чараларды эске алып, имараттын жана жайдын функциялык өрт коркунучуна жараша чектелиши керек. </w:t>
      </w:r>
    </w:p>
    <w:p w:rsidR="00554316" w:rsidRPr="00726D5E" w:rsidRDefault="00554316" w:rsidP="00546BD7">
      <w:pPr>
        <w:pStyle w:val="21"/>
        <w:numPr>
          <w:ilvl w:val="2"/>
          <w:numId w:val="40"/>
        </w:numPr>
        <w:shd w:val="clear" w:color="auto" w:fill="auto"/>
        <w:tabs>
          <w:tab w:val="left" w:pos="1385"/>
          <w:tab w:val="left" w:pos="1418"/>
          <w:tab w:val="left" w:pos="1834"/>
        </w:tabs>
        <w:spacing w:line="240" w:lineRule="auto"/>
        <w:ind w:left="0" w:firstLine="709"/>
        <w:jc w:val="both"/>
        <w:rPr>
          <w:lang w:val="ky-KG"/>
        </w:rPr>
      </w:pPr>
      <w:r w:rsidRPr="008F7A33">
        <w:rPr>
          <w:lang w:val="ky-KG"/>
        </w:rPr>
        <w:t xml:space="preserve">Адамдарды куткарууга арналган иш-чаралар жана каражаттар, ошондой эле 6.2.1 ылайык келбеген чыгуулар, имараттан жана бардык жайлардан  эвакуация процессин уюштурууда жана долбоорлоодо эсепке алынбайт. </w:t>
      </w:r>
    </w:p>
    <w:p w:rsidR="00554316" w:rsidRPr="00726D5E" w:rsidRDefault="00554316" w:rsidP="00546BD7">
      <w:pPr>
        <w:pStyle w:val="21"/>
        <w:numPr>
          <w:ilvl w:val="2"/>
          <w:numId w:val="40"/>
        </w:numPr>
        <w:shd w:val="clear" w:color="auto" w:fill="auto"/>
        <w:tabs>
          <w:tab w:val="left" w:pos="1418"/>
        </w:tabs>
        <w:spacing w:line="240" w:lineRule="auto"/>
        <w:ind w:left="0" w:firstLine="709"/>
        <w:jc w:val="both"/>
        <w:rPr>
          <w:lang w:val="ky-KG"/>
        </w:rPr>
      </w:pPr>
      <w:r w:rsidRPr="00726D5E">
        <w:rPr>
          <w:lang w:val="ky-KG"/>
        </w:rPr>
        <w:t xml:space="preserve">А </w:t>
      </w:r>
      <w:r>
        <w:rPr>
          <w:lang w:val="ky-KG"/>
        </w:rPr>
        <w:t>жана</w:t>
      </w:r>
      <w:r w:rsidRPr="00726D5E">
        <w:rPr>
          <w:lang w:val="ky-KG"/>
        </w:rPr>
        <w:t xml:space="preserve"> Б</w:t>
      </w:r>
      <w:r>
        <w:rPr>
          <w:lang w:val="ky-KG"/>
        </w:rPr>
        <w:t xml:space="preserve"> категориясынын </w:t>
      </w:r>
      <w:r w:rsidRPr="00726D5E">
        <w:rPr>
          <w:lang w:val="ky-KG"/>
        </w:rPr>
        <w:t xml:space="preserve"> Ф5</w:t>
      </w:r>
      <w:r>
        <w:rPr>
          <w:lang w:val="ky-KG"/>
        </w:rPr>
        <w:t xml:space="preserve"> классындагы жайларды бир учурда 50 адамдын  болуусуна ылайыкталган жайлардын алдында, жер төлө жана жерпай кабаттарында жайгаштырууга жол берилбейт.</w:t>
      </w:r>
    </w:p>
    <w:p w:rsidR="00554316" w:rsidRPr="008F7A33" w:rsidRDefault="00554316" w:rsidP="00554316">
      <w:pPr>
        <w:pStyle w:val="21"/>
        <w:shd w:val="clear" w:color="auto" w:fill="auto"/>
        <w:tabs>
          <w:tab w:val="left" w:pos="1418"/>
        </w:tabs>
        <w:spacing w:line="240" w:lineRule="auto"/>
        <w:ind w:firstLine="709"/>
        <w:jc w:val="both"/>
        <w:rPr>
          <w:lang w:val="ky-KG"/>
        </w:rPr>
      </w:pPr>
      <w:r>
        <w:rPr>
          <w:lang w:val="ky-KG"/>
        </w:rPr>
        <w:t xml:space="preserve">Жер  төлө жана жерпай кабаттарында </w:t>
      </w:r>
      <w:r w:rsidRPr="00726D5E">
        <w:rPr>
          <w:lang w:val="ky-KG"/>
        </w:rPr>
        <w:t xml:space="preserve">Ф1.1, Ф1.2 </w:t>
      </w:r>
      <w:r>
        <w:rPr>
          <w:lang w:val="ky-KG"/>
        </w:rPr>
        <w:t>жана</w:t>
      </w:r>
      <w:r w:rsidRPr="00726D5E">
        <w:rPr>
          <w:lang w:val="ky-KG"/>
        </w:rPr>
        <w:t xml:space="preserve"> Ф1.3.</w:t>
      </w:r>
      <w:r>
        <w:rPr>
          <w:lang w:val="ky-KG"/>
        </w:rPr>
        <w:t xml:space="preserve">классындагыжайлардыжайгаштырууга жол берилбейт. </w:t>
      </w:r>
    </w:p>
    <w:p w:rsidR="00554316" w:rsidRPr="00E1159C" w:rsidRDefault="00554316" w:rsidP="00546BD7">
      <w:pPr>
        <w:pStyle w:val="21"/>
        <w:numPr>
          <w:ilvl w:val="2"/>
          <w:numId w:val="40"/>
        </w:numPr>
        <w:shd w:val="clear" w:color="auto" w:fill="auto"/>
        <w:tabs>
          <w:tab w:val="left" w:pos="1418"/>
        </w:tabs>
        <w:spacing w:line="240" w:lineRule="auto"/>
        <w:ind w:left="0" w:firstLine="709"/>
        <w:jc w:val="both"/>
        <w:rPr>
          <w:lang w:val="ky-KG"/>
        </w:rPr>
      </w:pPr>
      <w:r>
        <w:rPr>
          <w:lang w:val="ky-KG"/>
        </w:rPr>
        <w:t xml:space="preserve">Имараттарды түтүндөн коргоо абаны жылытуу, желдетүү жана кондициондоштуруу боюнча мамлекеттик ченемдик документтерге ылайык аткарылышы керек. </w:t>
      </w:r>
    </w:p>
    <w:p w:rsidR="00554316" w:rsidRPr="00E1159C" w:rsidRDefault="00554316" w:rsidP="00554316">
      <w:pPr>
        <w:pStyle w:val="21"/>
        <w:shd w:val="clear" w:color="auto" w:fill="auto"/>
        <w:tabs>
          <w:tab w:val="left" w:pos="1418"/>
        </w:tabs>
        <w:spacing w:line="240" w:lineRule="auto"/>
        <w:ind w:firstLine="709"/>
        <w:jc w:val="both"/>
        <w:rPr>
          <w:lang w:val="ky-KG"/>
        </w:rPr>
      </w:pPr>
      <w:r>
        <w:rPr>
          <w:lang w:val="ky-KG"/>
        </w:rPr>
        <w:t xml:space="preserve">Өрт жөнүндө ишараттоочу тутум мамлекеттик ченемдик документтерге ылайык аткарылышы керек.   </w:t>
      </w:r>
    </w:p>
    <w:p w:rsidR="00554316" w:rsidRPr="00E1159C" w:rsidRDefault="00554316" w:rsidP="00546BD7">
      <w:pPr>
        <w:pStyle w:val="21"/>
        <w:numPr>
          <w:ilvl w:val="2"/>
          <w:numId w:val="40"/>
        </w:numPr>
        <w:shd w:val="clear" w:color="auto" w:fill="auto"/>
        <w:tabs>
          <w:tab w:val="left" w:pos="1418"/>
        </w:tabs>
        <w:spacing w:line="240" w:lineRule="auto"/>
        <w:ind w:left="0" w:firstLine="709"/>
        <w:jc w:val="both"/>
        <w:rPr>
          <w:lang w:val="ky-KG"/>
        </w:rPr>
      </w:pPr>
      <w:r>
        <w:rPr>
          <w:lang w:val="ky-KG"/>
        </w:rPr>
        <w:t xml:space="preserve">Өрт учурунда адамдардын коопсуздугун камсыздоо боюнча иш-чаралардын натыйжалуулугу эсеп жолу менен бааланат.  </w:t>
      </w:r>
    </w:p>
    <w:p w:rsidR="00554316" w:rsidRPr="00E1159C" w:rsidRDefault="00554316" w:rsidP="00554316">
      <w:pPr>
        <w:pStyle w:val="21"/>
        <w:shd w:val="clear" w:color="auto" w:fill="auto"/>
        <w:tabs>
          <w:tab w:val="left" w:pos="1418"/>
        </w:tabs>
        <w:spacing w:line="240" w:lineRule="auto"/>
        <w:jc w:val="both"/>
        <w:rPr>
          <w:lang w:val="ky-KG"/>
        </w:rPr>
      </w:pPr>
    </w:p>
    <w:p w:rsidR="00554316" w:rsidRDefault="00554316" w:rsidP="00546BD7">
      <w:pPr>
        <w:pStyle w:val="23"/>
        <w:keepNext/>
        <w:keepLines/>
        <w:numPr>
          <w:ilvl w:val="1"/>
          <w:numId w:val="40"/>
        </w:numPr>
        <w:shd w:val="clear" w:color="auto" w:fill="auto"/>
        <w:tabs>
          <w:tab w:val="left" w:pos="1418"/>
          <w:tab w:val="left" w:pos="1683"/>
        </w:tabs>
        <w:spacing w:line="240" w:lineRule="auto"/>
        <w:ind w:left="0" w:firstLine="709"/>
        <w:jc w:val="both"/>
      </w:pPr>
      <w:r>
        <w:t>Эвакуаци</w:t>
      </w:r>
      <w:r>
        <w:rPr>
          <w:lang w:val="ky-KG"/>
        </w:rPr>
        <w:t>ялык жана</w:t>
      </w:r>
      <w:r>
        <w:t xml:space="preserve"> авари</w:t>
      </w:r>
      <w:r>
        <w:rPr>
          <w:lang w:val="ky-KG"/>
        </w:rPr>
        <w:t>ялык чыгуулар</w:t>
      </w:r>
    </w:p>
    <w:p w:rsidR="00554316" w:rsidRDefault="00554316" w:rsidP="00554316">
      <w:pPr>
        <w:pStyle w:val="23"/>
        <w:keepNext/>
        <w:keepLines/>
        <w:shd w:val="clear" w:color="auto" w:fill="auto"/>
        <w:tabs>
          <w:tab w:val="left" w:pos="1418"/>
          <w:tab w:val="left" w:pos="1683"/>
        </w:tabs>
        <w:spacing w:line="240" w:lineRule="auto"/>
        <w:jc w:val="both"/>
      </w:pPr>
    </w:p>
    <w:p w:rsidR="00554316" w:rsidRPr="00E1159C" w:rsidRDefault="00554316" w:rsidP="00554316">
      <w:pPr>
        <w:pStyle w:val="21"/>
        <w:shd w:val="clear" w:color="auto" w:fill="auto"/>
        <w:tabs>
          <w:tab w:val="left" w:pos="1418"/>
        </w:tabs>
        <w:spacing w:line="240" w:lineRule="auto"/>
        <w:ind w:firstLine="709"/>
        <w:jc w:val="both"/>
        <w:rPr>
          <w:lang w:val="ky-KG"/>
        </w:rPr>
      </w:pPr>
      <w:r>
        <w:t xml:space="preserve">6.2.1 </w:t>
      </w:r>
      <w:r>
        <w:rPr>
          <w:lang w:val="ky-KG"/>
        </w:rPr>
        <w:t xml:space="preserve">Эгерде чыгуулар төмөндөгү жактарга алпарса, анда алар эвакуациялык болуп эсептелинет:  </w:t>
      </w:r>
    </w:p>
    <w:p w:rsidR="00554316" w:rsidRPr="00E1159C" w:rsidRDefault="00554316" w:rsidP="00554316">
      <w:pPr>
        <w:pStyle w:val="21"/>
        <w:shd w:val="clear" w:color="auto" w:fill="auto"/>
        <w:tabs>
          <w:tab w:val="left" w:pos="1418"/>
        </w:tabs>
        <w:spacing w:line="240" w:lineRule="auto"/>
        <w:ind w:firstLine="709"/>
        <w:jc w:val="both"/>
        <w:rPr>
          <w:lang w:val="ky-KG"/>
        </w:rPr>
      </w:pPr>
      <w:r>
        <w:t xml:space="preserve">а) </w:t>
      </w:r>
      <w:r>
        <w:rPr>
          <w:lang w:val="ky-KG"/>
        </w:rPr>
        <w:t xml:space="preserve">биринчи кабаттагы жайлардан тышка:  </w:t>
      </w:r>
    </w:p>
    <w:p w:rsidR="00554316" w:rsidRDefault="00554316" w:rsidP="00546BD7">
      <w:pPr>
        <w:pStyle w:val="21"/>
        <w:numPr>
          <w:ilvl w:val="0"/>
          <w:numId w:val="4"/>
        </w:numPr>
        <w:shd w:val="clear" w:color="auto" w:fill="auto"/>
        <w:tabs>
          <w:tab w:val="left" w:pos="993"/>
          <w:tab w:val="left" w:pos="1418"/>
        </w:tabs>
        <w:spacing w:line="240" w:lineRule="auto"/>
        <w:ind w:firstLine="709"/>
        <w:jc w:val="both"/>
      </w:pPr>
      <w:r>
        <w:rPr>
          <w:lang w:val="ky-KG"/>
        </w:rPr>
        <w:t>түз тышка;</w:t>
      </w:r>
    </w:p>
    <w:p w:rsidR="00554316" w:rsidRDefault="00554316" w:rsidP="00546BD7">
      <w:pPr>
        <w:pStyle w:val="21"/>
        <w:numPr>
          <w:ilvl w:val="0"/>
          <w:numId w:val="4"/>
        </w:numPr>
        <w:shd w:val="clear" w:color="auto" w:fill="auto"/>
        <w:tabs>
          <w:tab w:val="left" w:pos="993"/>
          <w:tab w:val="left" w:pos="1418"/>
        </w:tabs>
        <w:spacing w:line="240" w:lineRule="auto"/>
        <w:ind w:firstLine="709"/>
        <w:jc w:val="both"/>
      </w:pPr>
      <w:r>
        <w:rPr>
          <w:lang w:val="ky-KG"/>
        </w:rPr>
        <w:t xml:space="preserve"> к</w:t>
      </w:r>
      <w:r>
        <w:t>оридор</w:t>
      </w:r>
      <w:r>
        <w:rPr>
          <w:lang w:val="ky-KG"/>
        </w:rPr>
        <w:t xml:space="preserve"> аркылуу</w:t>
      </w:r>
      <w:r>
        <w:t>;</w:t>
      </w:r>
    </w:p>
    <w:p w:rsidR="00554316" w:rsidRDefault="00554316" w:rsidP="00546BD7">
      <w:pPr>
        <w:pStyle w:val="21"/>
        <w:numPr>
          <w:ilvl w:val="0"/>
          <w:numId w:val="4"/>
        </w:numPr>
        <w:shd w:val="clear" w:color="auto" w:fill="auto"/>
        <w:tabs>
          <w:tab w:val="left" w:pos="993"/>
          <w:tab w:val="left" w:pos="1418"/>
        </w:tabs>
        <w:spacing w:line="240" w:lineRule="auto"/>
        <w:ind w:firstLine="709"/>
        <w:jc w:val="both"/>
      </w:pPr>
      <w:r>
        <w:rPr>
          <w:lang w:val="ky-KG"/>
        </w:rPr>
        <w:t xml:space="preserve"> далис </w:t>
      </w:r>
      <w:r>
        <w:t>(фойе)</w:t>
      </w:r>
      <w:r>
        <w:rPr>
          <w:lang w:val="ky-KG"/>
        </w:rPr>
        <w:t xml:space="preserve"> аркылуу</w:t>
      </w:r>
      <w:r>
        <w:t>;</w:t>
      </w:r>
    </w:p>
    <w:p w:rsidR="00554316" w:rsidRDefault="00554316" w:rsidP="00546BD7">
      <w:pPr>
        <w:pStyle w:val="21"/>
        <w:numPr>
          <w:ilvl w:val="0"/>
          <w:numId w:val="4"/>
        </w:numPr>
        <w:shd w:val="clear" w:color="auto" w:fill="auto"/>
        <w:tabs>
          <w:tab w:val="left" w:pos="993"/>
          <w:tab w:val="left" w:pos="1418"/>
        </w:tabs>
        <w:spacing w:line="240" w:lineRule="auto"/>
        <w:ind w:firstLine="709"/>
        <w:jc w:val="both"/>
      </w:pPr>
      <w:r>
        <w:rPr>
          <w:lang w:val="ky-KG"/>
        </w:rPr>
        <w:t>тепкич бөлүк аркылуу</w:t>
      </w:r>
      <w:r>
        <w:t>;</w:t>
      </w:r>
    </w:p>
    <w:p w:rsidR="00554316" w:rsidRPr="00E1159C" w:rsidRDefault="00554316" w:rsidP="00546BD7">
      <w:pPr>
        <w:pStyle w:val="21"/>
        <w:numPr>
          <w:ilvl w:val="0"/>
          <w:numId w:val="4"/>
        </w:numPr>
        <w:shd w:val="clear" w:color="auto" w:fill="auto"/>
        <w:tabs>
          <w:tab w:val="left" w:pos="993"/>
          <w:tab w:val="left" w:pos="1418"/>
        </w:tabs>
        <w:spacing w:line="240" w:lineRule="auto"/>
        <w:ind w:firstLine="709"/>
        <w:jc w:val="both"/>
      </w:pPr>
      <w:r>
        <w:t xml:space="preserve">коридор </w:t>
      </w:r>
      <w:r w:rsidRPr="00E1159C">
        <w:rPr>
          <w:lang w:val="ky-KG"/>
        </w:rPr>
        <w:t xml:space="preserve">жана далис </w:t>
      </w:r>
      <w:r>
        <w:t>(фойе)</w:t>
      </w:r>
      <w:r w:rsidRPr="00E1159C">
        <w:rPr>
          <w:lang w:val="ky-KG"/>
        </w:rPr>
        <w:t xml:space="preserve"> аркылуу</w:t>
      </w:r>
      <w:r>
        <w:t>;</w:t>
      </w:r>
    </w:p>
    <w:p w:rsidR="00554316" w:rsidRDefault="00554316" w:rsidP="00546BD7">
      <w:pPr>
        <w:pStyle w:val="21"/>
        <w:numPr>
          <w:ilvl w:val="0"/>
          <w:numId w:val="4"/>
        </w:numPr>
        <w:shd w:val="clear" w:color="auto" w:fill="auto"/>
        <w:tabs>
          <w:tab w:val="left" w:pos="993"/>
          <w:tab w:val="left" w:pos="1418"/>
        </w:tabs>
        <w:spacing w:line="240" w:lineRule="auto"/>
        <w:ind w:firstLine="709"/>
        <w:jc w:val="both"/>
      </w:pPr>
      <w:r>
        <w:t xml:space="preserve">б) </w:t>
      </w:r>
      <w:r>
        <w:rPr>
          <w:lang w:val="ky-KG"/>
        </w:rPr>
        <w:t xml:space="preserve">биринчиден тышкары, кайсы кабаттын болбосун жайларынан:  </w:t>
      </w:r>
    </w:p>
    <w:p w:rsidR="00554316" w:rsidRDefault="00554316" w:rsidP="00546BD7">
      <w:pPr>
        <w:pStyle w:val="21"/>
        <w:numPr>
          <w:ilvl w:val="0"/>
          <w:numId w:val="4"/>
        </w:numPr>
        <w:shd w:val="clear" w:color="auto" w:fill="auto"/>
        <w:tabs>
          <w:tab w:val="left" w:pos="993"/>
          <w:tab w:val="left" w:pos="1418"/>
        </w:tabs>
        <w:spacing w:line="240" w:lineRule="auto"/>
        <w:ind w:firstLine="709"/>
        <w:jc w:val="both"/>
      </w:pPr>
      <w:r>
        <w:rPr>
          <w:lang w:val="ky-KG"/>
        </w:rPr>
        <w:t xml:space="preserve"> түз тепкич бөлүгүнө же 3-типтеги тепкичке;   </w:t>
      </w:r>
    </w:p>
    <w:p w:rsidR="00554316" w:rsidRPr="00E1159C" w:rsidRDefault="00554316" w:rsidP="00546BD7">
      <w:pPr>
        <w:pStyle w:val="21"/>
        <w:numPr>
          <w:ilvl w:val="0"/>
          <w:numId w:val="4"/>
        </w:numPr>
        <w:shd w:val="clear" w:color="auto" w:fill="auto"/>
        <w:tabs>
          <w:tab w:val="left" w:pos="993"/>
          <w:tab w:val="left" w:pos="1418"/>
        </w:tabs>
        <w:spacing w:line="240" w:lineRule="auto"/>
        <w:ind w:firstLine="709"/>
        <w:jc w:val="both"/>
      </w:pPr>
      <w:r>
        <w:rPr>
          <w:lang w:val="ky-KG"/>
        </w:rPr>
        <w:t>түз тепкич бөлүгүнө  же 3-типтеги тепкичке алпарган</w:t>
      </w:r>
      <w:r>
        <w:t>коридор</w:t>
      </w:r>
      <w:r>
        <w:rPr>
          <w:lang w:val="ky-KG"/>
        </w:rPr>
        <w:t>го;</w:t>
      </w:r>
    </w:p>
    <w:p w:rsidR="00554316" w:rsidRPr="00E1159C" w:rsidRDefault="00554316" w:rsidP="00546BD7">
      <w:pPr>
        <w:pStyle w:val="21"/>
        <w:numPr>
          <w:ilvl w:val="0"/>
          <w:numId w:val="4"/>
        </w:numPr>
        <w:shd w:val="clear" w:color="auto" w:fill="auto"/>
        <w:tabs>
          <w:tab w:val="left" w:pos="993"/>
          <w:tab w:val="left" w:pos="1418"/>
        </w:tabs>
        <w:spacing w:line="240" w:lineRule="auto"/>
        <w:ind w:firstLine="709"/>
        <w:jc w:val="both"/>
      </w:pPr>
      <w:r w:rsidRPr="00E1159C">
        <w:rPr>
          <w:lang w:val="ky-KG"/>
        </w:rPr>
        <w:lastRenderedPageBreak/>
        <w:t>түз тепкич бөлүгүнө  же 3-типтеги тепкичке алпарган</w:t>
      </w:r>
      <w:r>
        <w:t xml:space="preserve"> холл</w:t>
      </w:r>
      <w:r w:rsidRPr="00E1159C">
        <w:rPr>
          <w:lang w:val="ky-KG"/>
        </w:rPr>
        <w:t>го</w:t>
      </w:r>
      <w:r>
        <w:t xml:space="preserve"> (фойе)</w:t>
      </w:r>
      <w:r>
        <w:rPr>
          <w:lang w:val="ky-KG"/>
        </w:rPr>
        <w:t>;</w:t>
      </w:r>
    </w:p>
    <w:p w:rsidR="00554316" w:rsidRPr="00274408" w:rsidRDefault="00554316" w:rsidP="00546BD7">
      <w:pPr>
        <w:pStyle w:val="21"/>
        <w:numPr>
          <w:ilvl w:val="0"/>
          <w:numId w:val="4"/>
        </w:numPr>
        <w:shd w:val="clear" w:color="auto" w:fill="auto"/>
        <w:tabs>
          <w:tab w:val="left" w:pos="993"/>
          <w:tab w:val="left" w:pos="1418"/>
        </w:tabs>
        <w:spacing w:line="240" w:lineRule="auto"/>
        <w:ind w:firstLine="709"/>
        <w:jc w:val="both"/>
      </w:pPr>
      <w:r>
        <w:t xml:space="preserve">в) </w:t>
      </w:r>
      <w:r w:rsidRPr="001F017B">
        <w:t>а</w:t>
      </w:r>
      <w:r w:rsidRPr="001F017B">
        <w:rPr>
          <w:lang w:val="ky-KG"/>
        </w:rPr>
        <w:t xml:space="preserve">жана </w:t>
      </w:r>
      <w:r w:rsidRPr="001F017B">
        <w:t>б</w:t>
      </w:r>
      <w:r w:rsidRPr="001F017B">
        <w:rPr>
          <w:sz w:val="22"/>
          <w:szCs w:val="22"/>
          <w:lang w:val="ky-KG"/>
        </w:rPr>
        <w:t>да</w:t>
      </w:r>
      <w:r>
        <w:rPr>
          <w:lang w:val="ky-KG"/>
        </w:rPr>
        <w:t xml:space="preserve"> көрсөтүлгөн чыгуулар менен камсыз болгон ошол эле катардагы коңшу бөлмөгө</w:t>
      </w:r>
      <w:r>
        <w:t xml:space="preserve"> (А </w:t>
      </w:r>
      <w:r>
        <w:rPr>
          <w:lang w:val="ky-KG"/>
        </w:rPr>
        <w:t>же</w:t>
      </w:r>
      <w:r>
        <w:t xml:space="preserve"> Б категори</w:t>
      </w:r>
      <w:r>
        <w:rPr>
          <w:lang w:val="ky-KG"/>
        </w:rPr>
        <w:t xml:space="preserve">ясынын </w:t>
      </w:r>
      <w:r>
        <w:t>Ф5класс</w:t>
      </w:r>
      <w:r>
        <w:rPr>
          <w:lang w:val="ky-KG"/>
        </w:rPr>
        <w:t>ындагыжайлардан тышкары</w:t>
      </w:r>
      <w:r>
        <w:t>)</w:t>
      </w:r>
      <w:r>
        <w:rPr>
          <w:lang w:val="ky-KG"/>
        </w:rPr>
        <w:t xml:space="preserve">; </w:t>
      </w:r>
      <w:r>
        <w:t xml:space="preserve">*А </w:t>
      </w:r>
      <w:r>
        <w:rPr>
          <w:lang w:val="ky-KG"/>
        </w:rPr>
        <w:t>же</w:t>
      </w:r>
      <w:r>
        <w:t xml:space="preserve"> Б категори</w:t>
      </w:r>
      <w:r>
        <w:rPr>
          <w:lang w:val="ky-KG"/>
        </w:rPr>
        <w:t xml:space="preserve">ясындагы жайлардын чыгуулары, эгерде </w:t>
      </w:r>
      <w:r>
        <w:t xml:space="preserve">А </w:t>
      </w:r>
      <w:r>
        <w:rPr>
          <w:lang w:val="ky-KG"/>
        </w:rPr>
        <w:t>же</w:t>
      </w:r>
      <w:r>
        <w:t xml:space="preserve"> Б категори</w:t>
      </w:r>
      <w:r>
        <w:rPr>
          <w:lang w:val="ky-KG"/>
        </w:rPr>
        <w:t>ясындагы жайларды тейлөөгө арналган туруктуу жумушчу орундары жок техникалык жайларга алпарса, анда эвакуациялык деп эсептөөгө жол берилет.</w:t>
      </w:r>
    </w:p>
    <w:p w:rsidR="00554316" w:rsidRPr="00274408" w:rsidRDefault="00554316" w:rsidP="00554316">
      <w:pPr>
        <w:pStyle w:val="21"/>
        <w:shd w:val="clear" w:color="auto" w:fill="auto"/>
        <w:tabs>
          <w:tab w:val="left" w:pos="1418"/>
        </w:tabs>
        <w:spacing w:line="240" w:lineRule="auto"/>
        <w:ind w:firstLine="709"/>
        <w:jc w:val="both"/>
        <w:rPr>
          <w:lang w:val="ky-KG"/>
        </w:rPr>
      </w:pPr>
      <w:r>
        <w:rPr>
          <w:lang w:val="ky-KG"/>
        </w:rPr>
        <w:t xml:space="preserve">Эвакуациялык болуп эсептелген жер төлө жана жерпай кабаттарынан чыгуулар, эреже катары, түз тышка, жалпы тепкич бөлүктөрүнөн бөлүнүп каралууга тийиш.   </w:t>
      </w:r>
    </w:p>
    <w:p w:rsidR="00554316" w:rsidRDefault="00554316" w:rsidP="00554316">
      <w:pPr>
        <w:pStyle w:val="21"/>
        <w:shd w:val="clear" w:color="auto" w:fill="auto"/>
        <w:tabs>
          <w:tab w:val="left" w:pos="1418"/>
        </w:tabs>
        <w:spacing w:line="240" w:lineRule="auto"/>
        <w:ind w:firstLine="709"/>
        <w:jc w:val="both"/>
      </w:pPr>
      <w:r>
        <w:rPr>
          <w:lang w:val="ky-KG"/>
        </w:rPr>
        <w:t>Төмөндөгүлөргө жол берилет</w:t>
      </w:r>
      <w:r>
        <w:t>:</w:t>
      </w:r>
    </w:p>
    <w:p w:rsidR="00554316" w:rsidRDefault="00554316" w:rsidP="00546BD7">
      <w:pPr>
        <w:pStyle w:val="21"/>
        <w:numPr>
          <w:ilvl w:val="0"/>
          <w:numId w:val="4"/>
        </w:numPr>
        <w:shd w:val="clear" w:color="auto" w:fill="auto"/>
        <w:tabs>
          <w:tab w:val="left" w:pos="993"/>
        </w:tabs>
        <w:spacing w:line="240" w:lineRule="auto"/>
        <w:ind w:firstLine="709"/>
        <w:jc w:val="both"/>
      </w:pPr>
      <w:r>
        <w:rPr>
          <w:lang w:val="ky-KG"/>
        </w:rPr>
        <w:t>тепкич бөлүгүнүн калган жагынан 1-типтеги туюк өрткө каршы тосмо менен бөлүнгөн, жер төлөлөрдөн чыккан эвакуациялык чыгуулар тышка жалпы тепкич бөлүктөрү аркылуу бөлүнүпчыгышы каралышы керек;</w:t>
      </w:r>
    </w:p>
    <w:p w:rsidR="00554316" w:rsidRPr="00B370DF" w:rsidRDefault="00554316" w:rsidP="00546BD7">
      <w:pPr>
        <w:pStyle w:val="21"/>
        <w:numPr>
          <w:ilvl w:val="0"/>
          <w:numId w:val="4"/>
        </w:numPr>
        <w:shd w:val="clear" w:color="auto" w:fill="auto"/>
        <w:tabs>
          <w:tab w:val="left" w:pos="993"/>
        </w:tabs>
        <w:spacing w:line="240" w:lineRule="auto"/>
        <w:ind w:firstLine="709"/>
        <w:jc w:val="both"/>
      </w:pPr>
      <w:r>
        <w:t xml:space="preserve">В, Г </w:t>
      </w:r>
      <w:r>
        <w:rPr>
          <w:lang w:val="ky-KG"/>
        </w:rPr>
        <w:t xml:space="preserve">жана </w:t>
      </w:r>
      <w:r>
        <w:t>Д</w:t>
      </w:r>
      <w:r>
        <w:rPr>
          <w:lang w:val="ky-KG"/>
        </w:rPr>
        <w:t xml:space="preserve">категориялардагы жайлары бар жер төлө жана жерпай кабаттарынан эвакуациялык чыгуулар </w:t>
      </w:r>
      <w:r>
        <w:t>Ф5</w:t>
      </w:r>
      <w:r>
        <w:rPr>
          <w:lang w:val="ky-KG"/>
        </w:rPr>
        <w:t xml:space="preserve"> классындагы имараттардын биринчи кабатында жайгашкан далиске жана </w:t>
      </w:r>
      <w:r>
        <w:t xml:space="preserve">В4, Г, Д </w:t>
      </w:r>
      <w:r>
        <w:rPr>
          <w:lang w:val="ky-KG"/>
        </w:rPr>
        <w:t xml:space="preserve">категориясындагы жайларга чыгуусу каралууга тийиш, анда </w:t>
      </w:r>
      <w:r>
        <w:t>7.23</w:t>
      </w:r>
      <w:r>
        <w:rPr>
          <w:lang w:val="ky-KG"/>
        </w:rPr>
        <w:t xml:space="preserve"> талаптары сакталууга тийиш;</w:t>
      </w:r>
    </w:p>
    <w:p w:rsidR="00554316" w:rsidRPr="00E466BF" w:rsidRDefault="00554316" w:rsidP="00546BD7">
      <w:pPr>
        <w:pStyle w:val="21"/>
        <w:numPr>
          <w:ilvl w:val="0"/>
          <w:numId w:val="4"/>
        </w:numPr>
        <w:shd w:val="clear" w:color="auto" w:fill="auto"/>
        <w:tabs>
          <w:tab w:val="left" w:pos="993"/>
        </w:tabs>
        <w:spacing w:line="240" w:lineRule="auto"/>
        <w:ind w:firstLine="709"/>
        <w:jc w:val="both"/>
      </w:pPr>
      <w:r>
        <w:t xml:space="preserve">Ф2, ФЗ </w:t>
      </w:r>
      <w:r w:rsidRPr="00E466BF">
        <w:rPr>
          <w:lang w:val="ky-KG"/>
        </w:rPr>
        <w:t>жана</w:t>
      </w:r>
      <w:r>
        <w:t xml:space="preserve"> Ф4</w:t>
      </w:r>
      <w:r w:rsidRPr="00E466BF">
        <w:rPr>
          <w:lang w:val="ky-KG"/>
        </w:rPr>
        <w:t xml:space="preserve">классындагы имараттардын жер төлө жана жерпай кабаттарында жайгашкан </w:t>
      </w:r>
      <w:r>
        <w:t>фойе, гардероб</w:t>
      </w:r>
      <w:r w:rsidRPr="00E466BF">
        <w:rPr>
          <w:lang w:val="ky-KG"/>
        </w:rPr>
        <w:t>дордон</w:t>
      </w:r>
      <w:r>
        <w:t xml:space="preserve">, </w:t>
      </w:r>
      <w:r w:rsidRPr="00E466BF">
        <w:rPr>
          <w:lang w:val="ky-KG"/>
        </w:rPr>
        <w:t xml:space="preserve">тамеки чегүүчү жана </w:t>
      </w:r>
      <w:r>
        <w:t>санитардык</w:t>
      </w:r>
      <w:r w:rsidRPr="00E466BF">
        <w:rPr>
          <w:lang w:val="ky-KG"/>
        </w:rPr>
        <w:t xml:space="preserve"> түйүндөрдөн чыгуучу</w:t>
      </w:r>
      <w:r>
        <w:t>эвакуаци</w:t>
      </w:r>
      <w:r w:rsidRPr="00E466BF">
        <w:rPr>
          <w:lang w:val="ky-KG"/>
        </w:rPr>
        <w:t xml:space="preserve">ялыкчыгууларды 2-типтеги өзүнчө тепкич боюнча биринчи кабаттын </w:t>
      </w:r>
      <w:r>
        <w:rPr>
          <w:lang w:val="ky-KG"/>
        </w:rPr>
        <w:t>далисине</w:t>
      </w:r>
      <w:r w:rsidRPr="00E466BF">
        <w:rPr>
          <w:lang w:val="ky-KG"/>
        </w:rPr>
        <w:t xml:space="preserve"> караштыруу керек</w:t>
      </w:r>
      <w:r>
        <w:rPr>
          <w:lang w:val="ky-KG"/>
        </w:rPr>
        <w:t>;</w:t>
      </w:r>
    </w:p>
    <w:p w:rsidR="00554316" w:rsidRDefault="00554316" w:rsidP="00546BD7">
      <w:pPr>
        <w:pStyle w:val="21"/>
        <w:numPr>
          <w:ilvl w:val="0"/>
          <w:numId w:val="4"/>
        </w:numPr>
        <w:shd w:val="clear" w:color="auto" w:fill="auto"/>
        <w:tabs>
          <w:tab w:val="left" w:pos="993"/>
        </w:tabs>
        <w:spacing w:line="240" w:lineRule="auto"/>
        <w:ind w:firstLine="709"/>
        <w:jc w:val="both"/>
      </w:pPr>
      <w:r>
        <w:rPr>
          <w:lang w:val="ky-KG"/>
        </w:rPr>
        <w:t xml:space="preserve">жайлардан </w:t>
      </w:r>
      <w:r>
        <w:t>эвакуаци</w:t>
      </w:r>
      <w:r>
        <w:rPr>
          <w:lang w:val="ky-KG"/>
        </w:rPr>
        <w:t xml:space="preserve">ялык чыгууларды түз </w:t>
      </w:r>
      <w:r w:rsidRPr="00E466BF">
        <w:rPr>
          <w:lang w:val="ky-KG"/>
        </w:rPr>
        <w:t>2-типтеги тепкич</w:t>
      </w:r>
      <w:r>
        <w:rPr>
          <w:lang w:val="ky-KG"/>
        </w:rPr>
        <w:t>ке</w:t>
      </w:r>
      <w:r w:rsidRPr="00E466BF">
        <w:rPr>
          <w:lang w:val="ky-KG"/>
        </w:rPr>
        <w:t xml:space="preserve"> караштыруу керек</w:t>
      </w:r>
      <w:r>
        <w:rPr>
          <w:lang w:val="ky-KG"/>
        </w:rPr>
        <w:t xml:space="preserve">; ушундай тепкичке алпарган </w:t>
      </w:r>
      <w:r>
        <w:t xml:space="preserve"> коридор</w:t>
      </w:r>
      <w:r>
        <w:rPr>
          <w:lang w:val="ky-KG"/>
        </w:rPr>
        <w:t>го же</w:t>
      </w:r>
      <w:r>
        <w:t xml:space="preserve"> холл</w:t>
      </w:r>
      <w:r>
        <w:rPr>
          <w:lang w:val="ky-KG"/>
        </w:rPr>
        <w:t>го</w:t>
      </w:r>
      <w:r>
        <w:t xml:space="preserve"> (фойе, </w:t>
      </w:r>
      <w:r>
        <w:rPr>
          <w:lang w:val="ky-KG"/>
        </w:rPr>
        <w:t>далис</w:t>
      </w:r>
      <w:r>
        <w:t xml:space="preserve">), </w:t>
      </w:r>
      <w:r>
        <w:rPr>
          <w:lang w:val="ky-KG"/>
        </w:rPr>
        <w:t xml:space="preserve"> ченемдик документтерде айтылган учурда;  </w:t>
      </w:r>
    </w:p>
    <w:p w:rsidR="00554316" w:rsidRDefault="00554316" w:rsidP="00546BD7">
      <w:pPr>
        <w:pStyle w:val="21"/>
        <w:numPr>
          <w:ilvl w:val="0"/>
          <w:numId w:val="4"/>
        </w:numPr>
        <w:shd w:val="clear" w:color="auto" w:fill="auto"/>
        <w:tabs>
          <w:tab w:val="left" w:pos="993"/>
        </w:tabs>
        <w:spacing w:line="240" w:lineRule="auto"/>
        <w:ind w:firstLine="709"/>
        <w:jc w:val="both"/>
      </w:pPr>
      <w:r>
        <w:rPr>
          <w:lang w:val="ky-KG"/>
        </w:rPr>
        <w:t xml:space="preserve">имараттан, </w:t>
      </w:r>
      <w:r w:rsidRPr="00E466BF">
        <w:rPr>
          <w:lang w:val="ky-KG"/>
        </w:rPr>
        <w:t>жер төлө жана жерпайкабаттарына</w:t>
      </w:r>
      <w:r>
        <w:rPr>
          <w:lang w:val="ky-KG"/>
        </w:rPr>
        <w:t xml:space="preserve">н түз тышка чыгууларды тамбур менен, анын ичинде кош тамбур менен жабдуу керек. </w:t>
      </w:r>
    </w:p>
    <w:p w:rsidR="00554316" w:rsidRDefault="00554316" w:rsidP="00546BD7">
      <w:pPr>
        <w:pStyle w:val="21"/>
        <w:numPr>
          <w:ilvl w:val="0"/>
          <w:numId w:val="12"/>
        </w:numPr>
        <w:shd w:val="clear" w:color="auto" w:fill="auto"/>
        <w:tabs>
          <w:tab w:val="left" w:pos="993"/>
          <w:tab w:val="left" w:pos="1866"/>
        </w:tabs>
        <w:spacing w:line="240" w:lineRule="auto"/>
        <w:ind w:firstLine="709"/>
        <w:jc w:val="both"/>
      </w:pPr>
      <w:r>
        <w:rPr>
          <w:lang w:val="ky-KG"/>
        </w:rPr>
        <w:t xml:space="preserve">Эгерде чыгуунун тешиктеринде эки жакка жыйылма жана көтөрүп-түшүрүүчү эшиктер жана дарбазалар, темир жол жылып турма составы үчүн эшиктер, айланма эшиктер жана турникеттер орнотулса, анда чыгуу эвакуациялык болуп эсептелбейт.  </w:t>
      </w:r>
    </w:p>
    <w:p w:rsidR="00554316" w:rsidRPr="008229AB" w:rsidRDefault="00554316" w:rsidP="00554316">
      <w:pPr>
        <w:pStyle w:val="21"/>
        <w:shd w:val="clear" w:color="auto" w:fill="auto"/>
        <w:tabs>
          <w:tab w:val="left" w:pos="993"/>
        </w:tabs>
        <w:spacing w:line="240" w:lineRule="auto"/>
        <w:ind w:firstLine="709"/>
        <w:jc w:val="both"/>
        <w:rPr>
          <w:lang w:val="ky-KG"/>
        </w:rPr>
      </w:pPr>
      <w:r>
        <w:rPr>
          <w:lang w:val="ky-KG"/>
        </w:rPr>
        <w:t>Аталган эшиктердеги кең ачылуучу калиткалар эвакуациялык болуп эсептелинет.</w:t>
      </w:r>
    </w:p>
    <w:p w:rsidR="00554316" w:rsidRPr="008229AB" w:rsidRDefault="00554316" w:rsidP="00546BD7">
      <w:pPr>
        <w:pStyle w:val="21"/>
        <w:numPr>
          <w:ilvl w:val="0"/>
          <w:numId w:val="12"/>
        </w:numPr>
        <w:shd w:val="clear" w:color="auto" w:fill="auto"/>
        <w:tabs>
          <w:tab w:val="left" w:pos="993"/>
          <w:tab w:val="left" w:pos="1418"/>
        </w:tabs>
        <w:spacing w:line="240" w:lineRule="auto"/>
        <w:ind w:firstLine="709"/>
        <w:jc w:val="both"/>
        <w:rPr>
          <w:lang w:val="ky-KG"/>
        </w:rPr>
      </w:pPr>
      <w:r>
        <w:rPr>
          <w:lang w:val="ky-KG"/>
        </w:rPr>
        <w:t xml:space="preserve">Имараттын  өрткө каршы тосмолор менен бөлүнгөн ар кандай  функциялык өрт коркунучундагы бөлүктөрү  өз алдынча эвакуациялык чыгуулар менен камсыздалышы керек.  </w:t>
      </w:r>
    </w:p>
    <w:p w:rsidR="00554316" w:rsidRPr="008229AB" w:rsidRDefault="00554316" w:rsidP="00554316">
      <w:pPr>
        <w:pStyle w:val="21"/>
        <w:shd w:val="clear" w:color="auto" w:fill="auto"/>
        <w:tabs>
          <w:tab w:val="left" w:pos="993"/>
        </w:tabs>
        <w:spacing w:line="240" w:lineRule="auto"/>
        <w:ind w:firstLine="709"/>
        <w:jc w:val="both"/>
        <w:rPr>
          <w:lang w:val="ky-KG"/>
        </w:rPr>
      </w:pPr>
      <w:r>
        <w:rPr>
          <w:lang w:val="ky-KG"/>
        </w:rPr>
        <w:t xml:space="preserve">6.2.4Батирлердин эшиктеринен тепкич бөлүгүнө же тышка чыгууга чейинки эң көп аралыктарды 7-таблица боюнча кабыл алуу керек.  </w:t>
      </w:r>
    </w:p>
    <w:p w:rsidR="00554316" w:rsidRDefault="00554316" w:rsidP="00554316">
      <w:pPr>
        <w:pStyle w:val="21"/>
        <w:shd w:val="clear" w:color="auto" w:fill="auto"/>
        <w:tabs>
          <w:tab w:val="left" w:pos="993"/>
        </w:tabs>
        <w:spacing w:line="240" w:lineRule="auto"/>
        <w:ind w:firstLine="709"/>
        <w:jc w:val="both"/>
        <w:rPr>
          <w:lang w:val="ky-KG"/>
        </w:rPr>
      </w:pPr>
      <w:r>
        <w:rPr>
          <w:lang w:val="ky-KG"/>
        </w:rPr>
        <w:t xml:space="preserve">Турак имараттын секциясында батирден торецинде </w:t>
      </w:r>
      <w:r w:rsidRPr="00925672">
        <w:rPr>
          <w:lang w:val="ky-KG"/>
        </w:rPr>
        <w:t>1,2 м</w:t>
      </w:r>
      <w:r w:rsidRPr="00925672">
        <w:rPr>
          <w:vertAlign w:val="superscript"/>
          <w:lang w:val="ky-KG"/>
        </w:rPr>
        <w:t>2</w:t>
      </w:r>
      <w:r>
        <w:rPr>
          <w:lang w:val="ky-KG"/>
        </w:rPr>
        <w:t xml:space="preserve">кем эмес тешиги жок коридорго (холлго) чыкканда, эң алыс жайгашкан батирдин эшигинен түтөбөгөн тепкич бөлүгүнүн аба зонасына алпарган түз тепкич бөлүгүнө же тамбурга  чыгуугачейинки аралык </w:t>
      </w:r>
      <w:r w:rsidRPr="00925672">
        <w:rPr>
          <w:lang w:val="ky-KG"/>
        </w:rPr>
        <w:t>12 м</w:t>
      </w:r>
      <w:r>
        <w:rPr>
          <w:lang w:val="ky-KG"/>
        </w:rPr>
        <w:t xml:space="preserve"> ашпоого тийиш, эгерде терезе тешиги же коридордо же холлдо түтүн чыгаруучу тешик бар болсо</w:t>
      </w:r>
      <w:r w:rsidRPr="00925672">
        <w:rPr>
          <w:lang w:val="ky-KG"/>
        </w:rPr>
        <w:t>,</w:t>
      </w:r>
      <w:r>
        <w:rPr>
          <w:lang w:val="ky-KG"/>
        </w:rPr>
        <w:t xml:space="preserve"> анда бул аралык 7-таблица боюнча туюк коридорлого кабыл алынгандай болот. </w:t>
      </w:r>
    </w:p>
    <w:p w:rsidR="00554316" w:rsidRDefault="00554316" w:rsidP="00554316">
      <w:pPr>
        <w:pStyle w:val="21"/>
        <w:shd w:val="clear" w:color="auto" w:fill="auto"/>
        <w:tabs>
          <w:tab w:val="left" w:pos="993"/>
        </w:tabs>
        <w:spacing w:line="240" w:lineRule="auto"/>
        <w:ind w:firstLine="709"/>
        <w:jc w:val="both"/>
        <w:rPr>
          <w:lang w:val="ky-KG"/>
        </w:rPr>
      </w:pPr>
    </w:p>
    <w:p w:rsidR="00554316" w:rsidRPr="00146E8B" w:rsidRDefault="00554316" w:rsidP="00554316">
      <w:pPr>
        <w:pStyle w:val="21"/>
        <w:shd w:val="clear" w:color="auto" w:fill="auto"/>
        <w:tabs>
          <w:tab w:val="left" w:pos="993"/>
        </w:tabs>
        <w:spacing w:line="240" w:lineRule="auto"/>
        <w:ind w:firstLine="709"/>
        <w:jc w:val="both"/>
        <w:rPr>
          <w:lang w:val="ky-KG"/>
        </w:rPr>
      </w:pPr>
    </w:p>
    <w:p w:rsidR="00554316" w:rsidRDefault="00554316" w:rsidP="00554316">
      <w:pPr>
        <w:pStyle w:val="21"/>
        <w:shd w:val="clear" w:color="auto" w:fill="auto"/>
        <w:spacing w:line="240" w:lineRule="auto"/>
        <w:jc w:val="left"/>
        <w:rPr>
          <w:rStyle w:val="23pt"/>
        </w:rPr>
      </w:pPr>
      <w:r w:rsidRPr="00641468">
        <w:rPr>
          <w:rStyle w:val="23pt"/>
          <w:lang w:val="ky-KG"/>
        </w:rPr>
        <w:lastRenderedPageBreak/>
        <w:t xml:space="preserve">   </w:t>
      </w:r>
      <w:r>
        <w:rPr>
          <w:rStyle w:val="23pt"/>
        </w:rPr>
        <w:t>7</w:t>
      </w:r>
      <w:r>
        <w:rPr>
          <w:rStyle w:val="23pt"/>
          <w:lang w:val="ky-KG"/>
        </w:rPr>
        <w:t>-т</w:t>
      </w:r>
      <w:r>
        <w:rPr>
          <w:rStyle w:val="23pt"/>
        </w:rPr>
        <w:t>аблица</w:t>
      </w:r>
    </w:p>
    <w:p w:rsidR="00554316" w:rsidRDefault="00554316" w:rsidP="00554316">
      <w:pPr>
        <w:pStyle w:val="21"/>
        <w:shd w:val="clear" w:color="auto" w:fill="auto"/>
        <w:spacing w:line="240" w:lineRule="auto"/>
        <w:jc w:val="left"/>
      </w:pPr>
    </w:p>
    <w:tbl>
      <w:tblPr>
        <w:tblOverlap w:val="never"/>
        <w:tblW w:w="0" w:type="auto"/>
        <w:tblInd w:w="436" w:type="dxa"/>
        <w:tblLayout w:type="fixed"/>
        <w:tblCellMar>
          <w:left w:w="10" w:type="dxa"/>
          <w:right w:w="10" w:type="dxa"/>
        </w:tblCellMar>
        <w:tblLook w:val="0000" w:firstRow="0" w:lastRow="0" w:firstColumn="0" w:lastColumn="0" w:noHBand="0" w:noVBand="0"/>
      </w:tblPr>
      <w:tblGrid>
        <w:gridCol w:w="1984"/>
        <w:gridCol w:w="2247"/>
        <w:gridCol w:w="2693"/>
        <w:gridCol w:w="2289"/>
      </w:tblGrid>
      <w:tr w:rsidR="00554316" w:rsidTr="00192063">
        <w:trPr>
          <w:trHeight w:val="768"/>
        </w:trPr>
        <w:tc>
          <w:tcPr>
            <w:tcW w:w="1984" w:type="dxa"/>
            <w:vMerge w:val="restart"/>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rPr>
                <w:rStyle w:val="220"/>
                <w:lang w:val="ky-KG"/>
              </w:rPr>
            </w:pPr>
            <w:r>
              <w:rPr>
                <w:rStyle w:val="220"/>
                <w:lang w:val="ky-KG"/>
              </w:rPr>
              <w:t>Имараттын отко чыдамдуулук даражасы</w:t>
            </w:r>
          </w:p>
          <w:p w:rsidR="00554316" w:rsidRPr="00925672" w:rsidRDefault="00554316" w:rsidP="00192063">
            <w:pPr>
              <w:pStyle w:val="21"/>
              <w:shd w:val="clear" w:color="auto" w:fill="auto"/>
              <w:spacing w:line="240" w:lineRule="auto"/>
              <w:rPr>
                <w:lang w:val="ky-KG"/>
              </w:rPr>
            </w:pPr>
          </w:p>
        </w:tc>
        <w:tc>
          <w:tcPr>
            <w:tcW w:w="2247" w:type="dxa"/>
            <w:vMerge w:val="restart"/>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rPr>
                <w:rStyle w:val="220"/>
                <w:lang w:val="ky-KG"/>
              </w:rPr>
            </w:pPr>
            <w:r>
              <w:rPr>
                <w:rStyle w:val="220"/>
                <w:lang w:val="ky-KG"/>
              </w:rPr>
              <w:t>Имараттынк</w:t>
            </w:r>
            <w:r>
              <w:rPr>
                <w:rStyle w:val="220"/>
              </w:rPr>
              <w:t>онструк</w:t>
            </w:r>
            <w:r>
              <w:rPr>
                <w:rStyle w:val="220"/>
                <w:lang w:val="ky-KG"/>
              </w:rPr>
              <w:t xml:space="preserve">циялык өрт </w:t>
            </w:r>
          </w:p>
          <w:p w:rsidR="00554316" w:rsidRPr="00925672" w:rsidRDefault="00554316" w:rsidP="00192063">
            <w:pPr>
              <w:pStyle w:val="21"/>
              <w:shd w:val="clear" w:color="auto" w:fill="auto"/>
              <w:spacing w:line="240" w:lineRule="auto"/>
              <w:rPr>
                <w:lang w:val="ky-KG"/>
              </w:rPr>
            </w:pPr>
            <w:r>
              <w:rPr>
                <w:rStyle w:val="220"/>
                <w:lang w:val="ky-KG"/>
              </w:rPr>
              <w:t>коркунучунун к</w:t>
            </w:r>
            <w:r>
              <w:rPr>
                <w:rStyle w:val="220"/>
              </w:rPr>
              <w:t>ласс</w:t>
            </w:r>
            <w:r>
              <w:rPr>
                <w:rStyle w:val="220"/>
                <w:lang w:val="ky-KG"/>
              </w:rPr>
              <w:t>ы</w:t>
            </w:r>
          </w:p>
          <w:p w:rsidR="00554316" w:rsidRPr="00925672" w:rsidRDefault="00554316" w:rsidP="00192063">
            <w:pPr>
              <w:pStyle w:val="21"/>
              <w:shd w:val="clear" w:color="auto" w:fill="auto"/>
              <w:spacing w:line="240" w:lineRule="auto"/>
              <w:rPr>
                <w:lang w:val="ky-KG"/>
              </w:rPr>
            </w:pPr>
          </w:p>
          <w:p w:rsidR="00554316" w:rsidRDefault="00554316" w:rsidP="00192063">
            <w:pPr>
              <w:pStyle w:val="21"/>
              <w:shd w:val="clear" w:color="auto" w:fill="auto"/>
              <w:spacing w:line="240" w:lineRule="auto"/>
            </w:pPr>
          </w:p>
        </w:tc>
        <w:tc>
          <w:tcPr>
            <w:tcW w:w="4982" w:type="dxa"/>
            <w:gridSpan w:val="2"/>
            <w:tcBorders>
              <w:top w:val="single" w:sz="4" w:space="0" w:color="auto"/>
              <w:left w:val="single" w:sz="4" w:space="0" w:color="auto"/>
              <w:right w:val="single" w:sz="4" w:space="0" w:color="auto"/>
            </w:tcBorders>
            <w:shd w:val="clear" w:color="auto" w:fill="FFFFFF"/>
            <w:vAlign w:val="bottom"/>
          </w:tcPr>
          <w:p w:rsidR="00554316" w:rsidRDefault="00554316" w:rsidP="00192063">
            <w:pPr>
              <w:pStyle w:val="21"/>
              <w:shd w:val="clear" w:color="auto" w:fill="auto"/>
              <w:spacing w:line="240" w:lineRule="auto"/>
            </w:pPr>
            <w:r>
              <w:rPr>
                <w:lang w:val="ky-KG"/>
              </w:rPr>
              <w:t>Батирлердин эшиктеринен чыгууга чейинки эң чоң аралык</w:t>
            </w:r>
            <w:r>
              <w:rPr>
                <w:rStyle w:val="220"/>
              </w:rPr>
              <w:t>, м</w:t>
            </w:r>
          </w:p>
        </w:tc>
      </w:tr>
      <w:tr w:rsidR="00554316" w:rsidTr="00192063">
        <w:trPr>
          <w:trHeight w:val="1488"/>
        </w:trPr>
        <w:tc>
          <w:tcPr>
            <w:tcW w:w="1984" w:type="dxa"/>
            <w:vMerge/>
            <w:tcBorders>
              <w:left w:val="single" w:sz="4" w:space="0" w:color="auto"/>
              <w:bottom w:val="double" w:sz="4" w:space="0" w:color="auto"/>
            </w:tcBorders>
            <w:shd w:val="clear" w:color="auto" w:fill="FFFFFF"/>
          </w:tcPr>
          <w:p w:rsidR="00554316" w:rsidRDefault="00554316" w:rsidP="00192063">
            <w:pPr>
              <w:jc w:val="center"/>
            </w:pPr>
          </w:p>
        </w:tc>
        <w:tc>
          <w:tcPr>
            <w:tcW w:w="2247" w:type="dxa"/>
            <w:vMerge/>
            <w:tcBorders>
              <w:left w:val="single" w:sz="4" w:space="0" w:color="auto"/>
              <w:bottom w:val="double" w:sz="4" w:space="0" w:color="auto"/>
            </w:tcBorders>
            <w:shd w:val="clear" w:color="auto" w:fill="FFFFFF"/>
          </w:tcPr>
          <w:p w:rsidR="00554316" w:rsidRDefault="00554316" w:rsidP="00192063">
            <w:pPr>
              <w:jc w:val="center"/>
            </w:pPr>
          </w:p>
        </w:tc>
        <w:tc>
          <w:tcPr>
            <w:tcW w:w="2693" w:type="dxa"/>
            <w:tcBorders>
              <w:top w:val="single" w:sz="4" w:space="0" w:color="auto"/>
              <w:left w:val="single" w:sz="4" w:space="0" w:color="auto"/>
              <w:bottom w:val="double" w:sz="4" w:space="0" w:color="auto"/>
            </w:tcBorders>
            <w:shd w:val="clear" w:color="auto" w:fill="FFFFFF"/>
            <w:vAlign w:val="bottom"/>
          </w:tcPr>
          <w:p w:rsidR="00554316" w:rsidRDefault="00554316" w:rsidP="00192063">
            <w:pPr>
              <w:pStyle w:val="21"/>
              <w:shd w:val="clear" w:color="auto" w:fill="auto"/>
              <w:spacing w:line="240" w:lineRule="auto"/>
              <w:rPr>
                <w:lang w:val="ky-KG"/>
              </w:rPr>
            </w:pPr>
            <w:r>
              <w:rPr>
                <w:lang w:val="ky-KG"/>
              </w:rPr>
              <w:t xml:space="preserve">Тепкич  бөлүктөрүнүн </w:t>
            </w:r>
          </w:p>
          <w:p w:rsidR="00554316" w:rsidRDefault="00554316" w:rsidP="00192063">
            <w:pPr>
              <w:pStyle w:val="21"/>
              <w:shd w:val="clear" w:color="auto" w:fill="auto"/>
              <w:spacing w:line="240" w:lineRule="auto"/>
              <w:rPr>
                <w:lang w:val="ky-KG"/>
              </w:rPr>
            </w:pPr>
            <w:r>
              <w:rPr>
                <w:lang w:val="ky-KG"/>
              </w:rPr>
              <w:t xml:space="preserve">же тышкы чыгуулардын ортосунда жайгашкан учурда </w:t>
            </w:r>
          </w:p>
          <w:p w:rsidR="00554316" w:rsidRPr="00925672" w:rsidRDefault="00554316" w:rsidP="00192063">
            <w:pPr>
              <w:pStyle w:val="21"/>
              <w:shd w:val="clear" w:color="auto" w:fill="auto"/>
              <w:spacing w:line="240" w:lineRule="auto"/>
              <w:rPr>
                <w:lang w:val="ky-KG"/>
              </w:rPr>
            </w:pPr>
          </w:p>
        </w:tc>
        <w:tc>
          <w:tcPr>
            <w:tcW w:w="2289" w:type="dxa"/>
            <w:tcBorders>
              <w:top w:val="single" w:sz="4" w:space="0" w:color="auto"/>
              <w:left w:val="single" w:sz="4" w:space="0" w:color="auto"/>
              <w:bottom w:val="double" w:sz="4" w:space="0" w:color="auto"/>
              <w:right w:val="single" w:sz="4" w:space="0" w:color="auto"/>
            </w:tcBorders>
            <w:shd w:val="clear" w:color="auto" w:fill="FFFFFF"/>
          </w:tcPr>
          <w:p w:rsidR="00554316" w:rsidRDefault="00554316" w:rsidP="00192063">
            <w:pPr>
              <w:pStyle w:val="21"/>
              <w:shd w:val="clear" w:color="auto" w:fill="auto"/>
              <w:spacing w:line="240" w:lineRule="auto"/>
              <w:rPr>
                <w:rStyle w:val="220"/>
                <w:lang w:val="ky-KG"/>
              </w:rPr>
            </w:pPr>
            <w:r>
              <w:rPr>
                <w:rStyle w:val="220"/>
                <w:lang w:val="ky-KG"/>
              </w:rPr>
              <w:t>Туюк коридорлорго же галереяга чыккан учурда</w:t>
            </w:r>
          </w:p>
          <w:p w:rsidR="00554316" w:rsidRPr="00925672" w:rsidRDefault="00554316" w:rsidP="00192063">
            <w:pPr>
              <w:pStyle w:val="21"/>
              <w:shd w:val="clear" w:color="auto" w:fill="auto"/>
              <w:spacing w:line="240" w:lineRule="auto"/>
              <w:rPr>
                <w:lang w:val="ky-KG"/>
              </w:rPr>
            </w:pPr>
          </w:p>
        </w:tc>
      </w:tr>
      <w:tr w:rsidR="00554316" w:rsidTr="00192063">
        <w:trPr>
          <w:trHeight w:val="384"/>
        </w:trPr>
        <w:tc>
          <w:tcPr>
            <w:tcW w:w="1984" w:type="dxa"/>
            <w:tcBorders>
              <w:top w:val="doub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I, II</w:t>
            </w:r>
          </w:p>
        </w:tc>
        <w:tc>
          <w:tcPr>
            <w:tcW w:w="2247" w:type="dxa"/>
            <w:tcBorders>
              <w:top w:val="doub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СО</w:t>
            </w:r>
          </w:p>
        </w:tc>
        <w:tc>
          <w:tcPr>
            <w:tcW w:w="2693" w:type="dxa"/>
            <w:tcBorders>
              <w:top w:val="doub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40</w:t>
            </w:r>
          </w:p>
        </w:tc>
        <w:tc>
          <w:tcPr>
            <w:tcW w:w="2289" w:type="dxa"/>
            <w:tcBorders>
              <w:top w:val="double" w:sz="4" w:space="0" w:color="auto"/>
              <w:left w:val="single" w:sz="4" w:space="0" w:color="auto"/>
              <w:right w:val="single" w:sz="4" w:space="0" w:color="auto"/>
            </w:tcBorders>
            <w:shd w:val="clear" w:color="auto" w:fill="FFFFFF"/>
          </w:tcPr>
          <w:p w:rsidR="00554316" w:rsidRDefault="00554316" w:rsidP="00192063">
            <w:pPr>
              <w:pStyle w:val="21"/>
              <w:shd w:val="clear" w:color="auto" w:fill="auto"/>
              <w:spacing w:line="240" w:lineRule="auto"/>
            </w:pPr>
            <w:r>
              <w:rPr>
                <w:rStyle w:val="220"/>
              </w:rPr>
              <w:t>25</w:t>
            </w:r>
          </w:p>
        </w:tc>
      </w:tr>
      <w:tr w:rsidR="00554316" w:rsidTr="00192063">
        <w:trPr>
          <w:trHeight w:val="389"/>
        </w:trPr>
        <w:tc>
          <w:tcPr>
            <w:tcW w:w="1984"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II</w:t>
            </w:r>
          </w:p>
        </w:tc>
        <w:tc>
          <w:tcPr>
            <w:tcW w:w="2247"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С1</w:t>
            </w:r>
          </w:p>
        </w:tc>
        <w:tc>
          <w:tcPr>
            <w:tcW w:w="2693"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30</w:t>
            </w:r>
          </w:p>
        </w:tc>
        <w:tc>
          <w:tcPr>
            <w:tcW w:w="2289" w:type="dxa"/>
            <w:tcBorders>
              <w:top w:val="single" w:sz="4" w:space="0" w:color="auto"/>
              <w:left w:val="single" w:sz="4" w:space="0" w:color="auto"/>
              <w:righ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20"/>
              </w:rPr>
              <w:t>20</w:t>
            </w:r>
          </w:p>
        </w:tc>
      </w:tr>
      <w:tr w:rsidR="00554316" w:rsidTr="00192063">
        <w:trPr>
          <w:trHeight w:val="350"/>
        </w:trPr>
        <w:tc>
          <w:tcPr>
            <w:tcW w:w="1984"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III</w:t>
            </w:r>
          </w:p>
        </w:tc>
        <w:tc>
          <w:tcPr>
            <w:tcW w:w="2247"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СО</w:t>
            </w:r>
          </w:p>
        </w:tc>
        <w:tc>
          <w:tcPr>
            <w:tcW w:w="2693"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30</w:t>
            </w:r>
          </w:p>
        </w:tc>
        <w:tc>
          <w:tcPr>
            <w:tcW w:w="2289" w:type="dxa"/>
            <w:tcBorders>
              <w:top w:val="single" w:sz="4" w:space="0" w:color="auto"/>
              <w:left w:val="single" w:sz="4" w:space="0" w:color="auto"/>
              <w:righ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20</w:t>
            </w:r>
          </w:p>
        </w:tc>
      </w:tr>
      <w:tr w:rsidR="00554316" w:rsidTr="00192063">
        <w:trPr>
          <w:trHeight w:val="398"/>
        </w:trPr>
        <w:tc>
          <w:tcPr>
            <w:tcW w:w="1984" w:type="dxa"/>
            <w:tcBorders>
              <w:left w:val="single" w:sz="4" w:space="0" w:color="auto"/>
            </w:tcBorders>
            <w:shd w:val="clear" w:color="auto" w:fill="FFFFFF"/>
          </w:tcPr>
          <w:p w:rsidR="00554316" w:rsidRDefault="00554316" w:rsidP="00192063">
            <w:pPr>
              <w:jc w:val="center"/>
              <w:rPr>
                <w:sz w:val="10"/>
                <w:szCs w:val="10"/>
              </w:rPr>
            </w:pPr>
          </w:p>
        </w:tc>
        <w:tc>
          <w:tcPr>
            <w:tcW w:w="2247" w:type="dxa"/>
            <w:tcBorders>
              <w:left w:val="single" w:sz="4" w:space="0" w:color="auto"/>
            </w:tcBorders>
            <w:shd w:val="clear" w:color="auto" w:fill="FFFFFF"/>
          </w:tcPr>
          <w:p w:rsidR="00554316" w:rsidRDefault="00554316" w:rsidP="00192063">
            <w:pPr>
              <w:pStyle w:val="21"/>
              <w:shd w:val="clear" w:color="auto" w:fill="auto"/>
              <w:spacing w:line="240" w:lineRule="auto"/>
            </w:pPr>
            <w:r>
              <w:rPr>
                <w:rStyle w:val="220"/>
              </w:rPr>
              <w:t>С1</w:t>
            </w:r>
          </w:p>
        </w:tc>
        <w:tc>
          <w:tcPr>
            <w:tcW w:w="2693" w:type="dxa"/>
            <w:tcBorders>
              <w:left w:val="single" w:sz="4" w:space="0" w:color="auto"/>
            </w:tcBorders>
            <w:shd w:val="clear" w:color="auto" w:fill="FFFFFF"/>
          </w:tcPr>
          <w:p w:rsidR="00554316" w:rsidRDefault="00554316" w:rsidP="00192063">
            <w:pPr>
              <w:pStyle w:val="21"/>
              <w:shd w:val="clear" w:color="auto" w:fill="auto"/>
              <w:spacing w:line="240" w:lineRule="auto"/>
            </w:pPr>
            <w:r>
              <w:rPr>
                <w:rStyle w:val="220"/>
              </w:rPr>
              <w:t>25</w:t>
            </w:r>
          </w:p>
        </w:tc>
        <w:tc>
          <w:tcPr>
            <w:tcW w:w="2289" w:type="dxa"/>
            <w:tcBorders>
              <w:left w:val="single" w:sz="4" w:space="0" w:color="auto"/>
              <w:right w:val="single" w:sz="4" w:space="0" w:color="auto"/>
            </w:tcBorders>
            <w:shd w:val="clear" w:color="auto" w:fill="FFFFFF"/>
          </w:tcPr>
          <w:p w:rsidR="00554316" w:rsidRDefault="00554316" w:rsidP="00192063">
            <w:pPr>
              <w:pStyle w:val="21"/>
              <w:shd w:val="clear" w:color="auto" w:fill="auto"/>
              <w:spacing w:line="240" w:lineRule="auto"/>
            </w:pPr>
            <w:r>
              <w:rPr>
                <w:rStyle w:val="220"/>
              </w:rPr>
              <w:t>15</w:t>
            </w:r>
          </w:p>
        </w:tc>
      </w:tr>
      <w:tr w:rsidR="00554316" w:rsidTr="00192063">
        <w:trPr>
          <w:trHeight w:val="355"/>
        </w:trPr>
        <w:tc>
          <w:tcPr>
            <w:tcW w:w="1984"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IV</w:t>
            </w:r>
          </w:p>
        </w:tc>
        <w:tc>
          <w:tcPr>
            <w:tcW w:w="2247"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СО</w:t>
            </w:r>
          </w:p>
        </w:tc>
        <w:tc>
          <w:tcPr>
            <w:tcW w:w="2693"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25</w:t>
            </w:r>
          </w:p>
        </w:tc>
        <w:tc>
          <w:tcPr>
            <w:tcW w:w="2289" w:type="dxa"/>
            <w:tcBorders>
              <w:top w:val="single" w:sz="4" w:space="0" w:color="auto"/>
              <w:left w:val="single" w:sz="4" w:space="0" w:color="auto"/>
              <w:right w:val="single" w:sz="4" w:space="0" w:color="auto"/>
            </w:tcBorders>
            <w:shd w:val="clear" w:color="auto" w:fill="FFFFFF"/>
          </w:tcPr>
          <w:p w:rsidR="00554316" w:rsidRDefault="00554316" w:rsidP="00192063">
            <w:pPr>
              <w:pStyle w:val="21"/>
              <w:shd w:val="clear" w:color="auto" w:fill="auto"/>
              <w:spacing w:line="240" w:lineRule="auto"/>
            </w:pPr>
            <w:r>
              <w:rPr>
                <w:rStyle w:val="220"/>
              </w:rPr>
              <w:t>15</w:t>
            </w:r>
          </w:p>
        </w:tc>
      </w:tr>
      <w:tr w:rsidR="00554316" w:rsidTr="00192063">
        <w:trPr>
          <w:trHeight w:val="403"/>
        </w:trPr>
        <w:tc>
          <w:tcPr>
            <w:tcW w:w="1984" w:type="dxa"/>
            <w:tcBorders>
              <w:left w:val="single" w:sz="4" w:space="0" w:color="auto"/>
            </w:tcBorders>
            <w:shd w:val="clear" w:color="auto" w:fill="FFFFFF"/>
          </w:tcPr>
          <w:p w:rsidR="00554316" w:rsidRDefault="00554316" w:rsidP="00192063">
            <w:pPr>
              <w:jc w:val="center"/>
              <w:rPr>
                <w:sz w:val="10"/>
                <w:szCs w:val="10"/>
              </w:rPr>
            </w:pPr>
          </w:p>
        </w:tc>
        <w:tc>
          <w:tcPr>
            <w:tcW w:w="2247" w:type="dxa"/>
            <w:tcBorders>
              <w:lef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20"/>
              </w:rPr>
              <w:t>С1,С2</w:t>
            </w:r>
          </w:p>
        </w:tc>
        <w:tc>
          <w:tcPr>
            <w:tcW w:w="2693" w:type="dxa"/>
            <w:tcBorders>
              <w:lef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20</w:t>
            </w:r>
          </w:p>
        </w:tc>
        <w:tc>
          <w:tcPr>
            <w:tcW w:w="2289" w:type="dxa"/>
            <w:tcBorders>
              <w:left w:val="single" w:sz="4" w:space="0" w:color="auto"/>
              <w:righ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10</w:t>
            </w:r>
          </w:p>
        </w:tc>
      </w:tr>
      <w:tr w:rsidR="00554316" w:rsidTr="00192063">
        <w:trPr>
          <w:trHeight w:val="403"/>
        </w:trPr>
        <w:tc>
          <w:tcPr>
            <w:tcW w:w="1984" w:type="dxa"/>
            <w:tcBorders>
              <w:top w:val="single" w:sz="4" w:space="0" w:color="auto"/>
              <w:left w:val="single" w:sz="4" w:space="0" w:color="auto"/>
              <w:bottom w:val="single" w:sz="4" w:space="0" w:color="auto"/>
            </w:tcBorders>
            <w:shd w:val="clear" w:color="auto" w:fill="FFFFFF"/>
            <w:vAlign w:val="center"/>
          </w:tcPr>
          <w:p w:rsidR="00554316" w:rsidRDefault="00554316" w:rsidP="00192063">
            <w:pPr>
              <w:pStyle w:val="21"/>
              <w:shd w:val="clear" w:color="auto" w:fill="auto"/>
              <w:spacing w:line="240" w:lineRule="auto"/>
            </w:pPr>
            <w:r>
              <w:rPr>
                <w:rStyle w:val="220"/>
              </w:rPr>
              <w:t>V</w:t>
            </w:r>
          </w:p>
        </w:tc>
        <w:tc>
          <w:tcPr>
            <w:tcW w:w="2247" w:type="dxa"/>
            <w:tcBorders>
              <w:top w:val="single" w:sz="4" w:space="0" w:color="auto"/>
              <w:left w:val="single" w:sz="4" w:space="0" w:color="auto"/>
              <w:bottom w:val="single" w:sz="4" w:space="0" w:color="auto"/>
            </w:tcBorders>
            <w:shd w:val="clear" w:color="auto" w:fill="FFFFFF"/>
            <w:vAlign w:val="center"/>
          </w:tcPr>
          <w:p w:rsidR="00554316" w:rsidRPr="00925672" w:rsidRDefault="00554316" w:rsidP="00192063">
            <w:pPr>
              <w:pStyle w:val="21"/>
              <w:shd w:val="clear" w:color="auto" w:fill="auto"/>
              <w:spacing w:line="240" w:lineRule="auto"/>
              <w:rPr>
                <w:lang w:val="ky-KG"/>
              </w:rPr>
            </w:pPr>
            <w:r>
              <w:rPr>
                <w:rStyle w:val="220"/>
                <w:lang w:val="ky-KG"/>
              </w:rPr>
              <w:t xml:space="preserve">Ченемделбейт </w:t>
            </w:r>
          </w:p>
        </w:tc>
        <w:tc>
          <w:tcPr>
            <w:tcW w:w="2693" w:type="dxa"/>
            <w:tcBorders>
              <w:top w:val="single" w:sz="4" w:space="0" w:color="auto"/>
              <w:left w:val="single" w:sz="4" w:space="0" w:color="auto"/>
              <w:bottom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20</w:t>
            </w:r>
          </w:p>
        </w:tc>
        <w:tc>
          <w:tcPr>
            <w:tcW w:w="2289" w:type="dxa"/>
            <w:tcBorders>
              <w:top w:val="single" w:sz="4" w:space="0" w:color="auto"/>
              <w:left w:val="single" w:sz="4" w:space="0" w:color="auto"/>
              <w:bottom w:val="single" w:sz="4" w:space="0" w:color="auto"/>
              <w:righ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10</w:t>
            </w:r>
          </w:p>
        </w:tc>
      </w:tr>
    </w:tbl>
    <w:p w:rsidR="00554316" w:rsidRDefault="00554316" w:rsidP="00554316">
      <w:pPr>
        <w:pStyle w:val="21"/>
        <w:shd w:val="clear" w:color="auto" w:fill="auto"/>
        <w:spacing w:line="240" w:lineRule="auto"/>
        <w:ind w:firstLine="360"/>
        <w:jc w:val="left"/>
      </w:pPr>
    </w:p>
    <w:p w:rsidR="00554316" w:rsidRDefault="00554316" w:rsidP="00554316">
      <w:pPr>
        <w:pStyle w:val="21"/>
        <w:shd w:val="clear" w:color="auto" w:fill="auto"/>
        <w:tabs>
          <w:tab w:val="left" w:pos="1701"/>
        </w:tabs>
        <w:spacing w:line="240" w:lineRule="auto"/>
        <w:ind w:firstLine="709"/>
        <w:jc w:val="both"/>
        <w:rPr>
          <w:lang w:val="ky-KG"/>
        </w:rPr>
      </w:pPr>
      <w:r>
        <w:t>6.2.</w:t>
      </w:r>
      <w:r>
        <w:rPr>
          <w:lang w:val="ky-KG"/>
        </w:rPr>
        <w:t>5</w:t>
      </w:r>
      <w:r>
        <w:t xml:space="preserve"> Авто</w:t>
      </w:r>
      <w:r>
        <w:rPr>
          <w:lang w:val="ky-KG"/>
        </w:rPr>
        <w:t>мобиль токтотуучу  жайлар (ушул ченемдердин талаптарын эске алып) жердин деңгээлинен төмөн же</w:t>
      </w:r>
      <w:r w:rsidRPr="00275837">
        <w:t>\</w:t>
      </w:r>
      <w:r>
        <w:rPr>
          <w:lang w:val="ky-KG"/>
        </w:rPr>
        <w:t>жана жогору жайгаша алат, жер алдындагы жана жер үстүндөгү бөлүктөрдөн тура алат (жер алдындагы жана жер үстүндөгү кабаттардан, алардын ичинде ушул имараттардын тунукесин пайдаланып), башка арналыштагы имараттарга улай курула алат, же имараттардын ичинде курулушу мүмкүн, алардын ичинде, ушул имараттардын алдында жер алдындагы, жер төлө, жерпай  же жер үстүндөгү төмөнкү кабаттарда, ошондой эле атайын жабдылган жер деңгээлиндеги ачык аянттарда жайгаша алат.</w:t>
      </w:r>
    </w:p>
    <w:p w:rsidR="00554316" w:rsidRPr="00275837" w:rsidRDefault="00554316" w:rsidP="00554316">
      <w:pPr>
        <w:pStyle w:val="21"/>
        <w:shd w:val="clear" w:color="auto" w:fill="auto"/>
        <w:tabs>
          <w:tab w:val="left" w:pos="1701"/>
        </w:tabs>
        <w:spacing w:line="240" w:lineRule="auto"/>
        <w:ind w:firstLine="709"/>
        <w:jc w:val="both"/>
        <w:rPr>
          <w:lang w:val="ky-KG"/>
        </w:rPr>
      </w:pPr>
      <w:r w:rsidRPr="00155426">
        <w:rPr>
          <w:lang w:val="ky-KG"/>
        </w:rPr>
        <w:t>Авто</w:t>
      </w:r>
      <w:r>
        <w:rPr>
          <w:lang w:val="ky-KG"/>
        </w:rPr>
        <w:t xml:space="preserve">мобиль токтотуучу  жайлардын  жер алдындагы кабаттарына жайдын полунун белгиси жердин  мерчемделген белгисинен жайлардын бийиктигинин жарымынан көп төмөн болгондор кирет. </w:t>
      </w:r>
    </w:p>
    <w:p w:rsidR="00554316" w:rsidRPr="00EB7E15" w:rsidRDefault="00554316" w:rsidP="00554316">
      <w:pPr>
        <w:pStyle w:val="21"/>
        <w:shd w:val="clear" w:color="auto" w:fill="auto"/>
        <w:tabs>
          <w:tab w:val="left" w:pos="1701"/>
        </w:tabs>
        <w:spacing w:line="240" w:lineRule="auto"/>
        <w:ind w:firstLine="709"/>
        <w:jc w:val="both"/>
        <w:rPr>
          <w:lang w:val="ky-KG"/>
        </w:rPr>
      </w:pPr>
      <w:r>
        <w:rPr>
          <w:lang w:val="ky-KG"/>
        </w:rPr>
        <w:t>Жер алдындагы а</w:t>
      </w:r>
      <w:r w:rsidRPr="00155426">
        <w:rPr>
          <w:lang w:val="ky-KG"/>
        </w:rPr>
        <w:t>вто</w:t>
      </w:r>
      <w:r>
        <w:rPr>
          <w:lang w:val="ky-KG"/>
        </w:rPr>
        <w:t xml:space="preserve">мобиль токтотуучу  жайларды  курулуш салынбаган аймакта(өткөөлдөрдүн, көчөлөрдүн, аянттардын, скверлердин, газондордун ж.б. алдына) жайгаштырууга  жол берилет.  </w:t>
      </w:r>
    </w:p>
    <w:p w:rsidR="00554316" w:rsidRPr="00146E8B" w:rsidRDefault="00554316" w:rsidP="00546BD7">
      <w:pPr>
        <w:pStyle w:val="21"/>
        <w:numPr>
          <w:ilvl w:val="2"/>
          <w:numId w:val="41"/>
        </w:numPr>
        <w:shd w:val="clear" w:color="auto" w:fill="auto"/>
        <w:tabs>
          <w:tab w:val="left" w:pos="1701"/>
          <w:tab w:val="left" w:pos="2018"/>
        </w:tabs>
        <w:spacing w:line="240" w:lineRule="auto"/>
        <w:ind w:left="0" w:firstLine="709"/>
        <w:jc w:val="both"/>
        <w:rPr>
          <w:lang w:val="ky-KG"/>
        </w:rPr>
      </w:pPr>
      <w:r>
        <w:rPr>
          <w:lang w:val="ky-KG"/>
        </w:rPr>
        <w:t xml:space="preserve">Автомобилдерди сактоо үчүн жайлардын жана имараттардын өрт-жарылуу  жана өрт коркунучу боюнча </w:t>
      </w:r>
      <w:r w:rsidRPr="00017953">
        <w:rPr>
          <w:lang w:val="ky-KG"/>
        </w:rPr>
        <w:t>категорияларын   КР КЧ31-12сынын</w:t>
      </w:r>
      <w:r>
        <w:rPr>
          <w:lang w:val="ky-KG"/>
        </w:rPr>
        <w:t xml:space="preserve"> өрткө каршы коопсуздук талаптарына ылайык аныктоо керек.</w:t>
      </w:r>
    </w:p>
    <w:p w:rsidR="00554316" w:rsidRPr="00146E8B" w:rsidRDefault="00554316" w:rsidP="00554316">
      <w:pPr>
        <w:pStyle w:val="21"/>
        <w:shd w:val="clear" w:color="auto" w:fill="auto"/>
        <w:tabs>
          <w:tab w:val="left" w:pos="1701"/>
        </w:tabs>
        <w:spacing w:line="240" w:lineRule="auto"/>
        <w:ind w:firstLine="709"/>
        <w:jc w:val="both"/>
        <w:rPr>
          <w:lang w:val="ky-KG"/>
        </w:rPr>
      </w:pPr>
      <w:r>
        <w:rPr>
          <w:lang w:val="ky-KG"/>
        </w:rPr>
        <w:t>Жеңил автомобилдерди сактоо үчүн жайларды  В категориясына киргизүүгө жол берилет, ошондой эле  жеңил автоунааларды сактоо үчүн имараттарды - В категориясына киргизүүгө жол берилет (кыймылдаткычы кысылган же суюлтулган газда иштеген автоунаалардан тышкары)</w:t>
      </w:r>
      <w:r w:rsidRPr="00146E8B">
        <w:rPr>
          <w:lang w:val="ky-KG"/>
        </w:rPr>
        <w:t>.</w:t>
      </w:r>
    </w:p>
    <w:p w:rsidR="00554316" w:rsidRPr="0044009B" w:rsidRDefault="00554316" w:rsidP="00554316">
      <w:pPr>
        <w:pStyle w:val="21"/>
        <w:shd w:val="clear" w:color="auto" w:fill="auto"/>
        <w:tabs>
          <w:tab w:val="left" w:pos="1701"/>
          <w:tab w:val="left" w:pos="2112"/>
        </w:tabs>
        <w:spacing w:line="240" w:lineRule="auto"/>
        <w:ind w:firstLine="709"/>
        <w:jc w:val="both"/>
        <w:rPr>
          <w:lang w:val="ky-KG"/>
        </w:rPr>
      </w:pPr>
      <w:r>
        <w:rPr>
          <w:lang w:val="ky-KG"/>
        </w:rPr>
        <w:t>6.2.7.Автомобиль токтотуучу жайлардын  ар бир өрт отсек кабатынан  (механизацияланган а</w:t>
      </w:r>
      <w:r w:rsidRPr="00275837">
        <w:rPr>
          <w:lang w:val="ky-KG"/>
        </w:rPr>
        <w:t>вто</w:t>
      </w:r>
      <w:r>
        <w:rPr>
          <w:lang w:val="ky-KG"/>
        </w:rPr>
        <w:t xml:space="preserve">унаа коюу жайларынан) түз тышка, тепкич бөлүктөрүнө чыккан экиден кем эмес бөлүнүп жайгашкан эвакуация </w:t>
      </w:r>
      <w:r>
        <w:rPr>
          <w:lang w:val="ky-KG"/>
        </w:rPr>
        <w:lastRenderedPageBreak/>
        <w:t xml:space="preserve">чыгуулары каралууга тийиш.  Эвакуация  чыгууларынын бирин обочолонгон рампага караштырууга жол берилет.  Пандустардагы тротуралар боюнча  тепкич бөлүктөрүнө жарым кабатка  өткөөлдөрдү эвакуациялык деп эсептөөгө жол берилет. </w:t>
      </w:r>
    </w:p>
    <w:p w:rsidR="00554316" w:rsidRPr="00F06BC4" w:rsidRDefault="00554316" w:rsidP="00554316">
      <w:pPr>
        <w:pStyle w:val="21"/>
        <w:shd w:val="clear" w:color="auto" w:fill="auto"/>
        <w:spacing w:line="240" w:lineRule="auto"/>
        <w:ind w:firstLine="709"/>
        <w:jc w:val="both"/>
        <w:rPr>
          <w:lang w:val="ky-KG"/>
        </w:rPr>
      </w:pPr>
      <w:r>
        <w:rPr>
          <w:lang w:val="ky-KG"/>
        </w:rPr>
        <w:t>Жайлардан э</w:t>
      </w:r>
      <w:r w:rsidRPr="0044009B">
        <w:rPr>
          <w:lang w:val="ky-KG"/>
        </w:rPr>
        <w:t>вакуаци</w:t>
      </w:r>
      <w:r>
        <w:rPr>
          <w:lang w:val="ky-KG"/>
        </w:rPr>
        <w:t xml:space="preserve">ялык чыгууларды  автомобилдерди сактоо үчүн жайлар аркылуу караштырууга жол берилет.  Кардарлардын багаждары үчүн кладоваяларды  автомобиль токтотуучу жайлардын биринчи (коно турган) кабатына гана  жайгаштырууга жол берилет. </w:t>
      </w:r>
    </w:p>
    <w:p w:rsidR="00554316" w:rsidRPr="00F06BC4" w:rsidRDefault="00554316" w:rsidP="00554316">
      <w:pPr>
        <w:pStyle w:val="21"/>
        <w:shd w:val="clear" w:color="auto" w:fill="auto"/>
        <w:spacing w:line="240" w:lineRule="auto"/>
        <w:ind w:firstLine="709"/>
        <w:jc w:val="both"/>
        <w:rPr>
          <w:lang w:val="ky-KG"/>
        </w:rPr>
      </w:pPr>
      <w:r>
        <w:rPr>
          <w:lang w:val="ky-KG"/>
        </w:rPr>
        <w:t xml:space="preserve">Сактоочу жердин эң алыс жеринен жакынкы эвакуациялык чыгууга чейинки жол берилген аралыкты 8-таблицага ылайык кабыл алуу керек.  </w:t>
      </w:r>
    </w:p>
    <w:p w:rsidR="00554316" w:rsidRDefault="00554316" w:rsidP="00554316">
      <w:pPr>
        <w:pStyle w:val="21"/>
        <w:shd w:val="clear" w:color="auto" w:fill="auto"/>
        <w:spacing w:line="240" w:lineRule="auto"/>
        <w:ind w:firstLine="709"/>
        <w:jc w:val="both"/>
        <w:rPr>
          <w:lang w:val="ky-KG"/>
        </w:rPr>
      </w:pPr>
      <w:r>
        <w:rPr>
          <w:lang w:val="ky-KG"/>
        </w:rPr>
        <w:t>Рампа бир эле учурда эвакуациялык жолдун милдетин аткарган  а</w:t>
      </w:r>
      <w:r w:rsidRPr="00275837">
        <w:rPr>
          <w:lang w:val="ky-KG"/>
        </w:rPr>
        <w:t>вто</w:t>
      </w:r>
      <w:r>
        <w:rPr>
          <w:lang w:val="ky-KG"/>
        </w:rPr>
        <w:t xml:space="preserve">мобильтоктотуучу жайлардын имараттарында, рампалардын бир тарабында  туурасы </w:t>
      </w:r>
      <w:r w:rsidRPr="00F06BC4">
        <w:rPr>
          <w:lang w:val="ky-KG"/>
        </w:rPr>
        <w:t>0,8 м</w:t>
      </w:r>
      <w:r>
        <w:rPr>
          <w:lang w:val="ky-KG"/>
        </w:rPr>
        <w:t xml:space="preserve"> кем эмес тротуар жасалышы керек.</w:t>
      </w:r>
    </w:p>
    <w:p w:rsidR="00554316" w:rsidRPr="00F06BC4" w:rsidRDefault="00554316" w:rsidP="00554316">
      <w:pPr>
        <w:pStyle w:val="21"/>
        <w:shd w:val="clear" w:color="auto" w:fill="auto"/>
        <w:spacing w:line="240" w:lineRule="auto"/>
        <w:ind w:firstLine="709"/>
        <w:jc w:val="both"/>
        <w:rPr>
          <w:lang w:val="ky-KG"/>
        </w:rPr>
      </w:pPr>
      <w:r>
        <w:rPr>
          <w:lang w:val="ky-KG"/>
        </w:rPr>
        <w:t xml:space="preserve">Эвакуациялык жол катары пайдаланылган тепкичтердин туурасы 1м кем эмес болууга тийиш. </w:t>
      </w:r>
    </w:p>
    <w:p w:rsidR="00554316" w:rsidRPr="00F06BC4" w:rsidRDefault="00554316" w:rsidP="00554316">
      <w:pPr>
        <w:pStyle w:val="27"/>
        <w:shd w:val="clear" w:color="auto" w:fill="auto"/>
        <w:spacing w:line="240" w:lineRule="auto"/>
        <w:rPr>
          <w:lang w:val="ky-KG"/>
        </w:rPr>
      </w:pPr>
    </w:p>
    <w:p w:rsidR="00554316" w:rsidRPr="00F06BC4" w:rsidRDefault="00554316" w:rsidP="00554316">
      <w:pPr>
        <w:pStyle w:val="27"/>
        <w:shd w:val="clear" w:color="auto" w:fill="auto"/>
        <w:spacing w:line="240" w:lineRule="auto"/>
        <w:rPr>
          <w:lang w:val="ky-KG"/>
        </w:rPr>
      </w:pPr>
      <w:r w:rsidRPr="00346D45">
        <w:rPr>
          <w:rStyle w:val="23pt0"/>
          <w:lang w:val="ky-KG"/>
        </w:rPr>
        <w:t xml:space="preserve">   </w:t>
      </w:r>
      <w:r>
        <w:rPr>
          <w:rStyle w:val="23pt0"/>
        </w:rPr>
        <w:t>8</w:t>
      </w:r>
      <w:r>
        <w:rPr>
          <w:rStyle w:val="23pt0"/>
          <w:lang w:val="ky-KG"/>
        </w:rPr>
        <w:t>-т</w:t>
      </w:r>
      <w:r>
        <w:rPr>
          <w:rStyle w:val="23pt0"/>
        </w:rPr>
        <w:t>аблица</w:t>
      </w:r>
      <w:r>
        <w:t>–</w:t>
      </w:r>
      <w:r>
        <w:rPr>
          <w:lang w:val="ky-KG"/>
        </w:rPr>
        <w:t xml:space="preserve">Эвакуация жолунун узундугу   </w:t>
      </w:r>
    </w:p>
    <w:p w:rsidR="00554316" w:rsidRDefault="00554316" w:rsidP="00554316">
      <w:pPr>
        <w:pStyle w:val="27"/>
        <w:shd w:val="clear" w:color="auto" w:fill="auto"/>
        <w:spacing w:line="240" w:lineRule="auto"/>
      </w:pPr>
    </w:p>
    <w:tbl>
      <w:tblPr>
        <w:tblW w:w="8937" w:type="dxa"/>
        <w:tblInd w:w="350" w:type="dxa"/>
        <w:tblLayout w:type="fixed"/>
        <w:tblCellMar>
          <w:left w:w="10" w:type="dxa"/>
          <w:right w:w="10" w:type="dxa"/>
        </w:tblCellMar>
        <w:tblLook w:val="0000" w:firstRow="0" w:lastRow="0" w:firstColumn="0" w:lastColumn="0" w:noHBand="0" w:noVBand="0"/>
      </w:tblPr>
      <w:tblGrid>
        <w:gridCol w:w="3115"/>
        <w:gridCol w:w="2586"/>
        <w:gridCol w:w="3236"/>
      </w:tblGrid>
      <w:tr w:rsidR="00554316" w:rsidRPr="00EB13EF" w:rsidTr="00192063">
        <w:trPr>
          <w:trHeight w:val="517"/>
        </w:trPr>
        <w:tc>
          <w:tcPr>
            <w:tcW w:w="3115" w:type="dxa"/>
            <w:vMerge w:val="restart"/>
            <w:tcBorders>
              <w:top w:val="single" w:sz="4" w:space="0" w:color="auto"/>
              <w:left w:val="single" w:sz="4" w:space="0" w:color="auto"/>
            </w:tcBorders>
            <w:shd w:val="clear" w:color="auto" w:fill="FFFFFF"/>
            <w:vAlign w:val="center"/>
          </w:tcPr>
          <w:p w:rsidR="00554316" w:rsidRPr="00F06BC4" w:rsidRDefault="00554316" w:rsidP="00192063">
            <w:pPr>
              <w:pStyle w:val="21"/>
              <w:shd w:val="clear" w:color="auto" w:fill="auto"/>
              <w:spacing w:line="240" w:lineRule="auto"/>
              <w:rPr>
                <w:lang w:val="ky-KG"/>
              </w:rPr>
            </w:pPr>
            <w:r>
              <w:rPr>
                <w:lang w:val="ky-KG"/>
              </w:rPr>
              <w:t>А</w:t>
            </w:r>
            <w:r w:rsidRPr="00275837">
              <w:rPr>
                <w:lang w:val="ky-KG"/>
              </w:rPr>
              <w:t>вто</w:t>
            </w:r>
            <w:r>
              <w:rPr>
                <w:lang w:val="ky-KG"/>
              </w:rPr>
              <w:t>мобиль токтотуучу жайлардын тиби</w:t>
            </w:r>
          </w:p>
        </w:tc>
        <w:tc>
          <w:tcPr>
            <w:tcW w:w="5822" w:type="dxa"/>
            <w:gridSpan w:val="2"/>
            <w:tcBorders>
              <w:top w:val="single" w:sz="4" w:space="0" w:color="auto"/>
              <w:left w:val="single" w:sz="4" w:space="0" w:color="auto"/>
              <w:right w:val="single" w:sz="4" w:space="0" w:color="auto"/>
            </w:tcBorders>
            <w:shd w:val="clear" w:color="auto" w:fill="FFFFFF"/>
            <w:vAlign w:val="bottom"/>
          </w:tcPr>
          <w:p w:rsidR="00554316" w:rsidRPr="00F06BC4" w:rsidRDefault="00554316" w:rsidP="00192063">
            <w:pPr>
              <w:pStyle w:val="21"/>
              <w:shd w:val="clear" w:color="auto" w:fill="auto"/>
              <w:spacing w:line="240" w:lineRule="auto"/>
              <w:rPr>
                <w:lang w:val="ky-KG"/>
              </w:rPr>
            </w:pPr>
            <w:r>
              <w:rPr>
                <w:lang w:val="ky-KG"/>
              </w:rPr>
              <w:t>Жакынкы  эвакуациялык чыгууга чейинкиаралык</w:t>
            </w:r>
            <w:r w:rsidRPr="00F06BC4">
              <w:rPr>
                <w:rStyle w:val="220"/>
                <w:lang w:val="ky-KG"/>
              </w:rPr>
              <w:t xml:space="preserve">, м, </w:t>
            </w:r>
            <w:r>
              <w:rPr>
                <w:lang w:val="ky-KG"/>
              </w:rPr>
              <w:t xml:space="preserve">сактоочу жердин төмөндөгүдөй жайгашуусунда </w:t>
            </w:r>
          </w:p>
        </w:tc>
      </w:tr>
      <w:tr w:rsidR="00554316" w:rsidTr="00192063">
        <w:trPr>
          <w:trHeight w:val="383"/>
        </w:trPr>
        <w:tc>
          <w:tcPr>
            <w:tcW w:w="3115" w:type="dxa"/>
            <w:vMerge/>
            <w:tcBorders>
              <w:left w:val="single" w:sz="4" w:space="0" w:color="auto"/>
              <w:bottom w:val="double" w:sz="4" w:space="0" w:color="auto"/>
            </w:tcBorders>
            <w:shd w:val="clear" w:color="auto" w:fill="FFFFFF"/>
            <w:vAlign w:val="center"/>
          </w:tcPr>
          <w:p w:rsidR="00554316" w:rsidRPr="00F06BC4" w:rsidRDefault="00554316" w:rsidP="00192063">
            <w:pPr>
              <w:jc w:val="center"/>
              <w:rPr>
                <w:sz w:val="28"/>
                <w:lang w:val="ky-KG"/>
              </w:rPr>
            </w:pPr>
          </w:p>
        </w:tc>
        <w:tc>
          <w:tcPr>
            <w:tcW w:w="2586" w:type="dxa"/>
            <w:tcBorders>
              <w:top w:val="single" w:sz="4" w:space="0" w:color="auto"/>
              <w:left w:val="single" w:sz="4" w:space="0" w:color="auto"/>
              <w:bottom w:val="double" w:sz="4" w:space="0" w:color="auto"/>
            </w:tcBorders>
            <w:shd w:val="clear" w:color="auto" w:fill="FFFFFF"/>
            <w:vAlign w:val="bottom"/>
          </w:tcPr>
          <w:p w:rsidR="00554316" w:rsidRPr="00F06BC4" w:rsidRDefault="00554316" w:rsidP="00192063">
            <w:pPr>
              <w:pStyle w:val="21"/>
              <w:shd w:val="clear" w:color="auto" w:fill="auto"/>
              <w:spacing w:line="240" w:lineRule="auto"/>
              <w:rPr>
                <w:lang w:val="ky-KG"/>
              </w:rPr>
            </w:pPr>
            <w:r w:rsidRPr="00EF55DB">
              <w:rPr>
                <w:rStyle w:val="220"/>
              </w:rPr>
              <w:t>Эвакуаци</w:t>
            </w:r>
            <w:r>
              <w:rPr>
                <w:rStyle w:val="220"/>
                <w:lang w:val="ky-KG"/>
              </w:rPr>
              <w:t xml:space="preserve">ялык чыгуулардын ортосунда  </w:t>
            </w:r>
          </w:p>
        </w:tc>
        <w:tc>
          <w:tcPr>
            <w:tcW w:w="3236" w:type="dxa"/>
            <w:tcBorders>
              <w:top w:val="single" w:sz="4" w:space="0" w:color="auto"/>
              <w:left w:val="single" w:sz="4" w:space="0" w:color="auto"/>
              <w:bottom w:val="double" w:sz="4" w:space="0" w:color="auto"/>
              <w:right w:val="single" w:sz="4" w:space="0" w:color="auto"/>
            </w:tcBorders>
            <w:shd w:val="clear" w:color="auto" w:fill="FFFFFF"/>
            <w:vAlign w:val="bottom"/>
          </w:tcPr>
          <w:p w:rsidR="00554316" w:rsidRDefault="00554316" w:rsidP="00192063">
            <w:pPr>
              <w:pStyle w:val="21"/>
              <w:shd w:val="clear" w:color="auto" w:fill="auto"/>
              <w:spacing w:line="240" w:lineRule="auto"/>
              <w:jc w:val="left"/>
              <w:rPr>
                <w:rStyle w:val="220"/>
                <w:lang w:val="ky-KG"/>
              </w:rPr>
            </w:pPr>
            <w:r>
              <w:rPr>
                <w:rStyle w:val="220"/>
                <w:lang w:val="ky-KG"/>
              </w:rPr>
              <w:t>Жайдын туюк бөлүгүндө</w:t>
            </w:r>
          </w:p>
          <w:p w:rsidR="00554316" w:rsidRPr="00F06BC4" w:rsidRDefault="00554316" w:rsidP="00192063">
            <w:pPr>
              <w:pStyle w:val="21"/>
              <w:shd w:val="clear" w:color="auto" w:fill="auto"/>
              <w:spacing w:line="240" w:lineRule="auto"/>
              <w:jc w:val="left"/>
              <w:rPr>
                <w:lang w:val="ky-KG"/>
              </w:rPr>
            </w:pPr>
          </w:p>
        </w:tc>
      </w:tr>
      <w:tr w:rsidR="00554316" w:rsidTr="00192063">
        <w:trPr>
          <w:trHeight w:val="215"/>
        </w:trPr>
        <w:tc>
          <w:tcPr>
            <w:tcW w:w="3115" w:type="dxa"/>
            <w:tcBorders>
              <w:top w:val="double" w:sz="4" w:space="0" w:color="auto"/>
              <w:left w:val="single" w:sz="4" w:space="0" w:color="auto"/>
            </w:tcBorders>
            <w:shd w:val="clear" w:color="auto" w:fill="FFFFFF"/>
          </w:tcPr>
          <w:p w:rsidR="00554316" w:rsidRPr="00F06BC4" w:rsidRDefault="00554316" w:rsidP="00192063">
            <w:pPr>
              <w:pStyle w:val="21"/>
              <w:shd w:val="clear" w:color="auto" w:fill="auto"/>
              <w:spacing w:line="240" w:lineRule="auto"/>
              <w:rPr>
                <w:lang w:val="ky-KG"/>
              </w:rPr>
            </w:pPr>
            <w:r>
              <w:rPr>
                <w:rStyle w:val="220"/>
                <w:lang w:val="ky-KG"/>
              </w:rPr>
              <w:t xml:space="preserve">Жер алдындагы </w:t>
            </w:r>
          </w:p>
        </w:tc>
        <w:tc>
          <w:tcPr>
            <w:tcW w:w="2586" w:type="dxa"/>
            <w:tcBorders>
              <w:top w:val="double" w:sz="4" w:space="0" w:color="auto"/>
              <w:left w:val="single" w:sz="4" w:space="0" w:color="auto"/>
            </w:tcBorders>
            <w:shd w:val="clear" w:color="auto" w:fill="FFFFFF"/>
          </w:tcPr>
          <w:p w:rsidR="00554316" w:rsidRPr="00EF55DB" w:rsidRDefault="00554316" w:rsidP="00192063">
            <w:pPr>
              <w:pStyle w:val="21"/>
              <w:shd w:val="clear" w:color="auto" w:fill="auto"/>
              <w:spacing w:line="240" w:lineRule="auto"/>
            </w:pPr>
            <w:r w:rsidRPr="00EF55DB">
              <w:rPr>
                <w:rStyle w:val="220"/>
              </w:rPr>
              <w:t>40</w:t>
            </w:r>
          </w:p>
        </w:tc>
        <w:tc>
          <w:tcPr>
            <w:tcW w:w="3236" w:type="dxa"/>
            <w:tcBorders>
              <w:top w:val="double" w:sz="4" w:space="0" w:color="auto"/>
              <w:left w:val="single" w:sz="4" w:space="0" w:color="auto"/>
              <w:right w:val="single" w:sz="4" w:space="0" w:color="auto"/>
            </w:tcBorders>
            <w:shd w:val="clear" w:color="auto" w:fill="FFFFFF"/>
            <w:vAlign w:val="center"/>
          </w:tcPr>
          <w:p w:rsidR="00554316" w:rsidRPr="00EF55DB" w:rsidRDefault="00554316" w:rsidP="00192063">
            <w:pPr>
              <w:pStyle w:val="21"/>
              <w:shd w:val="clear" w:color="auto" w:fill="auto"/>
              <w:spacing w:line="240" w:lineRule="auto"/>
            </w:pPr>
            <w:r w:rsidRPr="00EF55DB">
              <w:rPr>
                <w:rStyle w:val="220"/>
              </w:rPr>
              <w:t>20</w:t>
            </w:r>
          </w:p>
        </w:tc>
      </w:tr>
      <w:tr w:rsidR="00554316" w:rsidTr="00192063">
        <w:trPr>
          <w:trHeight w:val="398"/>
        </w:trPr>
        <w:tc>
          <w:tcPr>
            <w:tcW w:w="3115" w:type="dxa"/>
            <w:tcBorders>
              <w:top w:val="single" w:sz="4" w:space="0" w:color="auto"/>
              <w:left w:val="single" w:sz="4" w:space="0" w:color="auto"/>
              <w:bottom w:val="single" w:sz="4" w:space="0" w:color="auto"/>
            </w:tcBorders>
            <w:shd w:val="clear" w:color="auto" w:fill="FFFFFF"/>
          </w:tcPr>
          <w:p w:rsidR="00554316" w:rsidRPr="001F017B" w:rsidRDefault="00554316" w:rsidP="00192063">
            <w:pPr>
              <w:pStyle w:val="21"/>
              <w:shd w:val="clear" w:color="auto" w:fill="auto"/>
              <w:spacing w:line="240" w:lineRule="auto"/>
              <w:rPr>
                <w:sz w:val="24"/>
                <w:lang w:val="ky-KG"/>
              </w:rPr>
            </w:pPr>
            <w:r w:rsidRPr="001F017B">
              <w:rPr>
                <w:rStyle w:val="220"/>
                <w:lang w:val="ky-KG"/>
              </w:rPr>
              <w:t xml:space="preserve">Жер үстүндөгү </w:t>
            </w:r>
          </w:p>
        </w:tc>
        <w:tc>
          <w:tcPr>
            <w:tcW w:w="2586" w:type="dxa"/>
            <w:tcBorders>
              <w:top w:val="single" w:sz="4" w:space="0" w:color="auto"/>
              <w:left w:val="single" w:sz="4" w:space="0" w:color="auto"/>
              <w:bottom w:val="single" w:sz="4" w:space="0" w:color="auto"/>
            </w:tcBorders>
            <w:shd w:val="clear" w:color="auto" w:fill="FFFFFF"/>
            <w:vAlign w:val="center"/>
          </w:tcPr>
          <w:p w:rsidR="00554316" w:rsidRPr="00EF55DB" w:rsidRDefault="00554316" w:rsidP="00192063">
            <w:pPr>
              <w:pStyle w:val="21"/>
              <w:shd w:val="clear" w:color="auto" w:fill="auto"/>
              <w:spacing w:line="240" w:lineRule="auto"/>
            </w:pPr>
            <w:r w:rsidRPr="00EF55DB">
              <w:rPr>
                <w:rStyle w:val="220"/>
              </w:rPr>
              <w:t>60</w:t>
            </w:r>
          </w:p>
        </w:tc>
        <w:tc>
          <w:tcPr>
            <w:tcW w:w="3236" w:type="dxa"/>
            <w:tcBorders>
              <w:top w:val="single" w:sz="4" w:space="0" w:color="auto"/>
              <w:left w:val="single" w:sz="4" w:space="0" w:color="auto"/>
              <w:bottom w:val="single" w:sz="4" w:space="0" w:color="auto"/>
              <w:right w:val="single" w:sz="4" w:space="0" w:color="auto"/>
            </w:tcBorders>
            <w:shd w:val="clear" w:color="auto" w:fill="FFFFFF"/>
          </w:tcPr>
          <w:p w:rsidR="00554316" w:rsidRPr="00EF55DB" w:rsidRDefault="00554316" w:rsidP="00192063">
            <w:pPr>
              <w:pStyle w:val="21"/>
              <w:shd w:val="clear" w:color="auto" w:fill="auto"/>
              <w:spacing w:line="240" w:lineRule="auto"/>
            </w:pPr>
            <w:r w:rsidRPr="00EF55DB">
              <w:rPr>
                <w:rStyle w:val="220"/>
              </w:rPr>
              <w:t>25</w:t>
            </w:r>
          </w:p>
        </w:tc>
      </w:tr>
      <w:tr w:rsidR="00554316" w:rsidTr="001920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660"/>
        </w:trPr>
        <w:tc>
          <w:tcPr>
            <w:tcW w:w="8937" w:type="dxa"/>
            <w:gridSpan w:val="3"/>
          </w:tcPr>
          <w:p w:rsidR="00554316" w:rsidRPr="001F017B" w:rsidRDefault="00554316" w:rsidP="00192063">
            <w:pPr>
              <w:rPr>
                <w:bCs/>
                <w:szCs w:val="28"/>
                <w:lang w:val="ky-KG"/>
              </w:rPr>
            </w:pPr>
            <w:r w:rsidRPr="001F017B">
              <w:rPr>
                <w:bCs/>
                <w:szCs w:val="28"/>
                <w:lang w:val="ky-KG"/>
              </w:rPr>
              <w:t>Эскертүү  - Эвакуация жолунун узундугун өлчөө өткөөлдөрдүн жана унаа өткөөлдөрүнүн  ортодогу линиясы боюнча, автоунааларды жайгаштырууну эске алып жүргүзүлөт.</w:t>
            </w:r>
          </w:p>
        </w:tc>
      </w:tr>
    </w:tbl>
    <w:p w:rsidR="00554316" w:rsidRDefault="00554316" w:rsidP="00554316">
      <w:pPr>
        <w:rPr>
          <w:bCs/>
          <w:i/>
          <w:sz w:val="28"/>
          <w:szCs w:val="28"/>
          <w:lang w:val="ky-KG"/>
        </w:rPr>
      </w:pPr>
    </w:p>
    <w:p w:rsidR="00554316" w:rsidRDefault="00554316" w:rsidP="00554316">
      <w:pPr>
        <w:pStyle w:val="af1"/>
        <w:shd w:val="clear" w:color="auto" w:fill="auto"/>
        <w:spacing w:line="240" w:lineRule="auto"/>
      </w:pPr>
    </w:p>
    <w:p w:rsidR="00554316" w:rsidRDefault="00554316" w:rsidP="00546BD7">
      <w:pPr>
        <w:pStyle w:val="21"/>
        <w:numPr>
          <w:ilvl w:val="2"/>
          <w:numId w:val="42"/>
        </w:numPr>
        <w:shd w:val="clear" w:color="auto" w:fill="auto"/>
        <w:tabs>
          <w:tab w:val="left" w:pos="1560"/>
        </w:tabs>
        <w:spacing w:line="240" w:lineRule="auto"/>
        <w:ind w:left="0" w:firstLine="709"/>
        <w:jc w:val="both"/>
      </w:pPr>
      <w:r>
        <w:rPr>
          <w:lang w:val="ky-KG"/>
        </w:rPr>
        <w:t xml:space="preserve">Жайлардан, кабаттардан жана имараттардан чыгуучу эвакуациялык чыгуулардын саны жана туурасы алар аркылуу эвакуацияланган адамдардын максималдуу мүмкүн болгон  санына  жана адамдардын болушу мүмкүн болгон эң алыс жерден (жумушчу орундан) жакынкы эвакуациялык чыгууга чейинки чегине жеткен жол берилген аралыкка жараша.  </w:t>
      </w:r>
    </w:p>
    <w:p w:rsidR="00554316" w:rsidRPr="008D2C2E" w:rsidRDefault="00554316" w:rsidP="00546BD7">
      <w:pPr>
        <w:pStyle w:val="21"/>
        <w:numPr>
          <w:ilvl w:val="2"/>
          <w:numId w:val="42"/>
        </w:numPr>
        <w:shd w:val="clear" w:color="auto" w:fill="auto"/>
        <w:tabs>
          <w:tab w:val="left" w:pos="1560"/>
          <w:tab w:val="left" w:pos="2065"/>
        </w:tabs>
        <w:spacing w:line="240" w:lineRule="auto"/>
        <w:ind w:left="0" w:firstLine="709"/>
        <w:jc w:val="both"/>
        <w:rPr>
          <w:lang w:val="ky-KG"/>
        </w:rPr>
      </w:pPr>
      <w:r>
        <w:rPr>
          <w:lang w:val="ky-KG"/>
        </w:rPr>
        <w:t xml:space="preserve">Ар кандай көлөмдөгү көрүүчүлөр үчүн орундуктары жок залдардын кайсы чекитинен болбосун эвакуациялык чыгууга чейинки эң көп аралыкты  10 -таблицага ылайык кабыл алуу керек. Негизги эвакуациялык өткөөлдөрдү бир жалпы өткөөлгө бириктиргенде,   анын туурасы бириктирилип жаткан өткөөлдөрдүн суммардык туурасынан кем болбошу керек.   </w:t>
      </w:r>
    </w:p>
    <w:p w:rsidR="00554316" w:rsidRPr="00A211FA" w:rsidRDefault="00554316" w:rsidP="00554316">
      <w:pPr>
        <w:pStyle w:val="21"/>
        <w:shd w:val="clear" w:color="auto" w:fill="auto"/>
        <w:tabs>
          <w:tab w:val="left" w:pos="1560"/>
        </w:tabs>
        <w:spacing w:line="240" w:lineRule="auto"/>
        <w:ind w:firstLine="709"/>
        <w:jc w:val="both"/>
        <w:rPr>
          <w:lang w:val="ky-KG"/>
        </w:rPr>
      </w:pPr>
      <w:r>
        <w:rPr>
          <w:lang w:val="ky-KG"/>
        </w:rPr>
        <w:t xml:space="preserve">Имараттын эң алыс жайгашкан жайларынын эшиктеринен эвакуация жолдору боюнча аралык (дааратканалардан, жуунучу жайлардан, тамеки чегүүчү, чайкануучу жайлардан ж.б. тейлөөчү жайлардан тышкары),   ал эми мектепке чейинки балдар мекемелеринде – топ ячейлеринин чыгуусунан </w:t>
      </w:r>
      <w:r>
        <w:rPr>
          <w:lang w:val="ky-KG"/>
        </w:rPr>
        <w:lastRenderedPageBreak/>
        <w:t>тышка чыгууг</w:t>
      </w:r>
      <w:r w:rsidRPr="00A211FA">
        <w:rPr>
          <w:lang w:val="ky-KG"/>
        </w:rPr>
        <w:t>а</w:t>
      </w:r>
      <w:r>
        <w:rPr>
          <w:lang w:val="ky-KG"/>
        </w:rPr>
        <w:t xml:space="preserve"> чейин же тепкич бөлүгүнө чейин 10 -таблицада көрсөтүлгөндөн кем эмес болушу керек.  Туюк  коридорго же холлго чыгуучу жайлардын сыйдыргычтыгы 80 кишиден көп болбошу керек. </w:t>
      </w:r>
    </w:p>
    <w:p w:rsidR="00554316" w:rsidRPr="001F017B" w:rsidRDefault="00554316" w:rsidP="00554316">
      <w:pPr>
        <w:pStyle w:val="21"/>
        <w:shd w:val="clear" w:color="auto" w:fill="auto"/>
        <w:tabs>
          <w:tab w:val="left" w:pos="1560"/>
        </w:tabs>
        <w:spacing w:line="240" w:lineRule="auto"/>
        <w:ind w:firstLine="709"/>
        <w:jc w:val="both"/>
        <w:rPr>
          <w:lang w:val="ky-KG"/>
        </w:rPr>
      </w:pPr>
      <w:r w:rsidRPr="001F017B">
        <w:rPr>
          <w:lang w:val="ky-KG"/>
        </w:rPr>
        <w:t xml:space="preserve">Жайлардан, кабаттардан жана имараттардан чыгуучу эвакуациялык чыгуулардын саны жана кеңдиги алар аркылуу эвакуацияланган адамдардын максималдуу мүмкүн болгон санына жана адамдар болгон эң алыс жайгашкан жерден (жумушчу орундан) жакынкы эвакуациялык чыгууга чейинки  чегине жеткен жол берилген аралыкка жараша аныкталат. </w:t>
      </w:r>
    </w:p>
    <w:p w:rsidR="00554316" w:rsidRPr="00146E8B" w:rsidRDefault="00554316" w:rsidP="00554316">
      <w:pPr>
        <w:pStyle w:val="21"/>
        <w:shd w:val="clear" w:color="auto" w:fill="auto"/>
        <w:tabs>
          <w:tab w:val="left" w:pos="1418"/>
          <w:tab w:val="left" w:pos="1843"/>
        </w:tabs>
        <w:spacing w:line="240" w:lineRule="auto"/>
        <w:jc w:val="both"/>
        <w:rPr>
          <w:lang w:val="ky-KG"/>
        </w:rPr>
      </w:pPr>
    </w:p>
    <w:p w:rsidR="00554316" w:rsidRDefault="00554316" w:rsidP="00554316">
      <w:pPr>
        <w:pStyle w:val="27"/>
        <w:shd w:val="clear" w:color="auto" w:fill="auto"/>
        <w:spacing w:line="240" w:lineRule="auto"/>
        <w:rPr>
          <w:rStyle w:val="23pt0"/>
        </w:rPr>
      </w:pPr>
      <w:r w:rsidRPr="00346D45">
        <w:rPr>
          <w:rStyle w:val="23pt0"/>
          <w:lang w:val="ky-KG"/>
        </w:rPr>
        <w:t xml:space="preserve">     </w:t>
      </w:r>
      <w:r>
        <w:rPr>
          <w:rStyle w:val="23pt0"/>
        </w:rPr>
        <w:t xml:space="preserve">9 </w:t>
      </w:r>
      <w:r>
        <w:rPr>
          <w:rStyle w:val="23pt0"/>
          <w:lang w:val="ky-KG"/>
        </w:rPr>
        <w:t>-т</w:t>
      </w:r>
      <w:r>
        <w:rPr>
          <w:rStyle w:val="23pt0"/>
        </w:rPr>
        <w:t>аблица</w:t>
      </w:r>
    </w:p>
    <w:p w:rsidR="00554316" w:rsidRDefault="00554316" w:rsidP="00554316">
      <w:pPr>
        <w:pStyle w:val="27"/>
        <w:shd w:val="clear" w:color="auto" w:fill="auto"/>
        <w:spacing w:line="240" w:lineRule="auto"/>
      </w:pPr>
    </w:p>
    <w:tbl>
      <w:tblPr>
        <w:tblOverlap w:val="never"/>
        <w:tblW w:w="8931" w:type="dxa"/>
        <w:tblInd w:w="577" w:type="dxa"/>
        <w:tblLayout w:type="fixed"/>
        <w:tblCellMar>
          <w:left w:w="10" w:type="dxa"/>
          <w:right w:w="10" w:type="dxa"/>
        </w:tblCellMar>
        <w:tblLook w:val="0000" w:firstRow="0" w:lastRow="0" w:firstColumn="0" w:lastColumn="0" w:noHBand="0" w:noVBand="0"/>
      </w:tblPr>
      <w:tblGrid>
        <w:gridCol w:w="4111"/>
        <w:gridCol w:w="1733"/>
        <w:gridCol w:w="1134"/>
        <w:gridCol w:w="851"/>
        <w:gridCol w:w="1102"/>
      </w:tblGrid>
      <w:tr w:rsidR="00554316" w:rsidRPr="00EB13EF" w:rsidTr="00192063">
        <w:trPr>
          <w:trHeight w:val="773"/>
        </w:trPr>
        <w:tc>
          <w:tcPr>
            <w:tcW w:w="4111" w:type="dxa"/>
            <w:vMerge w:val="restart"/>
            <w:tcBorders>
              <w:top w:val="single" w:sz="4" w:space="0" w:color="auto"/>
              <w:left w:val="single" w:sz="4" w:space="0" w:color="auto"/>
            </w:tcBorders>
            <w:shd w:val="clear" w:color="auto" w:fill="FFFFFF"/>
            <w:vAlign w:val="center"/>
          </w:tcPr>
          <w:p w:rsidR="00554316" w:rsidRPr="00146E8B" w:rsidRDefault="00554316" w:rsidP="00192063">
            <w:pPr>
              <w:pStyle w:val="21"/>
              <w:shd w:val="clear" w:color="auto" w:fill="auto"/>
              <w:spacing w:line="240" w:lineRule="auto"/>
              <w:rPr>
                <w:lang w:val="ky-KG"/>
              </w:rPr>
            </w:pPr>
            <w:r>
              <w:rPr>
                <w:rStyle w:val="220"/>
              </w:rPr>
              <w:t xml:space="preserve"> Зал</w:t>
            </w:r>
            <w:r>
              <w:rPr>
                <w:rStyle w:val="220"/>
                <w:lang w:val="ky-KG"/>
              </w:rPr>
              <w:t>дардын милдети(арналышы)</w:t>
            </w:r>
          </w:p>
        </w:tc>
        <w:tc>
          <w:tcPr>
            <w:tcW w:w="1733" w:type="dxa"/>
            <w:vMerge w:val="restart"/>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rPr>
                <w:rStyle w:val="220"/>
                <w:lang w:val="ky-KG"/>
              </w:rPr>
            </w:pPr>
            <w:r>
              <w:rPr>
                <w:rStyle w:val="220"/>
                <w:lang w:val="ky-KG"/>
              </w:rPr>
              <w:t>Имараттын отко чыдамдуулугунун даражасы</w:t>
            </w:r>
          </w:p>
          <w:p w:rsidR="00554316" w:rsidRPr="00146E8B" w:rsidRDefault="00554316" w:rsidP="00192063">
            <w:pPr>
              <w:pStyle w:val="21"/>
              <w:shd w:val="clear" w:color="auto" w:fill="auto"/>
              <w:spacing w:line="240" w:lineRule="auto"/>
              <w:rPr>
                <w:lang w:val="ky-KG"/>
              </w:rPr>
            </w:pPr>
          </w:p>
        </w:tc>
        <w:tc>
          <w:tcPr>
            <w:tcW w:w="3087" w:type="dxa"/>
            <w:gridSpan w:val="3"/>
            <w:tcBorders>
              <w:top w:val="single" w:sz="4" w:space="0" w:color="auto"/>
              <w:left w:val="single" w:sz="4" w:space="0" w:color="auto"/>
              <w:right w:val="single" w:sz="4" w:space="0" w:color="auto"/>
            </w:tcBorders>
            <w:shd w:val="clear" w:color="auto" w:fill="FFFFFF"/>
            <w:vAlign w:val="bottom"/>
          </w:tcPr>
          <w:p w:rsidR="00554316" w:rsidRPr="00146E8B" w:rsidRDefault="00554316" w:rsidP="00192063">
            <w:pPr>
              <w:pStyle w:val="21"/>
              <w:shd w:val="clear" w:color="auto" w:fill="auto"/>
              <w:spacing w:line="240" w:lineRule="auto"/>
              <w:rPr>
                <w:lang w:val="ky-KG"/>
              </w:rPr>
            </w:pPr>
            <w:r>
              <w:rPr>
                <w:rStyle w:val="220"/>
                <w:lang w:val="ky-KG"/>
              </w:rPr>
              <w:t xml:space="preserve">Көлөмү миң </w:t>
            </w:r>
            <w:r w:rsidRPr="00146E8B">
              <w:rPr>
                <w:rStyle w:val="220"/>
                <w:lang w:val="ky-KG"/>
              </w:rPr>
              <w:t>м</w:t>
            </w:r>
            <w:r w:rsidRPr="00146E8B">
              <w:rPr>
                <w:rStyle w:val="220"/>
                <w:vertAlign w:val="superscript"/>
                <w:lang w:val="ky-KG"/>
              </w:rPr>
              <w:t>3</w:t>
            </w:r>
            <w:r>
              <w:rPr>
                <w:rStyle w:val="220"/>
                <w:lang w:val="ky-KG"/>
              </w:rPr>
              <w:t xml:space="preserve">залдардагы аралык,  </w:t>
            </w:r>
            <w:r w:rsidRPr="00146E8B">
              <w:rPr>
                <w:rStyle w:val="220"/>
                <w:lang w:val="ky-KG"/>
              </w:rPr>
              <w:t xml:space="preserve">м, </w:t>
            </w:r>
          </w:p>
        </w:tc>
      </w:tr>
      <w:tr w:rsidR="00554316" w:rsidTr="00192063">
        <w:trPr>
          <w:trHeight w:val="739"/>
        </w:trPr>
        <w:tc>
          <w:tcPr>
            <w:tcW w:w="4111" w:type="dxa"/>
            <w:vMerge/>
            <w:tcBorders>
              <w:left w:val="single" w:sz="4" w:space="0" w:color="auto"/>
              <w:bottom w:val="double" w:sz="4" w:space="0" w:color="auto"/>
            </w:tcBorders>
            <w:shd w:val="clear" w:color="auto" w:fill="FFFFFF"/>
            <w:vAlign w:val="center"/>
          </w:tcPr>
          <w:p w:rsidR="00554316" w:rsidRPr="00146E8B" w:rsidRDefault="00554316" w:rsidP="00192063">
            <w:pPr>
              <w:jc w:val="center"/>
              <w:rPr>
                <w:lang w:val="ky-KG"/>
              </w:rPr>
            </w:pPr>
          </w:p>
        </w:tc>
        <w:tc>
          <w:tcPr>
            <w:tcW w:w="1733" w:type="dxa"/>
            <w:vMerge/>
            <w:tcBorders>
              <w:left w:val="single" w:sz="4" w:space="0" w:color="auto"/>
              <w:bottom w:val="double" w:sz="4" w:space="0" w:color="auto"/>
            </w:tcBorders>
            <w:shd w:val="clear" w:color="auto" w:fill="FFFFFF"/>
          </w:tcPr>
          <w:p w:rsidR="00554316" w:rsidRPr="00146E8B" w:rsidRDefault="00554316" w:rsidP="00192063">
            <w:pPr>
              <w:jc w:val="center"/>
              <w:rPr>
                <w:lang w:val="ky-KG"/>
              </w:rPr>
            </w:pPr>
          </w:p>
        </w:tc>
        <w:tc>
          <w:tcPr>
            <w:tcW w:w="1134" w:type="dxa"/>
            <w:tcBorders>
              <w:top w:val="single" w:sz="4" w:space="0" w:color="auto"/>
              <w:left w:val="single" w:sz="4" w:space="0" w:color="auto"/>
              <w:bottom w:val="double" w:sz="4" w:space="0" w:color="auto"/>
            </w:tcBorders>
            <w:shd w:val="clear" w:color="auto" w:fill="FFFFFF"/>
          </w:tcPr>
          <w:p w:rsidR="00554316" w:rsidRPr="00146E8B" w:rsidRDefault="00554316" w:rsidP="00192063">
            <w:pPr>
              <w:pStyle w:val="21"/>
              <w:shd w:val="clear" w:color="auto" w:fill="auto"/>
              <w:spacing w:line="240" w:lineRule="auto"/>
              <w:rPr>
                <w:lang w:val="ky-KG"/>
              </w:rPr>
            </w:pPr>
            <w:r>
              <w:rPr>
                <w:rStyle w:val="220"/>
              </w:rPr>
              <w:t>5</w:t>
            </w:r>
            <w:r>
              <w:rPr>
                <w:rStyle w:val="220"/>
                <w:lang w:val="ky-KG"/>
              </w:rPr>
              <w:t>ке чейин</w:t>
            </w:r>
          </w:p>
        </w:tc>
        <w:tc>
          <w:tcPr>
            <w:tcW w:w="851" w:type="dxa"/>
            <w:tcBorders>
              <w:top w:val="single" w:sz="4" w:space="0" w:color="auto"/>
              <w:left w:val="single" w:sz="4" w:space="0" w:color="auto"/>
              <w:bottom w:val="double" w:sz="4" w:space="0" w:color="auto"/>
            </w:tcBorders>
            <w:shd w:val="clear" w:color="auto" w:fill="FFFFFF"/>
            <w:vAlign w:val="bottom"/>
          </w:tcPr>
          <w:p w:rsidR="00554316" w:rsidRPr="00146E8B" w:rsidRDefault="00554316" w:rsidP="00192063">
            <w:pPr>
              <w:pStyle w:val="21"/>
              <w:shd w:val="clear" w:color="auto" w:fill="auto"/>
              <w:spacing w:line="240" w:lineRule="auto"/>
              <w:rPr>
                <w:lang w:val="ky-KG"/>
              </w:rPr>
            </w:pPr>
            <w:r>
              <w:rPr>
                <w:rStyle w:val="220"/>
              </w:rPr>
              <w:t xml:space="preserve"> 5</w:t>
            </w:r>
            <w:r>
              <w:rPr>
                <w:rStyle w:val="220"/>
                <w:lang w:val="ky-KG"/>
              </w:rPr>
              <w:t>тен ашуун</w:t>
            </w:r>
            <w:r>
              <w:rPr>
                <w:rStyle w:val="220"/>
              </w:rPr>
              <w:t xml:space="preserve"> 10</w:t>
            </w:r>
            <w:r>
              <w:rPr>
                <w:rStyle w:val="220"/>
                <w:lang w:val="ky-KG"/>
              </w:rPr>
              <w:t>го чейин</w:t>
            </w:r>
          </w:p>
        </w:tc>
        <w:tc>
          <w:tcPr>
            <w:tcW w:w="1102" w:type="dxa"/>
            <w:tcBorders>
              <w:top w:val="single" w:sz="4" w:space="0" w:color="auto"/>
              <w:left w:val="single" w:sz="4" w:space="0" w:color="auto"/>
              <w:bottom w:val="double" w:sz="4" w:space="0" w:color="auto"/>
              <w:right w:val="single" w:sz="4" w:space="0" w:color="auto"/>
            </w:tcBorders>
            <w:shd w:val="clear" w:color="auto" w:fill="FFFFFF"/>
          </w:tcPr>
          <w:p w:rsidR="00554316" w:rsidRPr="00146E8B" w:rsidRDefault="00554316" w:rsidP="00192063">
            <w:pPr>
              <w:pStyle w:val="21"/>
              <w:shd w:val="clear" w:color="auto" w:fill="auto"/>
              <w:tabs>
                <w:tab w:val="left" w:pos="988"/>
              </w:tabs>
              <w:spacing w:line="240" w:lineRule="auto"/>
              <w:rPr>
                <w:lang w:val="ky-KG"/>
              </w:rPr>
            </w:pPr>
            <w:r>
              <w:rPr>
                <w:rStyle w:val="220"/>
              </w:rPr>
              <w:t xml:space="preserve"> 10</w:t>
            </w:r>
            <w:r>
              <w:rPr>
                <w:rStyle w:val="220"/>
                <w:lang w:val="ky-KG"/>
              </w:rPr>
              <w:t>дон ашуун</w:t>
            </w:r>
          </w:p>
        </w:tc>
      </w:tr>
      <w:tr w:rsidR="00554316" w:rsidTr="00192063">
        <w:trPr>
          <w:trHeight w:val="365"/>
        </w:trPr>
        <w:tc>
          <w:tcPr>
            <w:tcW w:w="4111" w:type="dxa"/>
            <w:tcBorders>
              <w:top w:val="double" w:sz="4" w:space="0" w:color="auto"/>
              <w:left w:val="single" w:sz="4" w:space="0" w:color="auto"/>
            </w:tcBorders>
            <w:shd w:val="clear" w:color="auto" w:fill="FFFFFF"/>
          </w:tcPr>
          <w:p w:rsidR="00554316" w:rsidRPr="00146E8B" w:rsidRDefault="00554316" w:rsidP="00192063">
            <w:pPr>
              <w:pStyle w:val="21"/>
              <w:shd w:val="clear" w:color="auto" w:fill="auto"/>
              <w:spacing w:line="240" w:lineRule="auto"/>
              <w:rPr>
                <w:lang w:val="ky-KG"/>
              </w:rPr>
            </w:pPr>
            <w:r>
              <w:rPr>
                <w:rStyle w:val="220"/>
              </w:rPr>
              <w:t xml:space="preserve">1 </w:t>
            </w:r>
            <w:r>
              <w:rPr>
                <w:rStyle w:val="220"/>
                <w:lang w:val="ky-KG"/>
              </w:rPr>
              <w:t xml:space="preserve">Келгендер үчүн күтүү, кассалык, көргөзмө, бий, эс алуу ж.б.  </w:t>
            </w:r>
          </w:p>
        </w:tc>
        <w:tc>
          <w:tcPr>
            <w:tcW w:w="1733" w:type="dxa"/>
            <w:tcBorders>
              <w:top w:val="doub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I, II</w:t>
            </w:r>
          </w:p>
        </w:tc>
        <w:tc>
          <w:tcPr>
            <w:tcW w:w="1134" w:type="dxa"/>
            <w:tcBorders>
              <w:top w:val="doub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30</w:t>
            </w:r>
          </w:p>
        </w:tc>
        <w:tc>
          <w:tcPr>
            <w:tcW w:w="851" w:type="dxa"/>
            <w:tcBorders>
              <w:top w:val="doub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rStyle w:val="220"/>
              </w:rPr>
              <w:t>45</w:t>
            </w:r>
          </w:p>
        </w:tc>
        <w:tc>
          <w:tcPr>
            <w:tcW w:w="1102" w:type="dxa"/>
            <w:tcBorders>
              <w:top w:val="double" w:sz="4" w:space="0" w:color="auto"/>
              <w:left w:val="single" w:sz="4" w:space="0" w:color="auto"/>
              <w:right w:val="single" w:sz="4" w:space="0" w:color="auto"/>
            </w:tcBorders>
            <w:shd w:val="clear" w:color="auto" w:fill="FFFFFF"/>
          </w:tcPr>
          <w:p w:rsidR="00554316" w:rsidRDefault="00554316" w:rsidP="00192063">
            <w:pPr>
              <w:pStyle w:val="21"/>
              <w:shd w:val="clear" w:color="auto" w:fill="auto"/>
              <w:spacing w:line="240" w:lineRule="auto"/>
            </w:pPr>
            <w:r>
              <w:rPr>
                <w:rStyle w:val="220"/>
              </w:rPr>
              <w:t>55</w:t>
            </w:r>
          </w:p>
        </w:tc>
      </w:tr>
      <w:tr w:rsidR="00554316" w:rsidTr="00192063">
        <w:trPr>
          <w:trHeight w:val="379"/>
        </w:trPr>
        <w:tc>
          <w:tcPr>
            <w:tcW w:w="4111" w:type="dxa"/>
            <w:tcBorders>
              <w:left w:val="single" w:sz="4" w:space="0" w:color="auto"/>
            </w:tcBorders>
            <w:shd w:val="clear" w:color="auto" w:fill="FFFFFF"/>
            <w:vAlign w:val="center"/>
          </w:tcPr>
          <w:p w:rsidR="00554316" w:rsidRPr="00146E8B" w:rsidRDefault="00554316" w:rsidP="00192063">
            <w:pPr>
              <w:pStyle w:val="21"/>
              <w:shd w:val="clear" w:color="auto" w:fill="auto"/>
              <w:spacing w:line="240" w:lineRule="auto"/>
              <w:rPr>
                <w:lang w:val="ky-KG"/>
              </w:rPr>
            </w:pPr>
            <w:r>
              <w:rPr>
                <w:rStyle w:val="220"/>
                <w:lang w:val="ky-KG"/>
              </w:rPr>
              <w:t xml:space="preserve">залдар </w:t>
            </w:r>
          </w:p>
        </w:tc>
        <w:tc>
          <w:tcPr>
            <w:tcW w:w="1733" w:type="dxa"/>
            <w:tcBorders>
              <w:lef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20"/>
              </w:rPr>
              <w:t>III, Шб, IV</w:t>
            </w:r>
          </w:p>
        </w:tc>
        <w:tc>
          <w:tcPr>
            <w:tcW w:w="1134" w:type="dxa"/>
            <w:tcBorders>
              <w:lef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20</w:t>
            </w:r>
          </w:p>
        </w:tc>
        <w:tc>
          <w:tcPr>
            <w:tcW w:w="851" w:type="dxa"/>
            <w:tcBorders>
              <w:lef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20"/>
              </w:rPr>
              <w:t>30</w:t>
            </w:r>
          </w:p>
        </w:tc>
        <w:tc>
          <w:tcPr>
            <w:tcW w:w="1102" w:type="dxa"/>
            <w:tcBorders>
              <w:left w:val="single" w:sz="4" w:space="0" w:color="auto"/>
              <w:righ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4pt"/>
              </w:rPr>
              <w:t>—</w:t>
            </w:r>
          </w:p>
        </w:tc>
      </w:tr>
      <w:tr w:rsidR="00554316" w:rsidTr="00192063">
        <w:trPr>
          <w:trHeight w:val="389"/>
        </w:trPr>
        <w:tc>
          <w:tcPr>
            <w:tcW w:w="4111" w:type="dxa"/>
            <w:tcBorders>
              <w:left w:val="single" w:sz="4" w:space="0" w:color="auto"/>
            </w:tcBorders>
            <w:shd w:val="clear" w:color="auto" w:fill="FFFFFF"/>
            <w:vAlign w:val="center"/>
          </w:tcPr>
          <w:p w:rsidR="00554316" w:rsidRPr="00146E8B" w:rsidRDefault="00554316" w:rsidP="00192063">
            <w:pPr>
              <w:pStyle w:val="21"/>
              <w:shd w:val="clear" w:color="auto" w:fill="auto"/>
              <w:spacing w:line="240" w:lineRule="auto"/>
              <w:rPr>
                <w:lang w:val="ky-KG"/>
              </w:rPr>
            </w:pPr>
          </w:p>
        </w:tc>
        <w:tc>
          <w:tcPr>
            <w:tcW w:w="1733" w:type="dxa"/>
            <w:tcBorders>
              <w:lef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20"/>
                <w:lang w:val="en-US" w:eastAsia="en-US" w:bidi="en-US"/>
              </w:rPr>
              <w:t xml:space="preserve">Ilia, IVa, </w:t>
            </w:r>
            <w:r>
              <w:rPr>
                <w:rStyle w:val="220"/>
              </w:rPr>
              <w:t>V</w:t>
            </w:r>
          </w:p>
        </w:tc>
        <w:tc>
          <w:tcPr>
            <w:tcW w:w="1134" w:type="dxa"/>
            <w:tcBorders>
              <w:lef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20"/>
              </w:rPr>
              <w:t>15</w:t>
            </w:r>
          </w:p>
        </w:tc>
        <w:tc>
          <w:tcPr>
            <w:tcW w:w="851" w:type="dxa"/>
            <w:tcBorders>
              <w:lef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4pt"/>
              </w:rPr>
              <w:t>—</w:t>
            </w:r>
          </w:p>
        </w:tc>
        <w:tc>
          <w:tcPr>
            <w:tcW w:w="1102" w:type="dxa"/>
            <w:tcBorders>
              <w:left w:val="single" w:sz="4" w:space="0" w:color="auto"/>
              <w:righ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4pt"/>
              </w:rPr>
              <w:t>—</w:t>
            </w:r>
          </w:p>
        </w:tc>
      </w:tr>
      <w:tr w:rsidR="00554316" w:rsidTr="00192063">
        <w:trPr>
          <w:trHeight w:val="80"/>
        </w:trPr>
        <w:tc>
          <w:tcPr>
            <w:tcW w:w="4111" w:type="dxa"/>
            <w:tcBorders>
              <w:left w:val="single" w:sz="4" w:space="0" w:color="auto"/>
            </w:tcBorders>
            <w:shd w:val="clear" w:color="auto" w:fill="FFFFFF"/>
          </w:tcPr>
          <w:p w:rsidR="00554316" w:rsidRPr="00146E8B" w:rsidRDefault="00554316" w:rsidP="00192063">
            <w:pPr>
              <w:pStyle w:val="21"/>
              <w:shd w:val="clear" w:color="auto" w:fill="auto"/>
              <w:spacing w:line="240" w:lineRule="auto"/>
              <w:rPr>
                <w:lang w:val="ky-KG"/>
              </w:rPr>
            </w:pPr>
          </w:p>
        </w:tc>
        <w:tc>
          <w:tcPr>
            <w:tcW w:w="1733" w:type="dxa"/>
            <w:tcBorders>
              <w:left w:val="single" w:sz="4" w:space="0" w:color="auto"/>
            </w:tcBorders>
            <w:shd w:val="clear" w:color="auto" w:fill="FFFFFF"/>
          </w:tcPr>
          <w:p w:rsidR="00554316" w:rsidRDefault="00554316" w:rsidP="00192063">
            <w:pPr>
              <w:jc w:val="center"/>
              <w:rPr>
                <w:sz w:val="10"/>
                <w:szCs w:val="10"/>
              </w:rPr>
            </w:pPr>
          </w:p>
        </w:tc>
        <w:tc>
          <w:tcPr>
            <w:tcW w:w="1134" w:type="dxa"/>
            <w:tcBorders>
              <w:left w:val="single" w:sz="4" w:space="0" w:color="auto"/>
            </w:tcBorders>
            <w:shd w:val="clear" w:color="auto" w:fill="FFFFFF"/>
          </w:tcPr>
          <w:p w:rsidR="00554316" w:rsidRDefault="00554316" w:rsidP="00192063">
            <w:pPr>
              <w:jc w:val="center"/>
              <w:rPr>
                <w:sz w:val="10"/>
                <w:szCs w:val="10"/>
              </w:rPr>
            </w:pPr>
          </w:p>
        </w:tc>
        <w:tc>
          <w:tcPr>
            <w:tcW w:w="851" w:type="dxa"/>
            <w:tcBorders>
              <w:left w:val="single" w:sz="4" w:space="0" w:color="auto"/>
            </w:tcBorders>
            <w:shd w:val="clear" w:color="auto" w:fill="FFFFFF"/>
          </w:tcPr>
          <w:p w:rsidR="00554316" w:rsidRDefault="00554316" w:rsidP="00192063">
            <w:pPr>
              <w:jc w:val="center"/>
              <w:rPr>
                <w:sz w:val="10"/>
                <w:szCs w:val="10"/>
              </w:rPr>
            </w:pPr>
          </w:p>
        </w:tc>
        <w:tc>
          <w:tcPr>
            <w:tcW w:w="1102" w:type="dxa"/>
            <w:tcBorders>
              <w:left w:val="single" w:sz="4" w:space="0" w:color="auto"/>
              <w:right w:val="single" w:sz="4" w:space="0" w:color="auto"/>
            </w:tcBorders>
            <w:shd w:val="clear" w:color="auto" w:fill="FFFFFF"/>
          </w:tcPr>
          <w:p w:rsidR="00554316" w:rsidRDefault="00554316" w:rsidP="00192063">
            <w:pPr>
              <w:jc w:val="center"/>
              <w:rPr>
                <w:sz w:val="10"/>
                <w:szCs w:val="10"/>
              </w:rPr>
            </w:pPr>
          </w:p>
        </w:tc>
      </w:tr>
      <w:tr w:rsidR="00554316" w:rsidTr="00192063">
        <w:trPr>
          <w:trHeight w:val="379"/>
        </w:trPr>
        <w:tc>
          <w:tcPr>
            <w:tcW w:w="4111" w:type="dxa"/>
            <w:tcBorders>
              <w:top w:val="single" w:sz="4" w:space="0" w:color="auto"/>
              <w:left w:val="single" w:sz="4" w:space="0" w:color="auto"/>
            </w:tcBorders>
            <w:shd w:val="clear" w:color="auto" w:fill="FFFFFF"/>
            <w:vAlign w:val="bottom"/>
          </w:tcPr>
          <w:p w:rsidR="00554316" w:rsidRPr="00072982" w:rsidRDefault="00554316" w:rsidP="00192063">
            <w:pPr>
              <w:pStyle w:val="21"/>
              <w:shd w:val="clear" w:color="auto" w:fill="auto"/>
              <w:spacing w:line="240" w:lineRule="auto"/>
              <w:rPr>
                <w:lang w:val="ky-KG"/>
              </w:rPr>
            </w:pPr>
            <w:r>
              <w:rPr>
                <w:rStyle w:val="220"/>
              </w:rPr>
              <w:t xml:space="preserve">2 </w:t>
            </w:r>
            <w:r>
              <w:rPr>
                <w:rStyle w:val="220"/>
                <w:lang w:val="ky-KG"/>
              </w:rPr>
              <w:t>Түштөнүүчү, окуу залдары,    ар бир негизги өткөөлдүн аянты ал боюнча эвакуацияланып жаткан ар бир адамга</w:t>
            </w:r>
            <w:r>
              <w:rPr>
                <w:rStyle w:val="220"/>
              </w:rPr>
              <w:t>0,2 м</w:t>
            </w:r>
            <w:r>
              <w:rPr>
                <w:rStyle w:val="220"/>
                <w:vertAlign w:val="superscript"/>
              </w:rPr>
              <w:t>2</w:t>
            </w:r>
          </w:p>
        </w:tc>
        <w:tc>
          <w:tcPr>
            <w:tcW w:w="1733" w:type="dxa"/>
            <w:tcBorders>
              <w:top w:val="single" w:sz="4" w:space="0" w:color="auto"/>
              <w:lef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I, II</w:t>
            </w:r>
          </w:p>
        </w:tc>
        <w:tc>
          <w:tcPr>
            <w:tcW w:w="1134" w:type="dxa"/>
            <w:tcBorders>
              <w:top w:val="single" w:sz="4" w:space="0" w:color="auto"/>
              <w:lef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65</w:t>
            </w:r>
          </w:p>
        </w:tc>
        <w:tc>
          <w:tcPr>
            <w:tcW w:w="851" w:type="dxa"/>
            <w:tcBorders>
              <w:top w:val="single" w:sz="4" w:space="0" w:color="auto"/>
              <w:lef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4pt"/>
              </w:rPr>
              <w:t>—</w:t>
            </w:r>
          </w:p>
        </w:tc>
        <w:tc>
          <w:tcPr>
            <w:tcW w:w="1102" w:type="dxa"/>
            <w:tcBorders>
              <w:top w:val="single" w:sz="4" w:space="0" w:color="auto"/>
              <w:left w:val="single" w:sz="4" w:space="0" w:color="auto"/>
              <w:righ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4pt"/>
              </w:rPr>
              <w:t>—</w:t>
            </w:r>
          </w:p>
        </w:tc>
      </w:tr>
      <w:tr w:rsidR="00554316" w:rsidTr="00192063">
        <w:trPr>
          <w:trHeight w:val="370"/>
        </w:trPr>
        <w:tc>
          <w:tcPr>
            <w:tcW w:w="4111" w:type="dxa"/>
            <w:tcBorders>
              <w:left w:val="single" w:sz="4" w:space="0" w:color="auto"/>
            </w:tcBorders>
            <w:shd w:val="clear" w:color="auto" w:fill="FFFFFF"/>
            <w:vAlign w:val="bottom"/>
          </w:tcPr>
          <w:p w:rsidR="00554316" w:rsidRPr="00072982" w:rsidRDefault="00554316" w:rsidP="00192063">
            <w:pPr>
              <w:pStyle w:val="21"/>
              <w:shd w:val="clear" w:color="auto" w:fill="auto"/>
              <w:spacing w:line="240" w:lineRule="auto"/>
              <w:rPr>
                <w:lang w:val="ky-KG"/>
              </w:rPr>
            </w:pPr>
            <w:r>
              <w:rPr>
                <w:rStyle w:val="220"/>
                <w:lang w:val="ky-KG"/>
              </w:rPr>
              <w:t xml:space="preserve">кем эмес эсеп боюнча    </w:t>
            </w:r>
          </w:p>
        </w:tc>
        <w:tc>
          <w:tcPr>
            <w:tcW w:w="1733" w:type="dxa"/>
            <w:tcBorders>
              <w:lef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lang w:val="en-US" w:eastAsia="en-US" w:bidi="en-US"/>
              </w:rPr>
              <w:t xml:space="preserve">III, </w:t>
            </w:r>
            <w:r>
              <w:rPr>
                <w:rStyle w:val="220"/>
              </w:rPr>
              <w:t>Шб, IV</w:t>
            </w:r>
          </w:p>
        </w:tc>
        <w:tc>
          <w:tcPr>
            <w:tcW w:w="1134" w:type="dxa"/>
            <w:tcBorders>
              <w:lef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45</w:t>
            </w:r>
          </w:p>
        </w:tc>
        <w:tc>
          <w:tcPr>
            <w:tcW w:w="851" w:type="dxa"/>
            <w:tcBorders>
              <w:lef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4pt"/>
              </w:rPr>
              <w:t>—</w:t>
            </w:r>
          </w:p>
        </w:tc>
        <w:tc>
          <w:tcPr>
            <w:tcW w:w="1102" w:type="dxa"/>
            <w:tcBorders>
              <w:left w:val="single" w:sz="4" w:space="0" w:color="auto"/>
              <w:righ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4pt"/>
              </w:rPr>
              <w:t>—</w:t>
            </w:r>
          </w:p>
        </w:tc>
      </w:tr>
      <w:tr w:rsidR="00554316" w:rsidTr="00192063">
        <w:trPr>
          <w:trHeight w:val="403"/>
        </w:trPr>
        <w:tc>
          <w:tcPr>
            <w:tcW w:w="4111" w:type="dxa"/>
            <w:tcBorders>
              <w:left w:val="single" w:sz="4" w:space="0" w:color="auto"/>
            </w:tcBorders>
            <w:shd w:val="clear" w:color="auto" w:fill="FFFFFF"/>
            <w:vAlign w:val="center"/>
          </w:tcPr>
          <w:p w:rsidR="00554316" w:rsidRPr="00072982" w:rsidRDefault="00554316" w:rsidP="00192063">
            <w:pPr>
              <w:pStyle w:val="21"/>
              <w:shd w:val="clear" w:color="auto" w:fill="auto"/>
              <w:spacing w:line="240" w:lineRule="auto"/>
              <w:rPr>
                <w:lang w:val="ky-KG"/>
              </w:rPr>
            </w:pPr>
          </w:p>
        </w:tc>
        <w:tc>
          <w:tcPr>
            <w:tcW w:w="1733" w:type="dxa"/>
            <w:tcBorders>
              <w:lef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20"/>
              </w:rPr>
              <w:t xml:space="preserve">Ша, </w:t>
            </w:r>
            <w:r>
              <w:rPr>
                <w:rStyle w:val="220"/>
                <w:lang w:val="en-US" w:eastAsia="en-US" w:bidi="en-US"/>
              </w:rPr>
              <w:t xml:space="preserve">IVa, </w:t>
            </w:r>
            <w:r>
              <w:rPr>
                <w:rStyle w:val="220"/>
              </w:rPr>
              <w:t>V</w:t>
            </w:r>
          </w:p>
        </w:tc>
        <w:tc>
          <w:tcPr>
            <w:tcW w:w="1134" w:type="dxa"/>
            <w:tcBorders>
              <w:lef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20"/>
              </w:rPr>
              <w:t>30</w:t>
            </w:r>
          </w:p>
        </w:tc>
        <w:tc>
          <w:tcPr>
            <w:tcW w:w="851" w:type="dxa"/>
            <w:tcBorders>
              <w:lef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4pt"/>
              </w:rPr>
              <w:t>—</w:t>
            </w:r>
          </w:p>
        </w:tc>
        <w:tc>
          <w:tcPr>
            <w:tcW w:w="1102" w:type="dxa"/>
            <w:tcBorders>
              <w:left w:val="single" w:sz="4" w:space="0" w:color="auto"/>
              <w:righ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4pt"/>
              </w:rPr>
              <w:t>—</w:t>
            </w:r>
          </w:p>
        </w:tc>
      </w:tr>
      <w:tr w:rsidR="00554316" w:rsidTr="00192063">
        <w:trPr>
          <w:trHeight w:val="374"/>
        </w:trPr>
        <w:tc>
          <w:tcPr>
            <w:tcW w:w="4111" w:type="dxa"/>
            <w:tcBorders>
              <w:left w:val="single" w:sz="4" w:space="0" w:color="auto"/>
            </w:tcBorders>
            <w:shd w:val="clear" w:color="auto" w:fill="FFFFFF"/>
            <w:vAlign w:val="bottom"/>
          </w:tcPr>
          <w:p w:rsidR="00554316" w:rsidRPr="00072982" w:rsidRDefault="00554316" w:rsidP="00192063">
            <w:pPr>
              <w:pStyle w:val="21"/>
              <w:shd w:val="clear" w:color="auto" w:fill="auto"/>
              <w:spacing w:line="240" w:lineRule="auto"/>
              <w:rPr>
                <w:lang w:val="ky-KG"/>
              </w:rPr>
            </w:pPr>
          </w:p>
        </w:tc>
        <w:tc>
          <w:tcPr>
            <w:tcW w:w="1733" w:type="dxa"/>
            <w:tcBorders>
              <w:left w:val="single" w:sz="4" w:space="0" w:color="auto"/>
            </w:tcBorders>
            <w:shd w:val="clear" w:color="auto" w:fill="FFFFFF"/>
          </w:tcPr>
          <w:p w:rsidR="00554316" w:rsidRDefault="00554316" w:rsidP="00192063">
            <w:pPr>
              <w:jc w:val="center"/>
              <w:rPr>
                <w:sz w:val="10"/>
                <w:szCs w:val="10"/>
              </w:rPr>
            </w:pPr>
          </w:p>
        </w:tc>
        <w:tc>
          <w:tcPr>
            <w:tcW w:w="1134" w:type="dxa"/>
            <w:tcBorders>
              <w:left w:val="single" w:sz="4" w:space="0" w:color="auto"/>
            </w:tcBorders>
            <w:shd w:val="clear" w:color="auto" w:fill="FFFFFF"/>
          </w:tcPr>
          <w:p w:rsidR="00554316" w:rsidRDefault="00554316" w:rsidP="00192063">
            <w:pPr>
              <w:jc w:val="center"/>
              <w:rPr>
                <w:sz w:val="10"/>
                <w:szCs w:val="10"/>
              </w:rPr>
            </w:pPr>
          </w:p>
        </w:tc>
        <w:tc>
          <w:tcPr>
            <w:tcW w:w="851" w:type="dxa"/>
            <w:tcBorders>
              <w:left w:val="single" w:sz="4" w:space="0" w:color="auto"/>
            </w:tcBorders>
            <w:shd w:val="clear" w:color="auto" w:fill="FFFFFF"/>
          </w:tcPr>
          <w:p w:rsidR="00554316" w:rsidRDefault="00554316" w:rsidP="00192063">
            <w:pPr>
              <w:jc w:val="center"/>
              <w:rPr>
                <w:sz w:val="10"/>
                <w:szCs w:val="10"/>
              </w:rPr>
            </w:pPr>
          </w:p>
        </w:tc>
        <w:tc>
          <w:tcPr>
            <w:tcW w:w="1102" w:type="dxa"/>
            <w:tcBorders>
              <w:left w:val="single" w:sz="4" w:space="0" w:color="auto"/>
              <w:right w:val="single" w:sz="4" w:space="0" w:color="auto"/>
            </w:tcBorders>
            <w:shd w:val="clear" w:color="auto" w:fill="FFFFFF"/>
          </w:tcPr>
          <w:p w:rsidR="00554316" w:rsidRDefault="00554316" w:rsidP="00192063">
            <w:pPr>
              <w:jc w:val="center"/>
              <w:rPr>
                <w:sz w:val="10"/>
                <w:szCs w:val="10"/>
              </w:rPr>
            </w:pPr>
          </w:p>
        </w:tc>
      </w:tr>
      <w:tr w:rsidR="00554316" w:rsidTr="00192063">
        <w:trPr>
          <w:trHeight w:val="80"/>
        </w:trPr>
        <w:tc>
          <w:tcPr>
            <w:tcW w:w="4111" w:type="dxa"/>
            <w:tcBorders>
              <w:left w:val="single" w:sz="4" w:space="0" w:color="auto"/>
            </w:tcBorders>
            <w:shd w:val="clear" w:color="auto" w:fill="FFFFFF"/>
            <w:vAlign w:val="bottom"/>
          </w:tcPr>
          <w:p w:rsidR="00554316" w:rsidRPr="00072982" w:rsidRDefault="00554316" w:rsidP="00192063">
            <w:pPr>
              <w:pStyle w:val="21"/>
              <w:shd w:val="clear" w:color="auto" w:fill="auto"/>
              <w:spacing w:line="240" w:lineRule="auto"/>
              <w:rPr>
                <w:lang w:val="ky-KG"/>
              </w:rPr>
            </w:pPr>
          </w:p>
        </w:tc>
        <w:tc>
          <w:tcPr>
            <w:tcW w:w="1733" w:type="dxa"/>
            <w:tcBorders>
              <w:left w:val="single" w:sz="4" w:space="0" w:color="auto"/>
            </w:tcBorders>
            <w:shd w:val="clear" w:color="auto" w:fill="FFFFFF"/>
          </w:tcPr>
          <w:p w:rsidR="00554316" w:rsidRDefault="00554316" w:rsidP="00192063">
            <w:pPr>
              <w:jc w:val="center"/>
              <w:rPr>
                <w:sz w:val="10"/>
                <w:szCs w:val="10"/>
              </w:rPr>
            </w:pPr>
          </w:p>
        </w:tc>
        <w:tc>
          <w:tcPr>
            <w:tcW w:w="1134" w:type="dxa"/>
            <w:tcBorders>
              <w:left w:val="single" w:sz="4" w:space="0" w:color="auto"/>
            </w:tcBorders>
            <w:shd w:val="clear" w:color="auto" w:fill="FFFFFF"/>
          </w:tcPr>
          <w:p w:rsidR="00554316" w:rsidRDefault="00554316" w:rsidP="00192063">
            <w:pPr>
              <w:jc w:val="center"/>
              <w:rPr>
                <w:sz w:val="10"/>
                <w:szCs w:val="10"/>
              </w:rPr>
            </w:pPr>
          </w:p>
        </w:tc>
        <w:tc>
          <w:tcPr>
            <w:tcW w:w="851" w:type="dxa"/>
            <w:tcBorders>
              <w:left w:val="single" w:sz="4" w:space="0" w:color="auto"/>
            </w:tcBorders>
            <w:shd w:val="clear" w:color="auto" w:fill="FFFFFF"/>
          </w:tcPr>
          <w:p w:rsidR="00554316" w:rsidRDefault="00554316" w:rsidP="00192063">
            <w:pPr>
              <w:jc w:val="center"/>
              <w:rPr>
                <w:sz w:val="10"/>
                <w:szCs w:val="10"/>
              </w:rPr>
            </w:pPr>
          </w:p>
        </w:tc>
        <w:tc>
          <w:tcPr>
            <w:tcW w:w="1102" w:type="dxa"/>
            <w:tcBorders>
              <w:left w:val="single" w:sz="4" w:space="0" w:color="auto"/>
              <w:right w:val="single" w:sz="4" w:space="0" w:color="auto"/>
            </w:tcBorders>
            <w:shd w:val="clear" w:color="auto" w:fill="FFFFFF"/>
          </w:tcPr>
          <w:p w:rsidR="00554316" w:rsidRDefault="00554316" w:rsidP="00192063">
            <w:pPr>
              <w:jc w:val="center"/>
              <w:rPr>
                <w:sz w:val="10"/>
                <w:szCs w:val="10"/>
              </w:rPr>
            </w:pPr>
          </w:p>
        </w:tc>
      </w:tr>
    </w:tbl>
    <w:p w:rsidR="00554316" w:rsidRDefault="00554316" w:rsidP="00554316">
      <w:r>
        <w:br w:type="page"/>
      </w:r>
    </w:p>
    <w:p w:rsidR="00554316" w:rsidRDefault="00554316" w:rsidP="00554316">
      <w:pPr>
        <w:rPr>
          <w:i/>
          <w:sz w:val="28"/>
          <w:szCs w:val="28"/>
        </w:rPr>
      </w:pPr>
      <w:r>
        <w:rPr>
          <w:i/>
          <w:sz w:val="28"/>
          <w:szCs w:val="28"/>
        </w:rPr>
        <w:lastRenderedPageBreak/>
        <w:t>9</w:t>
      </w:r>
      <w:r>
        <w:rPr>
          <w:i/>
          <w:sz w:val="28"/>
          <w:szCs w:val="28"/>
          <w:lang w:val="ky-KG"/>
        </w:rPr>
        <w:t>-</w:t>
      </w:r>
      <w:r>
        <w:rPr>
          <w:i/>
          <w:sz w:val="28"/>
          <w:szCs w:val="28"/>
        </w:rPr>
        <w:t>таблиц</w:t>
      </w:r>
      <w:r>
        <w:rPr>
          <w:i/>
          <w:sz w:val="28"/>
          <w:szCs w:val="28"/>
          <w:lang w:val="ky-KG"/>
        </w:rPr>
        <w:t>анын аягы</w:t>
      </w:r>
    </w:p>
    <w:p w:rsidR="00554316" w:rsidRPr="00EF55DB" w:rsidRDefault="00554316" w:rsidP="00554316">
      <w:pPr>
        <w:rPr>
          <w:i/>
          <w:sz w:val="28"/>
          <w:szCs w:val="28"/>
        </w:rPr>
      </w:pPr>
    </w:p>
    <w:tbl>
      <w:tblPr>
        <w:tblOverlap w:val="never"/>
        <w:tblW w:w="8560" w:type="dxa"/>
        <w:tblInd w:w="537" w:type="dxa"/>
        <w:tblLayout w:type="fixed"/>
        <w:tblCellMar>
          <w:left w:w="10" w:type="dxa"/>
          <w:right w:w="10" w:type="dxa"/>
        </w:tblCellMar>
        <w:tblLook w:val="0000" w:firstRow="0" w:lastRow="0" w:firstColumn="0" w:lastColumn="0" w:noHBand="0" w:noVBand="0"/>
      </w:tblPr>
      <w:tblGrid>
        <w:gridCol w:w="3936"/>
        <w:gridCol w:w="14"/>
        <w:gridCol w:w="1350"/>
        <w:gridCol w:w="1134"/>
        <w:gridCol w:w="851"/>
        <w:gridCol w:w="1275"/>
      </w:tblGrid>
      <w:tr w:rsidR="00554316" w:rsidRPr="00EB13EF" w:rsidTr="00192063">
        <w:trPr>
          <w:trHeight w:val="773"/>
        </w:trPr>
        <w:tc>
          <w:tcPr>
            <w:tcW w:w="3950" w:type="dxa"/>
            <w:gridSpan w:val="2"/>
            <w:vMerge w:val="restart"/>
            <w:tcBorders>
              <w:top w:val="single" w:sz="4" w:space="0" w:color="auto"/>
              <w:left w:val="single" w:sz="4" w:space="0" w:color="auto"/>
            </w:tcBorders>
            <w:shd w:val="clear" w:color="auto" w:fill="FFFFFF"/>
            <w:vAlign w:val="center"/>
          </w:tcPr>
          <w:p w:rsidR="00554316" w:rsidRPr="00146E8B" w:rsidRDefault="00554316" w:rsidP="00192063">
            <w:pPr>
              <w:pStyle w:val="21"/>
              <w:shd w:val="clear" w:color="auto" w:fill="auto"/>
              <w:spacing w:line="240" w:lineRule="auto"/>
              <w:rPr>
                <w:lang w:val="ky-KG"/>
              </w:rPr>
            </w:pPr>
            <w:r>
              <w:rPr>
                <w:rStyle w:val="220"/>
              </w:rPr>
              <w:t xml:space="preserve"> Зал</w:t>
            </w:r>
            <w:r>
              <w:rPr>
                <w:rStyle w:val="220"/>
                <w:lang w:val="ky-KG"/>
              </w:rPr>
              <w:t>дардын милдети(арналышы)</w:t>
            </w:r>
          </w:p>
        </w:tc>
        <w:tc>
          <w:tcPr>
            <w:tcW w:w="1350" w:type="dxa"/>
            <w:vMerge w:val="restart"/>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rPr>
                <w:rStyle w:val="220"/>
                <w:lang w:val="ky-KG"/>
              </w:rPr>
            </w:pPr>
            <w:r>
              <w:rPr>
                <w:rStyle w:val="220"/>
                <w:lang w:val="ky-KG"/>
              </w:rPr>
              <w:t>Имараттын отко чыдамдуулугунун даражасы</w:t>
            </w:r>
          </w:p>
          <w:p w:rsidR="00554316" w:rsidRPr="00146E8B" w:rsidRDefault="00554316" w:rsidP="00192063">
            <w:pPr>
              <w:pStyle w:val="21"/>
              <w:shd w:val="clear" w:color="auto" w:fill="auto"/>
              <w:spacing w:line="240" w:lineRule="auto"/>
              <w:rPr>
                <w:lang w:val="ky-KG"/>
              </w:rPr>
            </w:pPr>
          </w:p>
        </w:tc>
        <w:tc>
          <w:tcPr>
            <w:tcW w:w="3260" w:type="dxa"/>
            <w:gridSpan w:val="3"/>
            <w:tcBorders>
              <w:top w:val="single" w:sz="4" w:space="0" w:color="auto"/>
              <w:left w:val="single" w:sz="4" w:space="0" w:color="auto"/>
              <w:right w:val="single" w:sz="4" w:space="0" w:color="auto"/>
            </w:tcBorders>
            <w:shd w:val="clear" w:color="auto" w:fill="FFFFFF"/>
            <w:vAlign w:val="bottom"/>
          </w:tcPr>
          <w:p w:rsidR="00554316" w:rsidRPr="00146E8B" w:rsidRDefault="00554316" w:rsidP="00192063">
            <w:pPr>
              <w:pStyle w:val="21"/>
              <w:shd w:val="clear" w:color="auto" w:fill="auto"/>
              <w:spacing w:line="240" w:lineRule="auto"/>
              <w:rPr>
                <w:lang w:val="ky-KG"/>
              </w:rPr>
            </w:pPr>
            <w:r>
              <w:rPr>
                <w:rStyle w:val="220"/>
                <w:lang w:val="ky-KG"/>
              </w:rPr>
              <w:t xml:space="preserve">Көлөмү миң </w:t>
            </w:r>
            <w:r w:rsidRPr="00146E8B">
              <w:rPr>
                <w:rStyle w:val="220"/>
                <w:lang w:val="ky-KG"/>
              </w:rPr>
              <w:t>м</w:t>
            </w:r>
            <w:r w:rsidRPr="00146E8B">
              <w:rPr>
                <w:rStyle w:val="220"/>
                <w:vertAlign w:val="superscript"/>
                <w:lang w:val="ky-KG"/>
              </w:rPr>
              <w:t>3</w:t>
            </w:r>
            <w:r>
              <w:rPr>
                <w:rStyle w:val="220"/>
                <w:lang w:val="ky-KG"/>
              </w:rPr>
              <w:t xml:space="preserve">залдардагы аралык,  </w:t>
            </w:r>
            <w:r w:rsidRPr="00146E8B">
              <w:rPr>
                <w:rStyle w:val="220"/>
                <w:lang w:val="ky-KG"/>
              </w:rPr>
              <w:t xml:space="preserve">м, </w:t>
            </w:r>
          </w:p>
        </w:tc>
      </w:tr>
      <w:tr w:rsidR="00554316" w:rsidTr="00192063">
        <w:trPr>
          <w:trHeight w:val="739"/>
        </w:trPr>
        <w:tc>
          <w:tcPr>
            <w:tcW w:w="3950" w:type="dxa"/>
            <w:gridSpan w:val="2"/>
            <w:vMerge/>
            <w:tcBorders>
              <w:left w:val="single" w:sz="4" w:space="0" w:color="auto"/>
              <w:bottom w:val="double" w:sz="4" w:space="0" w:color="auto"/>
            </w:tcBorders>
            <w:shd w:val="clear" w:color="auto" w:fill="FFFFFF"/>
            <w:vAlign w:val="center"/>
          </w:tcPr>
          <w:p w:rsidR="00554316" w:rsidRPr="00072982" w:rsidRDefault="00554316" w:rsidP="00192063">
            <w:pPr>
              <w:jc w:val="center"/>
              <w:rPr>
                <w:lang w:val="ky-KG"/>
              </w:rPr>
            </w:pPr>
          </w:p>
        </w:tc>
        <w:tc>
          <w:tcPr>
            <w:tcW w:w="1350" w:type="dxa"/>
            <w:vMerge/>
            <w:tcBorders>
              <w:left w:val="single" w:sz="4" w:space="0" w:color="auto"/>
              <w:bottom w:val="double" w:sz="4" w:space="0" w:color="auto"/>
            </w:tcBorders>
            <w:shd w:val="clear" w:color="auto" w:fill="FFFFFF"/>
          </w:tcPr>
          <w:p w:rsidR="00554316" w:rsidRPr="00072982" w:rsidRDefault="00554316" w:rsidP="00192063">
            <w:pPr>
              <w:jc w:val="center"/>
              <w:rPr>
                <w:lang w:val="ky-KG"/>
              </w:rPr>
            </w:pPr>
          </w:p>
        </w:tc>
        <w:tc>
          <w:tcPr>
            <w:tcW w:w="1134" w:type="dxa"/>
            <w:tcBorders>
              <w:top w:val="single" w:sz="4" w:space="0" w:color="auto"/>
              <w:left w:val="single" w:sz="4" w:space="0" w:color="auto"/>
              <w:bottom w:val="double" w:sz="4" w:space="0" w:color="auto"/>
            </w:tcBorders>
            <w:shd w:val="clear" w:color="auto" w:fill="FFFFFF"/>
          </w:tcPr>
          <w:p w:rsidR="00554316" w:rsidRPr="00146E8B" w:rsidRDefault="00554316" w:rsidP="00192063">
            <w:pPr>
              <w:pStyle w:val="21"/>
              <w:shd w:val="clear" w:color="auto" w:fill="auto"/>
              <w:spacing w:line="240" w:lineRule="auto"/>
              <w:rPr>
                <w:lang w:val="ky-KG"/>
              </w:rPr>
            </w:pPr>
            <w:r>
              <w:rPr>
                <w:rStyle w:val="220"/>
              </w:rPr>
              <w:t>5</w:t>
            </w:r>
            <w:r>
              <w:rPr>
                <w:rStyle w:val="220"/>
                <w:lang w:val="ky-KG"/>
              </w:rPr>
              <w:t>ке чейин</w:t>
            </w:r>
          </w:p>
        </w:tc>
        <w:tc>
          <w:tcPr>
            <w:tcW w:w="851" w:type="dxa"/>
            <w:tcBorders>
              <w:top w:val="single" w:sz="4" w:space="0" w:color="auto"/>
              <w:left w:val="single" w:sz="4" w:space="0" w:color="auto"/>
              <w:bottom w:val="double" w:sz="4" w:space="0" w:color="auto"/>
            </w:tcBorders>
            <w:shd w:val="clear" w:color="auto" w:fill="FFFFFF"/>
            <w:vAlign w:val="bottom"/>
          </w:tcPr>
          <w:p w:rsidR="00554316" w:rsidRPr="00146E8B" w:rsidRDefault="00554316" w:rsidP="00192063">
            <w:pPr>
              <w:pStyle w:val="21"/>
              <w:shd w:val="clear" w:color="auto" w:fill="auto"/>
              <w:spacing w:line="240" w:lineRule="auto"/>
              <w:rPr>
                <w:lang w:val="ky-KG"/>
              </w:rPr>
            </w:pPr>
            <w:r>
              <w:rPr>
                <w:rStyle w:val="220"/>
              </w:rPr>
              <w:t xml:space="preserve"> 5</w:t>
            </w:r>
            <w:r>
              <w:rPr>
                <w:rStyle w:val="220"/>
                <w:lang w:val="ky-KG"/>
              </w:rPr>
              <w:t>тен ашуун</w:t>
            </w:r>
            <w:r>
              <w:rPr>
                <w:rStyle w:val="220"/>
              </w:rPr>
              <w:t xml:space="preserve"> 10</w:t>
            </w:r>
            <w:r>
              <w:rPr>
                <w:rStyle w:val="220"/>
                <w:lang w:val="ky-KG"/>
              </w:rPr>
              <w:t>го чейин</w:t>
            </w:r>
          </w:p>
        </w:tc>
        <w:tc>
          <w:tcPr>
            <w:tcW w:w="1275" w:type="dxa"/>
            <w:tcBorders>
              <w:top w:val="single" w:sz="4" w:space="0" w:color="auto"/>
              <w:left w:val="single" w:sz="4" w:space="0" w:color="auto"/>
              <w:bottom w:val="double" w:sz="4" w:space="0" w:color="auto"/>
              <w:right w:val="single" w:sz="4" w:space="0" w:color="auto"/>
            </w:tcBorders>
            <w:shd w:val="clear" w:color="auto" w:fill="FFFFFF"/>
          </w:tcPr>
          <w:p w:rsidR="00554316" w:rsidRPr="00146E8B" w:rsidRDefault="00554316" w:rsidP="00192063">
            <w:pPr>
              <w:pStyle w:val="21"/>
              <w:shd w:val="clear" w:color="auto" w:fill="auto"/>
              <w:tabs>
                <w:tab w:val="left" w:pos="988"/>
              </w:tabs>
              <w:spacing w:line="240" w:lineRule="auto"/>
              <w:rPr>
                <w:lang w:val="ky-KG"/>
              </w:rPr>
            </w:pPr>
            <w:r>
              <w:rPr>
                <w:rStyle w:val="220"/>
              </w:rPr>
              <w:t xml:space="preserve"> 10</w:t>
            </w:r>
            <w:r>
              <w:rPr>
                <w:rStyle w:val="220"/>
                <w:lang w:val="ky-KG"/>
              </w:rPr>
              <w:t>дон ашуун</w:t>
            </w:r>
          </w:p>
        </w:tc>
      </w:tr>
      <w:tr w:rsidR="00554316" w:rsidTr="00192063">
        <w:trPr>
          <w:trHeight w:val="398"/>
        </w:trPr>
        <w:tc>
          <w:tcPr>
            <w:tcW w:w="3950" w:type="dxa"/>
            <w:gridSpan w:val="2"/>
            <w:tcBorders>
              <w:top w:val="single" w:sz="4" w:space="0" w:color="auto"/>
              <w:left w:val="single" w:sz="4" w:space="0" w:color="auto"/>
            </w:tcBorders>
            <w:shd w:val="clear" w:color="auto" w:fill="FFFFFF"/>
          </w:tcPr>
          <w:p w:rsidR="00554316" w:rsidRPr="00072982" w:rsidRDefault="00554316" w:rsidP="00192063">
            <w:pPr>
              <w:pStyle w:val="21"/>
              <w:shd w:val="clear" w:color="auto" w:fill="auto"/>
              <w:spacing w:line="240" w:lineRule="auto"/>
              <w:rPr>
                <w:lang w:val="ky-KG"/>
              </w:rPr>
            </w:pPr>
            <w:r>
              <w:rPr>
                <w:rStyle w:val="220"/>
              </w:rPr>
              <w:t xml:space="preserve">3 </w:t>
            </w:r>
            <w:r>
              <w:rPr>
                <w:rStyle w:val="220"/>
                <w:lang w:val="ky-KG"/>
              </w:rPr>
              <w:t xml:space="preserve">Негизги эвакуациялык өткөөлдөрдүн аянтындагы соода залдары,  </w:t>
            </w:r>
          </w:p>
        </w:tc>
        <w:tc>
          <w:tcPr>
            <w:tcW w:w="1350" w:type="dxa"/>
            <w:tcBorders>
              <w:top w:val="single" w:sz="4" w:space="0" w:color="auto"/>
              <w:left w:val="single" w:sz="4" w:space="0" w:color="auto"/>
            </w:tcBorders>
            <w:shd w:val="clear" w:color="auto" w:fill="FFFFFF"/>
          </w:tcPr>
          <w:p w:rsidR="00554316" w:rsidRDefault="00554316" w:rsidP="00192063">
            <w:pPr>
              <w:jc w:val="center"/>
              <w:rPr>
                <w:sz w:val="10"/>
                <w:szCs w:val="10"/>
              </w:rPr>
            </w:pPr>
          </w:p>
        </w:tc>
        <w:tc>
          <w:tcPr>
            <w:tcW w:w="1134" w:type="dxa"/>
            <w:tcBorders>
              <w:top w:val="single" w:sz="4" w:space="0" w:color="auto"/>
              <w:left w:val="single" w:sz="4" w:space="0" w:color="auto"/>
            </w:tcBorders>
            <w:shd w:val="clear" w:color="auto" w:fill="FFFFFF"/>
          </w:tcPr>
          <w:p w:rsidR="00554316" w:rsidRDefault="00554316" w:rsidP="00192063">
            <w:pPr>
              <w:jc w:val="center"/>
              <w:rPr>
                <w:sz w:val="10"/>
                <w:szCs w:val="10"/>
              </w:rPr>
            </w:pPr>
          </w:p>
        </w:tc>
        <w:tc>
          <w:tcPr>
            <w:tcW w:w="851" w:type="dxa"/>
            <w:tcBorders>
              <w:top w:val="single" w:sz="4" w:space="0" w:color="auto"/>
              <w:left w:val="single" w:sz="4" w:space="0" w:color="auto"/>
            </w:tcBorders>
            <w:shd w:val="clear" w:color="auto" w:fill="FFFFFF"/>
          </w:tcPr>
          <w:p w:rsidR="00554316" w:rsidRDefault="00554316" w:rsidP="00192063">
            <w:pPr>
              <w:jc w:val="center"/>
              <w:rPr>
                <w:sz w:val="10"/>
                <w:szCs w:val="10"/>
              </w:rPr>
            </w:pPr>
          </w:p>
        </w:tc>
        <w:tc>
          <w:tcPr>
            <w:tcW w:w="1275" w:type="dxa"/>
            <w:tcBorders>
              <w:top w:val="single" w:sz="4" w:space="0" w:color="auto"/>
              <w:left w:val="single" w:sz="4" w:space="0" w:color="auto"/>
              <w:right w:val="single" w:sz="4" w:space="0" w:color="auto"/>
            </w:tcBorders>
            <w:shd w:val="clear" w:color="auto" w:fill="FFFFFF"/>
          </w:tcPr>
          <w:p w:rsidR="00554316" w:rsidRDefault="00554316" w:rsidP="00192063">
            <w:pPr>
              <w:jc w:val="center"/>
              <w:rPr>
                <w:sz w:val="10"/>
                <w:szCs w:val="10"/>
              </w:rPr>
            </w:pPr>
          </w:p>
        </w:tc>
      </w:tr>
      <w:tr w:rsidR="00554316" w:rsidTr="00192063">
        <w:trPr>
          <w:trHeight w:val="350"/>
        </w:trPr>
        <w:tc>
          <w:tcPr>
            <w:tcW w:w="3950" w:type="dxa"/>
            <w:gridSpan w:val="2"/>
            <w:tcBorders>
              <w:left w:val="single" w:sz="4" w:space="0" w:color="auto"/>
            </w:tcBorders>
            <w:shd w:val="clear" w:color="auto" w:fill="FFFFFF"/>
          </w:tcPr>
          <w:p w:rsidR="00554316" w:rsidRDefault="00554316" w:rsidP="00192063">
            <w:pPr>
              <w:pStyle w:val="21"/>
              <w:shd w:val="clear" w:color="auto" w:fill="auto"/>
              <w:spacing w:line="240" w:lineRule="auto"/>
            </w:pPr>
          </w:p>
        </w:tc>
        <w:tc>
          <w:tcPr>
            <w:tcW w:w="1350" w:type="dxa"/>
            <w:tcBorders>
              <w:left w:val="single" w:sz="4" w:space="0" w:color="auto"/>
            </w:tcBorders>
            <w:shd w:val="clear" w:color="auto" w:fill="FFFFFF"/>
          </w:tcPr>
          <w:p w:rsidR="00554316" w:rsidRDefault="00554316" w:rsidP="00192063">
            <w:pPr>
              <w:pStyle w:val="21"/>
              <w:shd w:val="clear" w:color="auto" w:fill="auto"/>
              <w:spacing w:line="240" w:lineRule="auto"/>
            </w:pPr>
            <w:r>
              <w:rPr>
                <w:rStyle w:val="220"/>
              </w:rPr>
              <w:t>I, II</w:t>
            </w:r>
          </w:p>
        </w:tc>
        <w:tc>
          <w:tcPr>
            <w:tcW w:w="1134" w:type="dxa"/>
            <w:tcBorders>
              <w:left w:val="single" w:sz="4" w:space="0" w:color="auto"/>
            </w:tcBorders>
            <w:shd w:val="clear" w:color="auto" w:fill="FFFFFF"/>
          </w:tcPr>
          <w:p w:rsidR="00554316" w:rsidRDefault="00554316" w:rsidP="00192063">
            <w:pPr>
              <w:pStyle w:val="21"/>
              <w:shd w:val="clear" w:color="auto" w:fill="auto"/>
              <w:spacing w:line="240" w:lineRule="auto"/>
            </w:pPr>
            <w:r>
              <w:rPr>
                <w:rStyle w:val="220"/>
              </w:rPr>
              <w:t>50</w:t>
            </w:r>
          </w:p>
        </w:tc>
        <w:tc>
          <w:tcPr>
            <w:tcW w:w="851" w:type="dxa"/>
            <w:tcBorders>
              <w:left w:val="single" w:sz="4" w:space="0" w:color="auto"/>
            </w:tcBorders>
            <w:shd w:val="clear" w:color="auto" w:fill="FFFFFF"/>
          </w:tcPr>
          <w:p w:rsidR="00554316" w:rsidRDefault="00554316" w:rsidP="00192063">
            <w:pPr>
              <w:pStyle w:val="21"/>
              <w:shd w:val="clear" w:color="auto" w:fill="auto"/>
              <w:spacing w:line="240" w:lineRule="auto"/>
            </w:pPr>
            <w:r>
              <w:rPr>
                <w:rStyle w:val="220"/>
              </w:rPr>
              <w:t>65</w:t>
            </w:r>
          </w:p>
        </w:tc>
        <w:tc>
          <w:tcPr>
            <w:tcW w:w="1275" w:type="dxa"/>
            <w:tcBorders>
              <w:left w:val="single" w:sz="4" w:space="0" w:color="auto"/>
              <w:right w:val="single" w:sz="4" w:space="0" w:color="auto"/>
            </w:tcBorders>
            <w:shd w:val="clear" w:color="auto" w:fill="FFFFFF"/>
            <w:vAlign w:val="bottom"/>
          </w:tcPr>
          <w:p w:rsidR="00554316" w:rsidRDefault="00554316" w:rsidP="00192063">
            <w:pPr>
              <w:pStyle w:val="21"/>
              <w:shd w:val="clear" w:color="auto" w:fill="auto"/>
              <w:spacing w:line="240" w:lineRule="auto"/>
            </w:pPr>
            <w:r>
              <w:rPr>
                <w:rStyle w:val="220"/>
              </w:rPr>
              <w:t>80</w:t>
            </w:r>
          </w:p>
        </w:tc>
      </w:tr>
      <w:tr w:rsidR="00554316" w:rsidTr="00192063">
        <w:trPr>
          <w:trHeight w:val="595"/>
        </w:trPr>
        <w:tc>
          <w:tcPr>
            <w:tcW w:w="3950" w:type="dxa"/>
            <w:gridSpan w:val="2"/>
            <w:tcBorders>
              <w:left w:val="single" w:sz="4" w:space="0" w:color="auto"/>
              <w:bottom w:val="single" w:sz="4" w:space="0" w:color="auto"/>
            </w:tcBorders>
            <w:shd w:val="clear" w:color="auto" w:fill="FFFFFF"/>
          </w:tcPr>
          <w:p w:rsidR="00554316" w:rsidRDefault="00554316" w:rsidP="00192063">
            <w:pPr>
              <w:pStyle w:val="21"/>
              <w:shd w:val="clear" w:color="auto" w:fill="auto"/>
              <w:spacing w:line="240" w:lineRule="auto"/>
            </w:pPr>
            <w:r>
              <w:rPr>
                <w:rStyle w:val="220"/>
                <w:lang w:val="ky-KG"/>
              </w:rPr>
              <w:t xml:space="preserve">залдын аянтынын </w:t>
            </w:r>
            <w:r>
              <w:rPr>
                <w:rStyle w:val="220"/>
              </w:rPr>
              <w:t>%:</w:t>
            </w:r>
          </w:p>
        </w:tc>
        <w:tc>
          <w:tcPr>
            <w:tcW w:w="1350" w:type="dxa"/>
            <w:tcBorders>
              <w:left w:val="single" w:sz="4" w:space="0" w:color="auto"/>
              <w:bottom w:val="single" w:sz="4" w:space="0" w:color="auto"/>
            </w:tcBorders>
            <w:shd w:val="clear" w:color="auto" w:fill="FFFFFF"/>
          </w:tcPr>
          <w:p w:rsidR="00554316" w:rsidRDefault="00554316" w:rsidP="00192063">
            <w:pPr>
              <w:pStyle w:val="21"/>
              <w:shd w:val="clear" w:color="auto" w:fill="auto"/>
              <w:spacing w:line="240" w:lineRule="auto"/>
            </w:pPr>
            <w:r>
              <w:rPr>
                <w:rStyle w:val="220"/>
                <w:lang w:val="en-US" w:eastAsia="en-US" w:bidi="en-US"/>
              </w:rPr>
              <w:t xml:space="preserve">III, </w:t>
            </w:r>
            <w:r>
              <w:rPr>
                <w:rStyle w:val="220"/>
              </w:rPr>
              <w:t>Шб, IV</w:t>
            </w:r>
          </w:p>
        </w:tc>
        <w:tc>
          <w:tcPr>
            <w:tcW w:w="1134" w:type="dxa"/>
            <w:tcBorders>
              <w:left w:val="single" w:sz="4" w:space="0" w:color="auto"/>
              <w:bottom w:val="single" w:sz="4" w:space="0" w:color="auto"/>
            </w:tcBorders>
            <w:shd w:val="clear" w:color="auto" w:fill="FFFFFF"/>
          </w:tcPr>
          <w:p w:rsidR="00554316" w:rsidRDefault="00554316" w:rsidP="00192063">
            <w:pPr>
              <w:pStyle w:val="21"/>
              <w:shd w:val="clear" w:color="auto" w:fill="auto"/>
              <w:spacing w:line="240" w:lineRule="auto"/>
            </w:pPr>
            <w:r>
              <w:rPr>
                <w:rStyle w:val="220"/>
              </w:rPr>
              <w:t>35</w:t>
            </w:r>
          </w:p>
        </w:tc>
        <w:tc>
          <w:tcPr>
            <w:tcW w:w="851" w:type="dxa"/>
            <w:tcBorders>
              <w:left w:val="single" w:sz="4" w:space="0" w:color="auto"/>
              <w:bottom w:val="single" w:sz="4" w:space="0" w:color="auto"/>
            </w:tcBorders>
            <w:shd w:val="clear" w:color="auto" w:fill="FFFFFF"/>
          </w:tcPr>
          <w:p w:rsidR="00554316" w:rsidRDefault="00554316" w:rsidP="00192063">
            <w:pPr>
              <w:pStyle w:val="21"/>
              <w:shd w:val="clear" w:color="auto" w:fill="auto"/>
              <w:spacing w:line="240" w:lineRule="auto"/>
            </w:pPr>
            <w:r>
              <w:rPr>
                <w:rStyle w:val="220"/>
              </w:rPr>
              <w:t>45</w:t>
            </w:r>
          </w:p>
        </w:tc>
        <w:tc>
          <w:tcPr>
            <w:tcW w:w="1275" w:type="dxa"/>
            <w:tcBorders>
              <w:left w:val="single" w:sz="4" w:space="0" w:color="auto"/>
              <w:bottom w:val="single" w:sz="4" w:space="0" w:color="auto"/>
              <w:right w:val="single" w:sz="4" w:space="0" w:color="auto"/>
            </w:tcBorders>
            <w:shd w:val="clear" w:color="auto" w:fill="FFFFFF"/>
          </w:tcPr>
          <w:p w:rsidR="00554316" w:rsidRDefault="00554316" w:rsidP="00192063">
            <w:pPr>
              <w:pStyle w:val="21"/>
              <w:shd w:val="clear" w:color="auto" w:fill="auto"/>
              <w:spacing w:line="240" w:lineRule="auto"/>
            </w:pPr>
            <w:r>
              <w:rPr>
                <w:rStyle w:val="24pt"/>
              </w:rPr>
              <w:t>—</w:t>
            </w:r>
          </w:p>
        </w:tc>
      </w:tr>
      <w:tr w:rsidR="00554316" w:rsidTr="00192063">
        <w:trPr>
          <w:trHeight w:val="1334"/>
        </w:trPr>
        <w:tc>
          <w:tcPr>
            <w:tcW w:w="3936" w:type="dxa"/>
            <w:tcBorders>
              <w:top w:val="single" w:sz="4" w:space="0" w:color="auto"/>
              <w:left w:val="single" w:sz="4" w:space="0" w:color="auto"/>
            </w:tcBorders>
            <w:shd w:val="clear" w:color="auto" w:fill="FFFFFF"/>
          </w:tcPr>
          <w:p w:rsidR="00554316" w:rsidRPr="00072982" w:rsidRDefault="00554316" w:rsidP="00192063">
            <w:pPr>
              <w:pStyle w:val="21"/>
              <w:shd w:val="clear" w:color="auto" w:fill="auto"/>
              <w:spacing w:line="240" w:lineRule="auto"/>
              <w:rPr>
                <w:lang w:val="ky-KG"/>
              </w:rPr>
            </w:pPr>
            <w:r>
              <w:t xml:space="preserve"> 25</w:t>
            </w:r>
            <w:r>
              <w:rPr>
                <w:lang w:val="ky-KG"/>
              </w:rPr>
              <w:t>тен кем эмес</w:t>
            </w:r>
          </w:p>
        </w:tc>
        <w:tc>
          <w:tcPr>
            <w:tcW w:w="1364" w:type="dxa"/>
            <w:gridSpan w:val="2"/>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 xml:space="preserve">Ша, </w:t>
            </w:r>
            <w:r>
              <w:rPr>
                <w:lang w:val="en-US" w:eastAsia="en-US" w:bidi="en-US"/>
              </w:rPr>
              <w:t xml:space="preserve">IVa, </w:t>
            </w:r>
            <w:r>
              <w:t>V</w:t>
            </w:r>
          </w:p>
        </w:tc>
        <w:tc>
          <w:tcPr>
            <w:tcW w:w="1134"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25</w:t>
            </w:r>
          </w:p>
        </w:tc>
        <w:tc>
          <w:tcPr>
            <w:tcW w:w="851" w:type="dxa"/>
            <w:tcBorders>
              <w:top w:val="single" w:sz="4" w:space="0" w:color="auto"/>
              <w:left w:val="single" w:sz="4" w:space="0" w:color="auto"/>
            </w:tcBorders>
            <w:shd w:val="clear" w:color="auto" w:fill="FFFFFF"/>
          </w:tcPr>
          <w:p w:rsidR="00554316" w:rsidRDefault="00554316" w:rsidP="00192063">
            <w:pPr>
              <w:jc w:val="center"/>
              <w:rPr>
                <w:sz w:val="10"/>
                <w:szCs w:val="10"/>
              </w:rPr>
            </w:pPr>
          </w:p>
        </w:tc>
        <w:tc>
          <w:tcPr>
            <w:tcW w:w="1275" w:type="dxa"/>
            <w:tcBorders>
              <w:top w:val="single" w:sz="4" w:space="0" w:color="auto"/>
              <w:left w:val="single" w:sz="4" w:space="0" w:color="auto"/>
              <w:right w:val="single" w:sz="4" w:space="0" w:color="auto"/>
            </w:tcBorders>
            <w:shd w:val="clear" w:color="auto" w:fill="FFFFFF"/>
          </w:tcPr>
          <w:p w:rsidR="00554316" w:rsidRDefault="00554316" w:rsidP="00192063">
            <w:pPr>
              <w:jc w:val="center"/>
              <w:rPr>
                <w:sz w:val="10"/>
                <w:szCs w:val="10"/>
              </w:rPr>
            </w:pPr>
          </w:p>
        </w:tc>
      </w:tr>
      <w:tr w:rsidR="00554316" w:rsidTr="00192063">
        <w:trPr>
          <w:trHeight w:val="350"/>
        </w:trPr>
        <w:tc>
          <w:tcPr>
            <w:tcW w:w="3936" w:type="dxa"/>
            <w:tcBorders>
              <w:top w:val="single" w:sz="4" w:space="0" w:color="auto"/>
              <w:left w:val="single" w:sz="4" w:space="0" w:color="auto"/>
            </w:tcBorders>
            <w:shd w:val="clear" w:color="auto" w:fill="FFFFFF"/>
          </w:tcPr>
          <w:p w:rsidR="00554316" w:rsidRPr="00072982" w:rsidRDefault="00554316" w:rsidP="00192063">
            <w:pPr>
              <w:pStyle w:val="21"/>
              <w:shd w:val="clear" w:color="auto" w:fill="auto"/>
              <w:spacing w:line="240" w:lineRule="auto"/>
              <w:rPr>
                <w:lang w:val="ky-KG"/>
              </w:rPr>
            </w:pPr>
            <w:r>
              <w:t xml:space="preserve"> 25</w:t>
            </w:r>
            <w:r>
              <w:rPr>
                <w:lang w:val="ky-KG"/>
              </w:rPr>
              <w:t>тен кем</w:t>
            </w:r>
          </w:p>
        </w:tc>
        <w:tc>
          <w:tcPr>
            <w:tcW w:w="1364" w:type="dxa"/>
            <w:gridSpan w:val="2"/>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I, II</w:t>
            </w:r>
          </w:p>
        </w:tc>
        <w:tc>
          <w:tcPr>
            <w:tcW w:w="1134"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25</w:t>
            </w:r>
          </w:p>
        </w:tc>
        <w:tc>
          <w:tcPr>
            <w:tcW w:w="851"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30</w:t>
            </w:r>
          </w:p>
        </w:tc>
        <w:tc>
          <w:tcPr>
            <w:tcW w:w="1275" w:type="dxa"/>
            <w:tcBorders>
              <w:top w:val="single" w:sz="4" w:space="0" w:color="auto"/>
              <w:left w:val="single" w:sz="4" w:space="0" w:color="auto"/>
              <w:right w:val="single" w:sz="4" w:space="0" w:color="auto"/>
            </w:tcBorders>
            <w:shd w:val="clear" w:color="auto" w:fill="FFFFFF"/>
          </w:tcPr>
          <w:p w:rsidR="00554316" w:rsidRDefault="00554316" w:rsidP="00192063">
            <w:pPr>
              <w:pStyle w:val="21"/>
              <w:shd w:val="clear" w:color="auto" w:fill="auto"/>
              <w:spacing w:line="240" w:lineRule="auto"/>
            </w:pPr>
            <w:r>
              <w:t>35</w:t>
            </w:r>
          </w:p>
        </w:tc>
      </w:tr>
      <w:tr w:rsidR="00554316" w:rsidTr="00192063">
        <w:trPr>
          <w:trHeight w:val="370"/>
        </w:trPr>
        <w:tc>
          <w:tcPr>
            <w:tcW w:w="3936" w:type="dxa"/>
            <w:tcBorders>
              <w:left w:val="single" w:sz="4" w:space="0" w:color="auto"/>
            </w:tcBorders>
            <w:shd w:val="clear" w:color="auto" w:fill="FFFFFF"/>
          </w:tcPr>
          <w:p w:rsidR="00554316" w:rsidRDefault="00554316" w:rsidP="00192063">
            <w:pPr>
              <w:jc w:val="center"/>
              <w:rPr>
                <w:sz w:val="10"/>
                <w:szCs w:val="10"/>
              </w:rPr>
            </w:pPr>
          </w:p>
        </w:tc>
        <w:tc>
          <w:tcPr>
            <w:tcW w:w="1364" w:type="dxa"/>
            <w:gridSpan w:val="2"/>
            <w:tcBorders>
              <w:left w:val="single" w:sz="4" w:space="0" w:color="auto"/>
            </w:tcBorders>
            <w:shd w:val="clear" w:color="auto" w:fill="FFFFFF"/>
            <w:vAlign w:val="center"/>
          </w:tcPr>
          <w:p w:rsidR="00554316" w:rsidRDefault="00554316" w:rsidP="00192063">
            <w:pPr>
              <w:pStyle w:val="21"/>
              <w:shd w:val="clear" w:color="auto" w:fill="auto"/>
              <w:spacing w:line="240" w:lineRule="auto"/>
            </w:pPr>
            <w:r>
              <w:rPr>
                <w:lang w:val="en-US" w:eastAsia="en-US" w:bidi="en-US"/>
              </w:rPr>
              <w:t xml:space="preserve">III, </w:t>
            </w:r>
            <w:r>
              <w:t>Шб, IV</w:t>
            </w:r>
          </w:p>
        </w:tc>
        <w:tc>
          <w:tcPr>
            <w:tcW w:w="1134" w:type="dxa"/>
            <w:tcBorders>
              <w:left w:val="single" w:sz="4" w:space="0" w:color="auto"/>
            </w:tcBorders>
            <w:shd w:val="clear" w:color="auto" w:fill="FFFFFF"/>
            <w:vAlign w:val="center"/>
          </w:tcPr>
          <w:p w:rsidR="00554316" w:rsidRDefault="00554316" w:rsidP="00192063">
            <w:pPr>
              <w:pStyle w:val="21"/>
              <w:shd w:val="clear" w:color="auto" w:fill="auto"/>
              <w:spacing w:line="240" w:lineRule="auto"/>
            </w:pPr>
            <w:r>
              <w:t>15</w:t>
            </w:r>
          </w:p>
        </w:tc>
        <w:tc>
          <w:tcPr>
            <w:tcW w:w="851" w:type="dxa"/>
            <w:tcBorders>
              <w:left w:val="single" w:sz="4" w:space="0" w:color="auto"/>
            </w:tcBorders>
            <w:shd w:val="clear" w:color="auto" w:fill="FFFFFF"/>
            <w:vAlign w:val="bottom"/>
          </w:tcPr>
          <w:p w:rsidR="00554316" w:rsidRDefault="00554316" w:rsidP="00192063">
            <w:pPr>
              <w:pStyle w:val="21"/>
              <w:shd w:val="clear" w:color="auto" w:fill="auto"/>
              <w:spacing w:line="240" w:lineRule="auto"/>
            </w:pPr>
            <w:r>
              <w:t>20</w:t>
            </w:r>
          </w:p>
        </w:tc>
        <w:tc>
          <w:tcPr>
            <w:tcW w:w="1275" w:type="dxa"/>
            <w:tcBorders>
              <w:left w:val="single" w:sz="4" w:space="0" w:color="auto"/>
              <w:righ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Consolas4pt"/>
              </w:rPr>
              <w:t>—</w:t>
            </w:r>
          </w:p>
        </w:tc>
      </w:tr>
      <w:tr w:rsidR="00554316" w:rsidTr="00192063">
        <w:trPr>
          <w:trHeight w:val="413"/>
        </w:trPr>
        <w:tc>
          <w:tcPr>
            <w:tcW w:w="3936" w:type="dxa"/>
            <w:tcBorders>
              <w:left w:val="single" w:sz="4" w:space="0" w:color="auto"/>
              <w:bottom w:val="single" w:sz="4" w:space="0" w:color="auto"/>
            </w:tcBorders>
            <w:shd w:val="clear" w:color="auto" w:fill="FFFFFF"/>
          </w:tcPr>
          <w:p w:rsidR="00554316" w:rsidRDefault="00554316" w:rsidP="00192063">
            <w:pPr>
              <w:jc w:val="center"/>
              <w:rPr>
                <w:sz w:val="10"/>
                <w:szCs w:val="10"/>
              </w:rPr>
            </w:pPr>
          </w:p>
        </w:tc>
        <w:tc>
          <w:tcPr>
            <w:tcW w:w="1364" w:type="dxa"/>
            <w:gridSpan w:val="2"/>
            <w:tcBorders>
              <w:left w:val="single" w:sz="4" w:space="0" w:color="auto"/>
              <w:bottom w:val="single" w:sz="4" w:space="0" w:color="auto"/>
            </w:tcBorders>
            <w:shd w:val="clear" w:color="auto" w:fill="FFFFFF"/>
            <w:vAlign w:val="center"/>
          </w:tcPr>
          <w:p w:rsidR="00554316" w:rsidRDefault="00554316" w:rsidP="00192063">
            <w:pPr>
              <w:pStyle w:val="21"/>
              <w:shd w:val="clear" w:color="auto" w:fill="auto"/>
              <w:spacing w:line="240" w:lineRule="auto"/>
            </w:pPr>
            <w:r>
              <w:t xml:space="preserve">Ша, </w:t>
            </w:r>
            <w:r>
              <w:rPr>
                <w:lang w:val="en-US" w:eastAsia="en-US" w:bidi="en-US"/>
              </w:rPr>
              <w:t xml:space="preserve">IVa, </w:t>
            </w:r>
            <w:r>
              <w:t>V</w:t>
            </w:r>
          </w:p>
        </w:tc>
        <w:tc>
          <w:tcPr>
            <w:tcW w:w="1134" w:type="dxa"/>
            <w:tcBorders>
              <w:left w:val="single" w:sz="4" w:space="0" w:color="auto"/>
              <w:bottom w:val="single" w:sz="4" w:space="0" w:color="auto"/>
            </w:tcBorders>
            <w:shd w:val="clear" w:color="auto" w:fill="FFFFFF"/>
            <w:vAlign w:val="bottom"/>
          </w:tcPr>
          <w:p w:rsidR="00554316" w:rsidRDefault="00554316" w:rsidP="00192063">
            <w:pPr>
              <w:pStyle w:val="21"/>
              <w:shd w:val="clear" w:color="auto" w:fill="auto"/>
              <w:spacing w:line="240" w:lineRule="auto"/>
            </w:pPr>
            <w:r>
              <w:t>10</w:t>
            </w:r>
          </w:p>
        </w:tc>
        <w:tc>
          <w:tcPr>
            <w:tcW w:w="851" w:type="dxa"/>
            <w:tcBorders>
              <w:left w:val="single" w:sz="4" w:space="0" w:color="auto"/>
              <w:bottom w:val="single" w:sz="4" w:space="0" w:color="auto"/>
            </w:tcBorders>
            <w:shd w:val="clear" w:color="auto" w:fill="FFFFFF"/>
            <w:vAlign w:val="center"/>
          </w:tcPr>
          <w:p w:rsidR="00554316" w:rsidRDefault="00554316" w:rsidP="00192063">
            <w:pPr>
              <w:pStyle w:val="21"/>
              <w:shd w:val="clear" w:color="auto" w:fill="auto"/>
              <w:spacing w:line="240" w:lineRule="auto"/>
            </w:pPr>
            <w:r>
              <w:rPr>
                <w:rStyle w:val="2Consolas4pt"/>
              </w:rPr>
              <w:t>—</w:t>
            </w:r>
          </w:p>
        </w:tc>
        <w:tc>
          <w:tcPr>
            <w:tcW w:w="1275" w:type="dxa"/>
            <w:tcBorders>
              <w:left w:val="single" w:sz="4" w:space="0" w:color="auto"/>
              <w:bottom w:val="single" w:sz="4" w:space="0" w:color="auto"/>
              <w:right w:val="single" w:sz="4" w:space="0" w:color="auto"/>
            </w:tcBorders>
            <w:shd w:val="clear" w:color="auto" w:fill="FFFFFF"/>
            <w:vAlign w:val="center"/>
          </w:tcPr>
          <w:p w:rsidR="00554316" w:rsidRDefault="00554316" w:rsidP="00192063">
            <w:pPr>
              <w:pStyle w:val="21"/>
              <w:shd w:val="clear" w:color="auto" w:fill="auto"/>
              <w:spacing w:line="240" w:lineRule="auto"/>
            </w:pPr>
            <w:r>
              <w:rPr>
                <w:rStyle w:val="2Consolas4pt"/>
              </w:rPr>
              <w:t>—</w:t>
            </w:r>
          </w:p>
        </w:tc>
      </w:tr>
    </w:tbl>
    <w:p w:rsidR="00554316" w:rsidRPr="00EF55DB" w:rsidRDefault="00554316" w:rsidP="00554316">
      <w:pPr>
        <w:pStyle w:val="21"/>
        <w:shd w:val="clear" w:color="auto" w:fill="auto"/>
        <w:spacing w:line="240" w:lineRule="auto"/>
        <w:jc w:val="both"/>
        <w:rPr>
          <w:lang w:val="en-US"/>
        </w:rPr>
      </w:pPr>
    </w:p>
    <w:p w:rsidR="00554316" w:rsidRPr="007534EA" w:rsidRDefault="00554316" w:rsidP="00554316">
      <w:pPr>
        <w:pStyle w:val="21"/>
        <w:shd w:val="clear" w:color="auto" w:fill="auto"/>
        <w:spacing w:line="240" w:lineRule="auto"/>
        <w:ind w:firstLine="709"/>
        <w:jc w:val="both"/>
        <w:rPr>
          <w:rStyle w:val="23pt1"/>
          <w:lang w:val="ky-KG"/>
        </w:rPr>
      </w:pPr>
      <w:r w:rsidRPr="00641468">
        <w:rPr>
          <w:lang w:val="en-US"/>
        </w:rPr>
        <w:t>10</w:t>
      </w:r>
      <w:r>
        <w:rPr>
          <w:lang w:val="ky-KG"/>
        </w:rPr>
        <w:t>-</w:t>
      </w:r>
      <w:r>
        <w:t>таблиц</w:t>
      </w:r>
      <w:r>
        <w:rPr>
          <w:lang w:val="ky-KG"/>
        </w:rPr>
        <w:t>ада келтирилген аралыктарды төмөндөгү имараттар үчүн кабыл алуу керек:  мектепке чейинки балдар мекемелерине</w:t>
      </w:r>
      <w:r w:rsidRPr="00072982">
        <w:rPr>
          <w:lang w:val="en-US"/>
        </w:rPr>
        <w:t>–</w:t>
      </w:r>
      <w:r>
        <w:rPr>
          <w:lang w:val="ky-KG"/>
        </w:rPr>
        <w:t>6-топ боюнча</w:t>
      </w:r>
      <w:r w:rsidRPr="00072982">
        <w:rPr>
          <w:lang w:val="en-US"/>
        </w:rPr>
        <w:t xml:space="preserve">; </w:t>
      </w:r>
      <w:r>
        <w:rPr>
          <w:lang w:val="ky-KG"/>
        </w:rPr>
        <w:t>мектептерге</w:t>
      </w:r>
      <w:r w:rsidRPr="00072982">
        <w:rPr>
          <w:lang w:val="en-US"/>
        </w:rPr>
        <w:t xml:space="preserve">, </w:t>
      </w:r>
      <w:r>
        <w:rPr>
          <w:lang w:val="ky-KG"/>
        </w:rPr>
        <w:t>кесиптик</w:t>
      </w:r>
      <w:r w:rsidRPr="00072982">
        <w:rPr>
          <w:lang w:val="en-US"/>
        </w:rPr>
        <w:t>-</w:t>
      </w:r>
      <w:r>
        <w:t>техни</w:t>
      </w:r>
      <w:r>
        <w:rPr>
          <w:lang w:val="ky-KG"/>
        </w:rPr>
        <w:t>калык, орто атайын жана жогорку окуу жайларга</w:t>
      </w:r>
      <w:r>
        <w:rPr>
          <w:lang w:val="en-US"/>
        </w:rPr>
        <w:t>–</w:t>
      </w:r>
      <w:r>
        <w:rPr>
          <w:lang w:val="ky-KG"/>
        </w:rPr>
        <w:t>3-топ боюнча</w:t>
      </w:r>
      <w:r w:rsidRPr="00072982">
        <w:rPr>
          <w:lang w:val="en-US"/>
        </w:rPr>
        <w:t xml:space="preserve">; </w:t>
      </w:r>
      <w:r>
        <w:rPr>
          <w:lang w:val="ky-KG"/>
        </w:rPr>
        <w:t xml:space="preserve">дарылоочу </w:t>
      </w:r>
      <w:r>
        <w:t>стационар</w:t>
      </w:r>
      <w:r>
        <w:rPr>
          <w:lang w:val="ky-KG"/>
        </w:rPr>
        <w:t xml:space="preserve"> мекемелерге </w:t>
      </w:r>
      <w:r w:rsidRPr="00072982">
        <w:rPr>
          <w:lang w:val="en-US"/>
        </w:rPr>
        <w:t>-  5</w:t>
      </w:r>
      <w:r>
        <w:rPr>
          <w:lang w:val="ky-KG"/>
        </w:rPr>
        <w:t>-топ боюнча</w:t>
      </w:r>
      <w:r w:rsidRPr="00072982">
        <w:rPr>
          <w:lang w:val="en-US"/>
        </w:rPr>
        <w:t xml:space="preserve">; </w:t>
      </w:r>
      <w:r>
        <w:rPr>
          <w:lang w:val="ky-KG"/>
        </w:rPr>
        <w:t xml:space="preserve">мейманканаларга </w:t>
      </w:r>
      <w:r w:rsidRPr="00072982">
        <w:rPr>
          <w:lang w:val="en-US"/>
        </w:rPr>
        <w:t>-</w:t>
      </w:r>
      <w:r>
        <w:rPr>
          <w:lang w:val="ky-KG"/>
        </w:rPr>
        <w:t>4-топ боюнча</w:t>
      </w:r>
      <w:r w:rsidRPr="00072982">
        <w:rPr>
          <w:lang w:val="en-US"/>
        </w:rPr>
        <w:t xml:space="preserve">. </w:t>
      </w:r>
      <w:r>
        <w:rPr>
          <w:lang w:val="ky-KG"/>
        </w:rPr>
        <w:t xml:space="preserve">Калган коомдук имараттар үчүн коридордогу адамдардын агымынын тыгыздыгы долбоор боюнча аныкталат.  </w:t>
      </w:r>
    </w:p>
    <w:p w:rsidR="00554316" w:rsidRPr="007534EA" w:rsidRDefault="00554316" w:rsidP="00554316">
      <w:pPr>
        <w:pStyle w:val="27"/>
        <w:shd w:val="clear" w:color="auto" w:fill="auto"/>
        <w:spacing w:line="240" w:lineRule="auto"/>
        <w:rPr>
          <w:rStyle w:val="23pt1"/>
          <w:lang w:val="en-US"/>
        </w:rPr>
      </w:pPr>
    </w:p>
    <w:p w:rsidR="00554316" w:rsidRDefault="00554316" w:rsidP="00554316">
      <w:pPr>
        <w:pStyle w:val="27"/>
        <w:shd w:val="clear" w:color="auto" w:fill="auto"/>
        <w:spacing w:line="240" w:lineRule="auto"/>
        <w:rPr>
          <w:rStyle w:val="23pt1"/>
        </w:rPr>
      </w:pPr>
      <w:r w:rsidRPr="00641468">
        <w:rPr>
          <w:rStyle w:val="23pt1"/>
          <w:lang w:val="en-US"/>
        </w:rPr>
        <w:t xml:space="preserve">  </w:t>
      </w:r>
      <w:r>
        <w:rPr>
          <w:rStyle w:val="23pt1"/>
        </w:rPr>
        <w:t>10</w:t>
      </w:r>
      <w:r>
        <w:rPr>
          <w:rStyle w:val="23pt1"/>
          <w:lang w:val="ky-KG"/>
        </w:rPr>
        <w:t>-т</w:t>
      </w:r>
      <w:r>
        <w:rPr>
          <w:rStyle w:val="23pt1"/>
        </w:rPr>
        <w:t>аблица</w:t>
      </w:r>
    </w:p>
    <w:p w:rsidR="00554316" w:rsidRDefault="00554316" w:rsidP="00554316">
      <w:pPr>
        <w:pStyle w:val="27"/>
        <w:shd w:val="clear" w:color="auto" w:fill="auto"/>
        <w:spacing w:line="240" w:lineRule="auto"/>
      </w:pPr>
    </w:p>
    <w:tbl>
      <w:tblPr>
        <w:tblOverlap w:val="never"/>
        <w:tblW w:w="9072" w:type="dxa"/>
        <w:tblInd w:w="294" w:type="dxa"/>
        <w:tblLayout w:type="fixed"/>
        <w:tblCellMar>
          <w:left w:w="10" w:type="dxa"/>
          <w:right w:w="10" w:type="dxa"/>
        </w:tblCellMar>
        <w:tblLook w:val="0000" w:firstRow="0" w:lastRow="0" w:firstColumn="0" w:lastColumn="0" w:noHBand="0" w:noVBand="0"/>
      </w:tblPr>
      <w:tblGrid>
        <w:gridCol w:w="3115"/>
        <w:gridCol w:w="1022"/>
        <w:gridCol w:w="1416"/>
        <w:gridCol w:w="1421"/>
        <w:gridCol w:w="1421"/>
        <w:gridCol w:w="677"/>
      </w:tblGrid>
      <w:tr w:rsidR="00554316" w:rsidRPr="00EB13EF" w:rsidTr="00192063">
        <w:trPr>
          <w:trHeight w:val="787"/>
        </w:trPr>
        <w:tc>
          <w:tcPr>
            <w:tcW w:w="3115" w:type="dxa"/>
            <w:vMerge w:val="restart"/>
            <w:tcBorders>
              <w:top w:val="single" w:sz="4" w:space="0" w:color="auto"/>
              <w:left w:val="single" w:sz="4" w:space="0" w:color="auto"/>
            </w:tcBorders>
            <w:shd w:val="clear" w:color="auto" w:fill="FFFFFF"/>
          </w:tcPr>
          <w:p w:rsidR="00554316" w:rsidRPr="007534EA" w:rsidRDefault="00554316" w:rsidP="00192063">
            <w:pPr>
              <w:pStyle w:val="21"/>
              <w:shd w:val="clear" w:color="auto" w:fill="auto"/>
              <w:spacing w:line="240" w:lineRule="auto"/>
              <w:rPr>
                <w:lang w:val="ky-KG"/>
              </w:rPr>
            </w:pPr>
            <w:r>
              <w:rPr>
                <w:lang w:val="ky-KG"/>
              </w:rPr>
              <w:t>Имараттын отко чыдамдуулук даражасы</w:t>
            </w:r>
          </w:p>
        </w:tc>
        <w:tc>
          <w:tcPr>
            <w:tcW w:w="5957" w:type="dxa"/>
            <w:gridSpan w:val="5"/>
            <w:tcBorders>
              <w:top w:val="single" w:sz="4" w:space="0" w:color="auto"/>
              <w:left w:val="single" w:sz="4" w:space="0" w:color="auto"/>
              <w:right w:val="single" w:sz="4" w:space="0" w:color="auto"/>
            </w:tcBorders>
            <w:shd w:val="clear" w:color="auto" w:fill="FFFFFF"/>
          </w:tcPr>
          <w:p w:rsidR="00554316" w:rsidRPr="007534EA" w:rsidRDefault="00554316" w:rsidP="00192063">
            <w:pPr>
              <w:pStyle w:val="21"/>
              <w:shd w:val="clear" w:color="auto" w:fill="auto"/>
              <w:spacing w:line="240" w:lineRule="auto"/>
              <w:rPr>
                <w:lang w:val="ky-KG"/>
              </w:rPr>
            </w:pPr>
            <w:r>
              <w:rPr>
                <w:lang w:val="ky-KG"/>
              </w:rPr>
              <w:t xml:space="preserve">Эвакуация учурунда адамдардын агымынын тыгыздыгы </w:t>
            </w:r>
            <w:r w:rsidRPr="007534EA">
              <w:rPr>
                <w:lang w:val="ky-KG"/>
              </w:rPr>
              <w:t xml:space="preserve">(*) </w:t>
            </w:r>
            <w:r>
              <w:rPr>
                <w:lang w:val="ky-KG"/>
              </w:rPr>
              <w:t>адам</w:t>
            </w:r>
            <w:r w:rsidRPr="007534EA">
              <w:rPr>
                <w:lang w:val="ky-KG"/>
              </w:rPr>
              <w:t>/ м</w:t>
            </w:r>
            <w:r w:rsidRPr="007534EA">
              <w:rPr>
                <w:vertAlign w:val="superscript"/>
                <w:lang w:val="ky-KG"/>
              </w:rPr>
              <w:t>2</w:t>
            </w:r>
            <w:r>
              <w:rPr>
                <w:lang w:val="ky-KG"/>
              </w:rPr>
              <w:t xml:space="preserve">болгондогуаралык </w:t>
            </w:r>
            <w:r w:rsidRPr="007534EA">
              <w:rPr>
                <w:lang w:val="ky-KG"/>
              </w:rPr>
              <w:t xml:space="preserve">, м, </w:t>
            </w:r>
          </w:p>
        </w:tc>
      </w:tr>
      <w:tr w:rsidR="00554316" w:rsidTr="00192063">
        <w:trPr>
          <w:trHeight w:val="379"/>
        </w:trPr>
        <w:tc>
          <w:tcPr>
            <w:tcW w:w="3115" w:type="dxa"/>
            <w:vMerge/>
            <w:tcBorders>
              <w:left w:val="single" w:sz="4" w:space="0" w:color="auto"/>
              <w:bottom w:val="double" w:sz="4" w:space="0" w:color="auto"/>
            </w:tcBorders>
            <w:shd w:val="clear" w:color="auto" w:fill="FFFFFF"/>
          </w:tcPr>
          <w:p w:rsidR="00554316" w:rsidRPr="007534EA" w:rsidRDefault="00554316" w:rsidP="00192063">
            <w:pPr>
              <w:jc w:val="center"/>
              <w:rPr>
                <w:lang w:val="ky-KG"/>
              </w:rPr>
            </w:pPr>
          </w:p>
        </w:tc>
        <w:tc>
          <w:tcPr>
            <w:tcW w:w="1022" w:type="dxa"/>
            <w:tcBorders>
              <w:top w:val="single" w:sz="4" w:space="0" w:color="auto"/>
              <w:left w:val="single" w:sz="4" w:space="0" w:color="auto"/>
              <w:bottom w:val="double" w:sz="4" w:space="0" w:color="auto"/>
            </w:tcBorders>
            <w:shd w:val="clear" w:color="auto" w:fill="FFFFFF"/>
          </w:tcPr>
          <w:p w:rsidR="00554316" w:rsidRPr="007534EA" w:rsidRDefault="00554316" w:rsidP="00192063">
            <w:pPr>
              <w:pStyle w:val="21"/>
              <w:shd w:val="clear" w:color="auto" w:fill="auto"/>
              <w:spacing w:line="240" w:lineRule="auto"/>
              <w:rPr>
                <w:lang w:val="ky-KG"/>
              </w:rPr>
            </w:pPr>
            <w:r>
              <w:t>2</w:t>
            </w:r>
            <w:r>
              <w:rPr>
                <w:lang w:val="ky-KG"/>
              </w:rPr>
              <w:t xml:space="preserve">ге чейин </w:t>
            </w:r>
          </w:p>
        </w:tc>
        <w:tc>
          <w:tcPr>
            <w:tcW w:w="1416" w:type="dxa"/>
            <w:tcBorders>
              <w:top w:val="single" w:sz="4" w:space="0" w:color="auto"/>
              <w:left w:val="single" w:sz="4" w:space="0" w:color="auto"/>
              <w:bottom w:val="double" w:sz="4" w:space="0" w:color="auto"/>
            </w:tcBorders>
            <w:shd w:val="clear" w:color="auto" w:fill="FFFFFF"/>
          </w:tcPr>
          <w:p w:rsidR="00554316" w:rsidRDefault="00554316" w:rsidP="00192063">
            <w:pPr>
              <w:pStyle w:val="21"/>
              <w:shd w:val="clear" w:color="auto" w:fill="auto"/>
              <w:spacing w:line="240" w:lineRule="auto"/>
            </w:pPr>
            <w:r>
              <w:t xml:space="preserve"> 2</w:t>
            </w:r>
            <w:r>
              <w:rPr>
                <w:lang w:val="ky-KG"/>
              </w:rPr>
              <w:t xml:space="preserve">ден ашуун </w:t>
            </w:r>
            <w:r>
              <w:t>3</w:t>
            </w:r>
            <w:r>
              <w:rPr>
                <w:lang w:val="ky-KG"/>
              </w:rPr>
              <w:t>кө чейин</w:t>
            </w:r>
          </w:p>
        </w:tc>
        <w:tc>
          <w:tcPr>
            <w:tcW w:w="1421" w:type="dxa"/>
            <w:tcBorders>
              <w:top w:val="single" w:sz="4" w:space="0" w:color="auto"/>
              <w:left w:val="single" w:sz="4" w:space="0" w:color="auto"/>
              <w:bottom w:val="double" w:sz="4" w:space="0" w:color="auto"/>
            </w:tcBorders>
            <w:shd w:val="clear" w:color="auto" w:fill="FFFFFF"/>
          </w:tcPr>
          <w:p w:rsidR="00554316" w:rsidRDefault="00554316" w:rsidP="00192063">
            <w:pPr>
              <w:pStyle w:val="21"/>
              <w:shd w:val="clear" w:color="auto" w:fill="auto"/>
              <w:spacing w:line="240" w:lineRule="auto"/>
            </w:pPr>
            <w:r>
              <w:t xml:space="preserve"> 3</w:t>
            </w:r>
            <w:r>
              <w:rPr>
                <w:lang w:val="ky-KG"/>
              </w:rPr>
              <w:t>төн  ашуун</w:t>
            </w:r>
            <w:r>
              <w:t xml:space="preserve"> 4</w:t>
            </w:r>
            <w:r>
              <w:rPr>
                <w:lang w:val="ky-KG"/>
              </w:rPr>
              <w:t>кө чейин</w:t>
            </w:r>
          </w:p>
        </w:tc>
        <w:tc>
          <w:tcPr>
            <w:tcW w:w="1421" w:type="dxa"/>
            <w:tcBorders>
              <w:top w:val="single" w:sz="4" w:space="0" w:color="auto"/>
              <w:left w:val="single" w:sz="4" w:space="0" w:color="auto"/>
              <w:bottom w:val="double" w:sz="4" w:space="0" w:color="auto"/>
            </w:tcBorders>
            <w:shd w:val="clear" w:color="auto" w:fill="FFFFFF"/>
          </w:tcPr>
          <w:p w:rsidR="00554316" w:rsidRDefault="00554316" w:rsidP="00192063">
            <w:pPr>
              <w:pStyle w:val="21"/>
              <w:shd w:val="clear" w:color="auto" w:fill="auto"/>
              <w:spacing w:line="240" w:lineRule="auto"/>
              <w:rPr>
                <w:lang w:val="ky-KG"/>
              </w:rPr>
            </w:pPr>
            <w:r>
              <w:t xml:space="preserve"> 4</w:t>
            </w:r>
            <w:r>
              <w:rPr>
                <w:lang w:val="ky-KG"/>
              </w:rPr>
              <w:t>төн</w:t>
            </w:r>
          </w:p>
          <w:p w:rsidR="00554316" w:rsidRDefault="00554316" w:rsidP="00192063">
            <w:pPr>
              <w:pStyle w:val="21"/>
              <w:shd w:val="clear" w:color="auto" w:fill="auto"/>
              <w:spacing w:line="240" w:lineRule="auto"/>
            </w:pPr>
            <w:r>
              <w:rPr>
                <w:lang w:val="ky-KG"/>
              </w:rPr>
              <w:t>ашуун</w:t>
            </w:r>
            <w:r>
              <w:t>5</w:t>
            </w:r>
            <w:r>
              <w:rPr>
                <w:lang w:val="ky-KG"/>
              </w:rPr>
              <w:t>ке чейин</w:t>
            </w:r>
          </w:p>
        </w:tc>
        <w:tc>
          <w:tcPr>
            <w:tcW w:w="677" w:type="dxa"/>
            <w:tcBorders>
              <w:top w:val="single" w:sz="4" w:space="0" w:color="auto"/>
              <w:left w:val="single" w:sz="4" w:space="0" w:color="auto"/>
              <w:bottom w:val="double" w:sz="4" w:space="0" w:color="auto"/>
              <w:right w:val="single" w:sz="4" w:space="0" w:color="auto"/>
            </w:tcBorders>
            <w:shd w:val="clear" w:color="auto" w:fill="FFFFFF"/>
          </w:tcPr>
          <w:p w:rsidR="00554316" w:rsidRDefault="00554316" w:rsidP="00192063">
            <w:pPr>
              <w:pStyle w:val="21"/>
              <w:shd w:val="clear" w:color="auto" w:fill="auto"/>
              <w:spacing w:line="240" w:lineRule="auto"/>
            </w:pPr>
            <w:r>
              <w:t xml:space="preserve"> 5</w:t>
            </w:r>
            <w:r>
              <w:rPr>
                <w:lang w:val="ky-KG"/>
              </w:rPr>
              <w:t>тен ашуун</w:t>
            </w:r>
          </w:p>
        </w:tc>
      </w:tr>
      <w:tr w:rsidR="00554316" w:rsidTr="00192063">
        <w:trPr>
          <w:trHeight w:val="754"/>
        </w:trPr>
        <w:tc>
          <w:tcPr>
            <w:tcW w:w="9072" w:type="dxa"/>
            <w:gridSpan w:val="6"/>
            <w:tcBorders>
              <w:top w:val="double" w:sz="4" w:space="0" w:color="auto"/>
              <w:left w:val="single" w:sz="4" w:space="0" w:color="auto"/>
              <w:right w:val="single" w:sz="4" w:space="0" w:color="auto"/>
            </w:tcBorders>
            <w:shd w:val="clear" w:color="auto" w:fill="FFFFFF"/>
            <w:vAlign w:val="bottom"/>
          </w:tcPr>
          <w:p w:rsidR="00554316" w:rsidRPr="007534EA" w:rsidRDefault="00554316" w:rsidP="00192063">
            <w:pPr>
              <w:pStyle w:val="21"/>
              <w:shd w:val="clear" w:color="auto" w:fill="auto"/>
              <w:spacing w:line="240" w:lineRule="auto"/>
              <w:rPr>
                <w:lang w:val="ky-KG"/>
              </w:rPr>
            </w:pPr>
            <w:r>
              <w:t xml:space="preserve">А. </w:t>
            </w:r>
            <w:r>
              <w:rPr>
                <w:lang w:val="ky-KG"/>
              </w:rPr>
              <w:t xml:space="preserve">Тепкич бөлүктөрүнүн же тышка чыгуулардын ортосунда жайгашкан бөлмөлөрдөн  </w:t>
            </w:r>
          </w:p>
        </w:tc>
      </w:tr>
      <w:tr w:rsidR="00554316" w:rsidTr="00192063">
        <w:trPr>
          <w:trHeight w:val="379"/>
        </w:trPr>
        <w:tc>
          <w:tcPr>
            <w:tcW w:w="3115"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lang w:val="en-US" w:eastAsia="en-US" w:bidi="en-US"/>
              </w:rPr>
              <w:t>I-III</w:t>
            </w:r>
          </w:p>
        </w:tc>
        <w:tc>
          <w:tcPr>
            <w:tcW w:w="1022" w:type="dxa"/>
            <w:tcBorders>
              <w:top w:val="single" w:sz="4" w:space="0" w:color="auto"/>
              <w:left w:val="single" w:sz="4" w:space="0" w:color="auto"/>
            </w:tcBorders>
            <w:shd w:val="clear" w:color="auto" w:fill="FFFFFF"/>
            <w:vAlign w:val="center"/>
          </w:tcPr>
          <w:p w:rsidR="00554316" w:rsidRDefault="00554316" w:rsidP="00192063">
            <w:pPr>
              <w:pStyle w:val="21"/>
              <w:shd w:val="clear" w:color="auto" w:fill="auto"/>
              <w:spacing w:line="240" w:lineRule="auto"/>
            </w:pPr>
            <w:r>
              <w:t>60</w:t>
            </w:r>
          </w:p>
        </w:tc>
        <w:tc>
          <w:tcPr>
            <w:tcW w:w="1416"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50</w:t>
            </w:r>
          </w:p>
        </w:tc>
        <w:tc>
          <w:tcPr>
            <w:tcW w:w="1421"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40</w:t>
            </w:r>
          </w:p>
        </w:tc>
        <w:tc>
          <w:tcPr>
            <w:tcW w:w="1421"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35</w:t>
            </w:r>
          </w:p>
        </w:tc>
        <w:tc>
          <w:tcPr>
            <w:tcW w:w="677" w:type="dxa"/>
            <w:tcBorders>
              <w:top w:val="single" w:sz="4" w:space="0" w:color="auto"/>
              <w:left w:val="single" w:sz="4" w:space="0" w:color="auto"/>
              <w:right w:val="single" w:sz="4" w:space="0" w:color="auto"/>
            </w:tcBorders>
            <w:shd w:val="clear" w:color="auto" w:fill="FFFFFF"/>
            <w:vAlign w:val="center"/>
          </w:tcPr>
          <w:p w:rsidR="00554316" w:rsidRDefault="00554316" w:rsidP="00192063">
            <w:pPr>
              <w:pStyle w:val="21"/>
              <w:shd w:val="clear" w:color="auto" w:fill="auto"/>
              <w:spacing w:line="240" w:lineRule="auto"/>
            </w:pPr>
            <w:r>
              <w:t>20</w:t>
            </w:r>
          </w:p>
        </w:tc>
      </w:tr>
      <w:tr w:rsidR="00554316" w:rsidTr="00192063">
        <w:trPr>
          <w:trHeight w:val="379"/>
        </w:trPr>
        <w:tc>
          <w:tcPr>
            <w:tcW w:w="3115"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Шб, IV</w:t>
            </w:r>
          </w:p>
        </w:tc>
        <w:tc>
          <w:tcPr>
            <w:tcW w:w="1022"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40</w:t>
            </w:r>
          </w:p>
        </w:tc>
        <w:tc>
          <w:tcPr>
            <w:tcW w:w="1416"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35</w:t>
            </w:r>
          </w:p>
        </w:tc>
        <w:tc>
          <w:tcPr>
            <w:tcW w:w="1421"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30</w:t>
            </w:r>
          </w:p>
        </w:tc>
        <w:tc>
          <w:tcPr>
            <w:tcW w:w="1421"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25</w:t>
            </w:r>
          </w:p>
        </w:tc>
        <w:tc>
          <w:tcPr>
            <w:tcW w:w="677" w:type="dxa"/>
            <w:tcBorders>
              <w:top w:val="single" w:sz="4" w:space="0" w:color="auto"/>
              <w:left w:val="single" w:sz="4" w:space="0" w:color="auto"/>
              <w:right w:val="single" w:sz="4" w:space="0" w:color="auto"/>
            </w:tcBorders>
            <w:shd w:val="clear" w:color="auto" w:fill="FFFFFF"/>
          </w:tcPr>
          <w:p w:rsidR="00554316" w:rsidRDefault="00554316" w:rsidP="00192063">
            <w:pPr>
              <w:pStyle w:val="21"/>
              <w:shd w:val="clear" w:color="auto" w:fill="auto"/>
              <w:spacing w:line="240" w:lineRule="auto"/>
            </w:pPr>
            <w:r>
              <w:t>15</w:t>
            </w:r>
          </w:p>
        </w:tc>
      </w:tr>
      <w:tr w:rsidR="00554316" w:rsidTr="00192063">
        <w:trPr>
          <w:trHeight w:val="379"/>
        </w:trPr>
        <w:tc>
          <w:tcPr>
            <w:tcW w:w="3115"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 xml:space="preserve">Ша, </w:t>
            </w:r>
            <w:r>
              <w:rPr>
                <w:lang w:val="en-US" w:eastAsia="en-US" w:bidi="en-US"/>
              </w:rPr>
              <w:t xml:space="preserve">IVa, </w:t>
            </w:r>
            <w:r>
              <w:t>V</w:t>
            </w:r>
          </w:p>
        </w:tc>
        <w:tc>
          <w:tcPr>
            <w:tcW w:w="1022"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30</w:t>
            </w:r>
          </w:p>
        </w:tc>
        <w:tc>
          <w:tcPr>
            <w:tcW w:w="1416"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25</w:t>
            </w:r>
          </w:p>
        </w:tc>
        <w:tc>
          <w:tcPr>
            <w:tcW w:w="1421" w:type="dxa"/>
            <w:tcBorders>
              <w:top w:val="single" w:sz="4" w:space="0" w:color="auto"/>
              <w:left w:val="single" w:sz="4" w:space="0" w:color="auto"/>
            </w:tcBorders>
            <w:shd w:val="clear" w:color="auto" w:fill="FFFFFF"/>
            <w:vAlign w:val="center"/>
          </w:tcPr>
          <w:p w:rsidR="00554316" w:rsidRDefault="00554316" w:rsidP="00192063">
            <w:pPr>
              <w:pStyle w:val="21"/>
              <w:shd w:val="clear" w:color="auto" w:fill="auto"/>
              <w:spacing w:line="240" w:lineRule="auto"/>
            </w:pPr>
            <w:r>
              <w:t>20</w:t>
            </w:r>
          </w:p>
        </w:tc>
        <w:tc>
          <w:tcPr>
            <w:tcW w:w="1421"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15</w:t>
            </w:r>
          </w:p>
        </w:tc>
        <w:tc>
          <w:tcPr>
            <w:tcW w:w="677" w:type="dxa"/>
            <w:tcBorders>
              <w:top w:val="single" w:sz="4" w:space="0" w:color="auto"/>
              <w:left w:val="single" w:sz="4" w:space="0" w:color="auto"/>
              <w:right w:val="single" w:sz="4" w:space="0" w:color="auto"/>
            </w:tcBorders>
            <w:shd w:val="clear" w:color="auto" w:fill="FFFFFF"/>
            <w:vAlign w:val="center"/>
          </w:tcPr>
          <w:p w:rsidR="00554316" w:rsidRDefault="00554316" w:rsidP="00192063">
            <w:pPr>
              <w:pStyle w:val="21"/>
              <w:shd w:val="clear" w:color="auto" w:fill="auto"/>
              <w:spacing w:line="240" w:lineRule="auto"/>
            </w:pPr>
            <w:r>
              <w:t>10</w:t>
            </w:r>
          </w:p>
        </w:tc>
      </w:tr>
      <w:tr w:rsidR="00554316" w:rsidTr="00192063">
        <w:trPr>
          <w:trHeight w:val="384"/>
        </w:trPr>
        <w:tc>
          <w:tcPr>
            <w:tcW w:w="9072" w:type="dxa"/>
            <w:gridSpan w:val="6"/>
            <w:tcBorders>
              <w:top w:val="single" w:sz="4" w:space="0" w:color="auto"/>
              <w:left w:val="single" w:sz="4" w:space="0" w:color="auto"/>
              <w:right w:val="single" w:sz="4" w:space="0" w:color="auto"/>
            </w:tcBorders>
            <w:shd w:val="clear" w:color="auto" w:fill="FFFFFF"/>
            <w:vAlign w:val="bottom"/>
          </w:tcPr>
          <w:p w:rsidR="00554316" w:rsidRDefault="00554316" w:rsidP="00192063">
            <w:pPr>
              <w:pStyle w:val="21"/>
              <w:shd w:val="clear" w:color="auto" w:fill="auto"/>
              <w:spacing w:line="240" w:lineRule="auto"/>
              <w:rPr>
                <w:lang w:val="ky-KG"/>
              </w:rPr>
            </w:pPr>
            <w:r>
              <w:t xml:space="preserve">Б. </w:t>
            </w:r>
            <w:r>
              <w:rPr>
                <w:lang w:val="ky-KG"/>
              </w:rPr>
              <w:t>Чыгуулары туюк коридорлорго же холлго чыккан бөлмөлөрдөн</w:t>
            </w:r>
          </w:p>
          <w:p w:rsidR="00554316" w:rsidRPr="00B00875" w:rsidRDefault="00554316" w:rsidP="00192063">
            <w:pPr>
              <w:pStyle w:val="21"/>
              <w:shd w:val="clear" w:color="auto" w:fill="auto"/>
              <w:spacing w:line="240" w:lineRule="auto"/>
              <w:rPr>
                <w:lang w:val="ky-KG"/>
              </w:rPr>
            </w:pPr>
          </w:p>
        </w:tc>
      </w:tr>
      <w:tr w:rsidR="00554316" w:rsidTr="00192063">
        <w:trPr>
          <w:trHeight w:val="379"/>
        </w:trPr>
        <w:tc>
          <w:tcPr>
            <w:tcW w:w="3115"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rPr>
                <w:lang w:val="en-US" w:eastAsia="en-US" w:bidi="en-US"/>
              </w:rPr>
              <w:lastRenderedPageBreak/>
              <w:t>I-III</w:t>
            </w:r>
          </w:p>
        </w:tc>
        <w:tc>
          <w:tcPr>
            <w:tcW w:w="1022"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30</w:t>
            </w:r>
          </w:p>
        </w:tc>
        <w:tc>
          <w:tcPr>
            <w:tcW w:w="1416"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25</w:t>
            </w:r>
          </w:p>
        </w:tc>
        <w:tc>
          <w:tcPr>
            <w:tcW w:w="1421" w:type="dxa"/>
            <w:tcBorders>
              <w:top w:val="single" w:sz="4" w:space="0" w:color="auto"/>
              <w:left w:val="single" w:sz="4" w:space="0" w:color="auto"/>
            </w:tcBorders>
            <w:shd w:val="clear" w:color="auto" w:fill="FFFFFF"/>
            <w:vAlign w:val="center"/>
          </w:tcPr>
          <w:p w:rsidR="00554316" w:rsidRDefault="00554316" w:rsidP="00192063">
            <w:pPr>
              <w:pStyle w:val="21"/>
              <w:shd w:val="clear" w:color="auto" w:fill="auto"/>
              <w:spacing w:line="240" w:lineRule="auto"/>
            </w:pPr>
            <w:r>
              <w:t>20</w:t>
            </w:r>
          </w:p>
        </w:tc>
        <w:tc>
          <w:tcPr>
            <w:tcW w:w="1421"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15</w:t>
            </w:r>
          </w:p>
        </w:tc>
        <w:tc>
          <w:tcPr>
            <w:tcW w:w="677" w:type="dxa"/>
            <w:tcBorders>
              <w:top w:val="single" w:sz="4" w:space="0" w:color="auto"/>
              <w:left w:val="single" w:sz="4" w:space="0" w:color="auto"/>
              <w:right w:val="single" w:sz="4" w:space="0" w:color="auto"/>
            </w:tcBorders>
            <w:shd w:val="clear" w:color="auto" w:fill="FFFFFF"/>
            <w:vAlign w:val="center"/>
          </w:tcPr>
          <w:p w:rsidR="00554316" w:rsidRDefault="00554316" w:rsidP="00192063">
            <w:pPr>
              <w:pStyle w:val="21"/>
              <w:shd w:val="clear" w:color="auto" w:fill="auto"/>
              <w:spacing w:line="240" w:lineRule="auto"/>
            </w:pPr>
            <w:r>
              <w:t>10</w:t>
            </w:r>
          </w:p>
        </w:tc>
      </w:tr>
      <w:tr w:rsidR="00554316" w:rsidTr="00192063">
        <w:trPr>
          <w:trHeight w:val="384"/>
        </w:trPr>
        <w:tc>
          <w:tcPr>
            <w:tcW w:w="3115"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Шб, IV</w:t>
            </w:r>
          </w:p>
        </w:tc>
        <w:tc>
          <w:tcPr>
            <w:tcW w:w="1022" w:type="dxa"/>
            <w:tcBorders>
              <w:top w:val="single" w:sz="4" w:space="0" w:color="auto"/>
              <w:left w:val="single" w:sz="4" w:space="0" w:color="auto"/>
            </w:tcBorders>
            <w:shd w:val="clear" w:color="auto" w:fill="FFFFFF"/>
            <w:vAlign w:val="center"/>
          </w:tcPr>
          <w:p w:rsidR="00554316" w:rsidRDefault="00554316" w:rsidP="00192063">
            <w:pPr>
              <w:pStyle w:val="21"/>
              <w:shd w:val="clear" w:color="auto" w:fill="auto"/>
              <w:spacing w:line="240" w:lineRule="auto"/>
            </w:pPr>
            <w:r>
              <w:t>20</w:t>
            </w:r>
          </w:p>
        </w:tc>
        <w:tc>
          <w:tcPr>
            <w:tcW w:w="1416"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15</w:t>
            </w:r>
          </w:p>
        </w:tc>
        <w:tc>
          <w:tcPr>
            <w:tcW w:w="1421"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15</w:t>
            </w:r>
          </w:p>
        </w:tc>
        <w:tc>
          <w:tcPr>
            <w:tcW w:w="1421" w:type="dxa"/>
            <w:tcBorders>
              <w:top w:val="single" w:sz="4" w:space="0" w:color="auto"/>
              <w:left w:val="single" w:sz="4" w:space="0" w:color="auto"/>
            </w:tcBorders>
            <w:shd w:val="clear" w:color="auto" w:fill="FFFFFF"/>
            <w:vAlign w:val="center"/>
          </w:tcPr>
          <w:p w:rsidR="00554316" w:rsidRDefault="00554316" w:rsidP="00192063">
            <w:pPr>
              <w:pStyle w:val="21"/>
              <w:shd w:val="clear" w:color="auto" w:fill="auto"/>
              <w:spacing w:line="240" w:lineRule="auto"/>
            </w:pPr>
            <w:r>
              <w:t>10</w:t>
            </w:r>
          </w:p>
        </w:tc>
        <w:tc>
          <w:tcPr>
            <w:tcW w:w="677" w:type="dxa"/>
            <w:tcBorders>
              <w:top w:val="single" w:sz="4" w:space="0" w:color="auto"/>
              <w:left w:val="single" w:sz="4" w:space="0" w:color="auto"/>
              <w:right w:val="single" w:sz="4" w:space="0" w:color="auto"/>
            </w:tcBorders>
            <w:shd w:val="clear" w:color="auto" w:fill="FFFFFF"/>
          </w:tcPr>
          <w:p w:rsidR="00554316" w:rsidRDefault="00554316" w:rsidP="00192063">
            <w:pPr>
              <w:pStyle w:val="21"/>
              <w:shd w:val="clear" w:color="auto" w:fill="auto"/>
              <w:spacing w:line="240" w:lineRule="auto"/>
            </w:pPr>
            <w:r>
              <w:t>7</w:t>
            </w:r>
          </w:p>
        </w:tc>
      </w:tr>
      <w:tr w:rsidR="00554316" w:rsidTr="00192063">
        <w:trPr>
          <w:trHeight w:val="379"/>
        </w:trPr>
        <w:tc>
          <w:tcPr>
            <w:tcW w:w="3115"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 xml:space="preserve">Ша, </w:t>
            </w:r>
            <w:r>
              <w:rPr>
                <w:lang w:val="en-US" w:eastAsia="en-US" w:bidi="en-US"/>
              </w:rPr>
              <w:t xml:space="preserve">IVa, </w:t>
            </w:r>
            <w:r>
              <w:t>V</w:t>
            </w:r>
          </w:p>
        </w:tc>
        <w:tc>
          <w:tcPr>
            <w:tcW w:w="1022"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15</w:t>
            </w:r>
          </w:p>
        </w:tc>
        <w:tc>
          <w:tcPr>
            <w:tcW w:w="1416" w:type="dxa"/>
            <w:tcBorders>
              <w:top w:val="single" w:sz="4" w:space="0" w:color="auto"/>
              <w:left w:val="single" w:sz="4" w:space="0" w:color="auto"/>
            </w:tcBorders>
            <w:shd w:val="clear" w:color="auto" w:fill="FFFFFF"/>
            <w:vAlign w:val="center"/>
          </w:tcPr>
          <w:p w:rsidR="00554316" w:rsidRDefault="00554316" w:rsidP="00192063">
            <w:pPr>
              <w:pStyle w:val="21"/>
              <w:shd w:val="clear" w:color="auto" w:fill="auto"/>
              <w:spacing w:line="240" w:lineRule="auto"/>
            </w:pPr>
            <w:r>
              <w:t>10</w:t>
            </w:r>
          </w:p>
        </w:tc>
        <w:tc>
          <w:tcPr>
            <w:tcW w:w="1421" w:type="dxa"/>
            <w:tcBorders>
              <w:top w:val="single" w:sz="4" w:space="0" w:color="auto"/>
              <w:left w:val="single" w:sz="4" w:space="0" w:color="auto"/>
            </w:tcBorders>
            <w:shd w:val="clear" w:color="auto" w:fill="FFFFFF"/>
            <w:vAlign w:val="center"/>
          </w:tcPr>
          <w:p w:rsidR="00554316" w:rsidRDefault="00554316" w:rsidP="00192063">
            <w:pPr>
              <w:pStyle w:val="21"/>
              <w:shd w:val="clear" w:color="auto" w:fill="auto"/>
              <w:spacing w:line="240" w:lineRule="auto"/>
            </w:pPr>
            <w:r>
              <w:t>10</w:t>
            </w:r>
          </w:p>
        </w:tc>
        <w:tc>
          <w:tcPr>
            <w:tcW w:w="1421" w:type="dxa"/>
            <w:tcBorders>
              <w:top w:val="single" w:sz="4" w:space="0" w:color="auto"/>
              <w:left w:val="single" w:sz="4" w:space="0" w:color="auto"/>
            </w:tcBorders>
            <w:shd w:val="clear" w:color="auto" w:fill="FFFFFF"/>
          </w:tcPr>
          <w:p w:rsidR="00554316" w:rsidRDefault="00554316" w:rsidP="00192063">
            <w:pPr>
              <w:pStyle w:val="21"/>
              <w:shd w:val="clear" w:color="auto" w:fill="auto"/>
              <w:spacing w:line="240" w:lineRule="auto"/>
            </w:pPr>
            <w:r>
              <w:t>5</w:t>
            </w:r>
          </w:p>
        </w:tc>
        <w:tc>
          <w:tcPr>
            <w:tcW w:w="677" w:type="dxa"/>
            <w:tcBorders>
              <w:top w:val="single" w:sz="4" w:space="0" w:color="auto"/>
              <w:left w:val="single" w:sz="4" w:space="0" w:color="auto"/>
              <w:right w:val="single" w:sz="4" w:space="0" w:color="auto"/>
            </w:tcBorders>
            <w:shd w:val="clear" w:color="auto" w:fill="FFFFFF"/>
          </w:tcPr>
          <w:p w:rsidR="00554316" w:rsidRDefault="00554316" w:rsidP="00192063">
            <w:pPr>
              <w:pStyle w:val="21"/>
              <w:shd w:val="clear" w:color="auto" w:fill="auto"/>
              <w:spacing w:line="240" w:lineRule="auto"/>
            </w:pPr>
            <w:r>
              <w:t>5</w:t>
            </w:r>
          </w:p>
        </w:tc>
      </w:tr>
      <w:tr w:rsidR="00554316" w:rsidTr="00192063">
        <w:trPr>
          <w:trHeight w:val="475"/>
        </w:trPr>
        <w:tc>
          <w:tcPr>
            <w:tcW w:w="9072" w:type="dxa"/>
            <w:gridSpan w:val="6"/>
            <w:tcBorders>
              <w:top w:val="single" w:sz="4" w:space="0" w:color="auto"/>
              <w:left w:val="single" w:sz="4" w:space="0" w:color="auto"/>
              <w:bottom w:val="single" w:sz="4" w:space="0" w:color="auto"/>
              <w:right w:val="single" w:sz="4" w:space="0" w:color="auto"/>
            </w:tcBorders>
            <w:shd w:val="clear" w:color="auto" w:fill="FFFFFF"/>
          </w:tcPr>
          <w:p w:rsidR="00554316" w:rsidRPr="00B00875" w:rsidRDefault="00554316" w:rsidP="00192063">
            <w:pPr>
              <w:pStyle w:val="21"/>
              <w:shd w:val="clear" w:color="auto" w:fill="auto"/>
              <w:spacing w:line="240" w:lineRule="auto"/>
              <w:rPr>
                <w:bCs/>
                <w:sz w:val="22"/>
                <w:szCs w:val="22"/>
                <w:lang w:val="ky-KG"/>
              </w:rPr>
            </w:pPr>
            <w:r w:rsidRPr="00C84F9E">
              <w:rPr>
                <w:rStyle w:val="211pt1"/>
                <w:rFonts w:eastAsia="Calibri"/>
              </w:rPr>
              <w:t xml:space="preserve">(*) </w:t>
            </w:r>
            <w:r>
              <w:rPr>
                <w:rStyle w:val="211pt1"/>
                <w:rFonts w:eastAsia="Calibri"/>
                <w:lang w:val="ky-KG"/>
              </w:rPr>
              <w:t xml:space="preserve">бөлмөлөрдөн эвакуацияланып жаткандардын санынын эвакуация жолунун аянтына карата ара катышы </w:t>
            </w:r>
          </w:p>
        </w:tc>
      </w:tr>
    </w:tbl>
    <w:p w:rsidR="00554316" w:rsidRDefault="00554316" w:rsidP="00554316">
      <w:pPr>
        <w:pStyle w:val="21"/>
        <w:shd w:val="clear" w:color="auto" w:fill="auto"/>
        <w:tabs>
          <w:tab w:val="left" w:pos="1418"/>
          <w:tab w:val="left" w:pos="1843"/>
        </w:tabs>
        <w:spacing w:line="240" w:lineRule="auto"/>
        <w:jc w:val="both"/>
      </w:pPr>
    </w:p>
    <w:p w:rsidR="00554316" w:rsidRPr="00860951" w:rsidRDefault="00554316" w:rsidP="00546BD7">
      <w:pPr>
        <w:pStyle w:val="21"/>
        <w:numPr>
          <w:ilvl w:val="2"/>
          <w:numId w:val="42"/>
        </w:numPr>
        <w:shd w:val="clear" w:color="auto" w:fill="auto"/>
        <w:tabs>
          <w:tab w:val="left" w:pos="1418"/>
        </w:tabs>
        <w:spacing w:line="240" w:lineRule="auto"/>
        <w:ind w:left="0" w:firstLine="709"/>
        <w:jc w:val="both"/>
        <w:rPr>
          <w:lang w:val="ky-KG"/>
        </w:rPr>
      </w:pPr>
      <w:r>
        <w:rPr>
          <w:lang w:val="ky-KG"/>
        </w:rPr>
        <w:t xml:space="preserve">Экиден кем эмес эвакуациялык чыгууга ээ болушу керек:  </w:t>
      </w:r>
    </w:p>
    <w:p w:rsidR="00554316" w:rsidRPr="00ED0555" w:rsidRDefault="00554316" w:rsidP="00546BD7">
      <w:pPr>
        <w:pStyle w:val="21"/>
        <w:numPr>
          <w:ilvl w:val="0"/>
          <w:numId w:val="13"/>
        </w:numPr>
        <w:shd w:val="clear" w:color="auto" w:fill="auto"/>
        <w:tabs>
          <w:tab w:val="left" w:pos="993"/>
          <w:tab w:val="left" w:pos="1600"/>
        </w:tabs>
        <w:spacing w:line="240" w:lineRule="auto"/>
        <w:ind w:firstLine="709"/>
        <w:jc w:val="both"/>
        <w:rPr>
          <w:lang w:val="ky-KG"/>
        </w:rPr>
      </w:pPr>
      <w:r>
        <w:rPr>
          <w:lang w:val="ky-KG"/>
        </w:rPr>
        <w:t xml:space="preserve"> бир убакытта 10 кишиден көп адамдын болуусуна арналган    </w:t>
      </w:r>
      <w:r w:rsidRPr="00ED0555">
        <w:rPr>
          <w:lang w:val="ky-KG"/>
        </w:rPr>
        <w:t>Ф1.1класс</w:t>
      </w:r>
      <w:r>
        <w:rPr>
          <w:lang w:val="ky-KG"/>
        </w:rPr>
        <w:t xml:space="preserve">ындагы жайларда;  </w:t>
      </w:r>
    </w:p>
    <w:p w:rsidR="00554316" w:rsidRPr="00ED0555" w:rsidRDefault="00554316" w:rsidP="00546BD7">
      <w:pPr>
        <w:pStyle w:val="21"/>
        <w:numPr>
          <w:ilvl w:val="0"/>
          <w:numId w:val="13"/>
        </w:numPr>
        <w:shd w:val="clear" w:color="auto" w:fill="auto"/>
        <w:tabs>
          <w:tab w:val="left" w:pos="993"/>
          <w:tab w:val="left" w:pos="1600"/>
        </w:tabs>
        <w:spacing w:line="240" w:lineRule="auto"/>
        <w:ind w:firstLine="709"/>
        <w:jc w:val="both"/>
        <w:rPr>
          <w:lang w:val="ky-KG"/>
        </w:rPr>
      </w:pPr>
      <w:r>
        <w:rPr>
          <w:lang w:val="ky-KG"/>
        </w:rPr>
        <w:t xml:space="preserve">бир убакытта 15 кишиден көп адамдын болуусуна арналган    жер төлө же жерпай кабаттарынын жайларында;  бир убакытта 6дан 15 кишиге чейин  адамдын болуусуна арналган    жер төлө же жерпай кабаттарынын жайларында, эки чыгуунун бирин 6.20 талаптарына ылайык караштырууга жол берилет;  </w:t>
      </w:r>
    </w:p>
    <w:p w:rsidR="00554316" w:rsidRPr="00ED0555" w:rsidRDefault="00554316" w:rsidP="00546BD7">
      <w:pPr>
        <w:pStyle w:val="21"/>
        <w:numPr>
          <w:ilvl w:val="0"/>
          <w:numId w:val="13"/>
        </w:numPr>
        <w:shd w:val="clear" w:color="auto" w:fill="auto"/>
        <w:tabs>
          <w:tab w:val="left" w:pos="993"/>
          <w:tab w:val="left" w:pos="1582"/>
        </w:tabs>
        <w:spacing w:line="240" w:lineRule="auto"/>
        <w:ind w:firstLine="709"/>
        <w:jc w:val="both"/>
        <w:rPr>
          <w:lang w:val="ky-KG"/>
        </w:rPr>
      </w:pPr>
      <w:r w:rsidRPr="00B00875">
        <w:rPr>
          <w:lang w:val="ky-KG"/>
        </w:rPr>
        <w:t xml:space="preserve">бир убакытта 50 кишиден көп адамдын болуусуна арналган    жайларда;  </w:t>
      </w:r>
    </w:p>
    <w:p w:rsidR="00554316" w:rsidRPr="00ED0555" w:rsidRDefault="00554316" w:rsidP="00546BD7">
      <w:pPr>
        <w:pStyle w:val="21"/>
        <w:numPr>
          <w:ilvl w:val="0"/>
          <w:numId w:val="13"/>
        </w:numPr>
        <w:shd w:val="clear" w:color="auto" w:fill="auto"/>
        <w:tabs>
          <w:tab w:val="left" w:pos="993"/>
          <w:tab w:val="left" w:pos="1582"/>
        </w:tabs>
        <w:spacing w:line="240" w:lineRule="auto"/>
        <w:ind w:firstLine="709"/>
        <w:jc w:val="both"/>
        <w:rPr>
          <w:lang w:val="ky-KG"/>
        </w:rPr>
      </w:pPr>
      <w:r>
        <w:rPr>
          <w:lang w:val="ky-KG"/>
        </w:rPr>
        <w:t xml:space="preserve">жумушчулардын саны эң көп сандуу сменада 5тен көп адам иштеген  </w:t>
      </w:r>
      <w:r w:rsidRPr="00ED0555">
        <w:rPr>
          <w:lang w:val="ky-KG"/>
        </w:rPr>
        <w:t>Ф5класс</w:t>
      </w:r>
      <w:r>
        <w:rPr>
          <w:lang w:val="ky-KG"/>
        </w:rPr>
        <w:t>ынд</w:t>
      </w:r>
      <w:r w:rsidRPr="00ED0555">
        <w:rPr>
          <w:lang w:val="ky-KG"/>
        </w:rPr>
        <w:t>а</w:t>
      </w:r>
      <w:r>
        <w:rPr>
          <w:lang w:val="ky-KG"/>
        </w:rPr>
        <w:t>гы</w:t>
      </w:r>
      <w:r w:rsidRPr="00ED0555">
        <w:rPr>
          <w:lang w:val="ky-KG"/>
        </w:rPr>
        <w:t xml:space="preserve">А </w:t>
      </w:r>
      <w:r>
        <w:rPr>
          <w:lang w:val="ky-KG"/>
        </w:rPr>
        <w:t>жана</w:t>
      </w:r>
      <w:r w:rsidRPr="00ED0555">
        <w:rPr>
          <w:lang w:val="ky-KG"/>
        </w:rPr>
        <w:t xml:space="preserve"> Б категори</w:t>
      </w:r>
      <w:r>
        <w:rPr>
          <w:lang w:val="ky-KG"/>
        </w:rPr>
        <w:t xml:space="preserve">ясындагы жайларда,  25тен көп же аянты </w:t>
      </w:r>
      <w:r w:rsidRPr="00ED0555">
        <w:rPr>
          <w:lang w:val="ky-KG"/>
        </w:rPr>
        <w:t xml:space="preserve">1000 </w:t>
      </w:r>
      <w:r>
        <w:rPr>
          <w:lang w:val="ky-KG"/>
        </w:rPr>
        <w:t>м</w:t>
      </w:r>
      <w:r w:rsidRPr="00FF7236">
        <w:rPr>
          <w:vertAlign w:val="superscript"/>
          <w:lang w:val="ky-KG"/>
        </w:rPr>
        <w:t>2</w:t>
      </w:r>
      <w:r>
        <w:rPr>
          <w:lang w:val="ky-KG"/>
        </w:rPr>
        <w:t>көп</w:t>
      </w:r>
      <w:r w:rsidRPr="00ED0555">
        <w:rPr>
          <w:lang w:val="ky-KG"/>
        </w:rPr>
        <w:t xml:space="preserve"> В категори</w:t>
      </w:r>
      <w:r>
        <w:rPr>
          <w:lang w:val="ky-KG"/>
        </w:rPr>
        <w:t>ясындагы жайларда</w:t>
      </w:r>
      <w:r w:rsidRPr="00ED0555">
        <w:rPr>
          <w:lang w:val="ky-KG"/>
        </w:rPr>
        <w:t>;</w:t>
      </w:r>
    </w:p>
    <w:p w:rsidR="00554316" w:rsidRPr="00ED0555" w:rsidRDefault="00554316" w:rsidP="00546BD7">
      <w:pPr>
        <w:pStyle w:val="21"/>
        <w:numPr>
          <w:ilvl w:val="0"/>
          <w:numId w:val="13"/>
        </w:numPr>
        <w:shd w:val="clear" w:color="auto" w:fill="auto"/>
        <w:tabs>
          <w:tab w:val="left" w:pos="993"/>
          <w:tab w:val="left" w:pos="1582"/>
        </w:tabs>
        <w:spacing w:line="240" w:lineRule="auto"/>
        <w:ind w:firstLine="709"/>
        <w:jc w:val="both"/>
        <w:rPr>
          <w:lang w:val="ky-KG"/>
        </w:rPr>
      </w:pPr>
      <w:r>
        <w:rPr>
          <w:lang w:val="ky-KG"/>
        </w:rPr>
        <w:t xml:space="preserve">жабдыктарды тейлөөгө арналган ачык этажеркаларда жана </w:t>
      </w:r>
      <w:r w:rsidRPr="00ED0555">
        <w:rPr>
          <w:lang w:val="ky-KG"/>
        </w:rPr>
        <w:t>Ф5класс</w:t>
      </w:r>
      <w:r>
        <w:rPr>
          <w:lang w:val="ky-KG"/>
        </w:rPr>
        <w:t>ынд</w:t>
      </w:r>
      <w:r w:rsidRPr="00ED0555">
        <w:rPr>
          <w:lang w:val="ky-KG"/>
        </w:rPr>
        <w:t>а</w:t>
      </w:r>
      <w:r>
        <w:rPr>
          <w:lang w:val="ky-KG"/>
        </w:rPr>
        <w:t xml:space="preserve">гы аянтчаларда, ярустун полунун аянты </w:t>
      </w:r>
      <w:r w:rsidRPr="00ED0555">
        <w:rPr>
          <w:lang w:val="ky-KG"/>
        </w:rPr>
        <w:t xml:space="preserve"> 100 м </w:t>
      </w:r>
      <w:r>
        <w:rPr>
          <w:lang w:val="ky-KG"/>
        </w:rPr>
        <w:t xml:space="preserve">көп болгон учурда - </w:t>
      </w:r>
      <w:r w:rsidRPr="00ED0555">
        <w:rPr>
          <w:lang w:val="ky-KG"/>
        </w:rPr>
        <w:t xml:space="preserve">А </w:t>
      </w:r>
      <w:r>
        <w:rPr>
          <w:lang w:val="ky-KG"/>
        </w:rPr>
        <w:t>жана</w:t>
      </w:r>
      <w:r w:rsidRPr="00ED0555">
        <w:rPr>
          <w:lang w:val="ky-KG"/>
        </w:rPr>
        <w:t xml:space="preserve"> Б категори</w:t>
      </w:r>
      <w:r>
        <w:rPr>
          <w:lang w:val="ky-KG"/>
        </w:rPr>
        <w:t>ясындагы жайларда, жана 4</w:t>
      </w:r>
      <w:r w:rsidRPr="00ED0555">
        <w:rPr>
          <w:lang w:val="ky-KG"/>
        </w:rPr>
        <w:t xml:space="preserve">00 м </w:t>
      </w:r>
      <w:r>
        <w:rPr>
          <w:lang w:val="ky-KG"/>
        </w:rPr>
        <w:t xml:space="preserve">көп болгон учурда  -башка категориялардагы жайлар үчүн.   </w:t>
      </w:r>
    </w:p>
    <w:p w:rsidR="00554316" w:rsidRPr="00C67A43" w:rsidRDefault="00554316" w:rsidP="00554316">
      <w:pPr>
        <w:pStyle w:val="21"/>
        <w:shd w:val="clear" w:color="auto" w:fill="auto"/>
        <w:tabs>
          <w:tab w:val="left" w:pos="1418"/>
        </w:tabs>
        <w:spacing w:line="240" w:lineRule="auto"/>
        <w:ind w:firstLine="709"/>
        <w:jc w:val="both"/>
        <w:rPr>
          <w:lang w:val="ky-KG"/>
        </w:rPr>
      </w:pPr>
      <w:r>
        <w:rPr>
          <w:lang w:val="ky-KG"/>
        </w:rPr>
        <w:t xml:space="preserve">Эки кабатта (деңгээлде) жайгашкан  </w:t>
      </w:r>
      <w:r w:rsidRPr="00C67A43">
        <w:rPr>
          <w:lang w:val="ky-KG"/>
        </w:rPr>
        <w:t>Ф1.3 класс</w:t>
      </w:r>
      <w:r>
        <w:rPr>
          <w:lang w:val="ky-KG"/>
        </w:rPr>
        <w:t>ынд</w:t>
      </w:r>
      <w:r w:rsidRPr="00C67A43">
        <w:rPr>
          <w:lang w:val="ky-KG"/>
        </w:rPr>
        <w:t>а</w:t>
      </w:r>
      <w:r>
        <w:rPr>
          <w:lang w:val="ky-KG"/>
        </w:rPr>
        <w:t>гы жайлар</w:t>
      </w:r>
      <w:r w:rsidRPr="00C67A43">
        <w:rPr>
          <w:lang w:val="ky-KG"/>
        </w:rPr>
        <w:t xml:space="preserve"> (</w:t>
      </w:r>
      <w:r>
        <w:rPr>
          <w:lang w:val="ky-KG"/>
        </w:rPr>
        <w:t>батирлер)</w:t>
      </w:r>
      <w:r w:rsidRPr="00C67A43">
        <w:rPr>
          <w:lang w:val="ky-KG"/>
        </w:rPr>
        <w:t xml:space="preserve">, </w:t>
      </w:r>
      <w:r>
        <w:rPr>
          <w:lang w:val="ky-KG"/>
        </w:rPr>
        <w:t xml:space="preserve">жогорку кабат 18 метрден бийик жайгашкан учурда,ар бир кабаттан эвакуациялык чыгуулар болууга тийиш. </w:t>
      </w:r>
    </w:p>
    <w:p w:rsidR="00554316" w:rsidRPr="00C67A43" w:rsidRDefault="00554316" w:rsidP="00546BD7">
      <w:pPr>
        <w:pStyle w:val="21"/>
        <w:numPr>
          <w:ilvl w:val="2"/>
          <w:numId w:val="42"/>
        </w:numPr>
        <w:shd w:val="clear" w:color="auto" w:fill="auto"/>
        <w:tabs>
          <w:tab w:val="left" w:pos="1418"/>
          <w:tab w:val="left" w:pos="1830"/>
        </w:tabs>
        <w:spacing w:line="240" w:lineRule="auto"/>
        <w:ind w:left="0" w:firstLine="709"/>
        <w:jc w:val="both"/>
        <w:rPr>
          <w:lang w:val="ky-KG"/>
        </w:rPr>
      </w:pPr>
      <w:r>
        <w:rPr>
          <w:lang w:val="ky-KG"/>
        </w:rPr>
        <w:t xml:space="preserve">Төмөндөгү класстагы имараттар экиден кем эмес эвакуациялык чыгууга ээ болушу керек:  </w:t>
      </w:r>
    </w:p>
    <w:p w:rsidR="00554316" w:rsidRPr="00A45810" w:rsidRDefault="00554316" w:rsidP="00554316">
      <w:pPr>
        <w:pStyle w:val="21"/>
        <w:shd w:val="clear" w:color="auto" w:fill="auto"/>
        <w:tabs>
          <w:tab w:val="left" w:pos="1418"/>
        </w:tabs>
        <w:spacing w:line="240" w:lineRule="auto"/>
        <w:ind w:firstLine="709"/>
        <w:jc w:val="both"/>
        <w:rPr>
          <w:lang w:val="ky-KG"/>
        </w:rPr>
      </w:pPr>
      <w:r w:rsidRPr="00A45810">
        <w:rPr>
          <w:lang w:val="ky-KG"/>
        </w:rPr>
        <w:t>Ф1.1; Ф1.2; Ф2.1; Ф2.2; ФЗ; Ф4;</w:t>
      </w:r>
    </w:p>
    <w:p w:rsidR="00554316" w:rsidRDefault="00554316" w:rsidP="00554316">
      <w:pPr>
        <w:pStyle w:val="21"/>
        <w:shd w:val="clear" w:color="auto" w:fill="auto"/>
        <w:tabs>
          <w:tab w:val="left" w:pos="1418"/>
        </w:tabs>
        <w:spacing w:line="240" w:lineRule="auto"/>
        <w:ind w:firstLine="709"/>
        <w:jc w:val="both"/>
        <w:rPr>
          <w:lang w:val="ky-KG"/>
        </w:rPr>
      </w:pPr>
      <w:r w:rsidRPr="00A45810">
        <w:rPr>
          <w:lang w:val="ky-KG"/>
        </w:rPr>
        <w:t>Ф1.3 «</w:t>
      </w:r>
      <w:r>
        <w:rPr>
          <w:lang w:val="ky-KG"/>
        </w:rPr>
        <w:t>кабатта батирлердин, ал эми секциялык типтеги имараттарда – секциянын кабатында  жалпы аянт</w:t>
      </w:r>
      <w:r w:rsidRPr="00A45810">
        <w:rPr>
          <w:lang w:val="ky-KG"/>
        </w:rPr>
        <w:t xml:space="preserve"> 500м </w:t>
      </w:r>
      <w:r>
        <w:rPr>
          <w:lang w:val="ky-KG"/>
        </w:rPr>
        <w:t xml:space="preserve"> көп болгон учурда, экиден кем эмес  тепкич бөлүктөрүнө (кадимки же түтөбөгөн) эвакуация болушу керек. </w:t>
      </w:r>
    </w:p>
    <w:p w:rsidR="00554316" w:rsidRPr="00C67A43" w:rsidRDefault="00554316" w:rsidP="00554316">
      <w:pPr>
        <w:pStyle w:val="21"/>
        <w:shd w:val="clear" w:color="auto" w:fill="auto"/>
        <w:tabs>
          <w:tab w:val="left" w:pos="1418"/>
        </w:tabs>
        <w:spacing w:line="240" w:lineRule="auto"/>
        <w:ind w:firstLine="709"/>
        <w:jc w:val="both"/>
        <w:rPr>
          <w:lang w:val="ky-KG"/>
        </w:rPr>
      </w:pPr>
      <w:r>
        <w:rPr>
          <w:lang w:val="ky-KG"/>
        </w:rPr>
        <w:t xml:space="preserve">Секциянын кабатындагы (балкон эске алынбаган коридордук, галерея үйлөрүнүн кабатында) батирлердин  жалпы аянты </w:t>
      </w:r>
      <w:r w:rsidRPr="00C67A43">
        <w:rPr>
          <w:lang w:val="ky-KG"/>
        </w:rPr>
        <w:t>500</w:t>
      </w:r>
      <w:r>
        <w:rPr>
          <w:lang w:val="ky-KG"/>
        </w:rPr>
        <w:t xml:space="preserve">дөн </w:t>
      </w:r>
      <w:r w:rsidRPr="00C67A43">
        <w:rPr>
          <w:lang w:val="ky-KG"/>
        </w:rPr>
        <w:t xml:space="preserve"> 550 м</w:t>
      </w:r>
      <w:r w:rsidRPr="00C67A43">
        <w:rPr>
          <w:vertAlign w:val="superscript"/>
          <w:lang w:val="ky-KG"/>
        </w:rPr>
        <w:t>2</w:t>
      </w:r>
      <w:r>
        <w:rPr>
          <w:lang w:val="ky-KG"/>
        </w:rPr>
        <w:t xml:space="preserve">чейин болгон турак имараттарында батирлерден бир эвакуациялык чыгууну орнотууга  жол берилет:  </w:t>
      </w:r>
    </w:p>
    <w:p w:rsidR="00554316" w:rsidRPr="006749EF" w:rsidRDefault="00554316" w:rsidP="00554316">
      <w:pPr>
        <w:pStyle w:val="21"/>
        <w:shd w:val="clear" w:color="auto" w:fill="auto"/>
        <w:tabs>
          <w:tab w:val="left" w:pos="1418"/>
        </w:tabs>
        <w:spacing w:line="240" w:lineRule="auto"/>
        <w:ind w:firstLine="709"/>
        <w:jc w:val="both"/>
        <w:rPr>
          <w:lang w:val="ky-KG"/>
        </w:rPr>
      </w:pPr>
      <w:r>
        <w:rPr>
          <w:lang w:val="ky-KG"/>
        </w:rPr>
        <w:t xml:space="preserve">жогорку кабат 28 метрден бийик жайгашкан учурда – батирлердин оозгу бөлмөсүн  даректүү өрт ишараттоочу датчик менен жабдыган шартта, кадимки тепкич бөлүгүнө;  </w:t>
      </w:r>
    </w:p>
    <w:p w:rsidR="00554316" w:rsidRPr="006749EF" w:rsidRDefault="00554316" w:rsidP="00554316">
      <w:pPr>
        <w:pStyle w:val="21"/>
        <w:shd w:val="clear" w:color="auto" w:fill="auto"/>
        <w:tabs>
          <w:tab w:val="left" w:pos="1418"/>
        </w:tabs>
        <w:spacing w:line="240" w:lineRule="auto"/>
        <w:ind w:firstLine="709"/>
        <w:jc w:val="both"/>
        <w:rPr>
          <w:lang w:val="ky-KG"/>
        </w:rPr>
      </w:pPr>
      <w:r>
        <w:rPr>
          <w:lang w:val="ky-KG"/>
        </w:rPr>
        <w:t xml:space="preserve">жогорку кабат 28 метрден бийик жайгашкан учурда – бардык бөлмөлөр (сантүйүндөрдөн, ванналардан, чайкануучу жайлардан жана кир жуучу жерлерден тышкары) даректүү өрт ишараттоочу датчик менен же автоматтуу өрт өчүргүч менен жабдылган шартта, бир түтөбөгөн тепкич бөлүгүнө;   </w:t>
      </w:r>
    </w:p>
    <w:p w:rsidR="00554316" w:rsidRDefault="00554316" w:rsidP="00554316">
      <w:pPr>
        <w:pStyle w:val="21"/>
        <w:shd w:val="clear" w:color="auto" w:fill="auto"/>
        <w:tabs>
          <w:tab w:val="left" w:pos="1418"/>
        </w:tabs>
        <w:spacing w:line="240" w:lineRule="auto"/>
        <w:ind w:firstLine="709"/>
        <w:jc w:val="both"/>
        <w:rPr>
          <w:lang w:val="ky-KG"/>
        </w:rPr>
      </w:pPr>
      <w:r>
        <w:t xml:space="preserve">А </w:t>
      </w:r>
      <w:r>
        <w:rPr>
          <w:lang w:val="ky-KG"/>
        </w:rPr>
        <w:t>жана</w:t>
      </w:r>
      <w:r>
        <w:t xml:space="preserve"> Б категори</w:t>
      </w:r>
      <w:r>
        <w:rPr>
          <w:lang w:val="ky-KG"/>
        </w:rPr>
        <w:t>ясынын</w:t>
      </w:r>
      <w:r>
        <w:t>Ф5</w:t>
      </w:r>
      <w:r>
        <w:rPr>
          <w:lang w:val="ky-KG"/>
        </w:rPr>
        <w:t xml:space="preserve"> -  жумушчулардын саны эң көп сандуу сменада 5тен көп адам иштеген учурда, В</w:t>
      </w:r>
      <w:r>
        <w:t xml:space="preserve"> категори</w:t>
      </w:r>
      <w:r>
        <w:rPr>
          <w:lang w:val="ky-KG"/>
        </w:rPr>
        <w:t>ясынан –25 адам.</w:t>
      </w:r>
    </w:p>
    <w:p w:rsidR="00554316" w:rsidRPr="00F71ACF" w:rsidRDefault="00554316" w:rsidP="00554316">
      <w:pPr>
        <w:pStyle w:val="21"/>
        <w:shd w:val="clear" w:color="auto" w:fill="auto"/>
        <w:tabs>
          <w:tab w:val="left" w:pos="1418"/>
        </w:tabs>
        <w:spacing w:line="240" w:lineRule="auto"/>
        <w:ind w:firstLine="709"/>
        <w:jc w:val="both"/>
        <w:rPr>
          <w:lang w:val="ky-KG"/>
        </w:rPr>
      </w:pPr>
      <w:r>
        <w:rPr>
          <w:lang w:val="ky-KG"/>
        </w:rPr>
        <w:t xml:space="preserve">Жер төлө жана жерпай кабаттары аянты </w:t>
      </w:r>
      <w:r w:rsidRPr="00F71ACF">
        <w:rPr>
          <w:lang w:val="ky-KG"/>
        </w:rPr>
        <w:t>300 м</w:t>
      </w:r>
      <w:r w:rsidRPr="00F71ACF">
        <w:rPr>
          <w:vertAlign w:val="superscript"/>
          <w:lang w:val="ky-KG"/>
        </w:rPr>
        <w:t>2</w:t>
      </w:r>
      <w:r>
        <w:rPr>
          <w:lang w:val="ky-KG"/>
        </w:rPr>
        <w:t xml:space="preserve">көп болгон учурда же </w:t>
      </w:r>
      <w:r>
        <w:rPr>
          <w:lang w:val="ky-KG"/>
        </w:rPr>
        <w:lastRenderedPageBreak/>
        <w:t xml:space="preserve">бир убакытта 15 адамдан көп болушуна арналган жайларда эки эвакуациялык чыгуудан кем эмес болушу керек.  </w:t>
      </w:r>
    </w:p>
    <w:p w:rsidR="00554316" w:rsidRPr="00A45810" w:rsidRDefault="00554316" w:rsidP="00554316">
      <w:pPr>
        <w:pStyle w:val="21"/>
        <w:shd w:val="clear" w:color="auto" w:fill="auto"/>
        <w:tabs>
          <w:tab w:val="left" w:pos="1418"/>
        </w:tabs>
        <w:spacing w:line="240" w:lineRule="auto"/>
        <w:ind w:firstLine="709"/>
        <w:jc w:val="both"/>
        <w:rPr>
          <w:lang w:val="ky-KG"/>
        </w:rPr>
      </w:pPr>
      <w:r>
        <w:rPr>
          <w:lang w:val="ky-KG"/>
        </w:rPr>
        <w:t xml:space="preserve">Бийиктиги 15 м жогору эмес имараттарда  кабаттан  (же кабаттын башка бөлүктөрүнөн же кабаттын бөлүгүнөн өрткө каршы тосмолор менен бөлүнгөн) аянты 300 м, адамдын саны 20дан ашпаган, тепкич бөлүгүнө чыгуусу 2-типтеги эшик менен жабдылган,  функциялык өрт коркунучу </w:t>
      </w:r>
      <w:r w:rsidRPr="00A45810">
        <w:rPr>
          <w:lang w:val="ky-KG"/>
        </w:rPr>
        <w:t xml:space="preserve">Ф1.2, ФЗ, Ф4.3 </w:t>
      </w:r>
      <w:r>
        <w:rPr>
          <w:lang w:val="ky-KG"/>
        </w:rPr>
        <w:t xml:space="preserve">классындагы  бир эвакуациялык чыгууну караштырууга  жол берилет </w:t>
      </w:r>
      <w:r w:rsidRPr="00A45810">
        <w:rPr>
          <w:lang w:val="ky-KG"/>
        </w:rPr>
        <w:t xml:space="preserve"> (</w:t>
      </w:r>
      <w:r>
        <w:rPr>
          <w:lang w:val="ky-KG"/>
        </w:rPr>
        <w:t>3-таблица боюнча</w:t>
      </w:r>
      <w:r w:rsidRPr="00A45810">
        <w:rPr>
          <w:lang w:val="ky-KG"/>
        </w:rPr>
        <w:t>).</w:t>
      </w:r>
    </w:p>
    <w:p w:rsidR="00554316" w:rsidRPr="00A45810" w:rsidRDefault="00554316" w:rsidP="00546BD7">
      <w:pPr>
        <w:pStyle w:val="21"/>
        <w:numPr>
          <w:ilvl w:val="2"/>
          <w:numId w:val="42"/>
        </w:numPr>
        <w:shd w:val="clear" w:color="auto" w:fill="auto"/>
        <w:tabs>
          <w:tab w:val="left" w:pos="1418"/>
        </w:tabs>
        <w:spacing w:line="240" w:lineRule="auto"/>
        <w:ind w:left="0" w:firstLine="709"/>
        <w:jc w:val="both"/>
        <w:rPr>
          <w:lang w:val="ky-KG"/>
        </w:rPr>
      </w:pPr>
      <w:r>
        <w:rPr>
          <w:lang w:val="ky-KG"/>
        </w:rPr>
        <w:t xml:space="preserve">Эгерде кабатта экиден кем эмес </w:t>
      </w:r>
      <w:r w:rsidRPr="00A45810">
        <w:rPr>
          <w:lang w:val="ky-KG"/>
        </w:rPr>
        <w:t>эвакуаци</w:t>
      </w:r>
      <w:r>
        <w:rPr>
          <w:lang w:val="ky-KG"/>
        </w:rPr>
        <w:t xml:space="preserve">ялык чыгууга ээ болушу керек болгон жай жайгашса, анда кабаттан </w:t>
      </w:r>
      <w:r w:rsidRPr="00A45810">
        <w:rPr>
          <w:lang w:val="ky-KG"/>
        </w:rPr>
        <w:t xml:space="preserve"> эвакуаци</w:t>
      </w:r>
      <w:r>
        <w:rPr>
          <w:lang w:val="ky-KG"/>
        </w:rPr>
        <w:t xml:space="preserve">ялык чыгуулардын саны экиден кем эмес болушу керек.  </w:t>
      </w:r>
    </w:p>
    <w:p w:rsidR="00554316" w:rsidRPr="008C6BFA" w:rsidRDefault="00554316" w:rsidP="00554316">
      <w:pPr>
        <w:pStyle w:val="21"/>
        <w:shd w:val="clear" w:color="auto" w:fill="auto"/>
        <w:tabs>
          <w:tab w:val="left" w:pos="1418"/>
        </w:tabs>
        <w:spacing w:line="240" w:lineRule="auto"/>
        <w:ind w:firstLine="709"/>
        <w:jc w:val="both"/>
        <w:rPr>
          <w:lang w:val="ky-KG"/>
        </w:rPr>
      </w:pPr>
      <w:r>
        <w:rPr>
          <w:lang w:val="ky-KG"/>
        </w:rPr>
        <w:t xml:space="preserve">Имараттан </w:t>
      </w:r>
      <w:r w:rsidRPr="00A45810">
        <w:rPr>
          <w:lang w:val="ky-KG"/>
        </w:rPr>
        <w:t>эвакуаци</w:t>
      </w:r>
      <w:r>
        <w:rPr>
          <w:lang w:val="ky-KG"/>
        </w:rPr>
        <w:t xml:space="preserve">ялык чыгуулардын саны имараттын кайсы болбосун кабатындагы </w:t>
      </w:r>
      <w:r w:rsidRPr="00A45810">
        <w:rPr>
          <w:lang w:val="ky-KG"/>
        </w:rPr>
        <w:t>эвакуаци</w:t>
      </w:r>
      <w:r>
        <w:rPr>
          <w:lang w:val="ky-KG"/>
        </w:rPr>
        <w:t xml:space="preserve">ялык чыгуулардын санынан кем эмес болууга тийиш. </w:t>
      </w:r>
    </w:p>
    <w:p w:rsidR="00554316" w:rsidRPr="008C6BFA" w:rsidRDefault="00554316" w:rsidP="00546BD7">
      <w:pPr>
        <w:pStyle w:val="21"/>
        <w:numPr>
          <w:ilvl w:val="2"/>
          <w:numId w:val="42"/>
        </w:numPr>
        <w:shd w:val="clear" w:color="auto" w:fill="auto"/>
        <w:tabs>
          <w:tab w:val="left" w:pos="1418"/>
        </w:tabs>
        <w:spacing w:line="240" w:lineRule="auto"/>
        <w:ind w:left="0" w:firstLine="709"/>
        <w:jc w:val="both"/>
        <w:rPr>
          <w:lang w:val="ky-KG"/>
        </w:rPr>
      </w:pPr>
      <w:r>
        <w:rPr>
          <w:lang w:val="ky-KG"/>
        </w:rPr>
        <w:t xml:space="preserve">Эки же андан көп </w:t>
      </w:r>
      <w:r w:rsidRPr="00A45810">
        <w:rPr>
          <w:lang w:val="ky-KG"/>
        </w:rPr>
        <w:t>эвакуаци</w:t>
      </w:r>
      <w:r>
        <w:rPr>
          <w:lang w:val="ky-KG"/>
        </w:rPr>
        <w:t xml:space="preserve">ялык чыгуу болгон учурда,  алар ар башка жайгаштырылышы керек (коридорлордон түтөбөгөн тепкич бөлүктөрүнө чыгуулардан тышкары).  Бири биринен эң алыс жайгашкан </w:t>
      </w:r>
      <w:r w:rsidRPr="00A45810">
        <w:rPr>
          <w:lang w:val="ky-KG"/>
        </w:rPr>
        <w:t>эвакуаци</w:t>
      </w:r>
      <w:r>
        <w:rPr>
          <w:lang w:val="ky-KG"/>
        </w:rPr>
        <w:t>ялык чыгуулардын ортосундагы м</w:t>
      </w:r>
      <w:r w:rsidRPr="008C6BFA">
        <w:rPr>
          <w:lang w:val="ky-KG"/>
        </w:rPr>
        <w:t>инимал</w:t>
      </w:r>
      <w:r>
        <w:rPr>
          <w:lang w:val="ky-KG"/>
        </w:rPr>
        <w:t xml:space="preserve">дуу аралыкты </w:t>
      </w:r>
      <w:r w:rsidRPr="008C6BFA">
        <w:rPr>
          <w:lang w:val="ky-KG" w:eastAsia="en-US" w:bidi="en-US"/>
        </w:rPr>
        <w:t xml:space="preserve">L, </w:t>
      </w:r>
      <w:r w:rsidRPr="008C6BFA">
        <w:rPr>
          <w:lang w:val="ky-KG"/>
        </w:rPr>
        <w:t xml:space="preserve">м, </w:t>
      </w:r>
      <w:r>
        <w:rPr>
          <w:lang w:val="ky-KG"/>
        </w:rPr>
        <w:t xml:space="preserve"> төмөндөгү формулалар боюнча аныктоо керек: </w:t>
      </w:r>
    </w:p>
    <w:p w:rsidR="00554316" w:rsidRPr="008C6BFA" w:rsidRDefault="00554316" w:rsidP="00554316">
      <w:pPr>
        <w:ind w:firstLine="709"/>
        <w:jc w:val="both"/>
        <w:rPr>
          <w:sz w:val="28"/>
          <w:szCs w:val="28"/>
          <w:lang w:val="ky-KG"/>
        </w:rPr>
      </w:pPr>
      <w:r>
        <w:rPr>
          <w:sz w:val="28"/>
          <w:szCs w:val="28"/>
          <w:lang w:val="ky-KG"/>
        </w:rPr>
        <w:t>жайдан</w:t>
      </w:r>
    </w:p>
    <w:p w:rsidR="00554316" w:rsidRPr="00191F3A" w:rsidRDefault="00554316" w:rsidP="00554316">
      <w:pPr>
        <w:ind w:firstLine="709"/>
        <w:jc w:val="center"/>
        <w:rPr>
          <w:sz w:val="28"/>
          <w:szCs w:val="28"/>
        </w:rPr>
      </w:pPr>
      <w:r w:rsidRPr="00191F3A">
        <w:rPr>
          <w:noProof/>
          <w:sz w:val="28"/>
          <w:szCs w:val="28"/>
          <w:vertAlign w:val="subscript"/>
        </w:rPr>
        <w:drawing>
          <wp:inline distT="0" distB="0" distL="0" distR="0" wp14:anchorId="19513B07" wp14:editId="5C5239CF">
            <wp:extent cx="1200785" cy="246380"/>
            <wp:effectExtent l="0" t="0" r="0" b="0"/>
            <wp:docPr id="7" name="Рисунок 7" descr="http://files.stroyinf.ru/Data2/1/4294854/4294854592.files/x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files.stroyinf.ru/Data2/1/4294854/4294854592.files/x002.gif"/>
                    <pic:cNvPicPr>
                      <a:picLocks noChangeAspect="1" noChangeArrowheads="1"/>
                    </pic:cNvPicPr>
                  </pic:nvPicPr>
                  <pic:blipFill>
                    <a:blip r:embed="rId13"/>
                    <a:srcRect/>
                    <a:stretch>
                      <a:fillRect/>
                    </a:stretch>
                  </pic:blipFill>
                  <pic:spPr bwMode="auto">
                    <a:xfrm>
                      <a:off x="0" y="0"/>
                      <a:ext cx="1200785" cy="246380"/>
                    </a:xfrm>
                    <a:prstGeom prst="rect">
                      <a:avLst/>
                    </a:prstGeom>
                    <a:noFill/>
                    <a:ln w="9525">
                      <a:noFill/>
                      <a:miter lim="800000"/>
                      <a:headEnd/>
                      <a:tailEnd/>
                    </a:ln>
                  </pic:spPr>
                </pic:pic>
              </a:graphicData>
            </a:graphic>
          </wp:inline>
        </w:drawing>
      </w:r>
    </w:p>
    <w:p w:rsidR="00554316" w:rsidRPr="008C6BFA" w:rsidRDefault="00554316" w:rsidP="00554316">
      <w:pPr>
        <w:ind w:firstLine="709"/>
        <w:jc w:val="both"/>
        <w:rPr>
          <w:sz w:val="28"/>
          <w:szCs w:val="28"/>
          <w:lang w:val="ky-KG"/>
        </w:rPr>
      </w:pPr>
      <w:r w:rsidRPr="00191F3A">
        <w:rPr>
          <w:sz w:val="28"/>
          <w:szCs w:val="28"/>
        </w:rPr>
        <w:t>коридор</w:t>
      </w:r>
      <w:r>
        <w:rPr>
          <w:sz w:val="28"/>
          <w:szCs w:val="28"/>
          <w:lang w:val="ky-KG"/>
        </w:rPr>
        <w:t>дон</w:t>
      </w:r>
    </w:p>
    <w:p w:rsidR="00554316" w:rsidRPr="00191F3A" w:rsidRDefault="00554316" w:rsidP="00554316">
      <w:pPr>
        <w:ind w:firstLine="709"/>
        <w:jc w:val="center"/>
        <w:rPr>
          <w:sz w:val="28"/>
          <w:szCs w:val="28"/>
        </w:rPr>
      </w:pPr>
      <w:r w:rsidRPr="00191F3A">
        <w:rPr>
          <w:noProof/>
          <w:sz w:val="28"/>
          <w:szCs w:val="28"/>
          <w:vertAlign w:val="subscript"/>
        </w:rPr>
        <w:drawing>
          <wp:inline distT="0" distB="0" distL="0" distR="0" wp14:anchorId="30902BE6" wp14:editId="25F0D9EB">
            <wp:extent cx="1160780" cy="207010"/>
            <wp:effectExtent l="0" t="0" r="0" b="0"/>
            <wp:docPr id="8" name="Рисунок 8" descr="http://files.stroyinf.ru/Data2/1/4294854/4294854592.files/x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files.stroyinf.ru/Data2/1/4294854/4294854592.files/x004.gif"/>
                    <pic:cNvPicPr>
                      <a:picLocks noChangeAspect="1" noChangeArrowheads="1"/>
                    </pic:cNvPicPr>
                  </pic:nvPicPr>
                  <pic:blipFill>
                    <a:blip r:embed="rId14"/>
                    <a:srcRect/>
                    <a:stretch>
                      <a:fillRect/>
                    </a:stretch>
                  </pic:blipFill>
                  <pic:spPr bwMode="auto">
                    <a:xfrm>
                      <a:off x="0" y="0"/>
                      <a:ext cx="1160780" cy="207010"/>
                    </a:xfrm>
                    <a:prstGeom prst="rect">
                      <a:avLst/>
                    </a:prstGeom>
                    <a:noFill/>
                    <a:ln w="9525">
                      <a:noFill/>
                      <a:miter lim="800000"/>
                      <a:headEnd/>
                      <a:tailEnd/>
                    </a:ln>
                  </pic:spPr>
                </pic:pic>
              </a:graphicData>
            </a:graphic>
          </wp:inline>
        </w:drawing>
      </w:r>
    </w:p>
    <w:p w:rsidR="00554316" w:rsidRPr="00191F3A" w:rsidRDefault="00554316" w:rsidP="00554316">
      <w:pPr>
        <w:ind w:firstLine="709"/>
        <w:jc w:val="both"/>
        <w:rPr>
          <w:sz w:val="28"/>
          <w:szCs w:val="28"/>
        </w:rPr>
      </w:pPr>
      <w:r>
        <w:rPr>
          <w:sz w:val="28"/>
          <w:szCs w:val="28"/>
          <w:lang w:val="ky-KG"/>
        </w:rPr>
        <w:t xml:space="preserve">Мында </w:t>
      </w:r>
      <w:r w:rsidRPr="00191F3A">
        <w:rPr>
          <w:sz w:val="28"/>
          <w:szCs w:val="28"/>
        </w:rPr>
        <w:t> </w:t>
      </w:r>
      <w:r w:rsidRPr="00191F3A">
        <w:rPr>
          <w:i/>
          <w:iCs/>
          <w:sz w:val="28"/>
          <w:szCs w:val="28"/>
        </w:rPr>
        <w:t>Р </w:t>
      </w:r>
      <w:r>
        <w:rPr>
          <w:sz w:val="28"/>
          <w:szCs w:val="28"/>
        </w:rPr>
        <w:t>–</w:t>
      </w:r>
      <w:r>
        <w:rPr>
          <w:sz w:val="28"/>
          <w:szCs w:val="28"/>
          <w:lang w:val="ky-KG"/>
        </w:rPr>
        <w:t xml:space="preserve">жайдын </w:t>
      </w:r>
      <w:r w:rsidRPr="00191F3A">
        <w:rPr>
          <w:sz w:val="28"/>
          <w:szCs w:val="28"/>
        </w:rPr>
        <w:t>периметр</w:t>
      </w:r>
      <w:r>
        <w:rPr>
          <w:sz w:val="28"/>
          <w:szCs w:val="28"/>
          <w:lang w:val="ky-KG"/>
        </w:rPr>
        <w:t>и</w:t>
      </w:r>
      <w:r w:rsidRPr="00191F3A">
        <w:rPr>
          <w:sz w:val="28"/>
          <w:szCs w:val="28"/>
        </w:rPr>
        <w:t>, м;</w:t>
      </w:r>
    </w:p>
    <w:p w:rsidR="00554316" w:rsidRPr="00191F3A" w:rsidRDefault="00554316" w:rsidP="00554316">
      <w:pPr>
        <w:ind w:firstLine="709"/>
        <w:jc w:val="both"/>
        <w:rPr>
          <w:sz w:val="28"/>
          <w:szCs w:val="28"/>
        </w:rPr>
      </w:pPr>
      <w:r w:rsidRPr="00191F3A">
        <w:rPr>
          <w:i/>
          <w:iCs/>
          <w:sz w:val="28"/>
          <w:szCs w:val="28"/>
        </w:rPr>
        <w:t>п </w:t>
      </w:r>
      <w:r w:rsidRPr="00191F3A">
        <w:rPr>
          <w:sz w:val="28"/>
          <w:szCs w:val="28"/>
        </w:rPr>
        <w:t>-  эвакуаци</w:t>
      </w:r>
      <w:r>
        <w:rPr>
          <w:sz w:val="28"/>
          <w:szCs w:val="28"/>
          <w:lang w:val="ky-KG"/>
        </w:rPr>
        <w:t>ялык чыгуулардын саны</w:t>
      </w:r>
      <w:r w:rsidRPr="00191F3A">
        <w:rPr>
          <w:sz w:val="28"/>
          <w:szCs w:val="28"/>
        </w:rPr>
        <w:t>;</w:t>
      </w:r>
    </w:p>
    <w:p w:rsidR="00554316" w:rsidRPr="00191F3A" w:rsidRDefault="00554316" w:rsidP="00554316">
      <w:pPr>
        <w:ind w:firstLine="709"/>
        <w:jc w:val="both"/>
        <w:rPr>
          <w:sz w:val="28"/>
          <w:szCs w:val="28"/>
        </w:rPr>
      </w:pPr>
      <w:r w:rsidRPr="00191F3A">
        <w:rPr>
          <w:i/>
          <w:iCs/>
          <w:sz w:val="28"/>
          <w:szCs w:val="28"/>
        </w:rPr>
        <w:t>D </w:t>
      </w:r>
      <w:r w:rsidRPr="00191F3A">
        <w:rPr>
          <w:sz w:val="28"/>
          <w:szCs w:val="28"/>
        </w:rPr>
        <w:t>- коридор</w:t>
      </w:r>
      <w:r>
        <w:rPr>
          <w:sz w:val="28"/>
          <w:szCs w:val="28"/>
          <w:lang w:val="ky-KG"/>
        </w:rPr>
        <w:t>дун узундугу</w:t>
      </w:r>
      <w:r w:rsidRPr="00191F3A">
        <w:rPr>
          <w:sz w:val="28"/>
          <w:szCs w:val="28"/>
        </w:rPr>
        <w:t>, м.</w:t>
      </w:r>
    </w:p>
    <w:p w:rsidR="00554316" w:rsidRPr="008C6BFA" w:rsidRDefault="00554316" w:rsidP="00554316">
      <w:pPr>
        <w:ind w:firstLine="709"/>
        <w:jc w:val="both"/>
        <w:rPr>
          <w:sz w:val="28"/>
          <w:szCs w:val="28"/>
          <w:lang w:val="ky-KG"/>
        </w:rPr>
      </w:pPr>
      <w:r w:rsidRPr="008C6BFA">
        <w:rPr>
          <w:sz w:val="28"/>
          <w:szCs w:val="28"/>
          <w:lang w:val="ky-KG"/>
        </w:rPr>
        <w:t>Эвакуациялык чыгуулар</w:t>
      </w:r>
      <w:r>
        <w:rPr>
          <w:sz w:val="28"/>
          <w:szCs w:val="28"/>
          <w:lang w:val="ky-KG"/>
        </w:rPr>
        <w:t xml:space="preserve"> эки же андан көп болгон учурда, арасынан бирөөсүнөн башка, калгандардын баарынын жалпы өткөрүү жөндөмдүүлүгүимаратта, кабатта же жайда болгон бардык адамдардын коопсуз эвакуацияланышын камсыздоого тийиш.  </w:t>
      </w:r>
    </w:p>
    <w:p w:rsidR="00554316" w:rsidRPr="008C6BFA" w:rsidRDefault="00554316" w:rsidP="00546BD7">
      <w:pPr>
        <w:pStyle w:val="21"/>
        <w:numPr>
          <w:ilvl w:val="2"/>
          <w:numId w:val="42"/>
        </w:numPr>
        <w:shd w:val="clear" w:color="auto" w:fill="auto"/>
        <w:tabs>
          <w:tab w:val="left" w:pos="1560"/>
        </w:tabs>
        <w:spacing w:line="240" w:lineRule="auto"/>
        <w:ind w:left="0" w:firstLine="709"/>
        <w:jc w:val="both"/>
        <w:rPr>
          <w:lang w:val="ky-KG"/>
        </w:rPr>
      </w:pPr>
      <w:r>
        <w:rPr>
          <w:lang w:val="ky-KG"/>
        </w:rPr>
        <w:t xml:space="preserve">Жарыктагы эвакуациялык чыгуулардын бийиктиги </w:t>
      </w:r>
      <w:r w:rsidRPr="008C6BFA">
        <w:rPr>
          <w:lang w:val="ky-KG"/>
        </w:rPr>
        <w:t xml:space="preserve">1,9 м </w:t>
      </w:r>
      <w:r>
        <w:rPr>
          <w:lang w:val="ky-KG"/>
        </w:rPr>
        <w:t xml:space="preserve">кем эмес, туурасы төмөндөгүдөн кем эмес болууга тийиш:  </w:t>
      </w:r>
    </w:p>
    <w:p w:rsidR="00554316" w:rsidRPr="008935E7" w:rsidRDefault="00554316" w:rsidP="00546BD7">
      <w:pPr>
        <w:pStyle w:val="21"/>
        <w:numPr>
          <w:ilvl w:val="0"/>
          <w:numId w:val="14"/>
        </w:numPr>
        <w:shd w:val="clear" w:color="auto" w:fill="auto"/>
        <w:tabs>
          <w:tab w:val="left" w:pos="1560"/>
          <w:tab w:val="left" w:pos="1734"/>
        </w:tabs>
        <w:spacing w:line="240" w:lineRule="auto"/>
        <w:ind w:firstLine="709"/>
        <w:jc w:val="both"/>
        <w:rPr>
          <w:lang w:val="ky-KG"/>
        </w:rPr>
      </w:pPr>
      <w:r w:rsidRPr="008935E7">
        <w:rPr>
          <w:lang w:val="ky-KG"/>
        </w:rPr>
        <w:t>м –</w:t>
      </w:r>
      <w:r>
        <w:rPr>
          <w:lang w:val="ky-KG"/>
        </w:rPr>
        <w:t xml:space="preserve">эвакуацияланып жаткандардын саны 15тен көп болгон учурда, </w:t>
      </w:r>
      <w:r w:rsidRPr="008935E7">
        <w:rPr>
          <w:lang w:val="ky-KG"/>
        </w:rPr>
        <w:t>Ф1.1 класс</w:t>
      </w:r>
      <w:r>
        <w:rPr>
          <w:lang w:val="ky-KG"/>
        </w:rPr>
        <w:t>ынд</w:t>
      </w:r>
      <w:r w:rsidRPr="008935E7">
        <w:rPr>
          <w:lang w:val="ky-KG"/>
        </w:rPr>
        <w:t>а</w:t>
      </w:r>
      <w:r>
        <w:rPr>
          <w:lang w:val="ky-KG"/>
        </w:rPr>
        <w:t xml:space="preserve">гы жайлардан, башка функциялык өрт коркунуч классындагы имараттардан жана жайлардан, </w:t>
      </w:r>
      <w:r w:rsidRPr="008935E7">
        <w:rPr>
          <w:lang w:val="ky-KG"/>
        </w:rPr>
        <w:t xml:space="preserve">Ф1.3 </w:t>
      </w:r>
      <w:r>
        <w:rPr>
          <w:lang w:val="ky-KG"/>
        </w:rPr>
        <w:t xml:space="preserve">классындагыдан тышкары, - 50 адамдан ашык;  </w:t>
      </w:r>
    </w:p>
    <w:p w:rsidR="00554316" w:rsidRPr="005C4908" w:rsidRDefault="00554316" w:rsidP="00554316">
      <w:pPr>
        <w:pStyle w:val="21"/>
        <w:shd w:val="clear" w:color="auto" w:fill="auto"/>
        <w:tabs>
          <w:tab w:val="left" w:pos="1560"/>
        </w:tabs>
        <w:spacing w:line="240" w:lineRule="auto"/>
        <w:ind w:firstLine="709"/>
        <w:jc w:val="both"/>
        <w:rPr>
          <w:lang w:val="ky-KG"/>
        </w:rPr>
      </w:pPr>
      <w:r w:rsidRPr="005C4908">
        <w:rPr>
          <w:lang w:val="ky-KG"/>
        </w:rPr>
        <w:t>0,8 м –</w:t>
      </w:r>
      <w:r>
        <w:rPr>
          <w:lang w:val="ky-KG"/>
        </w:rPr>
        <w:t>бардык башка учурларда</w:t>
      </w:r>
      <w:r w:rsidRPr="005C4908">
        <w:rPr>
          <w:lang w:val="ky-KG"/>
        </w:rPr>
        <w:t>.</w:t>
      </w:r>
    </w:p>
    <w:p w:rsidR="00554316" w:rsidRPr="008935E7" w:rsidRDefault="00554316" w:rsidP="00554316">
      <w:pPr>
        <w:pStyle w:val="21"/>
        <w:shd w:val="clear" w:color="auto" w:fill="auto"/>
        <w:tabs>
          <w:tab w:val="left" w:pos="1560"/>
        </w:tabs>
        <w:spacing w:line="240" w:lineRule="auto"/>
        <w:ind w:firstLine="709"/>
        <w:jc w:val="both"/>
        <w:rPr>
          <w:lang w:val="ky-KG"/>
        </w:rPr>
      </w:pPr>
      <w:r>
        <w:rPr>
          <w:lang w:val="ky-KG"/>
        </w:rPr>
        <w:t xml:space="preserve">Тепкич бөлүктөрүнүн тышкы эшиктеринин туурасы жана тепкич бөлүктөрүнөн  далиске чыккан эшиктердин туурасы  </w:t>
      </w:r>
      <w:r w:rsidRPr="005C4908">
        <w:rPr>
          <w:lang w:val="ky-KG"/>
        </w:rPr>
        <w:t>6.4.1</w:t>
      </w:r>
      <w:r>
        <w:rPr>
          <w:lang w:val="ky-KG"/>
        </w:rPr>
        <w:t xml:space="preserve">  аныкталган эсептиктен же тепкич маршынын туурасынан кем эмес болууга тийиш.  </w:t>
      </w:r>
    </w:p>
    <w:p w:rsidR="00554316" w:rsidRPr="008935E7" w:rsidRDefault="00554316" w:rsidP="00554316">
      <w:pPr>
        <w:pStyle w:val="21"/>
        <w:shd w:val="clear" w:color="auto" w:fill="auto"/>
        <w:tabs>
          <w:tab w:val="left" w:pos="1560"/>
        </w:tabs>
        <w:spacing w:line="240" w:lineRule="auto"/>
        <w:ind w:firstLine="709"/>
        <w:jc w:val="both"/>
        <w:rPr>
          <w:lang w:val="ky-KG"/>
        </w:rPr>
      </w:pPr>
      <w:r>
        <w:rPr>
          <w:lang w:val="ky-KG"/>
        </w:rPr>
        <w:t xml:space="preserve">Бардык кырдаалдарда эвакуациялык чыгуунун туурасы эвакуациялык жолдун  тешик же эшик аркылуу геометриясын эске алып, адам жаткан замбилди тоскоолдуксуз көтөрүп өтүүгө боло турган болушу керек. </w:t>
      </w:r>
    </w:p>
    <w:p w:rsidR="00554316" w:rsidRPr="008935E7" w:rsidRDefault="00554316" w:rsidP="00546BD7">
      <w:pPr>
        <w:pStyle w:val="21"/>
        <w:numPr>
          <w:ilvl w:val="2"/>
          <w:numId w:val="42"/>
        </w:numPr>
        <w:shd w:val="clear" w:color="auto" w:fill="auto"/>
        <w:tabs>
          <w:tab w:val="left" w:pos="1560"/>
          <w:tab w:val="left" w:pos="1882"/>
        </w:tabs>
        <w:spacing w:line="240" w:lineRule="auto"/>
        <w:ind w:left="0" w:firstLine="709"/>
        <w:jc w:val="both"/>
        <w:rPr>
          <w:lang w:val="ky-KG"/>
        </w:rPr>
      </w:pPr>
      <w:r>
        <w:rPr>
          <w:lang w:val="ky-KG"/>
        </w:rPr>
        <w:t xml:space="preserve">Эвакуациялык жолдогу эвакуациялык чыгуунун эшиктери жана башка эшиктер имараттан сыртка ачылышы керек. </w:t>
      </w:r>
    </w:p>
    <w:p w:rsidR="00554316" w:rsidRPr="008935E7" w:rsidRDefault="00554316" w:rsidP="00554316">
      <w:pPr>
        <w:pStyle w:val="21"/>
        <w:shd w:val="clear" w:color="auto" w:fill="auto"/>
        <w:tabs>
          <w:tab w:val="left" w:pos="1560"/>
        </w:tabs>
        <w:spacing w:line="240" w:lineRule="auto"/>
        <w:ind w:firstLine="709"/>
        <w:jc w:val="both"/>
        <w:rPr>
          <w:lang w:val="ky-KG"/>
        </w:rPr>
      </w:pPr>
      <w:r>
        <w:rPr>
          <w:lang w:val="ky-KG"/>
        </w:rPr>
        <w:t xml:space="preserve">Эшиктин ачылыш багыты төмөндөгүлөргө ченемделбейт:  </w:t>
      </w:r>
    </w:p>
    <w:p w:rsidR="00554316" w:rsidRDefault="00554316" w:rsidP="00554316">
      <w:pPr>
        <w:pStyle w:val="21"/>
        <w:shd w:val="clear" w:color="auto" w:fill="auto"/>
        <w:tabs>
          <w:tab w:val="left" w:pos="1134"/>
          <w:tab w:val="left" w:pos="1560"/>
        </w:tabs>
        <w:spacing w:line="240" w:lineRule="auto"/>
        <w:ind w:firstLine="709"/>
        <w:jc w:val="both"/>
      </w:pPr>
      <w:r>
        <w:lastRenderedPageBreak/>
        <w:t>а)</w:t>
      </w:r>
      <w:r>
        <w:tab/>
        <w:t xml:space="preserve">Ф 1.3 </w:t>
      </w:r>
      <w:r>
        <w:rPr>
          <w:lang w:val="ky-KG"/>
        </w:rPr>
        <w:t>жана</w:t>
      </w:r>
      <w:r>
        <w:t xml:space="preserve"> Ф 1.4 класс</w:t>
      </w:r>
      <w:r>
        <w:rPr>
          <w:lang w:val="ky-KG"/>
        </w:rPr>
        <w:t>ындагы жайлардыкы</w:t>
      </w:r>
      <w:r>
        <w:t>;</w:t>
      </w:r>
    </w:p>
    <w:p w:rsidR="00554316" w:rsidRPr="00281144" w:rsidRDefault="00554316" w:rsidP="00554316">
      <w:pPr>
        <w:pStyle w:val="21"/>
        <w:shd w:val="clear" w:color="auto" w:fill="auto"/>
        <w:tabs>
          <w:tab w:val="left" w:pos="1134"/>
          <w:tab w:val="left" w:pos="1560"/>
        </w:tabs>
        <w:spacing w:line="240" w:lineRule="auto"/>
        <w:ind w:firstLine="709"/>
        <w:jc w:val="both"/>
        <w:rPr>
          <w:lang w:val="ky-KG"/>
        </w:rPr>
      </w:pPr>
      <w:r>
        <w:t>б)</w:t>
      </w:r>
      <w:r>
        <w:tab/>
        <w:t xml:space="preserve">А </w:t>
      </w:r>
      <w:r>
        <w:rPr>
          <w:lang w:val="ky-KG"/>
        </w:rPr>
        <w:t xml:space="preserve">жана </w:t>
      </w:r>
      <w:r>
        <w:t xml:space="preserve"> Б категор</w:t>
      </w:r>
      <w:r>
        <w:rPr>
          <w:lang w:val="ky-KG"/>
        </w:rPr>
        <w:t xml:space="preserve">иясындагы жайлардан тышкары, бир убакытта 15тен ашуун адам болгон жайлардыкы;  </w:t>
      </w:r>
    </w:p>
    <w:p w:rsidR="00554316" w:rsidRDefault="00554316" w:rsidP="00554316">
      <w:pPr>
        <w:pStyle w:val="21"/>
        <w:shd w:val="clear" w:color="auto" w:fill="auto"/>
        <w:tabs>
          <w:tab w:val="left" w:pos="1134"/>
          <w:tab w:val="left" w:pos="1560"/>
        </w:tabs>
        <w:spacing w:line="240" w:lineRule="auto"/>
        <w:ind w:firstLine="709"/>
        <w:jc w:val="both"/>
      </w:pPr>
      <w:r>
        <w:t>в)</w:t>
      </w:r>
      <w:r>
        <w:tab/>
      </w:r>
      <w:r>
        <w:rPr>
          <w:lang w:val="ky-KG"/>
        </w:rPr>
        <w:t xml:space="preserve">туруктуу жумушчу орундары жок, аянты </w:t>
      </w:r>
      <w:r>
        <w:t>200 м</w:t>
      </w:r>
      <w:r>
        <w:rPr>
          <w:lang w:val="ky-KG"/>
        </w:rPr>
        <w:t xml:space="preserve"> көп эмес кампалардыкы</w:t>
      </w:r>
      <w:r>
        <w:t>;</w:t>
      </w:r>
    </w:p>
    <w:p w:rsidR="00554316" w:rsidRDefault="00554316" w:rsidP="00554316">
      <w:pPr>
        <w:pStyle w:val="21"/>
        <w:shd w:val="clear" w:color="auto" w:fill="auto"/>
        <w:tabs>
          <w:tab w:val="left" w:pos="1134"/>
          <w:tab w:val="left" w:pos="1560"/>
        </w:tabs>
        <w:spacing w:line="240" w:lineRule="auto"/>
        <w:ind w:firstLine="709"/>
        <w:jc w:val="both"/>
      </w:pPr>
      <w:r>
        <w:t>г)</w:t>
      </w:r>
      <w:r>
        <w:tab/>
        <w:t>санитар</w:t>
      </w:r>
      <w:r>
        <w:rPr>
          <w:lang w:val="ky-KG"/>
        </w:rPr>
        <w:t>д</w:t>
      </w:r>
      <w:r>
        <w:t>ы</w:t>
      </w:r>
      <w:r>
        <w:rPr>
          <w:lang w:val="ky-KG"/>
        </w:rPr>
        <w:t>к түйүндөрдүкү</w:t>
      </w:r>
      <w:r>
        <w:t>;</w:t>
      </w:r>
    </w:p>
    <w:p w:rsidR="00554316" w:rsidRPr="00281144" w:rsidRDefault="00554316" w:rsidP="00554316">
      <w:pPr>
        <w:pStyle w:val="21"/>
        <w:shd w:val="clear" w:color="auto" w:fill="auto"/>
        <w:tabs>
          <w:tab w:val="left" w:pos="1134"/>
          <w:tab w:val="left" w:pos="1560"/>
        </w:tabs>
        <w:spacing w:line="240" w:lineRule="auto"/>
        <w:ind w:firstLine="709"/>
        <w:jc w:val="both"/>
        <w:rPr>
          <w:lang w:val="ky-KG"/>
        </w:rPr>
      </w:pPr>
      <w:r>
        <w:t>д)</w:t>
      </w:r>
      <w:r>
        <w:tab/>
      </w:r>
      <w:r>
        <w:rPr>
          <w:lang w:val="ky-KG"/>
        </w:rPr>
        <w:t xml:space="preserve">3-типтеги тепкичтердин аянтына чыгуулардыкы;  </w:t>
      </w:r>
    </w:p>
    <w:p w:rsidR="00554316" w:rsidRPr="00281144" w:rsidRDefault="00554316" w:rsidP="00554316">
      <w:pPr>
        <w:pStyle w:val="21"/>
        <w:shd w:val="clear" w:color="auto" w:fill="auto"/>
        <w:tabs>
          <w:tab w:val="left" w:pos="1134"/>
          <w:tab w:val="left" w:pos="1560"/>
        </w:tabs>
        <w:spacing w:line="240" w:lineRule="auto"/>
        <w:ind w:firstLine="709"/>
        <w:jc w:val="both"/>
        <w:rPr>
          <w:lang w:val="ky-KG"/>
        </w:rPr>
      </w:pPr>
      <w:r w:rsidRPr="00281144">
        <w:rPr>
          <w:lang w:val="ky-KG"/>
        </w:rPr>
        <w:t>е)</w:t>
      </w:r>
      <w:r w:rsidRPr="00281144">
        <w:rPr>
          <w:lang w:val="ky-KG"/>
        </w:rPr>
        <w:tab/>
      </w:r>
      <w:r>
        <w:rPr>
          <w:lang w:val="ky-KG"/>
        </w:rPr>
        <w:t>түндүк курулуш климаттык зонада жайгашкан имараттардын тышкы эшиктеринки.</w:t>
      </w:r>
    </w:p>
    <w:p w:rsidR="00554316" w:rsidRDefault="00554316" w:rsidP="00546BD7">
      <w:pPr>
        <w:pStyle w:val="21"/>
        <w:numPr>
          <w:ilvl w:val="2"/>
          <w:numId w:val="42"/>
        </w:numPr>
        <w:shd w:val="clear" w:color="auto" w:fill="auto"/>
        <w:tabs>
          <w:tab w:val="left" w:pos="1560"/>
          <w:tab w:val="left" w:pos="2007"/>
        </w:tabs>
        <w:spacing w:line="240" w:lineRule="auto"/>
        <w:ind w:left="0" w:firstLine="709"/>
        <w:jc w:val="both"/>
      </w:pPr>
      <w:r>
        <w:rPr>
          <w:lang w:val="ky-KG"/>
        </w:rPr>
        <w:t>Кабат боюнча коридорлордун, холлдордун, фойелердин, далистердин жана тепкич бөлүктөрүнүн эвакуациялык чыгууларынын эшиктеринде,  аларды ичинен ачкычы жок, эркин ачууга тоскоол болбогон, кулпу болбошу керек.  15 м бийик болгон имараттарда аталган эшиктер, батирлердикинен тышкары, туюк же армирленген айнектен болушу керек.</w:t>
      </w:r>
    </w:p>
    <w:p w:rsidR="00554316" w:rsidRDefault="00554316" w:rsidP="00554316">
      <w:pPr>
        <w:pStyle w:val="21"/>
        <w:shd w:val="clear" w:color="auto" w:fill="auto"/>
        <w:tabs>
          <w:tab w:val="left" w:pos="1560"/>
        </w:tabs>
        <w:spacing w:line="240" w:lineRule="auto"/>
        <w:ind w:firstLine="709"/>
        <w:jc w:val="both"/>
        <w:rPr>
          <w:lang w:val="ky-KG"/>
        </w:rPr>
      </w:pPr>
      <w:r>
        <w:rPr>
          <w:lang w:val="ky-KG"/>
        </w:rPr>
        <w:t>Тепкич бөлүктөрү, эреже катары,  өзү жабылуучу алеттери жана жабылуу жерлеринде тыгыздоосу  бар  эшиктерге ээ болушу керек.</w:t>
      </w:r>
    </w:p>
    <w:p w:rsidR="00554316" w:rsidRPr="00291FDF" w:rsidRDefault="00554316" w:rsidP="00554316">
      <w:pPr>
        <w:pStyle w:val="21"/>
        <w:shd w:val="clear" w:color="auto" w:fill="auto"/>
        <w:tabs>
          <w:tab w:val="left" w:pos="1560"/>
        </w:tabs>
        <w:spacing w:line="240" w:lineRule="auto"/>
        <w:ind w:firstLine="709"/>
        <w:jc w:val="both"/>
        <w:rPr>
          <w:lang w:val="ky-KG"/>
        </w:rPr>
      </w:pPr>
      <w:r>
        <w:rPr>
          <w:lang w:val="ky-KG"/>
        </w:rPr>
        <w:t xml:space="preserve">Тепкич бөлүктөрдө  батирлерге алпарган, ошондой эле түз тышка чыккан эшиктерде өзү жабылуучу алеттерди жана жабылуу жерлеринде тыгыздоону караштырбай коюуга жол берилет.   </w:t>
      </w:r>
    </w:p>
    <w:p w:rsidR="00554316" w:rsidRPr="00CA2474" w:rsidRDefault="00554316" w:rsidP="00554316">
      <w:pPr>
        <w:pStyle w:val="21"/>
        <w:shd w:val="clear" w:color="auto" w:fill="auto"/>
        <w:tabs>
          <w:tab w:val="left" w:pos="1560"/>
        </w:tabs>
        <w:spacing w:line="240" w:lineRule="auto"/>
        <w:ind w:firstLine="709"/>
        <w:jc w:val="both"/>
        <w:rPr>
          <w:lang w:val="ky-KG"/>
        </w:rPr>
      </w:pPr>
      <w:r>
        <w:rPr>
          <w:lang w:val="ky-KG"/>
        </w:rPr>
        <w:t xml:space="preserve">Түтүнгө каршы  аргасыз коргоосу бар жайлардан,алардын ичинде коридорлордон  чыгуучу эвакуациялык чыгуулардын эшиктери өзү жабылуучу алеттери жана жабылуу жерлеринде тыгыздоосу менен жабдылууга тийиш.   Ушул жайлардын ачык эксплуатациялана турган эшиктери, өрт учурунда автоматтуу түрдө жабыла турган  түзүлүш менен жабдылууга тийиш.  </w:t>
      </w:r>
    </w:p>
    <w:p w:rsidR="00554316" w:rsidRPr="007B0385" w:rsidRDefault="00554316" w:rsidP="00546BD7">
      <w:pPr>
        <w:pStyle w:val="21"/>
        <w:numPr>
          <w:ilvl w:val="2"/>
          <w:numId w:val="42"/>
        </w:numPr>
        <w:shd w:val="clear" w:color="auto" w:fill="auto"/>
        <w:tabs>
          <w:tab w:val="left" w:pos="1560"/>
          <w:tab w:val="left" w:pos="2022"/>
        </w:tabs>
        <w:spacing w:line="240" w:lineRule="auto"/>
        <w:ind w:left="0" w:firstLine="709"/>
        <w:jc w:val="both"/>
        <w:rPr>
          <w:lang w:val="ky-KG"/>
        </w:rPr>
      </w:pPr>
      <w:r>
        <w:rPr>
          <w:lang w:val="ky-KG"/>
        </w:rPr>
        <w:t xml:space="preserve">Эвакуациялык чыгууларга коюлган талаптарга жооп бербеген чыгуулар, авариялык катары карала берсе болот жана өрт учурунда адамдардын коопсуздугун жогорулатууга караштылышы мүмкүн.  </w:t>
      </w:r>
      <w:r w:rsidRPr="007B0385">
        <w:rPr>
          <w:lang w:val="ky-KG"/>
        </w:rPr>
        <w:t>Авари</w:t>
      </w:r>
      <w:r>
        <w:rPr>
          <w:lang w:val="ky-KG"/>
        </w:rPr>
        <w:t xml:space="preserve">ялык чыгуулар өрт болгон учурда эвакуациялоодо эсепке алынбайт.  </w:t>
      </w:r>
    </w:p>
    <w:p w:rsidR="00554316" w:rsidRPr="007B0385" w:rsidRDefault="00554316" w:rsidP="00546BD7">
      <w:pPr>
        <w:pStyle w:val="21"/>
        <w:numPr>
          <w:ilvl w:val="2"/>
          <w:numId w:val="42"/>
        </w:numPr>
        <w:shd w:val="clear" w:color="auto" w:fill="auto"/>
        <w:tabs>
          <w:tab w:val="left" w:pos="1560"/>
          <w:tab w:val="left" w:pos="2002"/>
        </w:tabs>
        <w:spacing w:line="240" w:lineRule="auto"/>
        <w:ind w:left="0" w:firstLine="709"/>
        <w:jc w:val="both"/>
        <w:rPr>
          <w:lang w:val="ky-KG"/>
        </w:rPr>
      </w:pPr>
      <w:r>
        <w:rPr>
          <w:lang w:val="ky-KG"/>
        </w:rPr>
        <w:t>А</w:t>
      </w:r>
      <w:r w:rsidRPr="007B0385">
        <w:rPr>
          <w:lang w:val="ky-KG"/>
        </w:rPr>
        <w:t>вари</w:t>
      </w:r>
      <w:r>
        <w:rPr>
          <w:lang w:val="ky-KG"/>
        </w:rPr>
        <w:t xml:space="preserve">ялык чыгууларга ошондой эле төмөндөгүлөр кирет:  </w:t>
      </w:r>
    </w:p>
    <w:p w:rsidR="00554316" w:rsidRPr="00430701" w:rsidRDefault="00554316" w:rsidP="00554316">
      <w:pPr>
        <w:pStyle w:val="21"/>
        <w:shd w:val="clear" w:color="auto" w:fill="auto"/>
        <w:tabs>
          <w:tab w:val="left" w:pos="1134"/>
          <w:tab w:val="left" w:pos="1560"/>
        </w:tabs>
        <w:spacing w:line="240" w:lineRule="auto"/>
        <w:ind w:firstLine="709"/>
        <w:jc w:val="both"/>
        <w:rPr>
          <w:lang w:val="ky-KG"/>
        </w:rPr>
      </w:pPr>
      <w:r w:rsidRPr="00430701">
        <w:rPr>
          <w:lang w:val="ky-KG"/>
        </w:rPr>
        <w:t>а)</w:t>
      </w:r>
      <w:r w:rsidRPr="00430701">
        <w:rPr>
          <w:lang w:val="ky-KG"/>
        </w:rPr>
        <w:tab/>
      </w:r>
      <w:r>
        <w:rPr>
          <w:lang w:val="ky-KG"/>
        </w:rPr>
        <w:t xml:space="preserve">балкондун (лоджиянын) торецинен эки терезенин ортосундагы туюк дубалдан терезе (айнектелген эшиктин) тешигине чейин туурасы  </w:t>
      </w:r>
      <w:r w:rsidRPr="00430701">
        <w:rPr>
          <w:lang w:val="ky-KG"/>
        </w:rPr>
        <w:t>1,2 м</w:t>
      </w:r>
      <w:r>
        <w:rPr>
          <w:lang w:val="ky-KG"/>
        </w:rPr>
        <w:t xml:space="preserve"> кем эмес же туурасы </w:t>
      </w:r>
      <w:r w:rsidRPr="00430701">
        <w:rPr>
          <w:lang w:val="ky-KG"/>
        </w:rPr>
        <w:t xml:space="preserve">1,6 м </w:t>
      </w:r>
      <w:r>
        <w:rPr>
          <w:lang w:val="ky-KG"/>
        </w:rPr>
        <w:t>кем эмес айнектелген тешиктерден балконго же лоджияга чыккан балконго же лоджияга чыгуу</w:t>
      </w:r>
      <w:r w:rsidRPr="00430701">
        <w:rPr>
          <w:lang w:val="ky-KG"/>
        </w:rPr>
        <w:t>;</w:t>
      </w:r>
    </w:p>
    <w:p w:rsidR="00554316" w:rsidRDefault="00554316" w:rsidP="00554316">
      <w:pPr>
        <w:pStyle w:val="21"/>
        <w:shd w:val="clear" w:color="auto" w:fill="auto"/>
        <w:tabs>
          <w:tab w:val="left" w:pos="1134"/>
          <w:tab w:val="left" w:pos="1560"/>
        </w:tabs>
        <w:spacing w:line="240" w:lineRule="auto"/>
        <w:ind w:firstLine="709"/>
        <w:jc w:val="both"/>
        <w:rPr>
          <w:lang w:val="ky-KG"/>
        </w:rPr>
      </w:pPr>
      <w:r w:rsidRPr="00430701">
        <w:rPr>
          <w:lang w:val="ky-KG"/>
        </w:rPr>
        <w:t>б)</w:t>
      </w:r>
      <w:r w:rsidRPr="00430701">
        <w:rPr>
          <w:lang w:val="ky-KG"/>
        </w:rPr>
        <w:tab/>
        <w:t>Ф1.3</w:t>
      </w:r>
      <w:r>
        <w:rPr>
          <w:lang w:val="ky-KG"/>
        </w:rPr>
        <w:t xml:space="preserve"> классындагы имараттын чектеш секциясына же чектеш өрт отсегине алпарган,ачык туурасы </w:t>
      </w:r>
      <w:r w:rsidRPr="00430701">
        <w:rPr>
          <w:lang w:val="ky-KG"/>
        </w:rPr>
        <w:t xml:space="preserve">0,6 м </w:t>
      </w:r>
      <w:r>
        <w:rPr>
          <w:lang w:val="ky-KG"/>
        </w:rPr>
        <w:t>кем эмес өткөөлгө чыгуу;</w:t>
      </w:r>
    </w:p>
    <w:p w:rsidR="00554316" w:rsidRPr="001A55CF" w:rsidRDefault="00554316" w:rsidP="00554316">
      <w:pPr>
        <w:pStyle w:val="21"/>
        <w:shd w:val="clear" w:color="auto" w:fill="auto"/>
        <w:tabs>
          <w:tab w:val="left" w:pos="1134"/>
          <w:tab w:val="left" w:pos="1560"/>
        </w:tabs>
        <w:spacing w:line="240" w:lineRule="auto"/>
        <w:ind w:firstLine="709"/>
        <w:jc w:val="both"/>
        <w:rPr>
          <w:lang w:val="ky-KG"/>
        </w:rPr>
      </w:pPr>
      <w:r>
        <w:t>в)</w:t>
      </w:r>
      <w:r>
        <w:tab/>
      </w:r>
      <w:r>
        <w:rPr>
          <w:lang w:val="ky-KG"/>
        </w:rPr>
        <w:t>балкондорду жана лоджияларды кабат боюнча бириктирген тышкы тепкичи менен жабдылган балконго же лоджияга чыгуу;</w:t>
      </w:r>
    </w:p>
    <w:p w:rsidR="00554316" w:rsidRPr="006A1B7A" w:rsidRDefault="00554316" w:rsidP="00554316">
      <w:pPr>
        <w:pStyle w:val="21"/>
        <w:shd w:val="clear" w:color="auto" w:fill="auto"/>
        <w:tabs>
          <w:tab w:val="left" w:pos="1134"/>
          <w:tab w:val="left" w:pos="1560"/>
        </w:tabs>
        <w:spacing w:line="240" w:lineRule="auto"/>
        <w:ind w:firstLine="709"/>
        <w:jc w:val="both"/>
        <w:rPr>
          <w:lang w:val="ky-KG"/>
        </w:rPr>
      </w:pPr>
      <w:r w:rsidRPr="001A55CF">
        <w:rPr>
          <w:lang w:val="ky-KG"/>
        </w:rPr>
        <w:t>г)</w:t>
      </w:r>
      <w:r w:rsidRPr="001A55CF">
        <w:rPr>
          <w:lang w:val="ky-KG"/>
        </w:rPr>
        <w:tab/>
      </w:r>
      <w:r>
        <w:rPr>
          <w:lang w:val="ky-KG"/>
        </w:rPr>
        <w:t xml:space="preserve">таза полдун белгиси - </w:t>
      </w:r>
      <w:r w:rsidRPr="001A55CF">
        <w:rPr>
          <w:lang w:val="ky-KG"/>
        </w:rPr>
        <w:t>4,5 м</w:t>
      </w:r>
      <w:r>
        <w:rPr>
          <w:lang w:val="ky-KG"/>
        </w:rPr>
        <w:t xml:space="preserve"> төмөн болбогон жана </w:t>
      </w:r>
      <w:r w:rsidRPr="001A55CF">
        <w:rPr>
          <w:lang w:val="ky-KG"/>
        </w:rPr>
        <w:t xml:space="preserve">+5,0 м </w:t>
      </w:r>
      <w:r>
        <w:rPr>
          <w:lang w:val="ky-KG"/>
        </w:rPr>
        <w:t xml:space="preserve">жогору болбогон жайлардан, өлчөмдөрү  </w:t>
      </w:r>
      <w:r w:rsidRPr="001A55CF">
        <w:rPr>
          <w:lang w:val="ky-KG" w:eastAsia="en-US" w:bidi="en-US"/>
        </w:rPr>
        <w:t xml:space="preserve">0,75x1,5 </w:t>
      </w:r>
      <w:r w:rsidRPr="001A55CF">
        <w:rPr>
          <w:lang w:val="ky-KG"/>
        </w:rPr>
        <w:t>м</w:t>
      </w:r>
      <w:r>
        <w:rPr>
          <w:lang w:val="ky-KG"/>
        </w:rPr>
        <w:t xml:space="preserve"> кем эместерезе же эшик аркылуу, ошондой эле  өлчөмү </w:t>
      </w:r>
      <w:r w:rsidRPr="001A55CF">
        <w:rPr>
          <w:lang w:val="ky-KG" w:eastAsia="en-US" w:bidi="en-US"/>
        </w:rPr>
        <w:t>0,6x0,</w:t>
      </w:r>
      <w:r w:rsidRPr="001A55CF">
        <w:rPr>
          <w:lang w:val="ky-KG"/>
        </w:rPr>
        <w:t>8 м</w:t>
      </w:r>
      <w:r>
        <w:rPr>
          <w:lang w:val="ky-KG"/>
        </w:rPr>
        <w:t xml:space="preserve"> болгон люк аркылуу түз тышка чыгуу; мында приямка аркылуу чыгуу приямкадагы тепкич менен жабдылууга тийиш, ал эми люк аркылуу чыгуу – жайдагы тепкич менен жабдылууга тийиш; ушул тепкичтердин эңкейиши ченемделбейт;</w:t>
      </w:r>
    </w:p>
    <w:p w:rsidR="00554316" w:rsidRDefault="00554316" w:rsidP="00554316">
      <w:pPr>
        <w:pStyle w:val="21"/>
        <w:shd w:val="clear" w:color="auto" w:fill="auto"/>
        <w:tabs>
          <w:tab w:val="left" w:pos="1134"/>
          <w:tab w:val="left" w:pos="1560"/>
        </w:tabs>
        <w:spacing w:line="240" w:lineRule="auto"/>
        <w:ind w:firstLine="709"/>
        <w:jc w:val="both"/>
        <w:rPr>
          <w:lang w:val="ky-KG"/>
        </w:rPr>
      </w:pPr>
      <w:r w:rsidRPr="006A1B7A">
        <w:rPr>
          <w:lang w:val="ky-KG"/>
        </w:rPr>
        <w:t>д)</w:t>
      </w:r>
      <w:r w:rsidRPr="006A1B7A">
        <w:rPr>
          <w:lang w:val="ky-KG"/>
        </w:rPr>
        <w:tab/>
      </w:r>
      <w:r w:rsidRPr="006A1B7A">
        <w:rPr>
          <w:lang w:val="ky-KG" w:eastAsia="en-US" w:bidi="en-US"/>
        </w:rPr>
        <w:t xml:space="preserve">I, </w:t>
      </w:r>
      <w:r w:rsidRPr="006A1B7A">
        <w:rPr>
          <w:lang w:val="ky-KG"/>
        </w:rPr>
        <w:t xml:space="preserve">II </w:t>
      </w:r>
      <w:r>
        <w:rPr>
          <w:lang w:val="ky-KG"/>
        </w:rPr>
        <w:t>жана</w:t>
      </w:r>
      <w:r w:rsidRPr="006A1B7A">
        <w:rPr>
          <w:lang w:val="ky-KG"/>
        </w:rPr>
        <w:t xml:space="preserve"> III </w:t>
      </w:r>
      <w:r>
        <w:rPr>
          <w:lang w:val="ky-KG"/>
        </w:rPr>
        <w:t xml:space="preserve">отко чыдамдуулук даражасынын </w:t>
      </w:r>
      <w:r w:rsidRPr="006A1B7A">
        <w:rPr>
          <w:lang w:val="ky-KG"/>
        </w:rPr>
        <w:t>СО</w:t>
      </w:r>
      <w:r>
        <w:rPr>
          <w:lang w:val="ky-KG"/>
        </w:rPr>
        <w:t xml:space="preserve"> жана</w:t>
      </w:r>
      <w:r w:rsidRPr="006A1B7A">
        <w:rPr>
          <w:lang w:val="ky-KG"/>
        </w:rPr>
        <w:t xml:space="preserve"> С1 </w:t>
      </w:r>
      <w:r>
        <w:rPr>
          <w:lang w:val="ky-KG"/>
        </w:rPr>
        <w:t xml:space="preserve">классындагы имараттардын тунукесине терезе, эшик, люк  аркылуу  чыгуу </w:t>
      </w:r>
      <w:r w:rsidRPr="006A1B7A">
        <w:rPr>
          <w:lang w:val="ky-KG"/>
        </w:rPr>
        <w:t>«г»</w:t>
      </w:r>
      <w:r w:rsidRPr="008768D1">
        <w:rPr>
          <w:sz w:val="22"/>
          <w:szCs w:val="22"/>
          <w:lang w:val="ky-KG"/>
        </w:rPr>
        <w:t>да</w:t>
      </w:r>
      <w:r>
        <w:rPr>
          <w:lang w:val="ky-KG"/>
        </w:rPr>
        <w:t xml:space="preserve"> берилген өлчөмбоюнча.</w:t>
      </w:r>
    </w:p>
    <w:p w:rsidR="00554316" w:rsidRPr="006A1B7A" w:rsidRDefault="00554316" w:rsidP="00554316">
      <w:pPr>
        <w:pStyle w:val="21"/>
        <w:shd w:val="clear" w:color="auto" w:fill="auto"/>
        <w:tabs>
          <w:tab w:val="left" w:pos="1134"/>
          <w:tab w:val="left" w:pos="1560"/>
        </w:tabs>
        <w:spacing w:line="240" w:lineRule="auto"/>
        <w:ind w:firstLine="709"/>
        <w:jc w:val="both"/>
        <w:rPr>
          <w:lang w:val="ky-KG"/>
        </w:rPr>
      </w:pPr>
    </w:p>
    <w:p w:rsidR="00554316" w:rsidRPr="004C252E" w:rsidRDefault="00554316" w:rsidP="00546BD7">
      <w:pPr>
        <w:pStyle w:val="21"/>
        <w:numPr>
          <w:ilvl w:val="2"/>
          <w:numId w:val="42"/>
        </w:numPr>
        <w:shd w:val="clear" w:color="auto" w:fill="auto"/>
        <w:tabs>
          <w:tab w:val="left" w:pos="1560"/>
          <w:tab w:val="left" w:pos="1963"/>
        </w:tabs>
        <w:spacing w:line="240" w:lineRule="auto"/>
        <w:ind w:left="0" w:firstLine="709"/>
        <w:jc w:val="both"/>
        <w:rPr>
          <w:lang w:val="ky-KG"/>
        </w:rPr>
      </w:pPr>
      <w:r>
        <w:rPr>
          <w:lang w:val="ky-KG"/>
        </w:rPr>
        <w:t xml:space="preserve">Техникалык кабаттарда  бийиктиги </w:t>
      </w:r>
      <w:r w:rsidRPr="004C252E">
        <w:rPr>
          <w:lang w:val="ky-KG"/>
        </w:rPr>
        <w:t>1,8 м</w:t>
      </w:r>
      <w:r>
        <w:rPr>
          <w:lang w:val="ky-KG"/>
        </w:rPr>
        <w:t xml:space="preserve"> кем эмес эвакуациялык чыгууларды караштырууга жол берилет. </w:t>
      </w:r>
    </w:p>
    <w:p w:rsidR="00554316" w:rsidRPr="004C252E" w:rsidRDefault="00554316" w:rsidP="00554316">
      <w:pPr>
        <w:pStyle w:val="21"/>
        <w:shd w:val="clear" w:color="auto" w:fill="auto"/>
        <w:tabs>
          <w:tab w:val="left" w:pos="1560"/>
        </w:tabs>
        <w:spacing w:line="240" w:lineRule="auto"/>
        <w:ind w:firstLine="709"/>
        <w:jc w:val="both"/>
        <w:rPr>
          <w:lang w:val="ky-KG"/>
        </w:rPr>
      </w:pPr>
      <w:r>
        <w:rPr>
          <w:lang w:val="ky-KG"/>
        </w:rPr>
        <w:t xml:space="preserve">Инженердик тарамдарды төшөө үчүн техникалык кабаттардан эвакуациялык чыгууларды түзбөй, авариялык чыгууларды өлчөмү   </w:t>
      </w:r>
      <w:r w:rsidRPr="004C252E">
        <w:rPr>
          <w:lang w:val="ky-KG" w:eastAsia="en-US" w:bidi="en-US"/>
        </w:rPr>
        <w:t xml:space="preserve">0,75x1,5 </w:t>
      </w:r>
      <w:r w:rsidRPr="004C252E">
        <w:rPr>
          <w:lang w:val="ky-KG"/>
        </w:rPr>
        <w:t>м</w:t>
      </w:r>
      <w:r>
        <w:rPr>
          <w:lang w:val="ky-KG"/>
        </w:rPr>
        <w:t xml:space="preserve"> кем эмес эшиктер аркылуу, ошондой эле  өлчөмү</w:t>
      </w:r>
      <w:r w:rsidRPr="004C252E">
        <w:rPr>
          <w:lang w:val="ky-KG" w:eastAsia="en-US" w:bidi="en-US"/>
        </w:rPr>
        <w:t xml:space="preserve"> 0,6x0,</w:t>
      </w:r>
      <w:r w:rsidRPr="004C252E">
        <w:rPr>
          <w:lang w:val="ky-KG"/>
        </w:rPr>
        <w:t>8 м</w:t>
      </w:r>
      <w:r>
        <w:rPr>
          <w:lang w:val="ky-KG"/>
        </w:rPr>
        <w:t xml:space="preserve"> болгон люктар аркылуу караштырууга жол берилет.  </w:t>
      </w:r>
    </w:p>
    <w:p w:rsidR="00554316" w:rsidRPr="004C252E" w:rsidRDefault="00554316" w:rsidP="00554316">
      <w:pPr>
        <w:pStyle w:val="21"/>
        <w:shd w:val="clear" w:color="auto" w:fill="auto"/>
        <w:tabs>
          <w:tab w:val="left" w:pos="1560"/>
        </w:tabs>
        <w:spacing w:line="240" w:lineRule="auto"/>
        <w:ind w:firstLine="709"/>
        <w:jc w:val="both"/>
        <w:rPr>
          <w:lang w:val="ky-KG"/>
        </w:rPr>
      </w:pPr>
      <w:r>
        <w:rPr>
          <w:lang w:val="ky-KG"/>
        </w:rPr>
        <w:t xml:space="preserve">Техникалык кабаттардын аянты    </w:t>
      </w:r>
      <w:r w:rsidRPr="004C252E">
        <w:rPr>
          <w:lang w:val="ky-KG"/>
        </w:rPr>
        <w:t xml:space="preserve"> 300 м</w:t>
      </w:r>
      <w:r w:rsidRPr="004C252E">
        <w:rPr>
          <w:vertAlign w:val="superscript"/>
          <w:lang w:val="ky-KG"/>
        </w:rPr>
        <w:t>2</w:t>
      </w:r>
      <w:r>
        <w:rPr>
          <w:lang w:val="ky-KG"/>
        </w:rPr>
        <w:t xml:space="preserve">чейин болгон учурда бир чыгууну, ал эми ар бир кийинки аянттын толук жана толук эмес </w:t>
      </w:r>
      <w:r w:rsidRPr="004C252E">
        <w:rPr>
          <w:lang w:val="ky-KG"/>
        </w:rPr>
        <w:t>2000 м</w:t>
      </w:r>
      <w:r w:rsidRPr="004C252E">
        <w:rPr>
          <w:vertAlign w:val="superscript"/>
          <w:lang w:val="ky-KG"/>
        </w:rPr>
        <w:t>2</w:t>
      </w:r>
      <w:r>
        <w:rPr>
          <w:lang w:val="ky-KG"/>
        </w:rPr>
        <w:t xml:space="preserve">  дагы бир чыгуудан кем эмес   чыгууну караштырууга жол берилет. </w:t>
      </w:r>
    </w:p>
    <w:p w:rsidR="00554316" w:rsidRPr="004C252E" w:rsidRDefault="00554316" w:rsidP="00554316">
      <w:pPr>
        <w:pStyle w:val="21"/>
        <w:shd w:val="clear" w:color="auto" w:fill="auto"/>
        <w:tabs>
          <w:tab w:val="left" w:pos="1560"/>
        </w:tabs>
        <w:spacing w:line="240" w:lineRule="auto"/>
        <w:ind w:firstLine="709"/>
        <w:jc w:val="both"/>
        <w:rPr>
          <w:lang w:val="ky-KG"/>
        </w:rPr>
      </w:pPr>
      <w:r>
        <w:rPr>
          <w:lang w:val="ky-KG"/>
        </w:rPr>
        <w:t xml:space="preserve">Үйдүн техникалык астындагы (түбүндөгү) бул чыгуулар  имараттан чыккан чыгуулардан  бөлүнүп, түз тышка алпарышы керек. </w:t>
      </w:r>
    </w:p>
    <w:p w:rsidR="00554316" w:rsidRPr="004C252E" w:rsidRDefault="00554316" w:rsidP="00554316">
      <w:pPr>
        <w:pStyle w:val="21"/>
        <w:shd w:val="clear" w:color="auto" w:fill="auto"/>
        <w:tabs>
          <w:tab w:val="left" w:pos="1560"/>
        </w:tabs>
        <w:spacing w:line="240" w:lineRule="auto"/>
        <w:ind w:firstLine="709"/>
        <w:jc w:val="both"/>
        <w:rPr>
          <w:lang w:val="ky-KG"/>
        </w:rPr>
      </w:pPr>
    </w:p>
    <w:p w:rsidR="00554316" w:rsidRPr="004C252E" w:rsidRDefault="00554316" w:rsidP="00546BD7">
      <w:pPr>
        <w:pStyle w:val="23"/>
        <w:keepNext/>
        <w:keepLines/>
        <w:numPr>
          <w:ilvl w:val="0"/>
          <w:numId w:val="15"/>
        </w:numPr>
        <w:shd w:val="clear" w:color="auto" w:fill="auto"/>
        <w:tabs>
          <w:tab w:val="left" w:pos="1418"/>
        </w:tabs>
        <w:spacing w:line="240" w:lineRule="auto"/>
        <w:ind w:firstLine="709"/>
        <w:jc w:val="both"/>
      </w:pPr>
      <w:r>
        <w:t>Эвакуаци</w:t>
      </w:r>
      <w:r w:rsidRPr="004C252E">
        <w:rPr>
          <w:lang w:val="ky-KG"/>
        </w:rPr>
        <w:t xml:space="preserve">ялык жолдор </w:t>
      </w:r>
    </w:p>
    <w:p w:rsidR="00554316" w:rsidRDefault="00554316" w:rsidP="00554316">
      <w:pPr>
        <w:pStyle w:val="23"/>
        <w:keepNext/>
        <w:keepLines/>
        <w:shd w:val="clear" w:color="auto" w:fill="auto"/>
        <w:tabs>
          <w:tab w:val="left" w:pos="1418"/>
        </w:tabs>
        <w:spacing w:line="240" w:lineRule="auto"/>
        <w:ind w:left="709"/>
        <w:jc w:val="both"/>
      </w:pPr>
    </w:p>
    <w:p w:rsidR="00554316" w:rsidRPr="004C252E" w:rsidRDefault="00554316" w:rsidP="00546BD7">
      <w:pPr>
        <w:pStyle w:val="23"/>
        <w:keepNext/>
        <w:keepLines/>
        <w:numPr>
          <w:ilvl w:val="0"/>
          <w:numId w:val="16"/>
        </w:numPr>
        <w:shd w:val="clear" w:color="auto" w:fill="auto"/>
        <w:tabs>
          <w:tab w:val="left" w:pos="1418"/>
          <w:tab w:val="left" w:pos="1817"/>
        </w:tabs>
        <w:spacing w:line="240" w:lineRule="auto"/>
        <w:ind w:firstLine="709"/>
        <w:jc w:val="both"/>
        <w:rPr>
          <w:b w:val="0"/>
        </w:rPr>
      </w:pPr>
      <w:r w:rsidRPr="004C252E">
        <w:rPr>
          <w:b w:val="0"/>
        </w:rPr>
        <w:t>Эвакуаци</w:t>
      </w:r>
      <w:r w:rsidRPr="004C252E">
        <w:rPr>
          <w:b w:val="0"/>
          <w:lang w:val="ky-KG"/>
        </w:rPr>
        <w:t>ялык жолдор</w:t>
      </w:r>
      <w:r>
        <w:rPr>
          <w:b w:val="0"/>
          <w:lang w:val="ky-KG"/>
        </w:rPr>
        <w:t>гоЭАКЧынын</w:t>
      </w:r>
      <w:r w:rsidRPr="004C252E">
        <w:rPr>
          <w:b w:val="0"/>
        </w:rPr>
        <w:t>2.04-05</w:t>
      </w:r>
      <w:r>
        <w:rPr>
          <w:b w:val="0"/>
          <w:lang w:val="ky-KG"/>
        </w:rPr>
        <w:t xml:space="preserve"> талаптарына ылайык жарык берилиши керек.  </w:t>
      </w:r>
    </w:p>
    <w:p w:rsidR="00554316" w:rsidRPr="00D675A7" w:rsidRDefault="00554316" w:rsidP="00546BD7">
      <w:pPr>
        <w:pStyle w:val="21"/>
        <w:numPr>
          <w:ilvl w:val="0"/>
          <w:numId w:val="16"/>
        </w:numPr>
        <w:shd w:val="clear" w:color="auto" w:fill="auto"/>
        <w:tabs>
          <w:tab w:val="left" w:pos="1418"/>
          <w:tab w:val="left" w:pos="1838"/>
        </w:tabs>
        <w:spacing w:line="240" w:lineRule="auto"/>
        <w:ind w:firstLine="709"/>
        <w:jc w:val="both"/>
      </w:pPr>
      <w:r>
        <w:rPr>
          <w:lang w:val="ky-KG"/>
        </w:rPr>
        <w:t>Жайдын эң алыс жайгашкан чекитинен  ж</w:t>
      </w:r>
      <w:r w:rsidRPr="00D675A7">
        <w:rPr>
          <w:lang w:val="ky-KG"/>
        </w:rPr>
        <w:t>акынкы э</w:t>
      </w:r>
      <w:r w:rsidRPr="00D675A7">
        <w:t>вакуаци</w:t>
      </w:r>
      <w:r w:rsidRPr="00D675A7">
        <w:rPr>
          <w:lang w:val="ky-KG"/>
        </w:rPr>
        <w:t>ялык</w:t>
      </w:r>
      <w:r>
        <w:rPr>
          <w:lang w:val="ky-KG"/>
        </w:rPr>
        <w:t xml:space="preserve"> чыгууга чейинки, ал эми </w:t>
      </w:r>
      <w:r>
        <w:t>Ф5</w:t>
      </w:r>
      <w:r>
        <w:rPr>
          <w:lang w:val="ky-KG"/>
        </w:rPr>
        <w:t xml:space="preserve"> классындагы имараттар үчүн – эң алыс жайгашкан жумушчу  орундан ж</w:t>
      </w:r>
      <w:r w:rsidRPr="00D675A7">
        <w:rPr>
          <w:lang w:val="ky-KG"/>
        </w:rPr>
        <w:t>акынкы э</w:t>
      </w:r>
      <w:r w:rsidRPr="00D675A7">
        <w:t>вакуаци</w:t>
      </w:r>
      <w:r w:rsidRPr="00D675A7">
        <w:rPr>
          <w:lang w:val="ky-KG"/>
        </w:rPr>
        <w:t>ялык</w:t>
      </w:r>
      <w:r>
        <w:rPr>
          <w:lang w:val="ky-KG"/>
        </w:rPr>
        <w:t xml:space="preserve"> чыгууга чейинки, эвакуациялык жолдун огу боюнча өлчөнгөн  чегине жеткен жол берилген аралык, жайдын жана имараттын функциялык өрт коркунучу классына жана жарылуу-өрт коркунуч  категориясына, эвакуацияланып жаткандардын санына, жайлардын жана эвакуациялык жолдордун геометриялык параметрлерине, имараттын конструкциялык өрт кооптуулук классына жана отко чыдамдуулук даражасына   жараша чектелүүгө тийиш.</w:t>
      </w:r>
    </w:p>
    <w:p w:rsidR="00554316" w:rsidRPr="00161F68" w:rsidRDefault="00554316" w:rsidP="00554316">
      <w:pPr>
        <w:pStyle w:val="21"/>
        <w:shd w:val="clear" w:color="auto" w:fill="auto"/>
        <w:tabs>
          <w:tab w:val="left" w:pos="1418"/>
        </w:tabs>
        <w:spacing w:line="240" w:lineRule="auto"/>
        <w:ind w:firstLine="709"/>
        <w:jc w:val="both"/>
        <w:rPr>
          <w:lang w:val="ky-KG"/>
        </w:rPr>
      </w:pPr>
      <w:r>
        <w:rPr>
          <w:lang w:val="ky-KG"/>
        </w:rPr>
        <w:t xml:space="preserve">2-типтеги тепкич боюнча эвакуация жолунун узундугунанын үч эсе көбөйтүлгөн бийиктигине барабар  кабыл алуу керек. </w:t>
      </w:r>
    </w:p>
    <w:p w:rsidR="00554316" w:rsidRPr="00161F68" w:rsidRDefault="00554316" w:rsidP="00546BD7">
      <w:pPr>
        <w:pStyle w:val="21"/>
        <w:numPr>
          <w:ilvl w:val="0"/>
          <w:numId w:val="16"/>
        </w:numPr>
        <w:shd w:val="clear" w:color="auto" w:fill="auto"/>
        <w:tabs>
          <w:tab w:val="left" w:pos="1418"/>
          <w:tab w:val="left" w:pos="1838"/>
        </w:tabs>
        <w:spacing w:line="240" w:lineRule="auto"/>
        <w:ind w:firstLine="709"/>
        <w:jc w:val="both"/>
        <w:rPr>
          <w:lang w:val="ky-KG"/>
        </w:rPr>
      </w:pPr>
      <w:r>
        <w:rPr>
          <w:lang w:val="ky-KG"/>
        </w:rPr>
        <w:t xml:space="preserve">Эвакуация жолдорун </w:t>
      </w:r>
      <w:r w:rsidRPr="00161F68">
        <w:rPr>
          <w:lang w:val="ky-KG"/>
        </w:rPr>
        <w:t>6.2.1</w:t>
      </w:r>
      <w:r>
        <w:rPr>
          <w:lang w:val="ky-KG"/>
        </w:rPr>
        <w:t xml:space="preserve"> эске алып, караштыруу керек; алар лифттерди жана эскалаторлорду, ошондой эле төмөндө көрсөтүлгөн жактарга алпраган тилкелердикиргизбеши керек:     </w:t>
      </w:r>
    </w:p>
    <w:p w:rsidR="00554316" w:rsidRPr="00161F68" w:rsidRDefault="00554316" w:rsidP="00546BD7">
      <w:pPr>
        <w:pStyle w:val="21"/>
        <w:numPr>
          <w:ilvl w:val="0"/>
          <w:numId w:val="17"/>
        </w:numPr>
        <w:shd w:val="clear" w:color="auto" w:fill="auto"/>
        <w:tabs>
          <w:tab w:val="left" w:pos="993"/>
          <w:tab w:val="left" w:pos="1418"/>
        </w:tabs>
        <w:spacing w:line="240" w:lineRule="auto"/>
        <w:ind w:firstLine="709"/>
        <w:jc w:val="both"/>
        <w:rPr>
          <w:lang w:val="ky-KG"/>
        </w:rPr>
      </w:pPr>
      <w:r>
        <w:rPr>
          <w:lang w:val="ky-KG"/>
        </w:rPr>
        <w:t xml:space="preserve">лифт шахталарынан чыгуулары бар коридорлор аркылуу, эгерде лифттердин шахталарынын тосмо конструкциялары өрткө каршы тосмолорго карата  талаптарга жооп бербесе, лифттердин маңдайындагы тамбурлар жана лифт холлдор аркылуу;  </w:t>
      </w:r>
    </w:p>
    <w:p w:rsidR="00554316" w:rsidRPr="00161F68" w:rsidRDefault="00554316" w:rsidP="00546BD7">
      <w:pPr>
        <w:pStyle w:val="21"/>
        <w:numPr>
          <w:ilvl w:val="0"/>
          <w:numId w:val="17"/>
        </w:numPr>
        <w:shd w:val="clear" w:color="auto" w:fill="auto"/>
        <w:tabs>
          <w:tab w:val="left" w:pos="993"/>
          <w:tab w:val="left" w:pos="1418"/>
        </w:tabs>
        <w:spacing w:line="240" w:lineRule="auto"/>
        <w:ind w:firstLine="709"/>
        <w:jc w:val="both"/>
        <w:rPr>
          <w:lang w:val="ky-KG"/>
        </w:rPr>
      </w:pPr>
      <w:r>
        <w:rPr>
          <w:lang w:val="ky-KG"/>
        </w:rPr>
        <w:t>тепкич бөлүгүнүн аянты коридордун бир бөлүгү болгон учурда, “өткөрмө” тепкич бөлүктөрү аркылуу, ошондой эле  2-типтеги, эвакуациялык эмес тепкич жайгашкан жай аркылуу;</w:t>
      </w:r>
    </w:p>
    <w:p w:rsidR="00554316" w:rsidRPr="000660F6" w:rsidRDefault="00554316" w:rsidP="00546BD7">
      <w:pPr>
        <w:pStyle w:val="21"/>
        <w:numPr>
          <w:ilvl w:val="0"/>
          <w:numId w:val="17"/>
        </w:numPr>
        <w:shd w:val="clear" w:color="auto" w:fill="auto"/>
        <w:tabs>
          <w:tab w:val="left" w:pos="993"/>
          <w:tab w:val="left" w:pos="1418"/>
        </w:tabs>
        <w:spacing w:line="240" w:lineRule="auto"/>
        <w:ind w:firstLine="709"/>
        <w:jc w:val="both"/>
        <w:rPr>
          <w:lang w:val="ky-KG"/>
        </w:rPr>
      </w:pPr>
      <w:r>
        <w:rPr>
          <w:lang w:val="ky-KG"/>
        </w:rPr>
        <w:t>имараттын тунукеси боюнча, эксплуатацияланып жаткан тунукеден же тунукенин атайын жабдылган тилкесинен тышкары;</w:t>
      </w:r>
    </w:p>
    <w:p w:rsidR="00554316" w:rsidRPr="000660F6" w:rsidRDefault="00554316" w:rsidP="00546BD7">
      <w:pPr>
        <w:pStyle w:val="21"/>
        <w:numPr>
          <w:ilvl w:val="0"/>
          <w:numId w:val="17"/>
        </w:numPr>
        <w:shd w:val="clear" w:color="auto" w:fill="auto"/>
        <w:tabs>
          <w:tab w:val="left" w:pos="993"/>
          <w:tab w:val="left" w:pos="1418"/>
        </w:tabs>
        <w:spacing w:line="240" w:lineRule="auto"/>
        <w:ind w:firstLine="709"/>
        <w:jc w:val="both"/>
        <w:rPr>
          <w:lang w:val="ky-KG"/>
        </w:rPr>
      </w:pPr>
      <w:r>
        <w:rPr>
          <w:lang w:val="ky-KG"/>
        </w:rPr>
        <w:t xml:space="preserve">эки кабаттан (ярустан) көп кабатты бириктирген 2-типтеги тепкичтер боюнча, ошондой эле жер төлөлөрдөн жана жерпай кабаттарынан чыккан, </w:t>
      </w:r>
      <w:r w:rsidRPr="000660F6">
        <w:rPr>
          <w:lang w:val="ky-KG"/>
        </w:rPr>
        <w:t>6.2.1.</w:t>
      </w:r>
      <w:r>
        <w:rPr>
          <w:lang w:val="ky-KG"/>
        </w:rPr>
        <w:t xml:space="preserve"> көрсөтүлгөн учурлардан  тышкары.  </w:t>
      </w:r>
    </w:p>
    <w:p w:rsidR="00554316" w:rsidRPr="005C4908" w:rsidRDefault="00554316" w:rsidP="00546BD7">
      <w:pPr>
        <w:pStyle w:val="21"/>
        <w:numPr>
          <w:ilvl w:val="0"/>
          <w:numId w:val="16"/>
        </w:numPr>
        <w:shd w:val="clear" w:color="auto" w:fill="auto"/>
        <w:tabs>
          <w:tab w:val="left" w:pos="1418"/>
          <w:tab w:val="left" w:pos="1816"/>
        </w:tabs>
        <w:spacing w:line="240" w:lineRule="auto"/>
        <w:ind w:firstLine="709"/>
        <w:jc w:val="both"/>
        <w:rPr>
          <w:lang w:val="ky-KG"/>
        </w:rPr>
      </w:pPr>
      <w:r w:rsidRPr="005C4908">
        <w:rPr>
          <w:lang w:val="ky-KG"/>
        </w:rPr>
        <w:t>Бардык отко чыдамдуулук даражасындагы жана конструкциялык өрт кооптуулук классындагы имараттарда,  V даражадагыдан жана СЗ класындагыдан тышкары, эвакуация жолдорунда төмөндөг</w:t>
      </w:r>
      <w:r>
        <w:rPr>
          <w:lang w:val="ky-KG"/>
        </w:rPr>
        <w:t>ү</w:t>
      </w:r>
      <w:r w:rsidRPr="005C4908">
        <w:rPr>
          <w:lang w:val="ky-KG"/>
        </w:rPr>
        <w:t>лөрдөн жог</w:t>
      </w:r>
      <w:r>
        <w:rPr>
          <w:lang w:val="ky-KG"/>
        </w:rPr>
        <w:t>о</w:t>
      </w:r>
      <w:r w:rsidRPr="005C4908">
        <w:rPr>
          <w:lang w:val="ky-KG"/>
        </w:rPr>
        <w:t>ру өрт коркунучундагы материалдарды колдонууга жол берилбейт:</w:t>
      </w:r>
    </w:p>
    <w:p w:rsidR="00554316" w:rsidRPr="005C4908" w:rsidRDefault="00554316" w:rsidP="00546BD7">
      <w:pPr>
        <w:pStyle w:val="21"/>
        <w:numPr>
          <w:ilvl w:val="0"/>
          <w:numId w:val="17"/>
        </w:numPr>
        <w:shd w:val="clear" w:color="auto" w:fill="auto"/>
        <w:tabs>
          <w:tab w:val="left" w:pos="993"/>
          <w:tab w:val="left" w:pos="1418"/>
        </w:tabs>
        <w:spacing w:line="240" w:lineRule="auto"/>
        <w:ind w:firstLine="709"/>
        <w:jc w:val="both"/>
        <w:rPr>
          <w:lang w:val="ky-KG"/>
        </w:rPr>
      </w:pPr>
      <w:r>
        <w:rPr>
          <w:lang w:val="ky-KG"/>
        </w:rPr>
        <w:lastRenderedPageBreak/>
        <w:t>дубал, шыптарды жасалгалоо үчүн жана далистеги, тепкич бөлүктөрүндө, лифт холлдордо  асма шыптарды толтуруу үчүн</w:t>
      </w:r>
      <w:r w:rsidRPr="005C4908">
        <w:rPr>
          <w:lang w:val="ky-KG"/>
        </w:rPr>
        <w:t xml:space="preserve"> – Г1, В1, Д2, Т2;</w:t>
      </w:r>
    </w:p>
    <w:p w:rsidR="00554316" w:rsidRPr="005C4908" w:rsidRDefault="00554316" w:rsidP="00546BD7">
      <w:pPr>
        <w:pStyle w:val="21"/>
        <w:numPr>
          <w:ilvl w:val="0"/>
          <w:numId w:val="17"/>
        </w:numPr>
        <w:shd w:val="clear" w:color="auto" w:fill="auto"/>
        <w:tabs>
          <w:tab w:val="left" w:pos="993"/>
          <w:tab w:val="left" w:pos="1418"/>
        </w:tabs>
        <w:spacing w:line="240" w:lineRule="auto"/>
        <w:ind w:firstLine="709"/>
        <w:jc w:val="both"/>
        <w:rPr>
          <w:lang w:val="ky-KG"/>
        </w:rPr>
      </w:pPr>
      <w:r>
        <w:rPr>
          <w:lang w:val="ky-KG"/>
        </w:rPr>
        <w:t>дубал, шыптарды жасалгалоо үчүн жана жалпы коридорлордо, холлдордо жана фойелерде  асма шыптарды толтуруу үчүн</w:t>
      </w:r>
      <w:r w:rsidRPr="005C4908">
        <w:rPr>
          <w:lang w:val="ky-KG"/>
        </w:rPr>
        <w:t xml:space="preserve"> –Г2, В2, ДЗ, ТЗ </w:t>
      </w:r>
      <w:r>
        <w:rPr>
          <w:lang w:val="ky-KG"/>
        </w:rPr>
        <w:t>же Г2, ВЗ, Д2, Т2</w:t>
      </w:r>
      <w:r w:rsidRPr="005C4908">
        <w:rPr>
          <w:lang w:val="ky-KG"/>
        </w:rPr>
        <w:t>;</w:t>
      </w:r>
    </w:p>
    <w:p w:rsidR="00554316" w:rsidRPr="005C4908" w:rsidRDefault="00554316" w:rsidP="00546BD7">
      <w:pPr>
        <w:pStyle w:val="21"/>
        <w:numPr>
          <w:ilvl w:val="0"/>
          <w:numId w:val="17"/>
        </w:numPr>
        <w:shd w:val="clear" w:color="auto" w:fill="auto"/>
        <w:tabs>
          <w:tab w:val="left" w:pos="993"/>
          <w:tab w:val="left" w:pos="1418"/>
        </w:tabs>
        <w:spacing w:line="240" w:lineRule="auto"/>
        <w:ind w:firstLine="709"/>
        <w:jc w:val="both"/>
        <w:rPr>
          <w:lang w:val="ky-KG"/>
        </w:rPr>
      </w:pPr>
      <w:r>
        <w:rPr>
          <w:lang w:val="ky-KG"/>
        </w:rPr>
        <w:t xml:space="preserve">далистерде, тепкич бөлүктөрүндө, лифт холлдордо полдорду жабуу үчүн – </w:t>
      </w:r>
      <w:r w:rsidRPr="005C4908">
        <w:rPr>
          <w:lang w:val="ky-KG"/>
        </w:rPr>
        <w:t>Г2, РП2, Д2, Т2;</w:t>
      </w:r>
    </w:p>
    <w:p w:rsidR="00554316" w:rsidRDefault="00554316" w:rsidP="00546BD7">
      <w:pPr>
        <w:pStyle w:val="21"/>
        <w:numPr>
          <w:ilvl w:val="0"/>
          <w:numId w:val="17"/>
        </w:numPr>
        <w:shd w:val="clear" w:color="auto" w:fill="auto"/>
        <w:tabs>
          <w:tab w:val="left" w:pos="993"/>
          <w:tab w:val="left" w:pos="1418"/>
        </w:tabs>
        <w:spacing w:line="240" w:lineRule="auto"/>
        <w:ind w:firstLine="709"/>
        <w:jc w:val="both"/>
      </w:pPr>
      <w:r>
        <w:rPr>
          <w:lang w:val="ky-KG"/>
        </w:rPr>
        <w:t>жалпы коридорлордо, холлдордо жана фойелердеполдорду жабуу үчүн –</w:t>
      </w:r>
      <w:r>
        <w:t>В2, РП2, ДЗ, Т2.</w:t>
      </w:r>
    </w:p>
    <w:p w:rsidR="00554316" w:rsidRPr="005C4908" w:rsidRDefault="00554316" w:rsidP="00554316">
      <w:pPr>
        <w:pStyle w:val="21"/>
        <w:shd w:val="clear" w:color="auto" w:fill="auto"/>
        <w:tabs>
          <w:tab w:val="left" w:pos="1418"/>
        </w:tabs>
        <w:spacing w:line="240" w:lineRule="auto"/>
        <w:ind w:firstLine="709"/>
        <w:jc w:val="both"/>
        <w:rPr>
          <w:lang w:val="ky-KG"/>
        </w:rPr>
      </w:pPr>
      <w:r>
        <w:t xml:space="preserve">А, Б </w:t>
      </w:r>
      <w:r>
        <w:rPr>
          <w:lang w:val="ky-KG"/>
        </w:rPr>
        <w:t>жана</w:t>
      </w:r>
      <w:r>
        <w:t xml:space="preserve"> В1</w:t>
      </w:r>
      <w:r>
        <w:rPr>
          <w:lang w:val="ky-KG"/>
        </w:rPr>
        <w:t xml:space="preserve"> категориясынын </w:t>
      </w:r>
      <w:r>
        <w:t>Ф5класс</w:t>
      </w:r>
      <w:r>
        <w:rPr>
          <w:lang w:val="ky-KG"/>
        </w:rPr>
        <w:t>ынд</w:t>
      </w:r>
      <w:r>
        <w:t>а</w:t>
      </w:r>
      <w:r>
        <w:rPr>
          <w:lang w:val="ky-KG"/>
        </w:rPr>
        <w:t xml:space="preserve">гы, жалбырт этип күймө суюктуктар өндүрүлгөн, колдонулган же сакталган жайларда полдорду күйбөс материалдардан же күйүүсү </w:t>
      </w:r>
      <w:r>
        <w:t>Г1</w:t>
      </w:r>
      <w:r>
        <w:rPr>
          <w:lang w:val="ky-KG"/>
        </w:rPr>
        <w:t xml:space="preserve"> тобундагы материалдар менен жасоо керек.  </w:t>
      </w:r>
    </w:p>
    <w:p w:rsidR="00554316" w:rsidRPr="005150E0" w:rsidRDefault="00554316" w:rsidP="00554316">
      <w:pPr>
        <w:pStyle w:val="21"/>
        <w:shd w:val="clear" w:color="auto" w:fill="auto"/>
        <w:tabs>
          <w:tab w:val="left" w:pos="1418"/>
        </w:tabs>
        <w:spacing w:line="240" w:lineRule="auto"/>
        <w:ind w:firstLine="709"/>
        <w:jc w:val="both"/>
        <w:rPr>
          <w:lang w:val="ky-KG"/>
        </w:rPr>
      </w:pPr>
      <w:r>
        <w:rPr>
          <w:lang w:val="ky-KG"/>
        </w:rPr>
        <w:t xml:space="preserve">Жайлардагы  жана эвакуация жолундагы асма шыптардын каркастары күйбөс материалдардан жасалууга тийиш. </w:t>
      </w:r>
    </w:p>
    <w:p w:rsidR="00554316" w:rsidRPr="005150E0" w:rsidRDefault="00554316" w:rsidP="00546BD7">
      <w:pPr>
        <w:pStyle w:val="21"/>
        <w:numPr>
          <w:ilvl w:val="0"/>
          <w:numId w:val="16"/>
        </w:numPr>
        <w:shd w:val="clear" w:color="auto" w:fill="auto"/>
        <w:tabs>
          <w:tab w:val="left" w:pos="1418"/>
          <w:tab w:val="left" w:pos="1821"/>
        </w:tabs>
        <w:spacing w:line="240" w:lineRule="auto"/>
        <w:ind w:firstLine="709"/>
        <w:jc w:val="both"/>
        <w:rPr>
          <w:lang w:val="ky-KG"/>
        </w:rPr>
      </w:pPr>
      <w:r w:rsidRPr="005150E0">
        <w:rPr>
          <w:lang w:val="ky-KG"/>
        </w:rPr>
        <w:t>6.2.1 п.</w:t>
      </w:r>
      <w:r>
        <w:rPr>
          <w:lang w:val="ky-KG"/>
        </w:rPr>
        <w:t xml:space="preserve"> көрсөтүлгөн коридорлордо, ченемдерде атайын айтылган учурлардан тышкары</w:t>
      </w:r>
      <w:r w:rsidRPr="005150E0">
        <w:rPr>
          <w:lang w:val="ky-KG"/>
        </w:rPr>
        <w:t>,</w:t>
      </w:r>
      <w:r>
        <w:rPr>
          <w:lang w:val="ky-KG"/>
        </w:rPr>
        <w:t xml:space="preserve">  дубалдын бетинен 2 м кем эмес бийиктикте чыгып турган жабдыктарды, газ өткөрмөлөрүн  жана күйүүчү суюктугу бар өткөрмө түтүктөрдү, ошондой эле коммуникация жана өрткө каршы крандардан тышкары,  ичине курулган шкафтарды жайгаштырууга  жол берилбейт.</w:t>
      </w:r>
    </w:p>
    <w:p w:rsidR="00554316" w:rsidRPr="005150E0" w:rsidRDefault="00554316" w:rsidP="00554316">
      <w:pPr>
        <w:pStyle w:val="21"/>
        <w:shd w:val="clear" w:color="auto" w:fill="auto"/>
        <w:tabs>
          <w:tab w:val="left" w:pos="1418"/>
        </w:tabs>
        <w:spacing w:line="240" w:lineRule="auto"/>
        <w:ind w:firstLine="709"/>
        <w:jc w:val="both"/>
        <w:rPr>
          <w:lang w:val="ky-KG"/>
        </w:rPr>
      </w:pPr>
      <w:r>
        <w:rPr>
          <w:lang w:val="ky-KG"/>
        </w:rPr>
        <w:t>Узундугу 60 мкөп  болгон  к</w:t>
      </w:r>
      <w:r w:rsidRPr="005A7EEB">
        <w:rPr>
          <w:lang w:val="ky-KG"/>
        </w:rPr>
        <w:t>оридор</w:t>
      </w:r>
      <w:r>
        <w:rPr>
          <w:lang w:val="ky-KG"/>
        </w:rPr>
        <w:t xml:space="preserve">лорду тилкелерге 2-типтеги тосмолор менен бөлүү керек. Ал  тилкелердин узундугу мамлекеттик ченемдик документтерге  ылайык  аныкталат, бирок 60м ашпоого тийиш. </w:t>
      </w:r>
    </w:p>
    <w:p w:rsidR="00554316" w:rsidRPr="005150E0" w:rsidRDefault="00554316" w:rsidP="00554316">
      <w:pPr>
        <w:pStyle w:val="21"/>
        <w:shd w:val="clear" w:color="auto" w:fill="auto"/>
        <w:tabs>
          <w:tab w:val="left" w:pos="1418"/>
        </w:tabs>
        <w:spacing w:line="240" w:lineRule="auto"/>
        <w:ind w:firstLine="709"/>
        <w:jc w:val="both"/>
        <w:rPr>
          <w:lang w:val="ky-KG"/>
        </w:rPr>
      </w:pPr>
      <w:r>
        <w:rPr>
          <w:lang w:val="ky-KG"/>
        </w:rPr>
        <w:t xml:space="preserve">Жайлардан эшиктер коридорго ачылган учурда, коридор боюнча эвакуациялык жолдун туурасын, коридордун туурасы төмөндөгүлөргө азайтылганын кабыл алуу керек:  </w:t>
      </w:r>
    </w:p>
    <w:p w:rsidR="00554316" w:rsidRPr="00277870" w:rsidRDefault="00554316" w:rsidP="00554316">
      <w:pPr>
        <w:pStyle w:val="21"/>
        <w:shd w:val="clear" w:color="auto" w:fill="auto"/>
        <w:tabs>
          <w:tab w:val="left" w:pos="1418"/>
        </w:tabs>
        <w:spacing w:line="240" w:lineRule="auto"/>
        <w:ind w:firstLine="709"/>
        <w:jc w:val="both"/>
        <w:rPr>
          <w:lang w:val="ky-KG"/>
        </w:rPr>
      </w:pPr>
      <w:r>
        <w:rPr>
          <w:lang w:val="ky-KG"/>
        </w:rPr>
        <w:t>эшик полотносунун туурасынын  жарымына</w:t>
      </w:r>
      <w:r w:rsidRPr="00277870">
        <w:rPr>
          <w:lang w:val="ky-KG"/>
        </w:rPr>
        <w:t xml:space="preserve">- </w:t>
      </w:r>
      <w:r>
        <w:rPr>
          <w:lang w:val="ky-KG"/>
        </w:rPr>
        <w:t>эшиктер бир тарапта жайгашкан учуруда</w:t>
      </w:r>
      <w:r w:rsidRPr="00277870">
        <w:rPr>
          <w:lang w:val="ky-KG"/>
        </w:rPr>
        <w:t>;</w:t>
      </w:r>
    </w:p>
    <w:p w:rsidR="00554316" w:rsidRDefault="00554316" w:rsidP="00554316">
      <w:pPr>
        <w:pStyle w:val="21"/>
        <w:shd w:val="clear" w:color="auto" w:fill="auto"/>
        <w:tabs>
          <w:tab w:val="left" w:pos="1418"/>
        </w:tabs>
        <w:spacing w:line="240" w:lineRule="auto"/>
        <w:ind w:firstLine="709"/>
        <w:jc w:val="both"/>
        <w:rPr>
          <w:lang w:val="ky-KG"/>
        </w:rPr>
      </w:pPr>
      <w:r>
        <w:rPr>
          <w:lang w:val="ky-KG"/>
        </w:rPr>
        <w:t xml:space="preserve">эшик полотносунун туурасына -  эшиктер эки тараптуу жайгашса;  ушул талап </w:t>
      </w:r>
      <w:r w:rsidRPr="00277870">
        <w:rPr>
          <w:lang w:val="ky-KG"/>
        </w:rPr>
        <w:t xml:space="preserve">Ф1.3 </w:t>
      </w:r>
      <w:r>
        <w:rPr>
          <w:lang w:val="ky-KG"/>
        </w:rPr>
        <w:t xml:space="preserve">классындагы имараттардагы секцияларда батирдин чыгуусу менен тепкич бөлүгүнө чыгуунун ортосунда жайгашкан кабат сайын коридорлорго (холлдорго)   жайылтылбайт. </w:t>
      </w:r>
    </w:p>
    <w:p w:rsidR="00554316" w:rsidRPr="00277870" w:rsidRDefault="00554316" w:rsidP="00554316">
      <w:pPr>
        <w:pStyle w:val="21"/>
        <w:shd w:val="clear" w:color="auto" w:fill="auto"/>
        <w:tabs>
          <w:tab w:val="left" w:pos="1418"/>
        </w:tabs>
        <w:spacing w:line="240" w:lineRule="auto"/>
        <w:ind w:firstLine="709"/>
        <w:jc w:val="both"/>
        <w:rPr>
          <w:lang w:val="ky-KG"/>
        </w:rPr>
      </w:pPr>
      <w:r>
        <w:rPr>
          <w:lang w:val="ky-KG"/>
        </w:rPr>
        <w:t xml:space="preserve">6.3.6 Эвакуация жолдорунун горизонталдуу тилкелеринин бийиктиги 2м кем эмес болууга тийиш, горизонталдуу тилкелердин жана пандустардын  туурасы төмөндөгүлөрдөн кем эмес болууга тийиш: </w:t>
      </w:r>
    </w:p>
    <w:p w:rsidR="00554316" w:rsidRPr="005619E8" w:rsidRDefault="00554316" w:rsidP="00554316">
      <w:pPr>
        <w:pStyle w:val="21"/>
        <w:shd w:val="clear" w:color="auto" w:fill="auto"/>
        <w:tabs>
          <w:tab w:val="left" w:pos="1134"/>
          <w:tab w:val="left" w:pos="1683"/>
        </w:tabs>
        <w:spacing w:line="240" w:lineRule="auto"/>
        <w:ind w:firstLine="709"/>
        <w:jc w:val="both"/>
        <w:rPr>
          <w:lang w:val="ky-KG"/>
        </w:rPr>
      </w:pPr>
      <w:r w:rsidRPr="005619E8">
        <w:rPr>
          <w:lang w:val="ky-KG"/>
        </w:rPr>
        <w:t>Ф1</w:t>
      </w:r>
      <w:r>
        <w:rPr>
          <w:lang w:val="ky-KG"/>
        </w:rPr>
        <w:t xml:space="preserve"> классындагы жайлардан 15 адамдан көп эвакуацияланышы мүмкүн болгон жалпы коридорлор үчүн  </w:t>
      </w:r>
      <w:r w:rsidRPr="005619E8">
        <w:rPr>
          <w:lang w:val="ky-KG"/>
        </w:rPr>
        <w:t xml:space="preserve">- </w:t>
      </w:r>
      <w:r>
        <w:rPr>
          <w:lang w:val="ky-KG"/>
        </w:rPr>
        <w:t xml:space="preserve">1,2м,  башка функциялык өрт коркунучу  классындагы жайлардан  - 50 адамдан көп;  </w:t>
      </w:r>
    </w:p>
    <w:p w:rsidR="00554316" w:rsidRPr="005619E8" w:rsidRDefault="00554316" w:rsidP="00554316">
      <w:pPr>
        <w:pStyle w:val="21"/>
        <w:shd w:val="clear" w:color="auto" w:fill="auto"/>
        <w:tabs>
          <w:tab w:val="left" w:pos="1134"/>
        </w:tabs>
        <w:spacing w:line="240" w:lineRule="auto"/>
        <w:ind w:firstLine="709"/>
        <w:jc w:val="both"/>
        <w:rPr>
          <w:lang w:val="ky-KG"/>
        </w:rPr>
      </w:pPr>
      <w:r>
        <w:rPr>
          <w:lang w:val="ky-KG"/>
        </w:rPr>
        <w:t xml:space="preserve">жалгыз жумушчу орундарга өткөөлдөр үчүн - </w:t>
      </w:r>
      <w:r w:rsidRPr="005619E8">
        <w:rPr>
          <w:lang w:val="ky-KG"/>
        </w:rPr>
        <w:t>0,7 м;</w:t>
      </w:r>
    </w:p>
    <w:p w:rsidR="00554316" w:rsidRPr="005A7EEB" w:rsidRDefault="00554316" w:rsidP="00554316">
      <w:pPr>
        <w:pStyle w:val="21"/>
        <w:shd w:val="clear" w:color="auto" w:fill="auto"/>
        <w:tabs>
          <w:tab w:val="left" w:pos="1134"/>
          <w:tab w:val="left" w:pos="1612"/>
        </w:tabs>
        <w:spacing w:line="240" w:lineRule="auto"/>
        <w:ind w:firstLine="709"/>
        <w:jc w:val="both"/>
        <w:rPr>
          <w:lang w:val="ky-KG"/>
        </w:rPr>
      </w:pPr>
      <w:r>
        <w:rPr>
          <w:lang w:val="ky-KG"/>
        </w:rPr>
        <w:t xml:space="preserve">бардык башка учурларда – 1,0 </w:t>
      </w:r>
      <w:r w:rsidRPr="005A7EEB">
        <w:rPr>
          <w:lang w:val="ky-KG"/>
        </w:rPr>
        <w:t>м.</w:t>
      </w:r>
    </w:p>
    <w:p w:rsidR="00554316" w:rsidRPr="005619E8" w:rsidRDefault="00554316" w:rsidP="00554316">
      <w:pPr>
        <w:pStyle w:val="21"/>
        <w:shd w:val="clear" w:color="auto" w:fill="auto"/>
        <w:tabs>
          <w:tab w:val="left" w:pos="1418"/>
        </w:tabs>
        <w:spacing w:line="240" w:lineRule="auto"/>
        <w:ind w:firstLine="709"/>
        <w:jc w:val="both"/>
        <w:rPr>
          <w:lang w:val="ky-KG"/>
        </w:rPr>
      </w:pPr>
      <w:r>
        <w:rPr>
          <w:lang w:val="ky-KG"/>
        </w:rPr>
        <w:t xml:space="preserve">Кандай кырдаал болбосун, эвакуациялык жолдордун туурасы, алардын геометриясын эске алып, алардан замбилде жаткан адамды тоскоолдуксуз алып өтүүгө мүмкүн болгондой болушу керек.  </w:t>
      </w:r>
    </w:p>
    <w:p w:rsidR="00554316" w:rsidRPr="004A3E92" w:rsidRDefault="00554316" w:rsidP="00546BD7">
      <w:pPr>
        <w:pStyle w:val="21"/>
        <w:numPr>
          <w:ilvl w:val="2"/>
          <w:numId w:val="48"/>
        </w:numPr>
        <w:shd w:val="clear" w:color="auto" w:fill="auto"/>
        <w:tabs>
          <w:tab w:val="left" w:pos="709"/>
          <w:tab w:val="left" w:pos="1418"/>
        </w:tabs>
        <w:spacing w:line="240" w:lineRule="auto"/>
        <w:ind w:left="0" w:firstLine="709"/>
        <w:jc w:val="both"/>
        <w:rPr>
          <w:lang w:val="ky-KG"/>
        </w:rPr>
      </w:pPr>
      <w:r>
        <w:rPr>
          <w:lang w:val="ky-KG"/>
        </w:rPr>
        <w:t xml:space="preserve">Эвакуациялык жолдордун полундагы  бийиктиктин айырмасы  жана чыгып туруучу жерлери, эшик тешиктериндеги босоголордон  тышкары, 45 см кем болушуна жол берилбейт.  Бийиктиктин айырмасы </w:t>
      </w:r>
      <w:r>
        <w:rPr>
          <w:lang w:val="ky-KG"/>
        </w:rPr>
        <w:lastRenderedPageBreak/>
        <w:t xml:space="preserve">болгон жерлерде  тепкичтер каралышы керек. Алардагы баскычтардын  саны үчтөн кем болбошу керек же эңкейиши </w:t>
      </w:r>
      <w:r w:rsidRPr="004A3E92">
        <w:rPr>
          <w:lang w:val="ky-KG"/>
        </w:rPr>
        <w:t>1:6</w:t>
      </w:r>
      <w:r>
        <w:rPr>
          <w:lang w:val="ky-KG"/>
        </w:rPr>
        <w:t xml:space="preserve"> болгон пандус каралышы керек. </w:t>
      </w:r>
    </w:p>
    <w:p w:rsidR="00554316" w:rsidRPr="004A3E92" w:rsidRDefault="00554316" w:rsidP="00554316">
      <w:pPr>
        <w:pStyle w:val="21"/>
        <w:shd w:val="clear" w:color="auto" w:fill="auto"/>
        <w:tabs>
          <w:tab w:val="left" w:pos="1418"/>
        </w:tabs>
        <w:spacing w:line="240" w:lineRule="auto"/>
        <w:ind w:firstLine="709"/>
        <w:jc w:val="both"/>
        <w:rPr>
          <w:lang w:val="ky-KG"/>
        </w:rPr>
      </w:pPr>
      <w:r>
        <w:rPr>
          <w:lang w:val="ky-KG"/>
        </w:rPr>
        <w:t xml:space="preserve">Тепкичтин бийиктиги 45 см көп болгон учурда, перилалары бар тосмо каралышы керек.  </w:t>
      </w:r>
    </w:p>
    <w:p w:rsidR="00554316" w:rsidRPr="004A3E92" w:rsidRDefault="00554316" w:rsidP="00554316">
      <w:pPr>
        <w:pStyle w:val="21"/>
        <w:shd w:val="clear" w:color="auto" w:fill="auto"/>
        <w:spacing w:line="240" w:lineRule="auto"/>
        <w:ind w:firstLine="360"/>
        <w:jc w:val="both"/>
        <w:rPr>
          <w:lang w:val="ky-KG"/>
        </w:rPr>
      </w:pPr>
      <w:r>
        <w:rPr>
          <w:lang w:val="ky-KG"/>
        </w:rPr>
        <w:t>Эвакуация жолдорунда бурамалуу тепкичтерди, толугу менен же мерчемде толук эмес ийри сызыктуу  тепкичтерди, ошондой эле жарыш (забежный) жана ийри сызыктуу баскычтарды, тепкич маршынын жана тепкич бөлүгүнүн чегинде (проступтун) туурасы жана бийиктиги ар түрдүү баскычтарды орнотууга жол берилбейт.</w:t>
      </w:r>
    </w:p>
    <w:p w:rsidR="00554316" w:rsidRPr="004A3E92" w:rsidRDefault="00554316" w:rsidP="00554316">
      <w:pPr>
        <w:pStyle w:val="21"/>
        <w:shd w:val="clear" w:color="auto" w:fill="auto"/>
        <w:spacing w:line="240" w:lineRule="auto"/>
        <w:ind w:firstLine="360"/>
        <w:jc w:val="both"/>
        <w:rPr>
          <w:lang w:val="ky-KG"/>
        </w:rPr>
      </w:pPr>
    </w:p>
    <w:p w:rsidR="00554316" w:rsidRPr="00FB2757" w:rsidRDefault="00554316" w:rsidP="00546BD7">
      <w:pPr>
        <w:pStyle w:val="23"/>
        <w:keepNext/>
        <w:keepLines/>
        <w:numPr>
          <w:ilvl w:val="0"/>
          <w:numId w:val="15"/>
        </w:numPr>
        <w:shd w:val="clear" w:color="auto" w:fill="auto"/>
        <w:tabs>
          <w:tab w:val="left" w:pos="993"/>
          <w:tab w:val="left" w:pos="1276"/>
        </w:tabs>
        <w:spacing w:line="240" w:lineRule="auto"/>
        <w:ind w:firstLine="709"/>
        <w:rPr>
          <w:lang w:val="ky-KG"/>
        </w:rPr>
      </w:pPr>
      <w:r>
        <w:rPr>
          <w:lang w:val="ky-KG"/>
        </w:rPr>
        <w:t>Тепкич жана тепкич бөлүгү боюнча э</w:t>
      </w:r>
      <w:r w:rsidRPr="00FB2757">
        <w:rPr>
          <w:lang w:val="ky-KG"/>
        </w:rPr>
        <w:t>вакуация</w:t>
      </w:r>
      <w:r>
        <w:rPr>
          <w:lang w:val="ky-KG"/>
        </w:rPr>
        <w:t>лоо</w:t>
      </w:r>
    </w:p>
    <w:p w:rsidR="00554316" w:rsidRPr="00FB2757" w:rsidRDefault="00554316" w:rsidP="00554316">
      <w:pPr>
        <w:pStyle w:val="23"/>
        <w:keepNext/>
        <w:keepLines/>
        <w:shd w:val="clear" w:color="auto" w:fill="auto"/>
        <w:tabs>
          <w:tab w:val="left" w:pos="1631"/>
        </w:tabs>
        <w:spacing w:line="240" w:lineRule="auto"/>
        <w:rPr>
          <w:lang w:val="ky-KG"/>
        </w:rPr>
      </w:pPr>
    </w:p>
    <w:p w:rsidR="00554316" w:rsidRPr="00FB2757" w:rsidRDefault="00554316" w:rsidP="00554316">
      <w:pPr>
        <w:pStyle w:val="21"/>
        <w:shd w:val="clear" w:color="auto" w:fill="auto"/>
        <w:spacing w:line="240" w:lineRule="auto"/>
        <w:ind w:firstLine="709"/>
        <w:jc w:val="both"/>
        <w:rPr>
          <w:lang w:val="ky-KG"/>
        </w:rPr>
      </w:pPr>
      <w:r w:rsidRPr="00FB2757">
        <w:rPr>
          <w:lang w:val="ky-KG"/>
        </w:rPr>
        <w:t xml:space="preserve">6.4.1 </w:t>
      </w:r>
      <w:r>
        <w:rPr>
          <w:lang w:val="ky-KG"/>
        </w:rPr>
        <w:t xml:space="preserve">Адамдарды эвакуациялоого арналган тепкич маршынын туурасы, алардын ичинде, тепкич бөлүгүндө жайгашканында, эсептиктен кем эмес же ага чыккан  кайсы болбосун эвакуациялык чыгуунун (эшиктин) туурасынан кем эмес болушу керек, адатта, төмөндөгүдөн кем эмес:  </w:t>
      </w:r>
    </w:p>
    <w:p w:rsidR="00554316" w:rsidRDefault="00554316" w:rsidP="00554316">
      <w:pPr>
        <w:pStyle w:val="21"/>
        <w:shd w:val="clear" w:color="auto" w:fill="auto"/>
        <w:tabs>
          <w:tab w:val="left" w:pos="993"/>
        </w:tabs>
        <w:spacing w:line="240" w:lineRule="auto"/>
        <w:ind w:firstLine="709"/>
        <w:jc w:val="both"/>
      </w:pPr>
      <w:r>
        <w:t>а)</w:t>
      </w:r>
      <w:r>
        <w:tab/>
        <w:t>Ф1.1</w:t>
      </w:r>
      <w:r>
        <w:rPr>
          <w:lang w:val="ky-KG"/>
        </w:rPr>
        <w:t xml:space="preserve">классындагы имараттар үчүн - </w:t>
      </w:r>
      <w:r>
        <w:t>1,3 5 м;</w:t>
      </w:r>
    </w:p>
    <w:p w:rsidR="00554316" w:rsidRPr="00FB2757" w:rsidRDefault="00554316" w:rsidP="00554316">
      <w:pPr>
        <w:pStyle w:val="21"/>
        <w:shd w:val="clear" w:color="auto" w:fill="auto"/>
        <w:tabs>
          <w:tab w:val="left" w:pos="993"/>
        </w:tabs>
        <w:spacing w:line="240" w:lineRule="auto"/>
        <w:ind w:firstLine="709"/>
        <w:jc w:val="both"/>
        <w:rPr>
          <w:lang w:val="ky-KG"/>
        </w:rPr>
      </w:pPr>
      <w:r>
        <w:t>б)</w:t>
      </w:r>
      <w:r>
        <w:tab/>
      </w:r>
      <w:r>
        <w:rPr>
          <w:lang w:val="ky-KG"/>
        </w:rPr>
        <w:t xml:space="preserve">биринчиден башка, кайсы болбосун кабатта жүргөн адамдардын саны 200дөн көп болгон имарат үчүн - </w:t>
      </w:r>
      <w:r w:rsidRPr="00077FC4">
        <w:rPr>
          <w:lang w:eastAsia="en-US" w:bidi="en-US"/>
        </w:rPr>
        <w:t xml:space="preserve">1,2 </w:t>
      </w:r>
      <w:r>
        <w:t>м</w:t>
      </w:r>
      <w:r>
        <w:rPr>
          <w:lang w:val="ky-KG"/>
        </w:rPr>
        <w:t>;</w:t>
      </w:r>
    </w:p>
    <w:p w:rsidR="00554316" w:rsidRPr="00FB2757" w:rsidRDefault="00554316" w:rsidP="00554316">
      <w:pPr>
        <w:pStyle w:val="21"/>
        <w:shd w:val="clear" w:color="auto" w:fill="auto"/>
        <w:tabs>
          <w:tab w:val="left" w:pos="993"/>
        </w:tabs>
        <w:spacing w:line="240" w:lineRule="auto"/>
        <w:ind w:firstLine="709"/>
        <w:jc w:val="both"/>
        <w:rPr>
          <w:lang w:val="ky-KG"/>
        </w:rPr>
      </w:pPr>
      <w:r w:rsidRPr="00FB2757">
        <w:rPr>
          <w:lang w:val="ky-KG"/>
        </w:rPr>
        <w:t>в)</w:t>
      </w:r>
      <w:r w:rsidRPr="00FB2757">
        <w:rPr>
          <w:lang w:val="ky-KG"/>
        </w:rPr>
        <w:tab/>
      </w:r>
      <w:r>
        <w:rPr>
          <w:lang w:val="ky-KG"/>
        </w:rPr>
        <w:t>жалгыз жумушчу орундарга алпарган тепкичтер үчүн - 0,7 м</w:t>
      </w:r>
      <w:r w:rsidRPr="00FB2757">
        <w:rPr>
          <w:lang w:val="ky-KG"/>
        </w:rPr>
        <w:t>;</w:t>
      </w:r>
    </w:p>
    <w:p w:rsidR="00554316" w:rsidRDefault="00554316" w:rsidP="00554316">
      <w:pPr>
        <w:pStyle w:val="21"/>
        <w:shd w:val="clear" w:color="auto" w:fill="auto"/>
        <w:tabs>
          <w:tab w:val="left" w:pos="993"/>
        </w:tabs>
        <w:spacing w:line="240" w:lineRule="auto"/>
        <w:ind w:firstLine="709"/>
        <w:jc w:val="both"/>
      </w:pPr>
      <w:r>
        <w:t>г)</w:t>
      </w:r>
      <w:r>
        <w:tab/>
      </w:r>
      <w:r>
        <w:rPr>
          <w:lang w:val="ky-KG"/>
        </w:rPr>
        <w:t xml:space="preserve">бардык башка учурлар үчүн - </w:t>
      </w:r>
      <w:r>
        <w:t>0,9 м.</w:t>
      </w:r>
    </w:p>
    <w:p w:rsidR="00554316" w:rsidRDefault="00554316" w:rsidP="00546BD7">
      <w:pPr>
        <w:pStyle w:val="21"/>
        <w:numPr>
          <w:ilvl w:val="0"/>
          <w:numId w:val="20"/>
        </w:numPr>
        <w:shd w:val="clear" w:color="auto" w:fill="auto"/>
        <w:tabs>
          <w:tab w:val="left" w:pos="1418"/>
        </w:tabs>
        <w:spacing w:line="240" w:lineRule="auto"/>
        <w:ind w:firstLine="709"/>
        <w:jc w:val="both"/>
      </w:pPr>
      <w:r>
        <w:rPr>
          <w:lang w:val="ky-KG"/>
        </w:rPr>
        <w:t xml:space="preserve">Эвакуация жолдорундагы тепкичтердин эңкейиши, адатта, Л:1ден көп болбошу керек;   проступтун туурасы, адатта, </w:t>
      </w:r>
      <w:r>
        <w:t>25 см</w:t>
      </w:r>
      <w:r>
        <w:rPr>
          <w:lang w:val="ky-KG"/>
        </w:rPr>
        <w:t xml:space="preserve"> кем эмес</w:t>
      </w:r>
      <w:r>
        <w:t xml:space="preserve">, </w:t>
      </w:r>
      <w:r>
        <w:rPr>
          <w:lang w:val="ky-KG"/>
        </w:rPr>
        <w:t xml:space="preserve">баскычтын бийиктиги </w:t>
      </w:r>
      <w:r>
        <w:t xml:space="preserve"> -  22 см</w:t>
      </w:r>
      <w:r>
        <w:rPr>
          <w:lang w:val="ky-KG"/>
        </w:rPr>
        <w:t xml:space="preserve"> көп эмес</w:t>
      </w:r>
      <w:r>
        <w:t>.</w:t>
      </w:r>
    </w:p>
    <w:p w:rsidR="00554316" w:rsidRPr="00FB2757" w:rsidRDefault="00554316" w:rsidP="00554316">
      <w:pPr>
        <w:pStyle w:val="21"/>
        <w:shd w:val="clear" w:color="auto" w:fill="auto"/>
        <w:spacing w:line="240" w:lineRule="auto"/>
        <w:ind w:firstLine="709"/>
        <w:jc w:val="both"/>
        <w:rPr>
          <w:lang w:val="ky-KG"/>
        </w:rPr>
      </w:pPr>
      <w:r>
        <w:rPr>
          <w:lang w:val="ky-KG"/>
        </w:rPr>
        <w:t xml:space="preserve">Жалгыз  жумушчу орундарга алпарган ачык тепкичтердин эңкейишин  </w:t>
      </w:r>
      <w:r>
        <w:t>2:1</w:t>
      </w:r>
      <w:r>
        <w:rPr>
          <w:lang w:val="ky-KG"/>
        </w:rPr>
        <w:t xml:space="preserve"> чейин көбөйтүүгө жол берилет.  </w:t>
      </w:r>
    </w:p>
    <w:p w:rsidR="00554316" w:rsidRPr="00AA242A" w:rsidRDefault="00554316" w:rsidP="00554316">
      <w:pPr>
        <w:pStyle w:val="21"/>
        <w:shd w:val="clear" w:color="auto" w:fill="auto"/>
        <w:spacing w:line="240" w:lineRule="auto"/>
        <w:ind w:firstLine="709"/>
        <w:jc w:val="both"/>
        <w:rPr>
          <w:lang w:val="ky-KG"/>
        </w:rPr>
      </w:pPr>
      <w:r>
        <w:rPr>
          <w:lang w:val="ky-KG"/>
        </w:rPr>
        <w:t xml:space="preserve">Ийри сызыктуу парад тепкичтеринин проступтарынын туурасын кууш жерлеринде  </w:t>
      </w:r>
      <w:r w:rsidRPr="00AA242A">
        <w:rPr>
          <w:lang w:val="ky-KG"/>
        </w:rPr>
        <w:t>22 см</w:t>
      </w:r>
      <w:r>
        <w:rPr>
          <w:lang w:val="ky-KG"/>
        </w:rPr>
        <w:t xml:space="preserve"> чейин,  жумушчу орундун жалпы саны 15 адамдан көп эмес жайларга гана (</w:t>
      </w:r>
      <w:r w:rsidRPr="00AA242A">
        <w:rPr>
          <w:lang w:val="ky-KG"/>
        </w:rPr>
        <w:t xml:space="preserve">А </w:t>
      </w:r>
      <w:r>
        <w:rPr>
          <w:lang w:val="ky-KG"/>
        </w:rPr>
        <w:t>жана</w:t>
      </w:r>
      <w:r w:rsidRPr="00AA242A">
        <w:rPr>
          <w:lang w:val="ky-KG"/>
        </w:rPr>
        <w:t xml:space="preserve"> Бкатегори</w:t>
      </w:r>
      <w:r>
        <w:rPr>
          <w:lang w:val="ky-KG"/>
        </w:rPr>
        <w:t xml:space="preserve">ясынын </w:t>
      </w:r>
      <w:r w:rsidRPr="00AA242A">
        <w:rPr>
          <w:lang w:val="ky-KG"/>
        </w:rPr>
        <w:t>Ф5 класс</w:t>
      </w:r>
      <w:r>
        <w:rPr>
          <w:lang w:val="ky-KG"/>
        </w:rPr>
        <w:t>ынд</w:t>
      </w:r>
      <w:r w:rsidRPr="00AA242A">
        <w:rPr>
          <w:lang w:val="ky-KG"/>
        </w:rPr>
        <w:t>а</w:t>
      </w:r>
      <w:r>
        <w:rPr>
          <w:lang w:val="ky-KG"/>
        </w:rPr>
        <w:t xml:space="preserve">гы жайлардан тышкары) алпарган тепкичтердин простубунун туурасын -  </w:t>
      </w:r>
      <w:r w:rsidRPr="00AA242A">
        <w:rPr>
          <w:lang w:val="ky-KG"/>
        </w:rPr>
        <w:t>12 см</w:t>
      </w:r>
      <w:r>
        <w:rPr>
          <w:lang w:val="ky-KG"/>
        </w:rPr>
        <w:t xml:space="preserve"> чейиназайтууга жол берилет</w:t>
      </w:r>
      <w:r w:rsidRPr="00AA242A">
        <w:rPr>
          <w:lang w:val="ky-KG"/>
        </w:rPr>
        <w:t>.</w:t>
      </w:r>
    </w:p>
    <w:p w:rsidR="00554316" w:rsidRDefault="00554316" w:rsidP="00554316">
      <w:pPr>
        <w:pStyle w:val="21"/>
        <w:shd w:val="clear" w:color="auto" w:fill="auto"/>
        <w:spacing w:line="240" w:lineRule="auto"/>
        <w:ind w:firstLine="709"/>
        <w:jc w:val="both"/>
        <w:rPr>
          <w:lang w:val="ky-KG"/>
        </w:rPr>
      </w:pPr>
      <w:r>
        <w:rPr>
          <w:lang w:val="ky-KG"/>
        </w:rPr>
        <w:t xml:space="preserve">3-типтеги тепкичтерди күйбөс материалдардан жасоо керек жана, адатта, отко чыдамдуулуктун жеткен чеги </w:t>
      </w:r>
      <w:r w:rsidRPr="00AA242A">
        <w:rPr>
          <w:lang w:val="ky-KG" w:eastAsia="en-US" w:bidi="en-US"/>
        </w:rPr>
        <w:t>REI</w:t>
      </w:r>
      <w:r w:rsidRPr="00AA242A">
        <w:rPr>
          <w:lang w:val="ky-KG"/>
        </w:rPr>
        <w:t>30</w:t>
      </w:r>
      <w:r>
        <w:rPr>
          <w:lang w:val="ky-KG"/>
        </w:rPr>
        <w:t xml:space="preserve"> төмөн эмес, К1 классынан төмөн эмес туюк (жарык тешиктерисиз) дубалдардын бөлүгүндө жайгаштыруу керек.</w:t>
      </w:r>
    </w:p>
    <w:p w:rsidR="00554316" w:rsidRPr="008E34E8" w:rsidRDefault="00554316" w:rsidP="00554316">
      <w:pPr>
        <w:pStyle w:val="21"/>
        <w:shd w:val="clear" w:color="auto" w:fill="auto"/>
        <w:spacing w:line="240" w:lineRule="auto"/>
        <w:ind w:firstLine="709"/>
        <w:jc w:val="both"/>
        <w:rPr>
          <w:lang w:val="ky-KG"/>
        </w:rPr>
      </w:pPr>
      <w:r>
        <w:rPr>
          <w:lang w:val="ky-KG"/>
        </w:rPr>
        <w:t xml:space="preserve"> Бул тепкичтер эвакуациялык чыгуулардын деңгээлиндеги аянттарга, бийиктиги </w:t>
      </w:r>
      <w:r w:rsidRPr="00AA242A">
        <w:rPr>
          <w:lang w:val="ky-KG"/>
        </w:rPr>
        <w:t>1,2 м</w:t>
      </w:r>
      <w:r>
        <w:rPr>
          <w:lang w:val="ky-KG"/>
        </w:rPr>
        <w:t xml:space="preserve"> тосмолорго ээ болуп, терезе тешиктеринен </w:t>
      </w:r>
      <w:r w:rsidRPr="008E34E8">
        <w:rPr>
          <w:lang w:val="ky-KG"/>
        </w:rPr>
        <w:t>1 м</w:t>
      </w:r>
      <w:r>
        <w:rPr>
          <w:lang w:val="ky-KG"/>
        </w:rPr>
        <w:t xml:space="preserve"> кем эмес аралыкта жайгашуусу керек. </w:t>
      </w:r>
    </w:p>
    <w:p w:rsidR="00554316" w:rsidRPr="008E34E8" w:rsidRDefault="00554316" w:rsidP="00554316">
      <w:pPr>
        <w:pStyle w:val="21"/>
        <w:shd w:val="clear" w:color="auto" w:fill="auto"/>
        <w:spacing w:line="240" w:lineRule="auto"/>
        <w:ind w:firstLine="709"/>
        <w:jc w:val="both"/>
        <w:rPr>
          <w:lang w:val="ky-KG"/>
        </w:rPr>
      </w:pPr>
      <w:r>
        <w:rPr>
          <w:lang w:val="ky-KG"/>
        </w:rPr>
        <w:t xml:space="preserve">2-типтеги тепкичтер тепкич бөлүктөрүндөгү марштар жана аянтчалар үчүн аныкталган талаптарга ылайык келүүгө тийиш.  </w:t>
      </w:r>
    </w:p>
    <w:p w:rsidR="00554316" w:rsidRPr="008E34E8" w:rsidRDefault="00554316" w:rsidP="00546BD7">
      <w:pPr>
        <w:pStyle w:val="21"/>
        <w:numPr>
          <w:ilvl w:val="0"/>
          <w:numId w:val="20"/>
        </w:numPr>
        <w:shd w:val="clear" w:color="auto" w:fill="auto"/>
        <w:tabs>
          <w:tab w:val="left" w:pos="1134"/>
        </w:tabs>
        <w:spacing w:line="240" w:lineRule="auto"/>
        <w:ind w:firstLine="709"/>
        <w:jc w:val="both"/>
        <w:rPr>
          <w:lang w:val="ky-KG"/>
        </w:rPr>
      </w:pPr>
      <w:r>
        <w:rPr>
          <w:lang w:val="ky-KG"/>
        </w:rPr>
        <w:t xml:space="preserve">Тепкичаянтчалардын туурасы марштын туурасынан кем болбошу керек.  Лифттердин маңдайындагы аянтчалардын туурасы замбилдеги оорулууну ташуу үчүн лифтти колдонууга мүмкүн болгондой болушу керек жана метр менен алганда төмөндөгүдөн кем болбошу керек:   </w:t>
      </w:r>
    </w:p>
    <w:p w:rsidR="00554316" w:rsidRPr="005A7EEB" w:rsidRDefault="00554316" w:rsidP="00546BD7">
      <w:pPr>
        <w:pStyle w:val="21"/>
        <w:numPr>
          <w:ilvl w:val="0"/>
          <w:numId w:val="21"/>
        </w:numPr>
        <w:shd w:val="clear" w:color="auto" w:fill="auto"/>
        <w:tabs>
          <w:tab w:val="left" w:pos="1134"/>
          <w:tab w:val="left" w:pos="1609"/>
        </w:tabs>
        <w:spacing w:line="240" w:lineRule="auto"/>
        <w:ind w:firstLine="709"/>
        <w:jc w:val="both"/>
        <w:rPr>
          <w:lang w:val="ky-KG"/>
        </w:rPr>
      </w:pPr>
      <w:r w:rsidRPr="005A7EEB">
        <w:rPr>
          <w:lang w:val="ky-KG"/>
        </w:rPr>
        <w:t>м –</w:t>
      </w:r>
      <w:r>
        <w:rPr>
          <w:lang w:val="ky-KG"/>
        </w:rPr>
        <w:t xml:space="preserve">кабинанын туурасы </w:t>
      </w:r>
      <w:r w:rsidRPr="005A7EEB">
        <w:rPr>
          <w:lang w:val="ky-KG"/>
        </w:rPr>
        <w:t>2100 мм</w:t>
      </w:r>
      <w:r>
        <w:rPr>
          <w:lang w:val="ky-KG"/>
        </w:rPr>
        <w:t xml:space="preserve">, жүк көтөрүмдүүлүгү </w:t>
      </w:r>
      <w:r w:rsidRPr="005A7EEB">
        <w:rPr>
          <w:lang w:val="ky-KG"/>
        </w:rPr>
        <w:t xml:space="preserve">630 кг </w:t>
      </w:r>
      <w:r>
        <w:rPr>
          <w:lang w:val="ky-KG"/>
        </w:rPr>
        <w:t xml:space="preserve"> болгон  </w:t>
      </w:r>
      <w:r w:rsidRPr="005A7EEB">
        <w:rPr>
          <w:lang w:val="ky-KG"/>
        </w:rPr>
        <w:t>лифт</w:t>
      </w:r>
      <w:r>
        <w:rPr>
          <w:lang w:val="ky-KG"/>
        </w:rPr>
        <w:t>тердин маңдайында;</w:t>
      </w:r>
    </w:p>
    <w:p w:rsidR="00554316" w:rsidRPr="005A7EEB" w:rsidRDefault="00554316" w:rsidP="00546BD7">
      <w:pPr>
        <w:pStyle w:val="21"/>
        <w:numPr>
          <w:ilvl w:val="0"/>
          <w:numId w:val="22"/>
        </w:numPr>
        <w:shd w:val="clear" w:color="auto" w:fill="auto"/>
        <w:tabs>
          <w:tab w:val="left" w:pos="1134"/>
          <w:tab w:val="left" w:pos="1599"/>
        </w:tabs>
        <w:spacing w:line="240" w:lineRule="auto"/>
        <w:ind w:firstLine="709"/>
        <w:jc w:val="both"/>
        <w:rPr>
          <w:lang w:val="ky-KG"/>
        </w:rPr>
      </w:pPr>
      <w:r w:rsidRPr="005A7EEB">
        <w:rPr>
          <w:lang w:val="ky-KG"/>
        </w:rPr>
        <w:t xml:space="preserve">м - </w:t>
      </w:r>
      <w:r>
        <w:rPr>
          <w:lang w:val="ky-KG"/>
        </w:rPr>
        <w:t xml:space="preserve">кабинанын туурасы </w:t>
      </w:r>
      <w:r w:rsidRPr="005A7EEB">
        <w:rPr>
          <w:lang w:val="ky-KG"/>
        </w:rPr>
        <w:t>2100 мм</w:t>
      </w:r>
      <w:r>
        <w:rPr>
          <w:lang w:val="ky-KG"/>
        </w:rPr>
        <w:t xml:space="preserve">, жүк көтөрүмдүүлүгү </w:t>
      </w:r>
      <w:r w:rsidRPr="005A7EEB">
        <w:rPr>
          <w:lang w:val="ky-KG"/>
        </w:rPr>
        <w:t xml:space="preserve">630 кг </w:t>
      </w:r>
      <w:r>
        <w:rPr>
          <w:lang w:val="ky-KG"/>
        </w:rPr>
        <w:t xml:space="preserve"> </w:t>
      </w:r>
      <w:r>
        <w:rPr>
          <w:lang w:val="ky-KG"/>
        </w:rPr>
        <w:lastRenderedPageBreak/>
        <w:t xml:space="preserve">болгон  </w:t>
      </w:r>
      <w:r w:rsidRPr="005A7EEB">
        <w:rPr>
          <w:lang w:val="ky-KG"/>
        </w:rPr>
        <w:t>лифт</w:t>
      </w:r>
      <w:r>
        <w:rPr>
          <w:lang w:val="ky-KG"/>
        </w:rPr>
        <w:t>тердин маңдайында.</w:t>
      </w:r>
    </w:p>
    <w:p w:rsidR="00554316" w:rsidRPr="006505CA" w:rsidRDefault="00554316" w:rsidP="00554316">
      <w:pPr>
        <w:pStyle w:val="21"/>
        <w:shd w:val="clear" w:color="auto" w:fill="auto"/>
        <w:spacing w:line="240" w:lineRule="auto"/>
        <w:ind w:firstLine="709"/>
        <w:jc w:val="both"/>
        <w:rPr>
          <w:lang w:val="ky-KG"/>
        </w:rPr>
      </w:pPr>
      <w:r>
        <w:rPr>
          <w:lang w:val="ky-KG"/>
        </w:rPr>
        <w:t xml:space="preserve">Лифттер эки катар жайгашкан учурда, лифт холлунун туурасы, метр менен алганда, төмөндөгүдөн кем болбошу керек: </w:t>
      </w:r>
    </w:p>
    <w:p w:rsidR="00554316" w:rsidRDefault="00554316" w:rsidP="00554316">
      <w:pPr>
        <w:pStyle w:val="21"/>
        <w:shd w:val="clear" w:color="auto" w:fill="auto"/>
        <w:spacing w:line="240" w:lineRule="auto"/>
        <w:ind w:firstLine="709"/>
        <w:jc w:val="both"/>
      </w:pPr>
      <w:r>
        <w:t xml:space="preserve">1,8 м - </w:t>
      </w:r>
      <w:r>
        <w:rPr>
          <w:lang w:val="ky-KG"/>
        </w:rPr>
        <w:t xml:space="preserve">кабинанын туурасы </w:t>
      </w:r>
      <w:r w:rsidRPr="005A7EEB">
        <w:rPr>
          <w:lang w:val="ky-KG"/>
        </w:rPr>
        <w:t>2100 мм</w:t>
      </w:r>
      <w:r>
        <w:rPr>
          <w:lang w:val="ky-KG"/>
        </w:rPr>
        <w:t xml:space="preserve"> кем болгон </w:t>
      </w:r>
      <w:r>
        <w:t>лифттерди</w:t>
      </w:r>
      <w:r>
        <w:rPr>
          <w:lang w:val="ky-KG"/>
        </w:rPr>
        <w:t xml:space="preserve"> жайгаштырууда</w:t>
      </w:r>
      <w:r>
        <w:t>;</w:t>
      </w:r>
    </w:p>
    <w:p w:rsidR="00554316" w:rsidRDefault="00554316" w:rsidP="00546BD7">
      <w:pPr>
        <w:pStyle w:val="21"/>
        <w:numPr>
          <w:ilvl w:val="0"/>
          <w:numId w:val="23"/>
        </w:numPr>
        <w:shd w:val="clear" w:color="auto" w:fill="auto"/>
        <w:tabs>
          <w:tab w:val="left" w:pos="1134"/>
        </w:tabs>
        <w:spacing w:line="240" w:lineRule="auto"/>
        <w:ind w:firstLine="709"/>
        <w:jc w:val="both"/>
      </w:pPr>
      <w:r>
        <w:t xml:space="preserve">м - </w:t>
      </w:r>
      <w:r>
        <w:rPr>
          <w:lang w:val="ky-KG"/>
        </w:rPr>
        <w:t xml:space="preserve">кабинанын туурасы </w:t>
      </w:r>
      <w:r w:rsidRPr="005A7EEB">
        <w:rPr>
          <w:lang w:val="ky-KG"/>
        </w:rPr>
        <w:t>2100 мм</w:t>
      </w:r>
      <w:r>
        <w:rPr>
          <w:lang w:val="ky-KG"/>
        </w:rPr>
        <w:t xml:space="preserve"> жана андан көп болгон </w:t>
      </w:r>
      <w:r>
        <w:t>лифттерди</w:t>
      </w:r>
      <w:r>
        <w:rPr>
          <w:lang w:val="ky-KG"/>
        </w:rPr>
        <w:t xml:space="preserve"> жайгаштырууда.  </w:t>
      </w:r>
    </w:p>
    <w:p w:rsidR="00554316" w:rsidRDefault="00554316" w:rsidP="00554316">
      <w:pPr>
        <w:pStyle w:val="21"/>
        <w:shd w:val="clear" w:color="auto" w:fill="auto"/>
        <w:spacing w:line="240" w:lineRule="auto"/>
        <w:ind w:firstLine="709"/>
        <w:jc w:val="both"/>
      </w:pPr>
      <w:r>
        <w:rPr>
          <w:lang w:val="ky-KG"/>
        </w:rPr>
        <w:t>Тепкичтин түз маршындагы  аралык аянтчалардын узундугу 1 м кем эмес болушу керек.</w:t>
      </w:r>
    </w:p>
    <w:p w:rsidR="00554316" w:rsidRPr="005A7EEB" w:rsidRDefault="00554316" w:rsidP="00554316">
      <w:pPr>
        <w:pStyle w:val="21"/>
        <w:shd w:val="clear" w:color="auto" w:fill="auto"/>
        <w:spacing w:line="240" w:lineRule="auto"/>
        <w:ind w:firstLine="709"/>
        <w:jc w:val="both"/>
        <w:rPr>
          <w:lang w:val="ky-KG"/>
        </w:rPr>
      </w:pPr>
      <w:r>
        <w:rPr>
          <w:lang w:val="ky-KG"/>
        </w:rPr>
        <w:t xml:space="preserve">Тепкич бөлүгүнө чыккан эшиктер ачык абалында тепкич аянтчаларынын жана марштардын эсептик туурасын азайтпашы керек.  </w:t>
      </w:r>
    </w:p>
    <w:p w:rsidR="00554316" w:rsidRPr="003F5186" w:rsidRDefault="00554316" w:rsidP="00546BD7">
      <w:pPr>
        <w:pStyle w:val="21"/>
        <w:numPr>
          <w:ilvl w:val="0"/>
          <w:numId w:val="20"/>
        </w:numPr>
        <w:shd w:val="clear" w:color="auto" w:fill="auto"/>
        <w:tabs>
          <w:tab w:val="left" w:pos="1418"/>
        </w:tabs>
        <w:spacing w:line="240" w:lineRule="auto"/>
        <w:ind w:firstLine="709"/>
        <w:jc w:val="both"/>
        <w:rPr>
          <w:lang w:val="ky-KG"/>
        </w:rPr>
      </w:pPr>
      <w:r>
        <w:rPr>
          <w:lang w:val="ky-KG"/>
        </w:rPr>
        <w:t xml:space="preserve">Тепкич бөлүгүндө күйүүчү газы жана суюктугу бар өткөрмө түтүктөрдү, ичине курулган шкафтарды, коммуникация жана өрткө каршы крандардан тышкары,  коридорлорго жана тепкич бөлүктөрүнө жарык берүү үчүн  ачык төшөлгөн электр кабелдерин жана сымдарды (токту аз талап кылган түзүлүштөрдүн электр өткөрмөлөрүнөн тышкары) жайгаштырууга, жүк ташуучу лифттерден жана жүк көтөргүчтөрдөн чыгууларды караштырууга, ошондой эле проступтардын жана тепкич аянтчаларынын үстүнөн </w:t>
      </w:r>
      <w:r w:rsidRPr="003F5186">
        <w:rPr>
          <w:lang w:val="ky-KG"/>
        </w:rPr>
        <w:t>2,2 м</w:t>
      </w:r>
      <w:r>
        <w:rPr>
          <w:lang w:val="ky-KG"/>
        </w:rPr>
        <w:t xml:space="preserve">  чейин бийиктикте дубалдын бетинен чыгып турган жабдыктарды жайгаштыруугажол берилбейт. </w:t>
      </w:r>
    </w:p>
    <w:p w:rsidR="00554316" w:rsidRPr="00FA2C28" w:rsidRDefault="00554316" w:rsidP="00554316">
      <w:pPr>
        <w:pStyle w:val="21"/>
        <w:shd w:val="clear" w:color="auto" w:fill="auto"/>
        <w:spacing w:line="240" w:lineRule="auto"/>
        <w:ind w:firstLine="709"/>
        <w:jc w:val="both"/>
        <w:rPr>
          <w:lang w:val="ky-KG"/>
        </w:rPr>
      </w:pPr>
      <w:r>
        <w:rPr>
          <w:lang w:val="ky-KG"/>
        </w:rPr>
        <w:t xml:space="preserve">Бийиктиги </w:t>
      </w:r>
      <w:r w:rsidRPr="003F5186">
        <w:rPr>
          <w:lang w:val="ky-KG"/>
        </w:rPr>
        <w:t xml:space="preserve">28 м </w:t>
      </w:r>
      <w:r>
        <w:rPr>
          <w:lang w:val="ky-KG"/>
        </w:rPr>
        <w:t xml:space="preserve">чейин болгон имараттарда кадимки тепкич бөлүгүндө таштанды өткөрмө жана жайларга жарык берүү үчүн электр өткөрмөнү караштырууга жол берилет.  </w:t>
      </w:r>
    </w:p>
    <w:p w:rsidR="00554316" w:rsidRPr="00FA2C28" w:rsidRDefault="00554316" w:rsidP="00554316">
      <w:pPr>
        <w:pStyle w:val="21"/>
        <w:shd w:val="clear" w:color="auto" w:fill="auto"/>
        <w:spacing w:line="240" w:lineRule="auto"/>
        <w:ind w:firstLine="709"/>
        <w:jc w:val="both"/>
        <w:rPr>
          <w:lang w:val="ky-KG"/>
        </w:rPr>
      </w:pPr>
      <w:r>
        <w:rPr>
          <w:lang w:val="ky-KG"/>
        </w:rPr>
        <w:t xml:space="preserve">Тепкич  бөлүгүнүн көлөмүндө  ичине, сакчылардын бөлмөсүнөн тышкары,  кандай арналышта болбосун бөлмөлөрдү курууга жол берилбейт.  </w:t>
      </w:r>
    </w:p>
    <w:p w:rsidR="00554316" w:rsidRPr="00FA2C28" w:rsidRDefault="00554316" w:rsidP="00554316">
      <w:pPr>
        <w:pStyle w:val="21"/>
        <w:shd w:val="clear" w:color="auto" w:fill="auto"/>
        <w:spacing w:line="240" w:lineRule="auto"/>
        <w:ind w:firstLine="709"/>
        <w:jc w:val="both"/>
        <w:rPr>
          <w:lang w:val="ky-KG"/>
        </w:rPr>
      </w:pPr>
      <w:r>
        <w:rPr>
          <w:lang w:val="ky-KG"/>
        </w:rPr>
        <w:t xml:space="preserve">Биринчи, жерпай жана жер төлө кабаттарынын марштарынын алдында  жылуулуктубашкаруу, суу өлчөөчү түйүндөрүн жана электр кириш-бөлүштүрүүчү түзүлүштөрдү жайгаштырууга жол берилет.  </w:t>
      </w:r>
    </w:p>
    <w:p w:rsidR="00554316" w:rsidRPr="00FA2C28" w:rsidRDefault="00554316" w:rsidP="00554316">
      <w:pPr>
        <w:pStyle w:val="21"/>
        <w:shd w:val="clear" w:color="auto" w:fill="auto"/>
        <w:spacing w:line="240" w:lineRule="auto"/>
        <w:ind w:firstLine="709"/>
        <w:jc w:val="both"/>
        <w:rPr>
          <w:lang w:val="ky-KG"/>
        </w:rPr>
      </w:pPr>
      <w:r>
        <w:rPr>
          <w:lang w:val="ky-KG"/>
        </w:rPr>
        <w:t xml:space="preserve">Түтөбөс тепкич бөлүктөрүндө жылуулук алеттерин гана караштырууга жол берилет.  </w:t>
      </w:r>
    </w:p>
    <w:p w:rsidR="00554316" w:rsidRPr="007226C6" w:rsidRDefault="00554316" w:rsidP="00546BD7">
      <w:pPr>
        <w:pStyle w:val="21"/>
        <w:numPr>
          <w:ilvl w:val="0"/>
          <w:numId w:val="20"/>
        </w:numPr>
        <w:shd w:val="clear" w:color="auto" w:fill="auto"/>
        <w:tabs>
          <w:tab w:val="left" w:pos="1418"/>
        </w:tabs>
        <w:spacing w:line="240" w:lineRule="auto"/>
        <w:ind w:firstLine="709"/>
        <w:jc w:val="both"/>
        <w:rPr>
          <w:lang w:val="ky-KG"/>
        </w:rPr>
      </w:pPr>
      <w:r>
        <w:rPr>
          <w:lang w:val="ky-KG"/>
        </w:rPr>
        <w:t xml:space="preserve">Тепкич  бөлүгүнүн көлөмүндө,  түтөбөс тепкич бөлүктөрүнөн тышкары,  биринчи кабаттан төмөн түшпөгөн, лифт шахтасынын тосмо конструкциялары отко чыдамдуулугу ченемделбеген чектеги күйбөс материалдардан болгон  экиден көп эмес жүргүнчүлөр лифтин жайгаштырууга жол берилет. </w:t>
      </w:r>
    </w:p>
    <w:p w:rsidR="00554316" w:rsidRPr="007226C6" w:rsidRDefault="00554316" w:rsidP="00554316">
      <w:pPr>
        <w:pStyle w:val="21"/>
        <w:shd w:val="clear" w:color="auto" w:fill="auto"/>
        <w:spacing w:line="240" w:lineRule="auto"/>
        <w:ind w:firstLine="709"/>
        <w:jc w:val="both"/>
        <w:rPr>
          <w:lang w:val="ky-KG"/>
        </w:rPr>
      </w:pPr>
      <w:r>
        <w:rPr>
          <w:lang w:val="ky-KG"/>
        </w:rPr>
        <w:t xml:space="preserve">Имараттардын жана курулмалардын жерпай жана жер төлө кабаттарында  лифтке кирүү өрт учурунда аба тирөөчүсү  бар 1-типтеги тамбур-шлюз аркылуу  ишке ашырылышы керек.  </w:t>
      </w:r>
    </w:p>
    <w:p w:rsidR="00554316" w:rsidRPr="007226C6" w:rsidRDefault="00554316" w:rsidP="00554316">
      <w:pPr>
        <w:pStyle w:val="21"/>
        <w:shd w:val="clear" w:color="auto" w:fill="auto"/>
        <w:spacing w:line="240" w:lineRule="auto"/>
        <w:ind w:firstLine="709"/>
        <w:jc w:val="both"/>
        <w:rPr>
          <w:lang w:val="ky-KG"/>
        </w:rPr>
      </w:pPr>
      <w:r>
        <w:rPr>
          <w:lang w:val="ky-KG"/>
        </w:rPr>
        <w:t xml:space="preserve">Имараттардан тышкары жайгашкан лифт шахтасын отко чыдамдуулугу ченемделбеген чектеги күйбөс тосмо конструкциялар менен тосууга жол берилет.  </w:t>
      </w:r>
    </w:p>
    <w:p w:rsidR="00554316" w:rsidRPr="004F4F60" w:rsidRDefault="00554316" w:rsidP="00546BD7">
      <w:pPr>
        <w:pStyle w:val="21"/>
        <w:numPr>
          <w:ilvl w:val="0"/>
          <w:numId w:val="20"/>
        </w:numPr>
        <w:shd w:val="clear" w:color="auto" w:fill="auto"/>
        <w:tabs>
          <w:tab w:val="left" w:pos="1418"/>
        </w:tabs>
        <w:spacing w:line="240" w:lineRule="auto"/>
        <w:ind w:firstLine="709"/>
        <w:jc w:val="both"/>
        <w:rPr>
          <w:lang w:val="ky-KG"/>
        </w:rPr>
      </w:pPr>
      <w:r>
        <w:rPr>
          <w:lang w:val="ky-KG"/>
        </w:rPr>
        <w:t xml:space="preserve">Тепкич  бөлүктөрүнүн чектеш имараттын аймагына  тышка чыгуулары, чектеш коридорлордон эшиги бар тосмолор менен бөлүнгөн  далис аркылуу же түз  далистен болушу керек. Жалпы далис аркылуу эки тепкич бөлүгүнөн эвакуациялык чыгууларды орнотууда, далиске чыканынан башкасы,  түз тышка чыга турган болушу керек.  </w:t>
      </w:r>
    </w:p>
    <w:p w:rsidR="00554316" w:rsidRPr="004F4F60" w:rsidRDefault="00554316" w:rsidP="00554316">
      <w:pPr>
        <w:pStyle w:val="21"/>
        <w:shd w:val="clear" w:color="auto" w:fill="auto"/>
        <w:tabs>
          <w:tab w:val="left" w:pos="1418"/>
        </w:tabs>
        <w:spacing w:line="240" w:lineRule="auto"/>
        <w:ind w:left="709"/>
        <w:jc w:val="both"/>
        <w:rPr>
          <w:lang w:val="ky-KG"/>
        </w:rPr>
      </w:pPr>
      <w:r w:rsidRPr="004F4F60">
        <w:rPr>
          <w:lang w:val="ky-KG"/>
        </w:rPr>
        <w:t>Н1</w:t>
      </w:r>
      <w:r>
        <w:rPr>
          <w:lang w:val="ky-KG"/>
        </w:rPr>
        <w:t xml:space="preserve">  тибиндеги тепкич бөлүктөрүнүн  түз тышка гана чыгуусу болушу </w:t>
      </w:r>
      <w:r>
        <w:rPr>
          <w:lang w:val="ky-KG"/>
        </w:rPr>
        <w:lastRenderedPageBreak/>
        <w:t>керек.</w:t>
      </w:r>
    </w:p>
    <w:p w:rsidR="00554316" w:rsidRPr="00EE39E3" w:rsidRDefault="00554316" w:rsidP="00546BD7">
      <w:pPr>
        <w:pStyle w:val="21"/>
        <w:numPr>
          <w:ilvl w:val="0"/>
          <w:numId w:val="20"/>
        </w:numPr>
        <w:shd w:val="clear" w:color="auto" w:fill="auto"/>
        <w:tabs>
          <w:tab w:val="left" w:pos="1418"/>
        </w:tabs>
        <w:spacing w:line="240" w:lineRule="auto"/>
        <w:ind w:firstLine="709"/>
        <w:jc w:val="both"/>
        <w:rPr>
          <w:lang w:val="ky-KG"/>
        </w:rPr>
      </w:pPr>
      <w:r w:rsidRPr="00EE39E3">
        <w:rPr>
          <w:lang w:val="ky-KG"/>
        </w:rPr>
        <w:t>Л2</w:t>
      </w:r>
      <w:r>
        <w:rPr>
          <w:lang w:val="ky-KG"/>
        </w:rPr>
        <w:t xml:space="preserve"> тибиндеги тепкич бөлүктөрүнөн тышкары тепкич бөлүктөрү,   эреже катары, ар бир кабатта тышкы дубалдардагы аянты </w:t>
      </w:r>
      <w:r w:rsidRPr="00EE39E3">
        <w:rPr>
          <w:lang w:val="ky-KG"/>
        </w:rPr>
        <w:t>1,2 м</w:t>
      </w:r>
      <w:r w:rsidRPr="00EE39E3">
        <w:rPr>
          <w:vertAlign w:val="superscript"/>
          <w:lang w:val="ky-KG"/>
        </w:rPr>
        <w:t>2</w:t>
      </w:r>
      <w:r>
        <w:rPr>
          <w:lang w:val="ky-KG"/>
        </w:rPr>
        <w:t xml:space="preserve">кем эмес болгон жарык тешиктерине  ээ болушу керек.   </w:t>
      </w:r>
    </w:p>
    <w:p w:rsidR="00554316" w:rsidRDefault="00554316" w:rsidP="00554316">
      <w:pPr>
        <w:pStyle w:val="21"/>
        <w:shd w:val="clear" w:color="auto" w:fill="auto"/>
        <w:tabs>
          <w:tab w:val="left" w:pos="1418"/>
        </w:tabs>
        <w:spacing w:line="240" w:lineRule="auto"/>
        <w:ind w:firstLine="709"/>
        <w:jc w:val="both"/>
        <w:rPr>
          <w:lang w:val="ky-KG"/>
        </w:rPr>
      </w:pPr>
      <w:r>
        <w:rPr>
          <w:lang w:val="ky-KG"/>
        </w:rPr>
        <w:t xml:space="preserve">Имараттардын эвакуацияга арналган ички тепкич бөлүктөрүнүн </w:t>
      </w:r>
      <w:r w:rsidRPr="00EE39E3">
        <w:rPr>
          <w:lang w:val="ky-KG"/>
        </w:rPr>
        <w:t>50%</w:t>
      </w:r>
      <w:r>
        <w:rPr>
          <w:lang w:val="ky-KG"/>
        </w:rPr>
        <w:t xml:space="preserve"> көп эмесин  жарык   тешиги жок караштырууга төмөнкү учурларда жол берилет: </w:t>
      </w:r>
    </w:p>
    <w:p w:rsidR="00554316" w:rsidRDefault="00554316" w:rsidP="00546BD7">
      <w:pPr>
        <w:pStyle w:val="21"/>
        <w:numPr>
          <w:ilvl w:val="0"/>
          <w:numId w:val="17"/>
        </w:numPr>
        <w:shd w:val="clear" w:color="auto" w:fill="auto"/>
        <w:tabs>
          <w:tab w:val="left" w:pos="993"/>
          <w:tab w:val="left" w:pos="1418"/>
        </w:tabs>
        <w:spacing w:line="240" w:lineRule="auto"/>
        <w:ind w:firstLine="709"/>
        <w:jc w:val="both"/>
      </w:pPr>
      <w:r>
        <w:rPr>
          <w:lang w:val="ky-KG"/>
        </w:rPr>
        <w:t xml:space="preserve"> өрт учурунда аба тирөөчүсү бар </w:t>
      </w:r>
      <w:r>
        <w:t xml:space="preserve">Н2 </w:t>
      </w:r>
      <w:r>
        <w:rPr>
          <w:lang w:val="ky-KG"/>
        </w:rPr>
        <w:t>же</w:t>
      </w:r>
      <w:r>
        <w:t xml:space="preserve"> НЗ</w:t>
      </w:r>
      <w:r>
        <w:rPr>
          <w:lang w:val="ky-KG"/>
        </w:rPr>
        <w:t xml:space="preserve"> тибиндеги - </w:t>
      </w:r>
      <w:r>
        <w:t xml:space="preserve"> Ф2, ФЗ </w:t>
      </w:r>
      <w:r>
        <w:rPr>
          <w:lang w:val="ky-KG"/>
        </w:rPr>
        <w:t>жана</w:t>
      </w:r>
      <w:r>
        <w:t xml:space="preserve"> Ф4 класс</w:t>
      </w:r>
      <w:r>
        <w:rPr>
          <w:lang w:val="ky-KG"/>
        </w:rPr>
        <w:t xml:space="preserve">та;  </w:t>
      </w:r>
    </w:p>
    <w:p w:rsidR="00554316" w:rsidRDefault="00554316" w:rsidP="00546BD7">
      <w:pPr>
        <w:pStyle w:val="21"/>
        <w:numPr>
          <w:ilvl w:val="0"/>
          <w:numId w:val="17"/>
        </w:numPr>
        <w:shd w:val="clear" w:color="auto" w:fill="auto"/>
        <w:tabs>
          <w:tab w:val="left" w:pos="993"/>
          <w:tab w:val="left" w:pos="1418"/>
        </w:tabs>
        <w:spacing w:line="240" w:lineRule="auto"/>
        <w:ind w:firstLine="709"/>
        <w:jc w:val="both"/>
      </w:pPr>
      <w:r>
        <w:rPr>
          <w:lang w:val="ky-KG"/>
        </w:rPr>
        <w:t xml:space="preserve">өрт учурунда аба тирөөчүсү бар </w:t>
      </w:r>
      <w:r>
        <w:t>НЗ</w:t>
      </w:r>
      <w:r>
        <w:rPr>
          <w:lang w:val="ky-KG"/>
        </w:rPr>
        <w:t xml:space="preserve"> тибиндеги - бийиктиги 28 м чейин В категориясындагы </w:t>
      </w:r>
      <w:r>
        <w:t>Ф5 класс</w:t>
      </w:r>
      <w:r>
        <w:rPr>
          <w:lang w:val="ky-KG"/>
        </w:rPr>
        <w:t>ынд</w:t>
      </w:r>
      <w:r>
        <w:t>а</w:t>
      </w:r>
      <w:r>
        <w:rPr>
          <w:lang w:val="ky-KG"/>
        </w:rPr>
        <w:t xml:space="preserve">,  өрт учурунда аба тирөөчүсү бар </w:t>
      </w:r>
      <w:r>
        <w:t>НЗ</w:t>
      </w:r>
      <w:r>
        <w:rPr>
          <w:lang w:val="ky-KG"/>
        </w:rPr>
        <w:t xml:space="preserve"> тибиндеги -</w:t>
      </w:r>
      <w:r>
        <w:t xml:space="preserve">Г </w:t>
      </w:r>
      <w:r>
        <w:rPr>
          <w:lang w:val="ky-KG"/>
        </w:rPr>
        <w:t>жана</w:t>
      </w:r>
      <w:r>
        <w:t xml:space="preserve"> Д  категори</w:t>
      </w:r>
      <w:r>
        <w:rPr>
          <w:lang w:val="ky-KG"/>
        </w:rPr>
        <w:t xml:space="preserve">ясындагы имараттын бийиктигине карабастан. </w:t>
      </w:r>
    </w:p>
    <w:p w:rsidR="00554316" w:rsidRDefault="00554316" w:rsidP="00554316">
      <w:pPr>
        <w:pStyle w:val="21"/>
        <w:shd w:val="clear" w:color="auto" w:fill="auto"/>
        <w:tabs>
          <w:tab w:val="left" w:pos="1418"/>
        </w:tabs>
        <w:spacing w:line="240" w:lineRule="auto"/>
        <w:ind w:firstLine="709"/>
        <w:jc w:val="both"/>
        <w:rPr>
          <w:lang w:val="ky-KG"/>
        </w:rPr>
      </w:pPr>
      <w:r w:rsidRPr="00EE39E3">
        <w:rPr>
          <w:lang w:val="ky-KG"/>
        </w:rPr>
        <w:t>Л2</w:t>
      </w:r>
      <w:r>
        <w:rPr>
          <w:lang w:val="ky-KG"/>
        </w:rPr>
        <w:t xml:space="preserve"> тибиндеги тепкич бөлүктөрүнжабууда марштардын ортосундагы ачык жердин туурасы  </w:t>
      </w:r>
      <w:r>
        <w:t xml:space="preserve">0,7 м </w:t>
      </w:r>
      <w:r>
        <w:rPr>
          <w:lang w:val="ky-KG"/>
        </w:rPr>
        <w:t xml:space="preserve">кем эмес,  аянты </w:t>
      </w:r>
      <w:r>
        <w:t>4 м</w:t>
      </w:r>
      <w:r>
        <w:rPr>
          <w:vertAlign w:val="superscript"/>
        </w:rPr>
        <w:t>2</w:t>
      </w:r>
      <w:r>
        <w:rPr>
          <w:lang w:val="ky-KG"/>
        </w:rPr>
        <w:t xml:space="preserve">кем эмес болгон жарык  тешиктерине же горизонталдуу  кесилишинин аянты </w:t>
      </w:r>
      <w:r>
        <w:t>2 м</w:t>
      </w:r>
      <w:r>
        <w:rPr>
          <w:vertAlign w:val="superscript"/>
        </w:rPr>
        <w:t>2</w:t>
      </w:r>
      <w:r w:rsidRPr="001D551C">
        <w:rPr>
          <w:lang w:val="ky-KG"/>
        </w:rPr>
        <w:t>кем эмес болгон</w:t>
      </w:r>
      <w:r>
        <w:rPr>
          <w:lang w:val="ky-KG"/>
        </w:rPr>
        <w:t>тепкич бөлүгүнүн бүт бийиктиги боюнча  жарык шахтасына ээ болушу керек.</w:t>
      </w:r>
    </w:p>
    <w:p w:rsidR="00554316" w:rsidRPr="00FF7236" w:rsidRDefault="00554316" w:rsidP="00554316">
      <w:pPr>
        <w:pStyle w:val="21"/>
        <w:shd w:val="clear" w:color="auto" w:fill="auto"/>
        <w:tabs>
          <w:tab w:val="left" w:pos="1418"/>
        </w:tabs>
        <w:spacing w:line="240" w:lineRule="auto"/>
        <w:ind w:firstLine="709"/>
        <w:jc w:val="both"/>
      </w:pPr>
      <w:r w:rsidRPr="00FF7236">
        <w:t>Лестничные клетки типа Л2 должны иметь в покрытии световые проемы площадью не менее с просветом между маршами шириной не менее 0,7 м или световую шахту на всю высоту лестничной клетки с площадью горизонтального сечения не менее.</w:t>
      </w:r>
    </w:p>
    <w:p w:rsidR="00554316" w:rsidRPr="00492035" w:rsidRDefault="00554316" w:rsidP="00546BD7">
      <w:pPr>
        <w:pStyle w:val="21"/>
        <w:numPr>
          <w:ilvl w:val="0"/>
          <w:numId w:val="20"/>
        </w:numPr>
        <w:shd w:val="clear" w:color="auto" w:fill="auto"/>
        <w:tabs>
          <w:tab w:val="left" w:pos="1418"/>
        </w:tabs>
        <w:spacing w:line="240" w:lineRule="auto"/>
        <w:ind w:firstLine="709"/>
        <w:jc w:val="both"/>
        <w:rPr>
          <w:lang w:val="ky-KG"/>
        </w:rPr>
      </w:pPr>
      <w:r>
        <w:t xml:space="preserve">Н2 </w:t>
      </w:r>
      <w:r>
        <w:rPr>
          <w:lang w:val="ky-KG"/>
        </w:rPr>
        <w:t>жана</w:t>
      </w:r>
      <w:r>
        <w:t xml:space="preserve"> НЗ</w:t>
      </w:r>
      <w:r>
        <w:rPr>
          <w:lang w:val="ky-KG"/>
        </w:rPr>
        <w:t xml:space="preserve"> тибиндеги тепкич бөлүктөрүнүн түтүнгө каршы коргоосу мамлекеттик ченемдик документтерге ылайык каралууга тийиш. </w:t>
      </w:r>
      <w:r w:rsidRPr="00492035">
        <w:rPr>
          <w:lang w:val="ky-KG"/>
        </w:rPr>
        <w:t xml:space="preserve">Н2 </w:t>
      </w:r>
      <w:r>
        <w:rPr>
          <w:lang w:val="ky-KG"/>
        </w:rPr>
        <w:t xml:space="preserve">  тибиндеги тепкич бөлүктөрү зарыл болгон учурда бийиктиги боюнча тепкич бөлүктөрүнүн көлөмүнөн тышкары  отсектердин отросунда өтмөсү бар 1-типтеги туюк өрткө каршы тосмолор менен отсектерге болүнүшү керек.</w:t>
      </w:r>
    </w:p>
    <w:p w:rsidR="00554316" w:rsidRPr="00F91AC3" w:rsidRDefault="00554316" w:rsidP="00554316">
      <w:pPr>
        <w:pStyle w:val="21"/>
        <w:shd w:val="clear" w:color="auto" w:fill="auto"/>
        <w:tabs>
          <w:tab w:val="left" w:pos="1418"/>
        </w:tabs>
        <w:spacing w:line="240" w:lineRule="auto"/>
        <w:ind w:firstLine="709"/>
        <w:jc w:val="both"/>
        <w:rPr>
          <w:lang w:val="ky-KG"/>
        </w:rPr>
      </w:pPr>
      <w:r w:rsidRPr="00492035">
        <w:rPr>
          <w:lang w:val="ky-KG"/>
        </w:rPr>
        <w:t xml:space="preserve">Н2 </w:t>
      </w:r>
      <w:r>
        <w:rPr>
          <w:lang w:val="ky-KG"/>
        </w:rPr>
        <w:t xml:space="preserve">  тибиндеги тепкич бөлүктөрүндөгү терезелер ачылбай турган болушу керек. </w:t>
      </w:r>
    </w:p>
    <w:p w:rsidR="00554316" w:rsidRPr="00F91AC3" w:rsidRDefault="00554316" w:rsidP="00546BD7">
      <w:pPr>
        <w:pStyle w:val="21"/>
        <w:numPr>
          <w:ilvl w:val="0"/>
          <w:numId w:val="20"/>
        </w:numPr>
        <w:shd w:val="clear" w:color="auto" w:fill="auto"/>
        <w:tabs>
          <w:tab w:val="left" w:pos="1418"/>
        </w:tabs>
        <w:spacing w:line="240" w:lineRule="auto"/>
        <w:ind w:firstLine="709"/>
        <w:jc w:val="both"/>
        <w:rPr>
          <w:lang w:val="ky-KG"/>
        </w:rPr>
      </w:pPr>
      <w:r w:rsidRPr="00F91AC3">
        <w:rPr>
          <w:lang w:val="ky-KG"/>
        </w:rPr>
        <w:t>Н</w:t>
      </w:r>
      <w:r>
        <w:rPr>
          <w:lang w:val="ky-KG"/>
        </w:rPr>
        <w:t xml:space="preserve">1  тибиндеги тепкич бөлүктөрүнө алпаруучу тышкы аба зонасы аркылуу өтмөктөрдүн түтөбөстүгү  алардын конструкциялык жана көлөмдүү-мерчемдүү чечимдери менен камсыздалышы керек.  </w:t>
      </w:r>
    </w:p>
    <w:p w:rsidR="00554316" w:rsidRPr="006B462A" w:rsidRDefault="00554316" w:rsidP="00554316">
      <w:pPr>
        <w:pStyle w:val="21"/>
        <w:shd w:val="clear" w:color="auto" w:fill="auto"/>
        <w:tabs>
          <w:tab w:val="left" w:pos="1418"/>
        </w:tabs>
        <w:spacing w:line="240" w:lineRule="auto"/>
        <w:ind w:firstLine="709"/>
        <w:jc w:val="both"/>
        <w:rPr>
          <w:lang w:val="ky-KG"/>
        </w:rPr>
      </w:pPr>
      <w:r>
        <w:rPr>
          <w:lang w:val="ky-KG"/>
        </w:rPr>
        <w:t xml:space="preserve">Бул өтмөктөр ачык болуп,  адатта, имараттын ички бурчтарында жайгашпоого тийиш.   </w:t>
      </w:r>
    </w:p>
    <w:p w:rsidR="00554316" w:rsidRDefault="00554316" w:rsidP="00554316">
      <w:pPr>
        <w:pStyle w:val="21"/>
        <w:shd w:val="clear" w:color="auto" w:fill="auto"/>
        <w:tabs>
          <w:tab w:val="left" w:pos="1418"/>
        </w:tabs>
        <w:spacing w:line="240" w:lineRule="auto"/>
        <w:ind w:firstLine="709"/>
        <w:jc w:val="both"/>
        <w:rPr>
          <w:lang w:val="ky-KG"/>
        </w:rPr>
      </w:pPr>
      <w:r>
        <w:rPr>
          <w:lang w:val="ky-KG"/>
        </w:rPr>
        <w:t xml:space="preserve">Имараттын тышкы дубалынын бир бөлүгү экинчисине </w:t>
      </w:r>
      <w:r w:rsidRPr="006B462A">
        <w:rPr>
          <w:lang w:val="ky-KG"/>
        </w:rPr>
        <w:t>135°</w:t>
      </w:r>
      <w:r>
        <w:rPr>
          <w:lang w:val="ky-KG"/>
        </w:rPr>
        <w:t xml:space="preserve"> градустан кем бурчта чектеш болгон учурда, тышкы аба зонасынын жакынкы эшик тешигинен  тышкы дубалдын ички бурчунун чокусуна чейинки аралык горизонтал боюнча </w:t>
      </w:r>
      <w:r w:rsidRPr="006B462A">
        <w:rPr>
          <w:lang w:val="ky-KG"/>
        </w:rPr>
        <w:t xml:space="preserve">4 м </w:t>
      </w:r>
      <w:r>
        <w:rPr>
          <w:lang w:val="ky-KG"/>
        </w:rPr>
        <w:t xml:space="preserve">кем эмес болушу зарыл; бул аралык тышкы дубалдын чыгып турган жеринин чоңдугуна чейин азайтылса болот; ушул талап  </w:t>
      </w:r>
      <w:r w:rsidRPr="006B462A">
        <w:rPr>
          <w:lang w:val="ky-KG"/>
        </w:rPr>
        <w:t>135°</w:t>
      </w:r>
      <w:r>
        <w:rPr>
          <w:lang w:val="ky-KG"/>
        </w:rPr>
        <w:t xml:space="preserve"> градус жана андан көп градустагы ички бурчтарда жайгашкан өтмөктөргө, ошондой эле  дубалдын чыгып турган жеринин чоңдугу  </w:t>
      </w:r>
      <w:r w:rsidRPr="006B462A">
        <w:rPr>
          <w:lang w:val="ky-KG"/>
        </w:rPr>
        <w:t>1,2 м</w:t>
      </w:r>
      <w:r>
        <w:rPr>
          <w:lang w:val="ky-KG"/>
        </w:rPr>
        <w:t xml:space="preserve"> көп болбосо, жайылтылбайт.</w:t>
      </w:r>
    </w:p>
    <w:p w:rsidR="00554316" w:rsidRPr="004546E6" w:rsidRDefault="00554316" w:rsidP="00554316">
      <w:pPr>
        <w:pStyle w:val="21"/>
        <w:shd w:val="clear" w:color="auto" w:fill="auto"/>
        <w:tabs>
          <w:tab w:val="left" w:pos="1418"/>
        </w:tabs>
        <w:spacing w:line="240" w:lineRule="auto"/>
        <w:ind w:firstLine="709"/>
        <w:jc w:val="both"/>
        <w:rPr>
          <w:lang w:val="ky-KG"/>
        </w:rPr>
      </w:pPr>
      <w:r>
        <w:rPr>
          <w:lang w:val="ky-KG"/>
        </w:rPr>
        <w:t>Аба зонасынын эшик тешиктери менен жайдын жакынкы терезесинин  ортосундагы аралыктын туурасы 2 м кем эмес болууга тийиш.</w:t>
      </w:r>
    </w:p>
    <w:p w:rsidR="00554316" w:rsidRPr="004546E6" w:rsidRDefault="00554316" w:rsidP="00554316">
      <w:pPr>
        <w:pStyle w:val="21"/>
        <w:shd w:val="clear" w:color="auto" w:fill="auto"/>
        <w:tabs>
          <w:tab w:val="left" w:pos="993"/>
        </w:tabs>
        <w:spacing w:line="240" w:lineRule="auto"/>
        <w:ind w:firstLine="709"/>
        <w:jc w:val="both"/>
        <w:rPr>
          <w:lang w:val="ky-KG"/>
        </w:rPr>
      </w:pPr>
      <w:r>
        <w:rPr>
          <w:lang w:val="ky-KG"/>
        </w:rPr>
        <w:t xml:space="preserve">Өтмөктөрдүн туурасы тосмонун бийиктиги менен </w:t>
      </w:r>
      <w:r w:rsidRPr="004546E6">
        <w:rPr>
          <w:lang w:val="ky-KG"/>
        </w:rPr>
        <w:t>1,2 м</w:t>
      </w:r>
      <w:r>
        <w:rPr>
          <w:lang w:val="ky-KG"/>
        </w:rPr>
        <w:t xml:space="preserve"> кем эмес кеңдикте болууга тийиш, тышкы аба зонасындагы эшик тешиктеринин ортосундагы аралык </w:t>
      </w:r>
      <w:r w:rsidRPr="004546E6">
        <w:rPr>
          <w:lang w:val="ky-KG"/>
        </w:rPr>
        <w:t>1,2 м</w:t>
      </w:r>
      <w:r>
        <w:rPr>
          <w:lang w:val="ky-KG"/>
        </w:rPr>
        <w:t xml:space="preserve"> кем эмес болушу керек. </w:t>
      </w:r>
    </w:p>
    <w:p w:rsidR="00554316" w:rsidRPr="00AF2AF1" w:rsidRDefault="00554316" w:rsidP="00546BD7">
      <w:pPr>
        <w:pStyle w:val="21"/>
        <w:numPr>
          <w:ilvl w:val="0"/>
          <w:numId w:val="20"/>
        </w:numPr>
        <w:shd w:val="clear" w:color="auto" w:fill="auto"/>
        <w:tabs>
          <w:tab w:val="left" w:pos="993"/>
          <w:tab w:val="left" w:pos="1560"/>
        </w:tabs>
        <w:spacing w:line="240" w:lineRule="auto"/>
        <w:ind w:firstLine="709"/>
        <w:jc w:val="both"/>
        <w:rPr>
          <w:lang w:val="ky-KG"/>
        </w:rPr>
      </w:pPr>
      <w:r>
        <w:rPr>
          <w:lang w:val="ky-KG"/>
        </w:rPr>
        <w:lastRenderedPageBreak/>
        <w:t>Л1 тибиндеги тепкич бөлүктөрүн бардык функциялык өрт коркунуч классындагыбийиктиги 28 м чейин болгон имараттарда караштырууга болот</w:t>
      </w:r>
      <w:r w:rsidRPr="00AF2AF1">
        <w:rPr>
          <w:lang w:val="ky-KG"/>
        </w:rPr>
        <w:t xml:space="preserve">; </w:t>
      </w:r>
      <w:r>
        <w:rPr>
          <w:lang w:val="ky-KG"/>
        </w:rPr>
        <w:t xml:space="preserve">мында </w:t>
      </w:r>
      <w:r w:rsidRPr="00AF2AF1">
        <w:rPr>
          <w:lang w:val="ky-KG"/>
        </w:rPr>
        <w:t xml:space="preserve">А </w:t>
      </w:r>
      <w:r>
        <w:rPr>
          <w:lang w:val="ky-KG"/>
        </w:rPr>
        <w:t xml:space="preserve">жана </w:t>
      </w:r>
      <w:r w:rsidRPr="00AF2AF1">
        <w:rPr>
          <w:lang w:val="ky-KG"/>
        </w:rPr>
        <w:t>Б</w:t>
      </w:r>
      <w:r>
        <w:rPr>
          <w:lang w:val="ky-KG"/>
        </w:rPr>
        <w:t xml:space="preserve"> категориясынын </w:t>
      </w:r>
      <w:r w:rsidRPr="00AF2AF1">
        <w:rPr>
          <w:lang w:val="ky-KG"/>
        </w:rPr>
        <w:t xml:space="preserve"> Ф5</w:t>
      </w:r>
      <w:r>
        <w:rPr>
          <w:lang w:val="ky-KG"/>
        </w:rPr>
        <w:t xml:space="preserve"> классындагы имараттарында </w:t>
      </w:r>
      <w:r w:rsidRPr="00AF2AF1">
        <w:rPr>
          <w:lang w:val="ky-KG"/>
        </w:rPr>
        <w:t xml:space="preserve">А </w:t>
      </w:r>
      <w:r>
        <w:rPr>
          <w:lang w:val="ky-KG"/>
        </w:rPr>
        <w:t xml:space="preserve">жана </w:t>
      </w:r>
      <w:r w:rsidRPr="00AF2AF1">
        <w:rPr>
          <w:lang w:val="ky-KG"/>
        </w:rPr>
        <w:t>Б</w:t>
      </w:r>
      <w:r>
        <w:rPr>
          <w:lang w:val="ky-KG"/>
        </w:rPr>
        <w:t xml:space="preserve">категориясындагы жайлардан  кабат боюнча коридорго чыгуулар туруктуу аба тирөөчүсү бар тамбур-шлюз аркылуу караштырылышы керек.   </w:t>
      </w:r>
    </w:p>
    <w:p w:rsidR="00554316" w:rsidRPr="00F46994" w:rsidRDefault="00554316" w:rsidP="00546BD7">
      <w:pPr>
        <w:pStyle w:val="21"/>
        <w:numPr>
          <w:ilvl w:val="0"/>
          <w:numId w:val="20"/>
        </w:numPr>
        <w:shd w:val="clear" w:color="auto" w:fill="auto"/>
        <w:tabs>
          <w:tab w:val="left" w:pos="993"/>
          <w:tab w:val="left" w:pos="1560"/>
        </w:tabs>
        <w:spacing w:line="240" w:lineRule="auto"/>
        <w:ind w:firstLine="709"/>
        <w:jc w:val="both"/>
        <w:rPr>
          <w:lang w:val="ky-KG"/>
        </w:rPr>
      </w:pPr>
      <w:r w:rsidRPr="00AF2AF1">
        <w:rPr>
          <w:lang w:val="ky-KG"/>
        </w:rPr>
        <w:t xml:space="preserve">Л2 тибиндеги тепкич бөлүктөрүн </w:t>
      </w:r>
      <w:r w:rsidRPr="00AF2AF1">
        <w:rPr>
          <w:lang w:val="ky-KG" w:eastAsia="en-US" w:bidi="en-US"/>
        </w:rPr>
        <w:t xml:space="preserve">I, </w:t>
      </w:r>
      <w:r w:rsidRPr="00AF2AF1">
        <w:rPr>
          <w:lang w:val="ky-KG"/>
        </w:rPr>
        <w:t>II жана III отко чыдамдуулук  даражасындагы СО жана С1 өрткө кооптуу конструкциялык классындагы жана Ф1, Ф2, ФЗ жана Ф4 функциялык өрт коркунучундагы бийиктиги, эреже катары, 9 м ашпаган имараттарда караштырууга жол берилет.  Өрт учурунда  жогорку жарык тешиги автоматтуу түрдө ачылган учурда жана Ф1.3 классындагы имараттарда  автоматтык өрт ишараттоочуну же автономдуу өрт билдирүүчүлөрдү орноштурган учурда</w:t>
      </w:r>
      <w:r>
        <w:rPr>
          <w:lang w:val="ky-KG"/>
        </w:rPr>
        <w:t>,</w:t>
      </w:r>
      <w:r w:rsidRPr="00AF2AF1">
        <w:rPr>
          <w:lang w:val="ky-KG"/>
        </w:rPr>
        <w:t xml:space="preserve"> имараттын бийиктигин 12 м чейин көбөйтүүгө жол берилет. </w:t>
      </w:r>
      <w:r>
        <w:rPr>
          <w:lang w:val="ky-KG"/>
        </w:rPr>
        <w:t>Мында</w:t>
      </w:r>
      <w:r w:rsidRPr="00F46994">
        <w:rPr>
          <w:lang w:val="ky-KG"/>
        </w:rPr>
        <w:t>:</w:t>
      </w:r>
    </w:p>
    <w:p w:rsidR="00554316" w:rsidRPr="005A01E3" w:rsidRDefault="00554316" w:rsidP="00546BD7">
      <w:pPr>
        <w:pStyle w:val="21"/>
        <w:numPr>
          <w:ilvl w:val="0"/>
          <w:numId w:val="17"/>
        </w:numPr>
        <w:shd w:val="clear" w:color="auto" w:fill="auto"/>
        <w:tabs>
          <w:tab w:val="left" w:pos="993"/>
          <w:tab w:val="left" w:pos="1320"/>
        </w:tabs>
        <w:spacing w:line="240" w:lineRule="auto"/>
        <w:ind w:firstLine="709"/>
        <w:jc w:val="both"/>
        <w:rPr>
          <w:lang w:val="ky-KG"/>
        </w:rPr>
      </w:pPr>
      <w:r w:rsidRPr="005A01E3">
        <w:rPr>
          <w:lang w:val="ky-KG"/>
        </w:rPr>
        <w:t xml:space="preserve">Ф2, ФЗ </w:t>
      </w:r>
      <w:r>
        <w:rPr>
          <w:lang w:val="ky-KG"/>
        </w:rPr>
        <w:t xml:space="preserve">жана </w:t>
      </w:r>
      <w:r w:rsidRPr="005A01E3">
        <w:rPr>
          <w:lang w:val="ky-KG"/>
        </w:rPr>
        <w:t xml:space="preserve"> Ф4 </w:t>
      </w:r>
      <w:r>
        <w:rPr>
          <w:lang w:val="ky-KG"/>
        </w:rPr>
        <w:t xml:space="preserve">классындагы имараттарда мындай тепкичтер 50%дан көп болбошу керек, калгандары ар бир кабатта тышкы дубалдарында жарык тешиктерге ээ болушу керек;  </w:t>
      </w:r>
    </w:p>
    <w:p w:rsidR="00554316" w:rsidRPr="005A01E3" w:rsidRDefault="00554316" w:rsidP="00546BD7">
      <w:pPr>
        <w:pStyle w:val="21"/>
        <w:numPr>
          <w:ilvl w:val="0"/>
          <w:numId w:val="17"/>
        </w:numPr>
        <w:shd w:val="clear" w:color="auto" w:fill="auto"/>
        <w:tabs>
          <w:tab w:val="left" w:pos="993"/>
          <w:tab w:val="left" w:pos="1320"/>
        </w:tabs>
        <w:spacing w:line="240" w:lineRule="auto"/>
        <w:ind w:firstLine="709"/>
        <w:jc w:val="both"/>
        <w:rPr>
          <w:lang w:val="ky-KG"/>
        </w:rPr>
      </w:pPr>
      <w:r>
        <w:rPr>
          <w:lang w:val="ky-KG"/>
        </w:rPr>
        <w:t xml:space="preserve">секциялык типтеги </w:t>
      </w:r>
      <w:r w:rsidRPr="005A01E3">
        <w:rPr>
          <w:lang w:val="ky-KG"/>
        </w:rPr>
        <w:t>Ф1.3</w:t>
      </w:r>
      <w:r>
        <w:rPr>
          <w:lang w:val="ky-KG"/>
        </w:rPr>
        <w:t xml:space="preserve"> классындагы 4 м жогору жайгашкан имараттарда </w:t>
      </w:r>
      <w:r w:rsidRPr="005A01E3">
        <w:rPr>
          <w:lang w:val="ky-KG"/>
        </w:rPr>
        <w:t xml:space="preserve"> 6.20</w:t>
      </w:r>
      <w:r>
        <w:rPr>
          <w:lang w:val="ky-KG"/>
        </w:rPr>
        <w:t xml:space="preserve"> боюнча авариялык чыгуулар каралышы керек.  </w:t>
      </w:r>
    </w:p>
    <w:p w:rsidR="00554316" w:rsidRDefault="00554316" w:rsidP="00546BD7">
      <w:pPr>
        <w:pStyle w:val="21"/>
        <w:numPr>
          <w:ilvl w:val="0"/>
          <w:numId w:val="20"/>
        </w:numPr>
        <w:shd w:val="clear" w:color="auto" w:fill="auto"/>
        <w:tabs>
          <w:tab w:val="left" w:pos="993"/>
          <w:tab w:val="left" w:pos="1918"/>
        </w:tabs>
        <w:spacing w:line="240" w:lineRule="auto"/>
        <w:ind w:firstLine="709"/>
        <w:jc w:val="both"/>
      </w:pPr>
      <w:r>
        <w:t xml:space="preserve">28 м </w:t>
      </w:r>
      <w:r>
        <w:rPr>
          <w:lang w:val="ky-KG"/>
        </w:rPr>
        <w:t xml:space="preserve">бийик, ошондой эле </w:t>
      </w:r>
      <w:r w:rsidRPr="00AF2AF1">
        <w:rPr>
          <w:lang w:val="ky-KG"/>
        </w:rPr>
        <w:t xml:space="preserve">А </w:t>
      </w:r>
      <w:r>
        <w:rPr>
          <w:lang w:val="ky-KG"/>
        </w:rPr>
        <w:t xml:space="preserve">жана </w:t>
      </w:r>
      <w:r w:rsidRPr="00AF2AF1">
        <w:rPr>
          <w:lang w:val="ky-KG"/>
        </w:rPr>
        <w:t>Б</w:t>
      </w:r>
      <w:r>
        <w:rPr>
          <w:lang w:val="ky-KG"/>
        </w:rPr>
        <w:t xml:space="preserve">категориясынын </w:t>
      </w:r>
      <w:r w:rsidRPr="00AF2AF1">
        <w:rPr>
          <w:lang w:val="ky-KG"/>
        </w:rPr>
        <w:t>Ф5</w:t>
      </w:r>
      <w:r>
        <w:rPr>
          <w:lang w:val="ky-KG"/>
        </w:rPr>
        <w:t xml:space="preserve"> классындагы имараттарда, эреже катары, Н1 тибиндеги түтөбөс тепкичтерди караштыруу керек.  </w:t>
      </w:r>
    </w:p>
    <w:p w:rsidR="00554316" w:rsidRDefault="00554316" w:rsidP="00554316">
      <w:pPr>
        <w:pStyle w:val="21"/>
        <w:shd w:val="clear" w:color="auto" w:fill="auto"/>
        <w:tabs>
          <w:tab w:val="left" w:pos="993"/>
        </w:tabs>
        <w:spacing w:line="240" w:lineRule="auto"/>
        <w:ind w:firstLine="709"/>
        <w:jc w:val="both"/>
      </w:pPr>
      <w:r>
        <w:rPr>
          <w:lang w:val="ky-KG"/>
        </w:rPr>
        <w:t>Төмөндөгүлөргө жол берилет</w:t>
      </w:r>
      <w:r>
        <w:t>:</w:t>
      </w:r>
    </w:p>
    <w:p w:rsidR="00554316" w:rsidRDefault="00554316" w:rsidP="00546BD7">
      <w:pPr>
        <w:pStyle w:val="21"/>
        <w:numPr>
          <w:ilvl w:val="0"/>
          <w:numId w:val="17"/>
        </w:numPr>
        <w:shd w:val="clear" w:color="auto" w:fill="auto"/>
        <w:tabs>
          <w:tab w:val="left" w:pos="993"/>
          <w:tab w:val="left" w:pos="1322"/>
        </w:tabs>
        <w:spacing w:line="240" w:lineRule="auto"/>
        <w:ind w:firstLine="709"/>
        <w:jc w:val="both"/>
      </w:pPr>
      <w:r>
        <w:rPr>
          <w:lang w:val="ky-KG"/>
        </w:rPr>
        <w:t xml:space="preserve">коридордук типтеги </w:t>
      </w:r>
      <w:r>
        <w:t>Ф1.3</w:t>
      </w:r>
      <w:r>
        <w:rPr>
          <w:lang w:val="ky-KG"/>
        </w:rPr>
        <w:t xml:space="preserve"> классындагы имараттарда Н2 типтеги тепкич бөлүктөрүн  50%дан көп эмес караштыруу керек;  </w:t>
      </w:r>
    </w:p>
    <w:p w:rsidR="00554316" w:rsidRDefault="00554316" w:rsidP="00546BD7">
      <w:pPr>
        <w:pStyle w:val="21"/>
        <w:numPr>
          <w:ilvl w:val="0"/>
          <w:numId w:val="17"/>
        </w:numPr>
        <w:shd w:val="clear" w:color="auto" w:fill="auto"/>
        <w:tabs>
          <w:tab w:val="left" w:pos="993"/>
          <w:tab w:val="left" w:pos="1320"/>
        </w:tabs>
        <w:spacing w:line="240" w:lineRule="auto"/>
        <w:ind w:firstLine="709"/>
        <w:jc w:val="both"/>
      </w:pPr>
      <w:r>
        <w:t xml:space="preserve">Ф1.1, Ф1.2, Ф2, ФЗ </w:t>
      </w:r>
      <w:r>
        <w:rPr>
          <w:lang w:val="ky-KG"/>
        </w:rPr>
        <w:t xml:space="preserve">жана </w:t>
      </w:r>
      <w:r>
        <w:t>Ф4 классындагы</w:t>
      </w:r>
      <w:r>
        <w:rPr>
          <w:lang w:val="ky-KG"/>
        </w:rPr>
        <w:t xml:space="preserve">имараттарда Н2 жана Н3 типтеги өрт учурунда аба тирөөчүсү бар тепкич бөлүктөрүн 50%дан көп эмес караштыруу керек;   </w:t>
      </w:r>
    </w:p>
    <w:p w:rsidR="00554316" w:rsidRPr="006505CA" w:rsidRDefault="00554316" w:rsidP="00546BD7">
      <w:pPr>
        <w:pStyle w:val="21"/>
        <w:numPr>
          <w:ilvl w:val="0"/>
          <w:numId w:val="17"/>
        </w:numPr>
        <w:shd w:val="clear" w:color="auto" w:fill="auto"/>
        <w:tabs>
          <w:tab w:val="left" w:pos="993"/>
          <w:tab w:val="left" w:pos="1320"/>
        </w:tabs>
        <w:spacing w:line="240" w:lineRule="auto"/>
        <w:ind w:firstLine="709"/>
        <w:jc w:val="both"/>
        <w:rPr>
          <w:lang w:val="ky-KG"/>
        </w:rPr>
      </w:pPr>
      <w:r w:rsidRPr="00AF2AF1">
        <w:rPr>
          <w:lang w:val="ky-KG"/>
        </w:rPr>
        <w:t xml:space="preserve">А </w:t>
      </w:r>
      <w:r>
        <w:rPr>
          <w:lang w:val="ky-KG"/>
        </w:rPr>
        <w:t xml:space="preserve">жана </w:t>
      </w:r>
      <w:r w:rsidRPr="00AF2AF1">
        <w:rPr>
          <w:lang w:val="ky-KG"/>
        </w:rPr>
        <w:t>Б</w:t>
      </w:r>
      <w:r>
        <w:rPr>
          <w:lang w:val="ky-KG"/>
        </w:rPr>
        <w:t xml:space="preserve"> категориясынын </w:t>
      </w:r>
      <w:r w:rsidRPr="00AF2AF1">
        <w:rPr>
          <w:lang w:val="ky-KG"/>
        </w:rPr>
        <w:t xml:space="preserve"> Ф5</w:t>
      </w:r>
      <w:r>
        <w:rPr>
          <w:lang w:val="ky-KG"/>
        </w:rPr>
        <w:t xml:space="preserve"> классындагы имараттарында Н2 жана Н3 типтеги, табигый жарык берүүсү  жана туруктуу аба тирөөчүсү бар тепкич бөлүктөрүн  караштыруу керек;    </w:t>
      </w:r>
    </w:p>
    <w:p w:rsidR="00554316" w:rsidRPr="006505CA" w:rsidRDefault="00554316" w:rsidP="00546BD7">
      <w:pPr>
        <w:pStyle w:val="21"/>
        <w:numPr>
          <w:ilvl w:val="0"/>
          <w:numId w:val="17"/>
        </w:numPr>
        <w:shd w:val="clear" w:color="auto" w:fill="auto"/>
        <w:tabs>
          <w:tab w:val="left" w:pos="993"/>
          <w:tab w:val="left" w:pos="1320"/>
        </w:tabs>
        <w:spacing w:line="240" w:lineRule="auto"/>
        <w:ind w:firstLine="709"/>
        <w:jc w:val="both"/>
        <w:rPr>
          <w:lang w:val="ky-KG"/>
        </w:rPr>
      </w:pPr>
      <w:r>
        <w:rPr>
          <w:lang w:val="ky-KG"/>
        </w:rPr>
        <w:t xml:space="preserve">В категориясынын </w:t>
      </w:r>
      <w:r w:rsidRPr="00AF2AF1">
        <w:rPr>
          <w:lang w:val="ky-KG"/>
        </w:rPr>
        <w:t xml:space="preserve"> Ф5</w:t>
      </w:r>
      <w:r>
        <w:rPr>
          <w:lang w:val="ky-KG"/>
        </w:rPr>
        <w:t xml:space="preserve"> классындагы имараттарында Н2 жана Н3 типтеги өрт учурунда аба тирөөчүсү бар тепкич бөлүктөрүнкараштыруу керек;     </w:t>
      </w:r>
    </w:p>
    <w:p w:rsidR="00554316" w:rsidRPr="006505CA" w:rsidRDefault="00554316" w:rsidP="00546BD7">
      <w:pPr>
        <w:pStyle w:val="21"/>
        <w:numPr>
          <w:ilvl w:val="0"/>
          <w:numId w:val="17"/>
        </w:numPr>
        <w:shd w:val="clear" w:color="auto" w:fill="auto"/>
        <w:tabs>
          <w:tab w:val="left" w:pos="993"/>
          <w:tab w:val="left" w:pos="1320"/>
        </w:tabs>
        <w:spacing w:line="240" w:lineRule="auto"/>
        <w:ind w:firstLine="709"/>
        <w:jc w:val="both"/>
        <w:rPr>
          <w:lang w:val="ky-KG"/>
        </w:rPr>
      </w:pPr>
      <w:r w:rsidRPr="006505CA">
        <w:rPr>
          <w:lang w:val="ky-KG"/>
        </w:rPr>
        <w:t xml:space="preserve">Г </w:t>
      </w:r>
      <w:r>
        <w:rPr>
          <w:lang w:val="ky-KG"/>
        </w:rPr>
        <w:t>жана</w:t>
      </w:r>
      <w:r w:rsidRPr="006505CA">
        <w:rPr>
          <w:lang w:val="ky-KG"/>
        </w:rPr>
        <w:t xml:space="preserve"> Д </w:t>
      </w:r>
      <w:r>
        <w:rPr>
          <w:lang w:val="ky-KG"/>
        </w:rPr>
        <w:t xml:space="preserve">категориясынын </w:t>
      </w:r>
      <w:r w:rsidRPr="00AF2AF1">
        <w:rPr>
          <w:lang w:val="ky-KG"/>
        </w:rPr>
        <w:t xml:space="preserve"> Ф5</w:t>
      </w:r>
      <w:r>
        <w:rPr>
          <w:lang w:val="ky-KG"/>
        </w:rPr>
        <w:t xml:space="preserve"> классындагы имараттарында Н2 жана Н3 типтеги өрт учурунда аба тирөөчүсү бар тепкич бөлүктөрүн, ошондой эле Л1 типтеги тепкич бөлүктөрү каралышы керек, алар ар бир 20 м сайын өрткө каршы туюк тосмо менен бөлүнүп, тепкич бөлүктөрүнүн көлөмүнөн тышкары, бир тепкич бөлүгүнөн башка бөлүккө өтмөгү бар болууга тийиш.</w:t>
      </w:r>
    </w:p>
    <w:p w:rsidR="00554316" w:rsidRPr="006505CA" w:rsidRDefault="00554316" w:rsidP="00546BD7">
      <w:pPr>
        <w:pStyle w:val="21"/>
        <w:numPr>
          <w:ilvl w:val="0"/>
          <w:numId w:val="20"/>
        </w:numPr>
        <w:shd w:val="clear" w:color="auto" w:fill="auto"/>
        <w:tabs>
          <w:tab w:val="left" w:pos="1913"/>
        </w:tabs>
        <w:spacing w:line="240" w:lineRule="auto"/>
        <w:ind w:firstLine="709"/>
        <w:jc w:val="both"/>
        <w:rPr>
          <w:lang w:val="ky-KG"/>
        </w:rPr>
      </w:pPr>
      <w:r>
        <w:rPr>
          <w:lang w:val="ky-KG"/>
        </w:rPr>
        <w:t xml:space="preserve">Түтөбөс тепкич бөлүктөрү бар имараттарда жалпы коридорлорду, далистерди, холлдорду жана фойелерди коргоо үчүн  түтүнгө каршы коргоо караштырылышы керек.  </w:t>
      </w:r>
    </w:p>
    <w:p w:rsidR="00554316" w:rsidRPr="006505CA" w:rsidRDefault="00554316" w:rsidP="00546BD7">
      <w:pPr>
        <w:pStyle w:val="21"/>
        <w:numPr>
          <w:ilvl w:val="0"/>
          <w:numId w:val="20"/>
        </w:numPr>
        <w:shd w:val="clear" w:color="auto" w:fill="auto"/>
        <w:tabs>
          <w:tab w:val="left" w:pos="1522"/>
        </w:tabs>
        <w:spacing w:line="240" w:lineRule="auto"/>
        <w:ind w:firstLine="709"/>
        <w:jc w:val="both"/>
        <w:rPr>
          <w:lang w:val="ky-KG"/>
        </w:rPr>
      </w:pPr>
      <w:r>
        <w:rPr>
          <w:lang w:val="ky-KG"/>
        </w:rPr>
        <w:t xml:space="preserve">I жана  II </w:t>
      </w:r>
      <w:r w:rsidRPr="00AF2AF1">
        <w:rPr>
          <w:lang w:val="ky-KG"/>
        </w:rPr>
        <w:t>отко чыдамдуулук  даражасындагы СО өрткө кооптуу конструкциялык классындагы</w:t>
      </w:r>
      <w:r>
        <w:rPr>
          <w:lang w:val="ky-KG"/>
        </w:rPr>
        <w:t xml:space="preserve"> имараттарда  далистен экинчи кабатка чейин </w:t>
      </w:r>
      <w:r w:rsidRPr="006505CA">
        <w:rPr>
          <w:lang w:val="ky-KG"/>
        </w:rPr>
        <w:t>7.24.</w:t>
      </w:r>
      <w:r>
        <w:rPr>
          <w:lang w:val="ky-KG"/>
        </w:rPr>
        <w:t xml:space="preserve"> талаптарды эске алып, 2-типтеги тепкичтерди караштырууга жол берилет.</w:t>
      </w:r>
    </w:p>
    <w:p w:rsidR="00554316" w:rsidRDefault="00554316" w:rsidP="00546BD7">
      <w:pPr>
        <w:pStyle w:val="21"/>
        <w:numPr>
          <w:ilvl w:val="0"/>
          <w:numId w:val="20"/>
        </w:numPr>
        <w:shd w:val="clear" w:color="auto" w:fill="auto"/>
        <w:tabs>
          <w:tab w:val="left" w:pos="1522"/>
        </w:tabs>
        <w:spacing w:line="240" w:lineRule="auto"/>
        <w:ind w:firstLine="709"/>
        <w:jc w:val="both"/>
      </w:pPr>
      <w:r w:rsidRPr="006505CA">
        <w:rPr>
          <w:lang w:val="ky-KG"/>
        </w:rPr>
        <w:t xml:space="preserve">28 м </w:t>
      </w:r>
      <w:r w:rsidRPr="004C4B21">
        <w:rPr>
          <w:lang w:val="ky-KG"/>
        </w:rPr>
        <w:t xml:space="preserve">бийик эмес </w:t>
      </w:r>
      <w:r w:rsidRPr="006505CA">
        <w:rPr>
          <w:lang w:val="ky-KG"/>
        </w:rPr>
        <w:t xml:space="preserve">Ф1.2, Ф2, ФЗ </w:t>
      </w:r>
      <w:r w:rsidRPr="004C4B21">
        <w:rPr>
          <w:lang w:val="ky-KG"/>
        </w:rPr>
        <w:t xml:space="preserve">жана </w:t>
      </w:r>
      <w:r w:rsidRPr="006505CA">
        <w:rPr>
          <w:lang w:val="ky-KG"/>
        </w:rPr>
        <w:t xml:space="preserve"> Ф4 </w:t>
      </w:r>
      <w:r w:rsidRPr="004C4B21">
        <w:rPr>
          <w:lang w:val="ky-KG"/>
        </w:rPr>
        <w:t xml:space="preserve"> функциялык өрт </w:t>
      </w:r>
      <w:r w:rsidRPr="004C4B21">
        <w:rPr>
          <w:lang w:val="ky-KG"/>
        </w:rPr>
        <w:lastRenderedPageBreak/>
        <w:t>коркунуч</w:t>
      </w:r>
      <w:r w:rsidRPr="006505CA">
        <w:rPr>
          <w:lang w:val="ky-KG"/>
        </w:rPr>
        <w:t xml:space="preserve"> класс</w:t>
      </w:r>
      <w:r w:rsidRPr="004C4B21">
        <w:rPr>
          <w:lang w:val="ky-KG"/>
        </w:rPr>
        <w:t xml:space="preserve">ындагы жана I жана  II отко чыдамдуулук  даражасындагы СО өрткө кооптуу конструкциялык классындагы имараттарда ченемдер талап кылынган эвакуациялык тепкич бөлүктөрү бар болгондо жана </w:t>
      </w:r>
      <w:r w:rsidRPr="006505CA">
        <w:rPr>
          <w:lang w:val="ky-KG"/>
        </w:rPr>
        <w:t>7.25.</w:t>
      </w:r>
      <w:r w:rsidRPr="004C4B21">
        <w:rPr>
          <w:lang w:val="ky-KG"/>
        </w:rPr>
        <w:t xml:space="preserve"> талаптары тутулган учурда, эки кабаттан көп кабаттарды бириктирген2-типтеги тепкичтерди караштырууга жол берилет.  </w:t>
      </w:r>
      <w:r>
        <w:rPr>
          <w:lang w:val="ky-KG"/>
        </w:rPr>
        <w:t>2-типтеги тепкичтер үчүн аныкталган талаптарга ылайык э</w:t>
      </w:r>
      <w:r>
        <w:t>скалатор</w:t>
      </w:r>
      <w:r>
        <w:rPr>
          <w:lang w:val="ky-KG"/>
        </w:rPr>
        <w:t xml:space="preserve">ду караштыруу керек.  </w:t>
      </w:r>
    </w:p>
    <w:p w:rsidR="00554316" w:rsidRDefault="00554316" w:rsidP="00554316">
      <w:pPr>
        <w:pStyle w:val="21"/>
        <w:shd w:val="clear" w:color="auto" w:fill="auto"/>
        <w:tabs>
          <w:tab w:val="left" w:pos="1522"/>
        </w:tabs>
        <w:spacing w:line="240" w:lineRule="auto"/>
        <w:jc w:val="both"/>
      </w:pPr>
    </w:p>
    <w:p w:rsidR="00554316" w:rsidRDefault="00554316" w:rsidP="00546BD7">
      <w:pPr>
        <w:pStyle w:val="23"/>
        <w:keepNext/>
        <w:keepLines/>
        <w:numPr>
          <w:ilvl w:val="0"/>
          <w:numId w:val="48"/>
        </w:numPr>
        <w:shd w:val="clear" w:color="auto" w:fill="auto"/>
        <w:tabs>
          <w:tab w:val="left" w:pos="1005"/>
        </w:tabs>
        <w:spacing w:line="240" w:lineRule="auto"/>
        <w:jc w:val="both"/>
      </w:pPr>
      <w:r>
        <w:rPr>
          <w:lang w:val="ky-KG"/>
        </w:rPr>
        <w:t>Өрттүн таралышын болтурбоо</w:t>
      </w:r>
    </w:p>
    <w:p w:rsidR="00554316" w:rsidRPr="006505CA" w:rsidRDefault="00554316" w:rsidP="00554316">
      <w:pPr>
        <w:pStyle w:val="23"/>
        <w:keepNext/>
        <w:keepLines/>
        <w:shd w:val="clear" w:color="auto" w:fill="auto"/>
        <w:tabs>
          <w:tab w:val="left" w:pos="1005"/>
        </w:tabs>
        <w:spacing w:line="240" w:lineRule="auto"/>
        <w:jc w:val="both"/>
        <w:rPr>
          <w:b w:val="0"/>
        </w:rPr>
      </w:pPr>
      <w:r>
        <w:rPr>
          <w:b w:val="0"/>
          <w:lang w:val="en-US"/>
        </w:rPr>
        <w:tab/>
      </w:r>
    </w:p>
    <w:p w:rsidR="00554316" w:rsidRDefault="00554316" w:rsidP="00546BD7">
      <w:pPr>
        <w:pStyle w:val="21"/>
        <w:numPr>
          <w:ilvl w:val="1"/>
          <w:numId w:val="50"/>
        </w:numPr>
        <w:shd w:val="clear" w:color="auto" w:fill="auto"/>
        <w:tabs>
          <w:tab w:val="left" w:pos="1148"/>
        </w:tabs>
        <w:spacing w:line="240" w:lineRule="auto"/>
        <w:ind w:left="0" w:firstLine="709"/>
        <w:jc w:val="both"/>
      </w:pPr>
      <w:r w:rsidRPr="006505CA">
        <w:rPr>
          <w:lang w:val="ky-KG"/>
        </w:rPr>
        <w:t>Өрттүн таралышын болтурбоо</w:t>
      </w:r>
      <w:r>
        <w:rPr>
          <w:lang w:val="ky-KG"/>
        </w:rPr>
        <w:t xml:space="preserve">күйүүнүн аянтын, интенсивдүүлүгүн жана узактыгын чектеген иш-чаралар аркылуу ишке ашат. Аларга төмөндөгүлөр кирет:  </w:t>
      </w:r>
    </w:p>
    <w:p w:rsidR="00554316" w:rsidRDefault="00554316" w:rsidP="00546BD7">
      <w:pPr>
        <w:pStyle w:val="21"/>
        <w:numPr>
          <w:ilvl w:val="0"/>
          <w:numId w:val="17"/>
        </w:numPr>
        <w:shd w:val="clear" w:color="auto" w:fill="auto"/>
        <w:tabs>
          <w:tab w:val="left" w:pos="926"/>
        </w:tabs>
        <w:spacing w:line="240" w:lineRule="auto"/>
        <w:ind w:firstLine="709"/>
        <w:jc w:val="both"/>
      </w:pPr>
      <w:r>
        <w:rPr>
          <w:lang w:val="ky-KG"/>
        </w:rPr>
        <w:t>жайдын ичинде, бөлмөлөрдүн ортосунда, ар башка функциялык өрт коркунучундагы жайлардын топторунун ортосундагы, кабат жана секциялардын, өрт отсектеринин, ошондой эле имараттардын ортосундагы  өрттүн кооптуу факторлорунун таралышына бөгөт кылган к</w:t>
      </w:r>
      <w:r>
        <w:t>онструк</w:t>
      </w:r>
      <w:r>
        <w:rPr>
          <w:lang w:val="ky-KG"/>
        </w:rPr>
        <w:t xml:space="preserve">циялык жана көлөмдүү-мерчемдөө чечимдери;  </w:t>
      </w:r>
    </w:p>
    <w:p w:rsidR="00554316" w:rsidRDefault="00554316" w:rsidP="00546BD7">
      <w:pPr>
        <w:pStyle w:val="21"/>
        <w:numPr>
          <w:ilvl w:val="0"/>
          <w:numId w:val="17"/>
        </w:numPr>
        <w:shd w:val="clear" w:color="auto" w:fill="auto"/>
        <w:spacing w:line="240" w:lineRule="auto"/>
        <w:ind w:firstLine="709"/>
        <w:jc w:val="both"/>
      </w:pPr>
      <w:r>
        <w:rPr>
          <w:lang w:val="ky-KG"/>
        </w:rPr>
        <w:t>имараттын конструкцияларынын, анын ичинде, тунукенин, фасаддардын, бөлмөлөрдүн жана эвакуация жолдорунунсырткы катмарларындаколдонулуучу жасалгалоочу жана беттөөчү  курулуш материалдарынын өрт коркунучун чектөө</w:t>
      </w:r>
      <w:r>
        <w:t>;</w:t>
      </w:r>
      <w:r w:rsidR="00BE4738">
        <w:t>0000000</w:t>
      </w:r>
    </w:p>
    <w:p w:rsidR="00554316" w:rsidRDefault="00554316" w:rsidP="00546BD7">
      <w:pPr>
        <w:pStyle w:val="21"/>
        <w:numPr>
          <w:ilvl w:val="0"/>
          <w:numId w:val="17"/>
        </w:numPr>
        <w:shd w:val="clear" w:color="auto" w:fill="auto"/>
        <w:tabs>
          <w:tab w:val="left" w:pos="926"/>
        </w:tabs>
        <w:spacing w:line="240" w:lineRule="auto"/>
        <w:ind w:firstLine="709"/>
        <w:jc w:val="both"/>
      </w:pPr>
      <w:r>
        <w:rPr>
          <w:lang w:val="ky-KG"/>
        </w:rPr>
        <w:t xml:space="preserve">имараттардын жана курулмалардын технологиялык жарылуу-өрт жана өрт коркунучун төмөндөтүү;  </w:t>
      </w:r>
    </w:p>
    <w:p w:rsidR="00554316" w:rsidRDefault="00554316" w:rsidP="00546BD7">
      <w:pPr>
        <w:pStyle w:val="21"/>
        <w:numPr>
          <w:ilvl w:val="0"/>
          <w:numId w:val="17"/>
        </w:numPr>
        <w:shd w:val="clear" w:color="auto" w:fill="auto"/>
        <w:tabs>
          <w:tab w:val="left" w:pos="926"/>
        </w:tabs>
        <w:spacing w:line="240" w:lineRule="auto"/>
        <w:ind w:firstLine="709"/>
        <w:jc w:val="both"/>
      </w:pPr>
      <w:r>
        <w:rPr>
          <w:lang w:val="ky-KG"/>
        </w:rPr>
        <w:t>алгачкы, алардын ичинде автоматтык жана алынып келинген өрт өчүрүү каражаттарынын бар болушу</w:t>
      </w:r>
      <w:r>
        <w:t>;</w:t>
      </w:r>
    </w:p>
    <w:p w:rsidR="00554316" w:rsidRDefault="00554316" w:rsidP="00546BD7">
      <w:pPr>
        <w:pStyle w:val="21"/>
        <w:numPr>
          <w:ilvl w:val="0"/>
          <w:numId w:val="17"/>
        </w:numPr>
        <w:shd w:val="clear" w:color="auto" w:fill="auto"/>
        <w:tabs>
          <w:tab w:val="left" w:pos="957"/>
        </w:tabs>
        <w:spacing w:line="240" w:lineRule="auto"/>
        <w:ind w:firstLine="709"/>
        <w:jc w:val="both"/>
      </w:pPr>
      <w:r>
        <w:rPr>
          <w:lang w:val="ky-KG"/>
        </w:rPr>
        <w:t>өрт жөнүндө ишараттоо жана билдирүү.</w:t>
      </w:r>
    </w:p>
    <w:p w:rsidR="00554316" w:rsidRDefault="00554316" w:rsidP="00546BD7">
      <w:pPr>
        <w:pStyle w:val="21"/>
        <w:numPr>
          <w:ilvl w:val="1"/>
          <w:numId w:val="50"/>
        </w:numPr>
        <w:shd w:val="clear" w:color="auto" w:fill="auto"/>
        <w:tabs>
          <w:tab w:val="left" w:pos="1167"/>
        </w:tabs>
        <w:spacing w:line="240" w:lineRule="auto"/>
        <w:ind w:left="0" w:firstLine="709"/>
        <w:jc w:val="both"/>
      </w:pPr>
      <w:r>
        <w:rPr>
          <w:lang w:val="ky-KG"/>
        </w:rPr>
        <w:t xml:space="preserve">Имараттын өрттү өчүрүүгө  кыйын болгон бөлүктөрү (техникалык жайлар жана кабаттар, жер төлө жана жерпай кабаттары, имараттын ж.б.бөлүктөрү), күйүүнүн аянтын, интенсивдүүлүгүн жана узактыгын чектөөгө багытталган кошумча каражаттар менен жабдылууга тийиш.   </w:t>
      </w:r>
    </w:p>
    <w:p w:rsidR="00554316" w:rsidRDefault="00554316" w:rsidP="00546BD7">
      <w:pPr>
        <w:pStyle w:val="21"/>
        <w:numPr>
          <w:ilvl w:val="1"/>
          <w:numId w:val="50"/>
        </w:numPr>
        <w:shd w:val="clear" w:color="auto" w:fill="auto"/>
        <w:tabs>
          <w:tab w:val="left" w:pos="1172"/>
        </w:tabs>
        <w:spacing w:line="240" w:lineRule="auto"/>
        <w:ind w:left="0" w:firstLine="709"/>
        <w:jc w:val="both"/>
      </w:pPr>
      <w:r w:rsidRPr="006505CA">
        <w:rPr>
          <w:lang w:val="ky-KG"/>
        </w:rPr>
        <w:t>Өрттүн таралышын болтурбоо</w:t>
      </w:r>
      <w:r>
        <w:rPr>
          <w:lang w:val="ky-KG"/>
        </w:rPr>
        <w:t xml:space="preserve">го багытталган иш-чаралардын натыйжалуулугун 4-бөлүмдүн өрттөн кыйыр жана түз зыян чегүүнү чектөө боюнча талаптарына негизделген  техникалык-экономикалык эсептөөлөр менен баалоого жол берилет.  </w:t>
      </w:r>
    </w:p>
    <w:p w:rsidR="00554316" w:rsidRPr="00280E0F" w:rsidRDefault="00554316" w:rsidP="00546BD7">
      <w:pPr>
        <w:pStyle w:val="21"/>
        <w:numPr>
          <w:ilvl w:val="1"/>
          <w:numId w:val="50"/>
        </w:numPr>
        <w:shd w:val="clear" w:color="auto" w:fill="auto"/>
        <w:tabs>
          <w:tab w:val="left" w:pos="1167"/>
        </w:tabs>
        <w:spacing w:line="240" w:lineRule="auto"/>
        <w:ind w:left="0" w:firstLine="709"/>
        <w:jc w:val="both"/>
        <w:rPr>
          <w:lang w:val="ky-KG"/>
        </w:rPr>
      </w:pPr>
      <w:r>
        <w:rPr>
          <w:lang w:val="ky-KG"/>
        </w:rPr>
        <w:t xml:space="preserve">Ар башка </w:t>
      </w:r>
      <w:r w:rsidRPr="004C4B21">
        <w:rPr>
          <w:lang w:val="ky-KG"/>
        </w:rPr>
        <w:t>функциялык өрт коркунуч</w:t>
      </w:r>
      <w:r w:rsidRPr="006505CA">
        <w:rPr>
          <w:lang w:val="ky-KG"/>
        </w:rPr>
        <w:t xml:space="preserve"> класс</w:t>
      </w:r>
      <w:r w:rsidRPr="004C4B21">
        <w:rPr>
          <w:lang w:val="ky-KG"/>
        </w:rPr>
        <w:t xml:space="preserve">ындагы </w:t>
      </w:r>
      <w:r>
        <w:rPr>
          <w:lang w:val="ky-KG"/>
        </w:rPr>
        <w:t xml:space="preserve">имараттардын жана жайлардын бөлүктөрү отко чыдамдуулуктун ченемделген чектериндеги тосмо конструкциялары менен өз ара бөлүнүп турушу керек. Мында мындай тосмо конструкцияларга жана ушул типтеги тосмолорго талаптар жайлардын </w:t>
      </w:r>
      <w:r w:rsidRPr="004C4B21">
        <w:rPr>
          <w:lang w:val="ky-KG"/>
        </w:rPr>
        <w:t>функциялык өрт коркунуч</w:t>
      </w:r>
      <w:r w:rsidRPr="006505CA">
        <w:rPr>
          <w:lang w:val="ky-KG"/>
        </w:rPr>
        <w:t xml:space="preserve"> класс</w:t>
      </w:r>
      <w:r w:rsidRPr="004C4B21">
        <w:rPr>
          <w:lang w:val="ky-KG"/>
        </w:rPr>
        <w:t>ын</w:t>
      </w:r>
      <w:r>
        <w:rPr>
          <w:lang w:val="ky-KG"/>
        </w:rPr>
        <w:t>, өрт жүктөмүнүн чоңдугун, имараттардын отко чыдамдуулук жана конструкциялык өрт коооптуулук классын эске алып, аныкталат.</w:t>
      </w:r>
    </w:p>
    <w:p w:rsidR="00554316" w:rsidRDefault="00554316" w:rsidP="00554316">
      <w:pPr>
        <w:pStyle w:val="21"/>
        <w:shd w:val="clear" w:color="auto" w:fill="auto"/>
        <w:tabs>
          <w:tab w:val="left" w:pos="1167"/>
        </w:tabs>
        <w:spacing w:line="240" w:lineRule="auto"/>
        <w:ind w:firstLine="709"/>
        <w:jc w:val="both"/>
        <w:rPr>
          <w:lang w:val="ky-KG"/>
        </w:rPr>
      </w:pPr>
      <w:r>
        <w:rPr>
          <w:lang w:val="ky-KG"/>
        </w:rPr>
        <w:t xml:space="preserve">7.5.  Имаратта өрткө каршы тосмолор менен бөлүнгөн ар башка </w:t>
      </w:r>
      <w:r w:rsidRPr="004C4B21">
        <w:rPr>
          <w:lang w:val="ky-KG"/>
        </w:rPr>
        <w:t>функциялык өрт коркунуч</w:t>
      </w:r>
      <w:r w:rsidRPr="006505CA">
        <w:rPr>
          <w:lang w:val="ky-KG"/>
        </w:rPr>
        <w:t xml:space="preserve"> класс</w:t>
      </w:r>
      <w:r w:rsidRPr="004C4B21">
        <w:rPr>
          <w:lang w:val="ky-KG"/>
        </w:rPr>
        <w:t>ындагы</w:t>
      </w:r>
      <w:r>
        <w:rPr>
          <w:lang w:val="ky-KG"/>
        </w:rPr>
        <w:t xml:space="preserve"> бөлүктөр болгон учурда, ушундай бөлүктөрдүн  ар бири тиешелүү  </w:t>
      </w:r>
      <w:r w:rsidRPr="004C4B21">
        <w:rPr>
          <w:lang w:val="ky-KG"/>
        </w:rPr>
        <w:t>функциялык өрт коркунуч</w:t>
      </w:r>
      <w:r w:rsidRPr="006505CA">
        <w:rPr>
          <w:lang w:val="ky-KG"/>
        </w:rPr>
        <w:t xml:space="preserve"> класс</w:t>
      </w:r>
      <w:r w:rsidRPr="004C4B21">
        <w:rPr>
          <w:lang w:val="ky-KG"/>
        </w:rPr>
        <w:t>ындагы</w:t>
      </w:r>
      <w:r>
        <w:rPr>
          <w:lang w:val="ky-KG"/>
        </w:rPr>
        <w:t xml:space="preserve"> имараттарга карата  өрткө каршы талаптарга ылайык келиши керек.</w:t>
      </w:r>
    </w:p>
    <w:p w:rsidR="00554316" w:rsidRPr="00153639" w:rsidRDefault="00554316" w:rsidP="00554316">
      <w:pPr>
        <w:pStyle w:val="21"/>
        <w:shd w:val="clear" w:color="auto" w:fill="auto"/>
        <w:spacing w:line="240" w:lineRule="auto"/>
        <w:ind w:firstLine="709"/>
        <w:jc w:val="both"/>
        <w:rPr>
          <w:lang w:val="ky-KG"/>
        </w:rPr>
      </w:pPr>
      <w:r>
        <w:rPr>
          <w:lang w:val="ky-KG"/>
        </w:rPr>
        <w:t xml:space="preserve">Имараттын өрткө каршы коргоо тутумун тандоодо, анын бөлүктөрү ар башка  </w:t>
      </w:r>
      <w:r w:rsidRPr="004C4B21">
        <w:rPr>
          <w:lang w:val="ky-KG"/>
        </w:rPr>
        <w:t>функциялык өрт коркунуч</w:t>
      </w:r>
      <w:r w:rsidRPr="006505CA">
        <w:rPr>
          <w:lang w:val="ky-KG"/>
        </w:rPr>
        <w:t xml:space="preserve"> класс</w:t>
      </w:r>
      <w:r>
        <w:rPr>
          <w:lang w:val="ky-KG"/>
        </w:rPr>
        <w:t xml:space="preserve">ында болгондо, имараттын </w:t>
      </w:r>
      <w:r w:rsidRPr="004C4B21">
        <w:rPr>
          <w:lang w:val="ky-KG"/>
        </w:rPr>
        <w:lastRenderedPageBreak/>
        <w:t>функциялык өрт коркунуч</w:t>
      </w:r>
      <w:r>
        <w:rPr>
          <w:lang w:val="ky-KG"/>
        </w:rPr>
        <w:t>у жалпысынан  ушул бөлүктөрдүн кайсынысынан болбосун жогору болушуна жол берилгендигин эске алуу керек.</w:t>
      </w:r>
    </w:p>
    <w:p w:rsidR="00554316" w:rsidRPr="00153639" w:rsidRDefault="00554316" w:rsidP="00546BD7">
      <w:pPr>
        <w:pStyle w:val="21"/>
        <w:numPr>
          <w:ilvl w:val="1"/>
          <w:numId w:val="35"/>
        </w:numPr>
        <w:shd w:val="clear" w:color="auto" w:fill="auto"/>
        <w:tabs>
          <w:tab w:val="left" w:pos="1172"/>
        </w:tabs>
        <w:spacing w:line="240" w:lineRule="auto"/>
        <w:ind w:left="0" w:firstLine="709"/>
        <w:jc w:val="both"/>
        <w:rPr>
          <w:lang w:val="ky-KG"/>
        </w:rPr>
      </w:pPr>
      <w:r w:rsidRPr="00AF2AF1">
        <w:rPr>
          <w:lang w:val="ky-KG"/>
        </w:rPr>
        <w:t>Ф5</w:t>
      </w:r>
      <w:r>
        <w:rPr>
          <w:lang w:val="ky-KG"/>
        </w:rPr>
        <w:t xml:space="preserve"> классындагы имараттарда </w:t>
      </w:r>
      <w:r w:rsidRPr="00AF2AF1">
        <w:rPr>
          <w:lang w:val="ky-KG"/>
        </w:rPr>
        <w:t xml:space="preserve">А </w:t>
      </w:r>
      <w:r>
        <w:rPr>
          <w:lang w:val="ky-KG"/>
        </w:rPr>
        <w:t xml:space="preserve">жана </w:t>
      </w:r>
      <w:r w:rsidRPr="00AF2AF1">
        <w:rPr>
          <w:lang w:val="ky-KG"/>
        </w:rPr>
        <w:t>Б</w:t>
      </w:r>
      <w:r>
        <w:rPr>
          <w:lang w:val="ky-KG"/>
        </w:rPr>
        <w:t xml:space="preserve"> категориясындагы жайларды,  эгерде технологиялык талаптарда жол берилсе, тышкы дубалдардын жанында, көп кабаттуу имараттарда – жогорку кабаттарда  жайгаштыруу керек.  </w:t>
      </w:r>
    </w:p>
    <w:p w:rsidR="00554316" w:rsidRPr="004E0753" w:rsidRDefault="00554316" w:rsidP="00546BD7">
      <w:pPr>
        <w:pStyle w:val="21"/>
        <w:numPr>
          <w:ilvl w:val="1"/>
          <w:numId w:val="35"/>
        </w:numPr>
        <w:shd w:val="clear" w:color="auto" w:fill="auto"/>
        <w:tabs>
          <w:tab w:val="left" w:pos="1172"/>
        </w:tabs>
        <w:spacing w:line="240" w:lineRule="auto"/>
        <w:ind w:left="0" w:firstLine="709"/>
        <w:jc w:val="both"/>
        <w:rPr>
          <w:lang w:val="ky-KG"/>
        </w:rPr>
      </w:pPr>
      <w:r w:rsidRPr="00AF2AF1">
        <w:rPr>
          <w:lang w:val="ky-KG"/>
        </w:rPr>
        <w:t xml:space="preserve">А </w:t>
      </w:r>
      <w:r>
        <w:rPr>
          <w:lang w:val="ky-KG"/>
        </w:rPr>
        <w:t xml:space="preserve">жана </w:t>
      </w:r>
      <w:r w:rsidRPr="00AF2AF1">
        <w:rPr>
          <w:lang w:val="ky-KG"/>
        </w:rPr>
        <w:t>Б</w:t>
      </w:r>
      <w:r>
        <w:rPr>
          <w:lang w:val="ky-KG"/>
        </w:rPr>
        <w:t xml:space="preserve"> категориясындагы жер төлө жана жерпай кабаттарында  күйүүчү газдарды жана суюктуктарды, ошондой эле жалбырт этип күймө материалдарды, айтылган учурлардан тышкары, колдонгон же алар сакталган  жайларды жайгаштырууга жол берилбейт.</w:t>
      </w:r>
    </w:p>
    <w:p w:rsidR="00554316" w:rsidRPr="004E0753" w:rsidRDefault="00554316" w:rsidP="00546BD7">
      <w:pPr>
        <w:pStyle w:val="21"/>
        <w:numPr>
          <w:ilvl w:val="1"/>
          <w:numId w:val="35"/>
        </w:numPr>
        <w:shd w:val="clear" w:color="auto" w:fill="auto"/>
        <w:tabs>
          <w:tab w:val="left" w:pos="1172"/>
        </w:tabs>
        <w:spacing w:line="240" w:lineRule="auto"/>
        <w:ind w:left="0" w:firstLine="709"/>
        <w:jc w:val="both"/>
        <w:rPr>
          <w:lang w:val="ky-KG"/>
        </w:rPr>
      </w:pPr>
      <w:r>
        <w:rPr>
          <w:lang w:val="ky-KG"/>
        </w:rPr>
        <w:t xml:space="preserve">Курулуш конструкциялары өрттүн ачык таралышына көмөктөш болбошу керек.  </w:t>
      </w:r>
    </w:p>
    <w:p w:rsidR="00554316" w:rsidRPr="004E0753" w:rsidRDefault="00554316" w:rsidP="00546BD7">
      <w:pPr>
        <w:pStyle w:val="21"/>
        <w:numPr>
          <w:ilvl w:val="1"/>
          <w:numId w:val="35"/>
        </w:numPr>
        <w:shd w:val="clear" w:color="auto" w:fill="auto"/>
        <w:tabs>
          <w:tab w:val="left" w:pos="1167"/>
        </w:tabs>
        <w:spacing w:line="240" w:lineRule="auto"/>
        <w:ind w:left="0" w:firstLine="709"/>
        <w:jc w:val="both"/>
        <w:rPr>
          <w:lang w:val="ky-KG"/>
        </w:rPr>
      </w:pPr>
      <w:r>
        <w:rPr>
          <w:lang w:val="ky-KG"/>
        </w:rPr>
        <w:t xml:space="preserve">Курулуш конструкцияларынын бекемдөө түйүндөрүнүн отко чыдамдуулугу конструкциянын өзүнүн отко чыдамдуулугу талабынан төмөн болбошу керек.   </w:t>
      </w:r>
    </w:p>
    <w:p w:rsidR="00554316" w:rsidRPr="004E0753" w:rsidRDefault="00554316" w:rsidP="00546BD7">
      <w:pPr>
        <w:pStyle w:val="21"/>
        <w:numPr>
          <w:ilvl w:val="1"/>
          <w:numId w:val="35"/>
        </w:numPr>
        <w:shd w:val="clear" w:color="auto" w:fill="auto"/>
        <w:tabs>
          <w:tab w:val="left" w:pos="1311"/>
        </w:tabs>
        <w:spacing w:line="240" w:lineRule="auto"/>
        <w:ind w:left="0" w:firstLine="709"/>
        <w:jc w:val="both"/>
        <w:rPr>
          <w:lang w:val="ky-KG"/>
        </w:rPr>
      </w:pPr>
      <w:r>
        <w:rPr>
          <w:lang w:val="ky-KG"/>
        </w:rPr>
        <w:t>Зал жайларындагы полдорду эңкейтип турган к</w:t>
      </w:r>
      <w:r w:rsidRPr="004E0753">
        <w:rPr>
          <w:lang w:val="ky-KG"/>
        </w:rPr>
        <w:t>онструкци</w:t>
      </w:r>
      <w:r>
        <w:rPr>
          <w:lang w:val="ky-KG"/>
        </w:rPr>
        <w:t>ялар, кабаттар ортосундагы перекрытиелер үчүн 5-жана</w:t>
      </w:r>
      <w:r w:rsidRPr="004E0753">
        <w:rPr>
          <w:lang w:val="ky-KG"/>
        </w:rPr>
        <w:t xml:space="preserve"> </w:t>
      </w:r>
      <w:r>
        <w:rPr>
          <w:lang w:val="ky-KG"/>
        </w:rPr>
        <w:t xml:space="preserve">6- таблицаларда аныкталган талаптарга ылайык болууга тийиш.  </w:t>
      </w:r>
    </w:p>
    <w:p w:rsidR="00554316" w:rsidRPr="004E0753" w:rsidRDefault="00554316" w:rsidP="00546BD7">
      <w:pPr>
        <w:pStyle w:val="21"/>
        <w:numPr>
          <w:ilvl w:val="1"/>
          <w:numId w:val="35"/>
        </w:numPr>
        <w:shd w:val="clear" w:color="auto" w:fill="auto"/>
        <w:tabs>
          <w:tab w:val="left" w:pos="1306"/>
        </w:tabs>
        <w:spacing w:line="240" w:lineRule="auto"/>
        <w:ind w:left="0" w:firstLine="709"/>
        <w:jc w:val="both"/>
        <w:rPr>
          <w:lang w:val="ky-KG"/>
        </w:rPr>
      </w:pPr>
      <w:r>
        <w:rPr>
          <w:lang w:val="ky-KG"/>
        </w:rPr>
        <w:t xml:space="preserve">Ченемделген отко чыдамдуулуктагы жана өрт коркунучундагы тосмо конструкциялардын  кабелдер жана өтмө түтүктөр менен кесилишкен түйүндөрү конструкциялардын талап кылынган өрт-техникалык  көрсөткүчтөрүн төмөндөтпөшү керек.  </w:t>
      </w:r>
    </w:p>
    <w:p w:rsidR="00554316" w:rsidRPr="006372EA" w:rsidRDefault="00554316" w:rsidP="00546BD7">
      <w:pPr>
        <w:pStyle w:val="21"/>
        <w:numPr>
          <w:ilvl w:val="1"/>
          <w:numId w:val="33"/>
        </w:numPr>
        <w:shd w:val="clear" w:color="auto" w:fill="auto"/>
        <w:tabs>
          <w:tab w:val="left" w:pos="1306"/>
        </w:tabs>
        <w:spacing w:line="240" w:lineRule="auto"/>
        <w:ind w:left="0" w:firstLine="709"/>
        <w:jc w:val="both"/>
        <w:rPr>
          <w:lang w:val="ky-KG"/>
        </w:rPr>
      </w:pPr>
      <w:r w:rsidRPr="006E341B">
        <w:rPr>
          <w:lang w:val="ky-KG"/>
        </w:rPr>
        <w:t>.</w:t>
      </w:r>
      <w:r w:rsidRPr="00E923B9">
        <w:rPr>
          <w:lang w:val="ky-KG"/>
        </w:rPr>
        <w:t xml:space="preserve">Конструкциялардын ачык бөлүктөрүнө шыбалган атайын оттон коргоочу жабуулар жана сиңдирмелер конструкцияларды жасалгалоого коюлган талаптарга ылайык келүүгө тийиш. </w:t>
      </w:r>
    </w:p>
    <w:p w:rsidR="00554316" w:rsidRPr="00E923B9" w:rsidRDefault="00554316" w:rsidP="00554316">
      <w:pPr>
        <w:pStyle w:val="21"/>
        <w:shd w:val="clear" w:color="auto" w:fill="auto"/>
        <w:tabs>
          <w:tab w:val="left" w:pos="1306"/>
        </w:tabs>
        <w:spacing w:line="240" w:lineRule="auto"/>
        <w:ind w:firstLine="709"/>
        <w:jc w:val="both"/>
        <w:rPr>
          <w:lang w:val="ky-KG"/>
        </w:rPr>
      </w:pPr>
      <w:r>
        <w:rPr>
          <w:lang w:val="ky-KG"/>
        </w:rPr>
        <w:tab/>
        <w:t xml:space="preserve">Техникалык документтерде ушул жабууларга жана сиңдирмелерге аларды алмаштырып туруу боюнча же  эксплуатация шарттарына жараша калыбына келтирүү боюнча мезгили көрсөтүлүшү керек. </w:t>
      </w:r>
    </w:p>
    <w:p w:rsidR="00554316" w:rsidRDefault="00554316" w:rsidP="00554316">
      <w:pPr>
        <w:pStyle w:val="21"/>
        <w:shd w:val="clear" w:color="auto" w:fill="auto"/>
        <w:tabs>
          <w:tab w:val="left" w:pos="3499"/>
          <w:tab w:val="left" w:pos="7930"/>
        </w:tabs>
        <w:spacing w:line="240" w:lineRule="auto"/>
        <w:ind w:firstLine="709"/>
        <w:jc w:val="both"/>
        <w:rPr>
          <w:lang w:val="ky-KG"/>
        </w:rPr>
      </w:pPr>
      <w:r>
        <w:rPr>
          <w:lang w:val="ky-KG"/>
        </w:rPr>
        <w:t xml:space="preserve">Алмаштырып  же калыбына келтирип турууну жокко чыгарган жерлерде, отко чыдамдуулуктун чегин көбөйтүү үчүн же өрт коркунучунун классын төмөндөтүү үчүн  атайын  оттон коргоочу  жабууларды жана сиңдирмелерди колдонууга жол берилбейт. </w:t>
      </w:r>
    </w:p>
    <w:p w:rsidR="00554316" w:rsidRDefault="00554316" w:rsidP="00554316">
      <w:pPr>
        <w:pStyle w:val="21"/>
        <w:shd w:val="clear" w:color="auto" w:fill="auto"/>
        <w:tabs>
          <w:tab w:val="left" w:pos="3499"/>
          <w:tab w:val="left" w:pos="7930"/>
        </w:tabs>
        <w:spacing w:line="240" w:lineRule="auto"/>
        <w:ind w:firstLine="709"/>
        <w:jc w:val="both"/>
        <w:rPr>
          <w:lang w:val="ky-KG"/>
        </w:rPr>
      </w:pPr>
      <w:r>
        <w:rPr>
          <w:lang w:val="ky-KG"/>
        </w:rPr>
        <w:t>7.13. Материалдардын өрт коркунучун төмөндөтүү үчүн колдонулган оттон коргоочу каражаттардын натыйжалуулугу  5-бөлүктө аныкталган, курулуш материалдарынын өрт коркунуч тобун аныктоо үчүн сыноолор аркылуу бааланышы керек.</w:t>
      </w:r>
    </w:p>
    <w:p w:rsidR="00554316" w:rsidRPr="006372EA" w:rsidRDefault="00554316" w:rsidP="00554316">
      <w:pPr>
        <w:pStyle w:val="21"/>
        <w:shd w:val="clear" w:color="auto" w:fill="auto"/>
        <w:tabs>
          <w:tab w:val="left" w:pos="3499"/>
          <w:tab w:val="left" w:pos="7930"/>
        </w:tabs>
        <w:spacing w:line="240" w:lineRule="auto"/>
        <w:ind w:firstLine="709"/>
        <w:jc w:val="both"/>
        <w:rPr>
          <w:lang w:val="ky-KG"/>
        </w:rPr>
      </w:pPr>
      <w:r>
        <w:rPr>
          <w:lang w:val="ky-KG"/>
        </w:rPr>
        <w:t xml:space="preserve">Конструкциялардын отко чыдамдуулугун жогорулатуу үчүн  колдонулган оттон коргоочу каражаттардын натыйжалуулугу  5-бөлүктө аныкталган, курулуш конструкцияларынын отко чыдмадуулук чегин  аныктоо үчүн сыноолор аркылуу бааланышы керек. </w:t>
      </w:r>
    </w:p>
    <w:p w:rsidR="00554316" w:rsidRPr="00077C8C" w:rsidRDefault="00554316" w:rsidP="00554316">
      <w:pPr>
        <w:pStyle w:val="21"/>
        <w:shd w:val="clear" w:color="auto" w:fill="auto"/>
        <w:spacing w:line="240" w:lineRule="auto"/>
        <w:ind w:firstLine="709"/>
        <w:jc w:val="both"/>
        <w:rPr>
          <w:lang w:val="ky-KG"/>
        </w:rPr>
      </w:pPr>
      <w:r>
        <w:rPr>
          <w:lang w:val="ky-KG"/>
        </w:rPr>
        <w:t xml:space="preserve">Металл конструкцияларынын көтөрүү жөндөмдүүлүгүн аныктоодо эске алынбаган оттон коргоочу каражаттардын натыйжалуулугу  статикалык жүктөмүсүз, кичирейтилген  бийиктиги </w:t>
      </w:r>
      <w:r w:rsidRPr="00077C8C">
        <w:rPr>
          <w:lang w:val="ky-KG"/>
        </w:rPr>
        <w:t xml:space="preserve">1,7 м </w:t>
      </w:r>
      <w:r>
        <w:rPr>
          <w:lang w:val="ky-KG"/>
        </w:rPr>
        <w:t>кем эмес колонналардын моделдерин же устундун пролету</w:t>
      </w:r>
      <w:r w:rsidRPr="00077C8C">
        <w:rPr>
          <w:lang w:val="ky-KG"/>
        </w:rPr>
        <w:t>2,8 м</w:t>
      </w:r>
      <w:r>
        <w:rPr>
          <w:lang w:val="ky-KG"/>
        </w:rPr>
        <w:t xml:space="preserve"> кем эмес моделин  салыштырмалуу сыноодон өткөрүү жолу менен баалоого жол берилет. </w:t>
      </w:r>
    </w:p>
    <w:p w:rsidR="00554316" w:rsidRPr="00077C8C" w:rsidRDefault="00554316" w:rsidP="00546BD7">
      <w:pPr>
        <w:pStyle w:val="21"/>
        <w:numPr>
          <w:ilvl w:val="1"/>
          <w:numId w:val="34"/>
        </w:numPr>
        <w:shd w:val="clear" w:color="auto" w:fill="auto"/>
        <w:tabs>
          <w:tab w:val="left" w:pos="1316"/>
        </w:tabs>
        <w:spacing w:line="240" w:lineRule="auto"/>
        <w:ind w:left="0" w:firstLine="709"/>
        <w:jc w:val="both"/>
        <w:rPr>
          <w:lang w:val="ky-KG"/>
        </w:rPr>
      </w:pPr>
      <w:r>
        <w:rPr>
          <w:lang w:val="ky-KG"/>
        </w:rPr>
        <w:t xml:space="preserve">Перекрытиелердин жана жабуулардын отко чыдамдуулугунун чегин жогорулатуу үчүн колдонулган асма шыптар өрт коркунучу боюнча </w:t>
      </w:r>
      <w:r>
        <w:rPr>
          <w:lang w:val="ky-KG"/>
        </w:rPr>
        <w:lastRenderedPageBreak/>
        <w:t xml:space="preserve">ушул перекрытиелерге жана жабууларга карата талаптарга ылайык келүүгө тийиш.   </w:t>
      </w:r>
    </w:p>
    <w:p w:rsidR="00554316" w:rsidRPr="00077C8C" w:rsidRDefault="00554316" w:rsidP="00554316">
      <w:pPr>
        <w:pStyle w:val="21"/>
        <w:shd w:val="clear" w:color="auto" w:fill="auto"/>
        <w:spacing w:line="240" w:lineRule="auto"/>
        <w:ind w:firstLine="709"/>
        <w:jc w:val="both"/>
        <w:rPr>
          <w:lang w:val="ky-KG"/>
        </w:rPr>
      </w:pPr>
      <w:r>
        <w:rPr>
          <w:lang w:val="ky-KG"/>
        </w:rPr>
        <w:t xml:space="preserve">Асма шыптары бар жайлардагы өрткө каршы тосмолор алардын үстүндөгү мейкинди бөлүп турууга тийиш.  </w:t>
      </w:r>
    </w:p>
    <w:p w:rsidR="00554316" w:rsidRPr="00077C8C" w:rsidRDefault="00554316" w:rsidP="00554316">
      <w:pPr>
        <w:pStyle w:val="21"/>
        <w:shd w:val="clear" w:color="auto" w:fill="auto"/>
        <w:spacing w:line="240" w:lineRule="auto"/>
        <w:ind w:firstLine="709"/>
        <w:jc w:val="both"/>
        <w:rPr>
          <w:lang w:val="ky-KG"/>
        </w:rPr>
      </w:pPr>
      <w:r>
        <w:rPr>
          <w:lang w:val="ky-KG"/>
        </w:rPr>
        <w:t xml:space="preserve">Асма шыптардын артындагы мейкинде күйүүчү газдарды, чаң-аба аралашмаларын, суюктуктарды жана материалдарды ташуучу  каналдарын жана өтмө түтүктөрдү караштырууга жол берилбейт.  </w:t>
      </w:r>
    </w:p>
    <w:p w:rsidR="00554316" w:rsidRPr="00AC5D91" w:rsidRDefault="00554316" w:rsidP="00554316">
      <w:pPr>
        <w:pStyle w:val="21"/>
        <w:shd w:val="clear" w:color="auto" w:fill="auto"/>
        <w:spacing w:line="240" w:lineRule="auto"/>
        <w:ind w:firstLine="709"/>
        <w:jc w:val="both"/>
        <w:rPr>
          <w:lang w:val="ky-KG"/>
        </w:rPr>
      </w:pPr>
      <w:r>
        <w:rPr>
          <w:lang w:val="ky-KG"/>
        </w:rPr>
        <w:t xml:space="preserve">Асма шыптарды </w:t>
      </w:r>
      <w:r>
        <w:t xml:space="preserve">А </w:t>
      </w:r>
      <w:r>
        <w:rPr>
          <w:lang w:val="ky-KG"/>
        </w:rPr>
        <w:t xml:space="preserve">жана </w:t>
      </w:r>
      <w:r>
        <w:t>Б</w:t>
      </w:r>
      <w:r w:rsidR="00BE4738">
        <w:rPr>
          <w:lang w:val="ky-KG"/>
        </w:rPr>
        <w:t xml:space="preserve"> </w:t>
      </w:r>
      <w:r>
        <w:t>категор</w:t>
      </w:r>
      <w:r>
        <w:rPr>
          <w:lang w:val="ky-KG"/>
        </w:rPr>
        <w:t xml:space="preserve">иясындагы жайларга караштырууга жол берилбейт.  </w:t>
      </w:r>
    </w:p>
    <w:p w:rsidR="00554316" w:rsidRPr="00AC5D91" w:rsidRDefault="00554316" w:rsidP="00554316">
      <w:pPr>
        <w:pStyle w:val="21"/>
        <w:shd w:val="clear" w:color="auto" w:fill="auto"/>
        <w:spacing w:line="240" w:lineRule="auto"/>
        <w:ind w:firstLine="709"/>
        <w:jc w:val="both"/>
        <w:rPr>
          <w:lang w:val="ky-KG"/>
        </w:rPr>
      </w:pPr>
      <w:r w:rsidRPr="00AC5D91">
        <w:rPr>
          <w:lang w:val="ky-KG"/>
        </w:rPr>
        <w:t>7.15</w:t>
      </w:r>
      <w:r>
        <w:rPr>
          <w:lang w:val="ky-KG"/>
        </w:rPr>
        <w:t xml:space="preserve"> Имараттын тосмо конструкциялары менен өрткө каршы тосмолордун чектешкен жерлеринде, алардын ичинде имараттын конфигурациясы өзгөрүлгөн жерлерде, ушул тоскоолдуктардан  өтүп, өрттүн таралышын болтурбоочу иш-чараларды караштыруу керек.   </w:t>
      </w:r>
    </w:p>
    <w:p w:rsidR="00554316" w:rsidRPr="00AC5D91" w:rsidRDefault="00554316" w:rsidP="00546BD7">
      <w:pPr>
        <w:pStyle w:val="21"/>
        <w:numPr>
          <w:ilvl w:val="0"/>
          <w:numId w:val="26"/>
        </w:numPr>
        <w:shd w:val="clear" w:color="auto" w:fill="auto"/>
        <w:tabs>
          <w:tab w:val="left" w:pos="1316"/>
        </w:tabs>
        <w:spacing w:line="240" w:lineRule="auto"/>
        <w:ind w:firstLine="709"/>
        <w:jc w:val="both"/>
        <w:rPr>
          <w:lang w:val="ky-KG"/>
        </w:rPr>
      </w:pPr>
      <w:r>
        <w:rPr>
          <w:lang w:val="ky-KG"/>
        </w:rPr>
        <w:t xml:space="preserve">Имаратты өрт отсектерине бөлгөн өрткө каршы дубалдар имараттын бүтүндөй бийиктигине көтөрүлүшү керек жана өрттүн очогу тараптан имараттын конструкциясы ураган учурда, чектеш отсекке өрттүн таралбашын камыздоосу керек.  </w:t>
      </w:r>
    </w:p>
    <w:p w:rsidR="00554316" w:rsidRPr="00AC5D91" w:rsidRDefault="00554316" w:rsidP="00546BD7">
      <w:pPr>
        <w:pStyle w:val="21"/>
        <w:numPr>
          <w:ilvl w:val="0"/>
          <w:numId w:val="26"/>
        </w:numPr>
        <w:shd w:val="clear" w:color="auto" w:fill="auto"/>
        <w:tabs>
          <w:tab w:val="left" w:pos="1306"/>
        </w:tabs>
        <w:spacing w:line="240" w:lineRule="auto"/>
        <w:ind w:firstLine="709"/>
        <w:jc w:val="both"/>
        <w:rPr>
          <w:lang w:val="ky-KG"/>
        </w:rPr>
      </w:pPr>
      <w:r>
        <w:rPr>
          <w:lang w:val="ky-KG"/>
        </w:rPr>
        <w:t xml:space="preserve">Өрт учурунда өрткө каршы тосмолордо тешиктер, эреже боюнча, жабык болууга тийиш.   </w:t>
      </w:r>
    </w:p>
    <w:p w:rsidR="00554316" w:rsidRPr="003B7672" w:rsidRDefault="00554316" w:rsidP="00554316">
      <w:pPr>
        <w:pStyle w:val="21"/>
        <w:shd w:val="clear" w:color="auto" w:fill="auto"/>
        <w:spacing w:line="240" w:lineRule="auto"/>
        <w:ind w:firstLine="709"/>
        <w:jc w:val="both"/>
        <w:rPr>
          <w:lang w:val="ky-KG"/>
        </w:rPr>
      </w:pPr>
      <w:r>
        <w:rPr>
          <w:lang w:val="ky-KG"/>
        </w:rPr>
        <w:t xml:space="preserve">Өрткө  каршы тосмолордогу терезелер ачылбаган болушу керек, ал эми эшиктер, дарбазалар, люктар жана клапандар өзү жабылуучу түзүлүшкө жана жабылуу жерлеринде тыгыздоолорго ээ болушу керек.  Ачык абалда эксплуатациялануучу  эшиктер, дарбазалар, люктар жана клапандар өрт учурунда алардын автоматтуу түрдө жабылышын камсыздаган түзүлүштөр менен жабдылууга тийиш.  </w:t>
      </w:r>
    </w:p>
    <w:p w:rsidR="00554316" w:rsidRPr="003B7672" w:rsidRDefault="00554316" w:rsidP="00546BD7">
      <w:pPr>
        <w:pStyle w:val="21"/>
        <w:numPr>
          <w:ilvl w:val="0"/>
          <w:numId w:val="26"/>
        </w:numPr>
        <w:shd w:val="clear" w:color="auto" w:fill="auto"/>
        <w:tabs>
          <w:tab w:val="left" w:pos="1306"/>
        </w:tabs>
        <w:spacing w:line="240" w:lineRule="auto"/>
        <w:ind w:firstLine="709"/>
        <w:jc w:val="both"/>
        <w:rPr>
          <w:lang w:val="ky-KG"/>
        </w:rPr>
      </w:pPr>
      <w:r>
        <w:rPr>
          <w:lang w:val="ky-KG"/>
        </w:rPr>
        <w:t xml:space="preserve">Өрткө каршы тешиктердин жалпы аянты, лифт шахталарынын тосмолорунан тышкары, алардын аянтынын 25% ашпоого тийиш.  </w:t>
      </w:r>
    </w:p>
    <w:p w:rsidR="00554316" w:rsidRPr="003B7672" w:rsidRDefault="00554316" w:rsidP="00554316">
      <w:pPr>
        <w:pStyle w:val="21"/>
        <w:shd w:val="clear" w:color="auto" w:fill="auto"/>
        <w:spacing w:line="240" w:lineRule="auto"/>
        <w:ind w:firstLine="709"/>
        <w:jc w:val="both"/>
        <w:rPr>
          <w:lang w:val="ky-KG"/>
        </w:rPr>
      </w:pPr>
      <w:r>
        <w:rPr>
          <w:lang w:val="ky-KG"/>
        </w:rPr>
        <w:t xml:space="preserve">Өрткө каршы тосмолордогу тешиктерди толтуруу </w:t>
      </w:r>
      <w:r w:rsidRPr="003B7672">
        <w:rPr>
          <w:lang w:val="ky-KG"/>
        </w:rPr>
        <w:t xml:space="preserve">5.4.3 </w:t>
      </w:r>
      <w:r>
        <w:rPr>
          <w:lang w:val="ky-KG"/>
        </w:rPr>
        <w:t xml:space="preserve"> талаптарына жана ушул бөлүмдүн талаптарына жооп бериши керек.  </w:t>
      </w:r>
    </w:p>
    <w:p w:rsidR="00554316" w:rsidRPr="003B7672" w:rsidRDefault="00554316" w:rsidP="00554316">
      <w:pPr>
        <w:pStyle w:val="21"/>
        <w:shd w:val="clear" w:color="auto" w:fill="auto"/>
        <w:spacing w:line="240" w:lineRule="auto"/>
        <w:ind w:firstLine="709"/>
        <w:jc w:val="both"/>
        <w:rPr>
          <w:lang w:val="ky-KG"/>
        </w:rPr>
      </w:pPr>
      <w:r w:rsidRPr="003B7672">
        <w:rPr>
          <w:lang w:val="ky-KG"/>
        </w:rPr>
        <w:t xml:space="preserve">А </w:t>
      </w:r>
      <w:r>
        <w:rPr>
          <w:lang w:val="ky-KG"/>
        </w:rPr>
        <w:t>жана</w:t>
      </w:r>
      <w:r w:rsidRPr="003B7672">
        <w:rPr>
          <w:lang w:val="ky-KG"/>
        </w:rPr>
        <w:t xml:space="preserve"> Б категор</w:t>
      </w:r>
      <w:r>
        <w:rPr>
          <w:lang w:val="ky-KG"/>
        </w:rPr>
        <w:t xml:space="preserve">иясындагы жайларды башка категориялардагы жайлардан, коридорлордон, тепкич бөлүктөрүнөн жана лифт холлдорунан бөлүп турган өрткө каршы тосмолордо мамлекеттик ченемдик документтерге ылайык туруктуу аба тирөөчүсү менен тамбур-шлюзду караштыруу керек. Аталган категориядагы эки же андан көп жайларга жалпы тамбур-шлюзду караштырууга жол берилбейт.   </w:t>
      </w:r>
    </w:p>
    <w:p w:rsidR="00554316" w:rsidRPr="00B204CB" w:rsidRDefault="00554316" w:rsidP="00546BD7">
      <w:pPr>
        <w:pStyle w:val="21"/>
        <w:numPr>
          <w:ilvl w:val="0"/>
          <w:numId w:val="26"/>
        </w:numPr>
        <w:shd w:val="clear" w:color="auto" w:fill="auto"/>
        <w:tabs>
          <w:tab w:val="left" w:pos="1311"/>
        </w:tabs>
        <w:spacing w:line="240" w:lineRule="auto"/>
        <w:ind w:firstLine="709"/>
        <w:jc w:val="both"/>
        <w:rPr>
          <w:lang w:val="ky-KG"/>
        </w:rPr>
      </w:pPr>
      <w:r w:rsidRPr="00B7209C">
        <w:rPr>
          <w:lang w:val="ky-KG"/>
        </w:rPr>
        <w:t xml:space="preserve"> А жана Б  категориясындагы жайларды башка категориялардагы жайлардан, же  эшиктерден, дарбазалардан, люктардан жана клапандардан  - В категориясындагы жайларды башка категориялардагы жайлардан бөлүп турган өрткө каршы тосмолордо тамбур-шлюздарды орнотууга мүмкүн болбогон учурда,өрттүн тарап кетүүсүн бол</w:t>
      </w:r>
      <w:r>
        <w:rPr>
          <w:lang w:val="ky-KG"/>
        </w:rPr>
        <w:t>турбоочу, күйүүчү газдардын, жалбы</w:t>
      </w:r>
      <w:r w:rsidRPr="00B7209C">
        <w:rPr>
          <w:lang w:val="ky-KG"/>
        </w:rPr>
        <w:t>рт этип күймө суюктуктардын бууларынын,  жарылуу</w:t>
      </w:r>
      <w:r>
        <w:rPr>
          <w:lang w:val="ky-KG"/>
        </w:rPr>
        <w:t>га кооптуу концентрациядагы  чаң</w:t>
      </w:r>
      <w:r w:rsidRPr="00B7209C">
        <w:rPr>
          <w:lang w:val="ky-KG"/>
        </w:rPr>
        <w:t xml:space="preserve">дардын, булалардын  кабаттарга  жана коңшу жайларга  таралышын болтурбоочу иш-чаралардын топтомун караштыруу керек. Бул иш-чаралардын натыйжалуулугу негизделген болушу керек. </w:t>
      </w:r>
      <w:r>
        <w:rPr>
          <w:lang w:val="ky-KG"/>
        </w:rPr>
        <w:t xml:space="preserve">Өрткө каршы эшиктер менен же дарбазалар менен жабыла турган өрткө каршы тосмолордун тешиктеринде чектеш </w:t>
      </w:r>
      <w:r w:rsidRPr="00B7209C">
        <w:rPr>
          <w:lang w:val="ky-KG"/>
        </w:rPr>
        <w:t xml:space="preserve">В, Г </w:t>
      </w:r>
      <w:r>
        <w:rPr>
          <w:lang w:val="ky-KG"/>
        </w:rPr>
        <w:t>жана</w:t>
      </w:r>
      <w:r w:rsidRPr="00B7209C">
        <w:rPr>
          <w:lang w:val="ky-KG"/>
        </w:rPr>
        <w:t xml:space="preserve"> Д </w:t>
      </w:r>
      <w:r>
        <w:rPr>
          <w:lang w:val="ky-KG"/>
        </w:rPr>
        <w:t xml:space="preserve">категориясындагы жайлардын ортосунда байланышуу болушу үчүн ачык тамубрларды </w:t>
      </w:r>
      <w:r>
        <w:rPr>
          <w:lang w:val="ky-KG"/>
        </w:rPr>
        <w:lastRenderedPageBreak/>
        <w:t xml:space="preserve">караштырууга жол берилет. Алар автоматтуу өрт өчүрүүчү түзүлүштөр менен жабдылууга тийиш.  Ушул тамбурлардын тосмо конструкциялары өрткө каршы болушу керек.  </w:t>
      </w:r>
    </w:p>
    <w:p w:rsidR="00554316" w:rsidRDefault="00554316" w:rsidP="00546BD7">
      <w:pPr>
        <w:pStyle w:val="21"/>
        <w:numPr>
          <w:ilvl w:val="0"/>
          <w:numId w:val="26"/>
        </w:numPr>
        <w:shd w:val="clear" w:color="auto" w:fill="auto"/>
        <w:tabs>
          <w:tab w:val="left" w:pos="1311"/>
        </w:tabs>
        <w:spacing w:line="240" w:lineRule="auto"/>
        <w:ind w:firstLine="709"/>
        <w:jc w:val="both"/>
      </w:pPr>
      <w:r>
        <w:rPr>
          <w:lang w:val="ky-KG"/>
        </w:rPr>
        <w:t xml:space="preserve">Өрткө каршы тосмолордун тешиктерин толтуруу, эреже катары, күйбөс материалдардан болушу керек.  </w:t>
      </w:r>
    </w:p>
    <w:p w:rsidR="00554316" w:rsidRPr="00142035" w:rsidRDefault="00554316" w:rsidP="00554316">
      <w:pPr>
        <w:pStyle w:val="21"/>
        <w:shd w:val="clear" w:color="auto" w:fill="auto"/>
        <w:spacing w:line="240" w:lineRule="auto"/>
        <w:ind w:firstLine="709"/>
        <w:jc w:val="both"/>
        <w:rPr>
          <w:lang w:val="ky-KG"/>
        </w:rPr>
      </w:pPr>
      <w:r>
        <w:rPr>
          <w:lang w:val="ky-KG"/>
        </w:rPr>
        <w:t>Эшиктерди, дарбазаларды, люктарды жана клапандарды  күйүгүчтүк тобу</w:t>
      </w:r>
      <w:r>
        <w:t xml:space="preserve"> ГЗ</w:t>
      </w:r>
      <w:r>
        <w:rPr>
          <w:lang w:val="ky-KG"/>
        </w:rPr>
        <w:t xml:space="preserve"> төмөн эмес, калыңдыгы 40мм кем эмес материалдарды колдонуп жасоого жол берилет.  </w:t>
      </w:r>
    </w:p>
    <w:p w:rsidR="00554316" w:rsidRPr="00142035" w:rsidRDefault="00554316" w:rsidP="00554316">
      <w:pPr>
        <w:pStyle w:val="21"/>
        <w:shd w:val="clear" w:color="auto" w:fill="auto"/>
        <w:spacing w:line="240" w:lineRule="auto"/>
        <w:ind w:firstLine="709"/>
        <w:jc w:val="both"/>
        <w:rPr>
          <w:lang w:val="ky-KG"/>
        </w:rPr>
      </w:pPr>
      <w:r>
        <w:rPr>
          <w:lang w:val="ky-KG"/>
        </w:rPr>
        <w:t xml:space="preserve">Өрткө каршы тосмолорду күйүүчү газдар, суюктуктар жана материалдар сакталбаган, ошондой эле процесстери күйүүчү чаңдардын пайда болушу менен байланышпаган жайлар тарапта турган </w:t>
      </w:r>
      <w:r w:rsidRPr="00142035">
        <w:rPr>
          <w:lang w:val="ky-KG"/>
        </w:rPr>
        <w:t>тамбур-шлюз</w:t>
      </w:r>
      <w:r>
        <w:rPr>
          <w:lang w:val="ky-KG"/>
        </w:rPr>
        <w:t>дардын эшиктерин, дарбазаларды, люктарды жана клапандарды    күйүгүчтүк тобу</w:t>
      </w:r>
      <w:r w:rsidRPr="00142035">
        <w:rPr>
          <w:lang w:val="ky-KG"/>
        </w:rPr>
        <w:t xml:space="preserve"> ГЗ</w:t>
      </w:r>
      <w:r>
        <w:rPr>
          <w:lang w:val="ky-KG"/>
        </w:rPr>
        <w:t xml:space="preserve"> болгон, калыңдыгы 40мм кем эмес, боштуктары жок   жасоого жол берилет.   </w:t>
      </w:r>
    </w:p>
    <w:p w:rsidR="00554316" w:rsidRPr="00A940AD" w:rsidRDefault="00554316" w:rsidP="00546BD7">
      <w:pPr>
        <w:pStyle w:val="21"/>
        <w:numPr>
          <w:ilvl w:val="0"/>
          <w:numId w:val="26"/>
        </w:numPr>
        <w:shd w:val="clear" w:color="auto" w:fill="auto"/>
        <w:tabs>
          <w:tab w:val="left" w:pos="1282"/>
        </w:tabs>
        <w:spacing w:line="240" w:lineRule="auto"/>
        <w:ind w:firstLine="709"/>
        <w:jc w:val="both"/>
        <w:rPr>
          <w:lang w:val="ky-KG"/>
        </w:rPr>
      </w:pPr>
      <w:r>
        <w:rPr>
          <w:lang w:val="ky-KG"/>
        </w:rPr>
        <w:t>1-типтеги өрткө каршы дубалдарды жана перекрытиелерди күйүүчү газдарды</w:t>
      </w:r>
      <w:r w:rsidRPr="00B7209C">
        <w:rPr>
          <w:lang w:val="ky-KG"/>
        </w:rPr>
        <w:t xml:space="preserve">, </w:t>
      </w:r>
      <w:r>
        <w:rPr>
          <w:lang w:val="ky-KG"/>
        </w:rPr>
        <w:t xml:space="preserve"> чаң-аба аралашмаларды, суюктуктарды, заттарды жана материалдарды траспортировкалоочу каналдар жана өтмө түтүктөр менен кесип өтүүгө жол берилбейт.  </w:t>
      </w:r>
    </w:p>
    <w:p w:rsidR="00554316" w:rsidRPr="00A940AD" w:rsidRDefault="00554316" w:rsidP="00554316">
      <w:pPr>
        <w:pStyle w:val="21"/>
        <w:shd w:val="clear" w:color="auto" w:fill="auto"/>
        <w:tabs>
          <w:tab w:val="left" w:pos="1282"/>
        </w:tabs>
        <w:spacing w:line="240" w:lineRule="auto"/>
        <w:ind w:firstLine="709"/>
        <w:jc w:val="both"/>
        <w:rPr>
          <w:lang w:val="ky-KG"/>
        </w:rPr>
      </w:pPr>
      <w:r>
        <w:rPr>
          <w:lang w:val="ky-KG"/>
        </w:rPr>
        <w:t xml:space="preserve">Ушундай өрткө каршы тосмолордо жогоруда аталгандардан айырмаланган чөйрөлөрдү транспортировкалоо үчүн каналдар жана шахталар кесип өткөн жерлерде, күйүү продукттарынын   каналдар, шахталар жана өтмө түтүктөр боюнча таралышын болтурбоочу автоматтуу түзүлүштөрдү караштыруу керек.    </w:t>
      </w:r>
    </w:p>
    <w:p w:rsidR="00554316" w:rsidRPr="00AF5D45" w:rsidRDefault="00554316" w:rsidP="00546BD7">
      <w:pPr>
        <w:pStyle w:val="21"/>
        <w:numPr>
          <w:ilvl w:val="0"/>
          <w:numId w:val="26"/>
        </w:numPr>
        <w:shd w:val="clear" w:color="auto" w:fill="auto"/>
        <w:tabs>
          <w:tab w:val="left" w:pos="1282"/>
          <w:tab w:val="left" w:pos="1311"/>
        </w:tabs>
        <w:spacing w:line="240" w:lineRule="auto"/>
        <w:ind w:firstLine="709"/>
        <w:jc w:val="both"/>
        <w:rPr>
          <w:lang w:val="ky-KG"/>
        </w:rPr>
      </w:pPr>
      <w:r>
        <w:rPr>
          <w:lang w:val="ky-KG"/>
        </w:rPr>
        <w:t>Лифт шахталарынын (</w:t>
      </w:r>
      <w:r w:rsidRPr="00A940AD">
        <w:rPr>
          <w:lang w:val="ky-KG"/>
        </w:rPr>
        <w:t>6.4.5</w:t>
      </w:r>
      <w:r>
        <w:rPr>
          <w:lang w:val="ky-KG"/>
        </w:rPr>
        <w:t xml:space="preserve"> көрсөтүлгөндөрдөн тышкары) жана лифттердин машина бөлүмдөрүнүн жайлары (тунукеде жайгашкандарынан тышкары), ошондой эле коммуникацияларды төшөө үчүн  каналдардын жана шахталардын, нишалардын тосуп туруучу конструкциялары 1-типтеги өрткө каршы тосмолорго жана 3-типтеги перекрытиелерге каратакоюлган талаптарга ылайык болууга тийиш.  Лифт шахтасы менен лифттин машина бөлүмүнүн ортосундагы тосуп туруучу конструкциянын отко чыдамдуулугунун чеги ченемделбейт.  </w:t>
      </w:r>
    </w:p>
    <w:p w:rsidR="00554316" w:rsidRPr="00AF5D45" w:rsidRDefault="00554316" w:rsidP="00554316">
      <w:pPr>
        <w:pStyle w:val="21"/>
        <w:shd w:val="clear" w:color="auto" w:fill="auto"/>
        <w:tabs>
          <w:tab w:val="left" w:pos="1282"/>
        </w:tabs>
        <w:spacing w:line="240" w:lineRule="auto"/>
        <w:ind w:firstLine="709"/>
        <w:jc w:val="both"/>
        <w:rPr>
          <w:lang w:val="ky-KG"/>
        </w:rPr>
      </w:pPr>
      <w:r>
        <w:rPr>
          <w:lang w:val="ky-KG"/>
        </w:rPr>
        <w:t xml:space="preserve">Жогоруда айтылган лифт шахталарындагы тосмолордо өрткө каршы эшиктерди орнотууга мүмкүн болбогон учурда, 1-типтеги өрткө каршы тосмолору жана 3-типтеги перекрытиелери бар тамбурларды же холлдорду караштыруу керек, же өрт учурунда лифт шахталарынын эшик тешиктерин автоматтуу түрдө жаап койгон экрандар каралууга тийиш.   Мындай экрандар күйбөс материалдардан болуп, алардын отко чыдамдуулугунун чеги </w:t>
      </w:r>
      <w:r w:rsidRPr="00AF5D45">
        <w:rPr>
          <w:lang w:val="ky-KG" w:eastAsia="en-US" w:bidi="en-US"/>
        </w:rPr>
        <w:t>EI</w:t>
      </w:r>
      <w:r w:rsidRPr="00AF5D45">
        <w:rPr>
          <w:lang w:val="ky-KG"/>
        </w:rPr>
        <w:t>45</w:t>
      </w:r>
      <w:r>
        <w:rPr>
          <w:lang w:val="ky-KG"/>
        </w:rPr>
        <w:t xml:space="preserve"> төмөн эмес болушу керек.  </w:t>
      </w:r>
    </w:p>
    <w:p w:rsidR="00554316" w:rsidRPr="00AF5D45" w:rsidRDefault="00554316" w:rsidP="00554316">
      <w:pPr>
        <w:pStyle w:val="21"/>
        <w:shd w:val="clear" w:color="auto" w:fill="auto"/>
        <w:tabs>
          <w:tab w:val="left" w:pos="1282"/>
        </w:tabs>
        <w:spacing w:line="240" w:lineRule="auto"/>
        <w:ind w:firstLine="709"/>
        <w:jc w:val="both"/>
        <w:rPr>
          <w:lang w:val="ky-KG"/>
        </w:rPr>
      </w:pPr>
      <w:r>
        <w:rPr>
          <w:lang w:val="ky-KG"/>
        </w:rPr>
        <w:t xml:space="preserve">Түтөбөс тепкич бөлүктөрү бар имараттарда  лифт шахталарынын түтүнгө каршы автоматтык коргоочусу каралышы керек. Алардын чыгуусунда өрт учурунда аба тирөөчүсү бар тамбур-шлюз болбошу керек.  </w:t>
      </w:r>
    </w:p>
    <w:p w:rsidR="00554316" w:rsidRPr="00542DA3" w:rsidRDefault="00554316" w:rsidP="00554316">
      <w:pPr>
        <w:pStyle w:val="21"/>
        <w:shd w:val="clear" w:color="auto" w:fill="auto"/>
        <w:tabs>
          <w:tab w:val="left" w:pos="1282"/>
        </w:tabs>
        <w:spacing w:line="240" w:lineRule="auto"/>
        <w:ind w:firstLine="709"/>
        <w:jc w:val="both"/>
        <w:rPr>
          <w:lang w:val="ky-KG"/>
        </w:rPr>
      </w:pPr>
      <w:r>
        <w:rPr>
          <w:lang w:val="ky-KG"/>
        </w:rPr>
        <w:t xml:space="preserve">Таштандылар үчүн өтмөлөрдүн түркүгү күйбөс материалдардан болушу керек. </w:t>
      </w:r>
    </w:p>
    <w:p w:rsidR="00554316" w:rsidRPr="00542DA3" w:rsidRDefault="00554316" w:rsidP="00546BD7">
      <w:pPr>
        <w:pStyle w:val="21"/>
        <w:numPr>
          <w:ilvl w:val="0"/>
          <w:numId w:val="26"/>
        </w:numPr>
        <w:shd w:val="clear" w:color="auto" w:fill="auto"/>
        <w:tabs>
          <w:tab w:val="left" w:pos="1282"/>
          <w:tab w:val="left" w:pos="1316"/>
        </w:tabs>
        <w:spacing w:line="240" w:lineRule="auto"/>
        <w:ind w:firstLine="709"/>
        <w:jc w:val="both"/>
        <w:rPr>
          <w:lang w:val="ky-KG"/>
        </w:rPr>
      </w:pPr>
      <w:r w:rsidRPr="00542DA3">
        <w:rPr>
          <w:lang w:val="ky-KG"/>
        </w:rPr>
        <w:t>Ф1.3</w:t>
      </w:r>
      <w:r>
        <w:rPr>
          <w:lang w:val="ky-KG"/>
        </w:rPr>
        <w:t xml:space="preserve"> тышкары, фнукциялык өрт коркунучу классындагы бардык имараттарда  технологиянын шарттары боюнча жер төлө жана жерпай же биринчи кабаттарынын ортосунда байланыш үчүн өзүнчө тепкич караштырууга  жол берилет. </w:t>
      </w:r>
      <w:r>
        <w:t>6.2.1.</w:t>
      </w:r>
      <w:r>
        <w:rPr>
          <w:lang w:val="ky-KG"/>
        </w:rPr>
        <w:t xml:space="preserve"> айтылгандардан тышкары, алар эвакуация </w:t>
      </w:r>
      <w:r>
        <w:rPr>
          <w:lang w:val="ky-KG"/>
        </w:rPr>
        <w:lastRenderedPageBreak/>
        <w:t xml:space="preserve">учурунда эске алынбайт. </w:t>
      </w:r>
    </w:p>
    <w:p w:rsidR="00554316" w:rsidRPr="00542DA3" w:rsidRDefault="00554316" w:rsidP="00554316">
      <w:pPr>
        <w:pStyle w:val="21"/>
        <w:shd w:val="clear" w:color="auto" w:fill="auto"/>
        <w:tabs>
          <w:tab w:val="left" w:pos="1282"/>
          <w:tab w:val="left" w:pos="1316"/>
        </w:tabs>
        <w:spacing w:line="240" w:lineRule="auto"/>
        <w:ind w:firstLine="709"/>
        <w:jc w:val="both"/>
        <w:rPr>
          <w:lang w:val="ky-KG"/>
        </w:rPr>
      </w:pPr>
      <w:r>
        <w:rPr>
          <w:lang w:val="ky-KG"/>
        </w:rPr>
        <w:tab/>
        <w:t xml:space="preserve">Бул тепкичтер 1-типтеги өрт учурунда аба тирөөчүсү бар тамбур-шлюздуу  өрткө каршы тосмо менен тосулууга тийиш.  </w:t>
      </w:r>
    </w:p>
    <w:p w:rsidR="00554316" w:rsidRPr="00542DA3" w:rsidRDefault="00554316" w:rsidP="00554316">
      <w:pPr>
        <w:pStyle w:val="21"/>
        <w:shd w:val="clear" w:color="auto" w:fill="auto"/>
        <w:tabs>
          <w:tab w:val="left" w:pos="1282"/>
          <w:tab w:val="left" w:pos="9902"/>
        </w:tabs>
        <w:spacing w:line="240" w:lineRule="auto"/>
        <w:ind w:firstLine="709"/>
        <w:jc w:val="both"/>
        <w:rPr>
          <w:lang w:val="ky-KG"/>
        </w:rPr>
      </w:pPr>
      <w:r>
        <w:rPr>
          <w:lang w:val="ky-KG"/>
        </w:rPr>
        <w:t xml:space="preserve">Жогоруда айтылган  тепкичтерге тосмону,  эгерде </w:t>
      </w:r>
      <w:r w:rsidRPr="00542DA3">
        <w:rPr>
          <w:lang w:val="ky-KG"/>
        </w:rPr>
        <w:t xml:space="preserve">В4, Г </w:t>
      </w:r>
      <w:r>
        <w:rPr>
          <w:lang w:val="ky-KG"/>
        </w:rPr>
        <w:t>жана</w:t>
      </w:r>
      <w:r w:rsidRPr="00542DA3">
        <w:rPr>
          <w:lang w:val="ky-KG"/>
        </w:rPr>
        <w:t xml:space="preserve"> Дкатегор</w:t>
      </w:r>
      <w:r>
        <w:rPr>
          <w:lang w:val="ky-KG"/>
        </w:rPr>
        <w:t>иясындагы жайлары бар жер төлө же жерпай кабаттарынан ушул эле категориядагы биринчи кабаттагы жайларга алпарган учурда,</w:t>
      </w:r>
      <w:r w:rsidRPr="00542DA3">
        <w:rPr>
          <w:lang w:val="ky-KG"/>
        </w:rPr>
        <w:t xml:space="preserve"> Ф5</w:t>
      </w:r>
      <w:r>
        <w:rPr>
          <w:lang w:val="ky-KG"/>
        </w:rPr>
        <w:t xml:space="preserve"> классындагы имараттарда караштырбай койсо болот. </w:t>
      </w:r>
    </w:p>
    <w:p w:rsidR="00554316" w:rsidRPr="002F7452" w:rsidRDefault="00554316" w:rsidP="00546BD7">
      <w:pPr>
        <w:pStyle w:val="21"/>
        <w:numPr>
          <w:ilvl w:val="0"/>
          <w:numId w:val="26"/>
        </w:numPr>
        <w:shd w:val="clear" w:color="auto" w:fill="auto"/>
        <w:tabs>
          <w:tab w:val="left" w:pos="1282"/>
          <w:tab w:val="left" w:pos="1311"/>
        </w:tabs>
        <w:spacing w:line="240" w:lineRule="auto"/>
        <w:ind w:firstLine="709"/>
        <w:jc w:val="both"/>
        <w:rPr>
          <w:lang w:val="ky-KG"/>
        </w:rPr>
      </w:pPr>
      <w:r>
        <w:rPr>
          <w:lang w:val="ky-KG"/>
        </w:rPr>
        <w:t xml:space="preserve">Далистен экинчи кабатка чейин алпарган 2-типтеги тепкичти орнотууда, далис коридорлордон жана чектеш жайлардан 1-типтеги өрткө каршы тосмолор менен бөлүнүшү керек. </w:t>
      </w:r>
    </w:p>
    <w:p w:rsidR="00554316" w:rsidRPr="002F7452" w:rsidRDefault="00554316" w:rsidP="00546BD7">
      <w:pPr>
        <w:pStyle w:val="21"/>
        <w:numPr>
          <w:ilvl w:val="0"/>
          <w:numId w:val="26"/>
        </w:numPr>
        <w:shd w:val="clear" w:color="auto" w:fill="auto"/>
        <w:tabs>
          <w:tab w:val="left" w:pos="1134"/>
        </w:tabs>
        <w:spacing w:line="240" w:lineRule="auto"/>
        <w:ind w:firstLine="709"/>
        <w:jc w:val="both"/>
        <w:rPr>
          <w:lang w:val="ky-KG"/>
        </w:rPr>
      </w:pPr>
      <w:r w:rsidRPr="002F7452">
        <w:rPr>
          <w:lang w:val="ky-KG"/>
        </w:rPr>
        <w:t>6.4.16</w:t>
      </w:r>
      <w:r>
        <w:rPr>
          <w:lang w:val="ky-KG"/>
        </w:rPr>
        <w:t xml:space="preserve"> каралган 2-типтеги тепкич жайгашкан жай, ага чектеш коридорлордон жана башка жайлардан 1-типтеги өрткө каршы тосмо менен бөлүнүшү керек.  2-типтеги тепкич жайгашкан жайды өрткө каршы тосмо менен төмөнкү учурларда бөлбөй коюуга жол берилет:  </w:t>
      </w:r>
    </w:p>
    <w:p w:rsidR="00554316" w:rsidRPr="002F7452" w:rsidRDefault="00554316" w:rsidP="00546BD7">
      <w:pPr>
        <w:pStyle w:val="21"/>
        <w:numPr>
          <w:ilvl w:val="0"/>
          <w:numId w:val="17"/>
        </w:numPr>
        <w:shd w:val="clear" w:color="auto" w:fill="auto"/>
        <w:tabs>
          <w:tab w:val="left" w:pos="952"/>
          <w:tab w:val="left" w:pos="1134"/>
        </w:tabs>
        <w:spacing w:line="240" w:lineRule="auto"/>
        <w:ind w:firstLine="709"/>
        <w:jc w:val="both"/>
        <w:rPr>
          <w:lang w:val="ky-KG"/>
        </w:rPr>
      </w:pPr>
      <w:r>
        <w:rPr>
          <w:lang w:val="ky-KG"/>
        </w:rPr>
        <w:t xml:space="preserve">бүтүндөй имаратта автоматтык өрт өчүрүүчү орнотулган учурда;   </w:t>
      </w:r>
    </w:p>
    <w:p w:rsidR="00554316" w:rsidRDefault="00554316" w:rsidP="00546BD7">
      <w:pPr>
        <w:pStyle w:val="21"/>
        <w:numPr>
          <w:ilvl w:val="0"/>
          <w:numId w:val="17"/>
        </w:numPr>
        <w:shd w:val="clear" w:color="auto" w:fill="auto"/>
        <w:tabs>
          <w:tab w:val="left" w:pos="952"/>
          <w:tab w:val="left" w:pos="1134"/>
        </w:tabs>
        <w:spacing w:line="240" w:lineRule="auto"/>
        <w:ind w:firstLine="709"/>
        <w:jc w:val="both"/>
      </w:pPr>
      <w:r>
        <w:rPr>
          <w:lang w:val="ky-KG"/>
        </w:rPr>
        <w:t xml:space="preserve">9 м бийик эмес, кабаттын аянты </w:t>
      </w:r>
      <w:r>
        <w:t>300 м</w:t>
      </w:r>
      <w:r>
        <w:rPr>
          <w:lang w:val="ky-KG"/>
        </w:rPr>
        <w:t xml:space="preserve"> көп эмес имараттарда.   </w:t>
      </w:r>
    </w:p>
    <w:p w:rsidR="00554316" w:rsidRDefault="00554316" w:rsidP="00546BD7">
      <w:pPr>
        <w:pStyle w:val="21"/>
        <w:numPr>
          <w:ilvl w:val="0"/>
          <w:numId w:val="26"/>
        </w:numPr>
        <w:shd w:val="clear" w:color="auto" w:fill="auto"/>
        <w:tabs>
          <w:tab w:val="left" w:pos="1134"/>
        </w:tabs>
        <w:spacing w:line="240" w:lineRule="auto"/>
        <w:ind w:firstLine="709"/>
        <w:jc w:val="both"/>
      </w:pPr>
      <w:r>
        <w:rPr>
          <w:lang w:val="ky-KG"/>
        </w:rPr>
        <w:t xml:space="preserve">Жер төлө жана жерпай кабаттарда лифттердин маңдайында 1-типтеги өрт учурунда аба тирөөчү бар тамбур-шлюздарды карашытруу керек.  </w:t>
      </w:r>
    </w:p>
    <w:p w:rsidR="00554316" w:rsidRPr="00670C42" w:rsidRDefault="00554316" w:rsidP="00546BD7">
      <w:pPr>
        <w:pStyle w:val="21"/>
        <w:numPr>
          <w:ilvl w:val="0"/>
          <w:numId w:val="26"/>
        </w:numPr>
        <w:shd w:val="clear" w:color="auto" w:fill="auto"/>
        <w:tabs>
          <w:tab w:val="left" w:pos="1134"/>
          <w:tab w:val="left" w:pos="1311"/>
        </w:tabs>
        <w:spacing w:line="240" w:lineRule="auto"/>
        <w:ind w:firstLine="709"/>
        <w:jc w:val="both"/>
        <w:rPr>
          <w:lang w:val="ky-KG"/>
        </w:rPr>
      </w:pPr>
      <w:r>
        <w:rPr>
          <w:lang w:val="ky-KG"/>
        </w:rPr>
        <w:t xml:space="preserve"> Имараттын жана өрт отсектеринин өлчөмдөрүн, ошондой эле имараттардын ортосундагы аралыкты тандооалардын отко чыдамдуулук даражасына, функциялык жана конструкциялык өрт коркунучунун классына, өрт жүктөмүнүн чоңдугуна жараша, ошондой эле колдонулуучу өрткө каршы каражаттардын натыйжалуулугун, өрт кызматтарынын канчалык алыста экенин жана бар болушун, алардын жабдылганын, өрттүн мүмкүн болгон экономикалык  жана экологиялык кесепеттерин эске алып жүргүзүү зарыл.    </w:t>
      </w:r>
    </w:p>
    <w:p w:rsidR="00554316" w:rsidRPr="00670C42" w:rsidRDefault="00554316" w:rsidP="00546BD7">
      <w:pPr>
        <w:pStyle w:val="21"/>
        <w:numPr>
          <w:ilvl w:val="0"/>
          <w:numId w:val="26"/>
        </w:numPr>
        <w:shd w:val="clear" w:color="auto" w:fill="auto"/>
        <w:tabs>
          <w:tab w:val="left" w:pos="1134"/>
          <w:tab w:val="left" w:pos="1311"/>
        </w:tabs>
        <w:spacing w:line="240" w:lineRule="auto"/>
        <w:ind w:firstLine="709"/>
        <w:jc w:val="both"/>
        <w:rPr>
          <w:lang w:val="ky-KG"/>
        </w:rPr>
      </w:pPr>
      <w:r>
        <w:rPr>
          <w:lang w:val="ky-KG"/>
        </w:rPr>
        <w:t xml:space="preserve">Эксплуатация процесинде өрткө каршы коргонуунун бардык инженердик каражаттарынын ишке жөндөмдүүлүгү камсыздалышы керек.   </w:t>
      </w:r>
    </w:p>
    <w:p w:rsidR="00554316" w:rsidRPr="00670C42" w:rsidRDefault="00554316" w:rsidP="00546BD7">
      <w:pPr>
        <w:pStyle w:val="21"/>
        <w:numPr>
          <w:ilvl w:val="0"/>
          <w:numId w:val="26"/>
        </w:numPr>
        <w:shd w:val="clear" w:color="auto" w:fill="auto"/>
        <w:tabs>
          <w:tab w:val="left" w:pos="1134"/>
          <w:tab w:val="left" w:pos="1311"/>
        </w:tabs>
        <w:spacing w:line="240" w:lineRule="auto"/>
        <w:ind w:firstLine="709"/>
        <w:jc w:val="both"/>
        <w:rPr>
          <w:lang w:val="ky-KG"/>
        </w:rPr>
      </w:pPr>
      <w:r w:rsidRPr="00670C42">
        <w:rPr>
          <w:lang w:val="ky-KG"/>
        </w:rPr>
        <w:t>Автомат</w:t>
      </w:r>
      <w:r>
        <w:rPr>
          <w:lang w:val="ky-KG"/>
        </w:rPr>
        <w:t xml:space="preserve">тык өрт өчүрүүнү жана өрт ишараттоосун мамлекеттик ченемдик документтерге ылайык караштыруу керек.  </w:t>
      </w:r>
    </w:p>
    <w:p w:rsidR="00554316" w:rsidRPr="00BE4738" w:rsidRDefault="00554316" w:rsidP="00546BD7">
      <w:pPr>
        <w:pStyle w:val="23"/>
        <w:keepNext/>
        <w:keepLines/>
        <w:numPr>
          <w:ilvl w:val="0"/>
          <w:numId w:val="33"/>
        </w:numPr>
        <w:shd w:val="clear" w:color="auto" w:fill="auto"/>
        <w:tabs>
          <w:tab w:val="left" w:pos="1005"/>
          <w:tab w:val="left" w:pos="1134"/>
        </w:tabs>
        <w:spacing w:line="240" w:lineRule="auto"/>
        <w:ind w:left="0" w:firstLine="709"/>
        <w:jc w:val="both"/>
        <w:rPr>
          <w:lang w:val="ky-KG"/>
        </w:rPr>
      </w:pPr>
      <w:r>
        <w:rPr>
          <w:lang w:val="ky-KG"/>
        </w:rPr>
        <w:t xml:space="preserve">Өрттү өчүрүү жана куткаруу иштери </w:t>
      </w:r>
    </w:p>
    <w:p w:rsidR="00554316" w:rsidRPr="00FF7236" w:rsidRDefault="00554316" w:rsidP="00546BD7">
      <w:pPr>
        <w:pStyle w:val="21"/>
        <w:numPr>
          <w:ilvl w:val="1"/>
          <w:numId w:val="49"/>
        </w:numPr>
        <w:shd w:val="clear" w:color="auto" w:fill="auto"/>
        <w:tabs>
          <w:tab w:val="left" w:pos="1134"/>
          <w:tab w:val="left" w:pos="1231"/>
        </w:tabs>
        <w:spacing w:line="240" w:lineRule="auto"/>
        <w:ind w:left="0" w:firstLine="709"/>
        <w:jc w:val="both"/>
        <w:rPr>
          <w:lang w:val="ky-KG"/>
        </w:rPr>
      </w:pPr>
      <w:r>
        <w:rPr>
          <w:lang w:val="ky-KG"/>
        </w:rPr>
        <w:t>Болушу мүмкүн болгон өрттү өчүрүү жана куткаруу иштерин жүргүзүү конструкциялык, көлөмдүү-мерчемдүү, инженердик-техникалык жана уюштуруучу иш-чаралар менен камсыздалат.</w:t>
      </w:r>
    </w:p>
    <w:p w:rsidR="00554316" w:rsidRDefault="00554316" w:rsidP="00554316">
      <w:pPr>
        <w:pStyle w:val="21"/>
        <w:shd w:val="clear" w:color="auto" w:fill="auto"/>
        <w:tabs>
          <w:tab w:val="left" w:pos="1134"/>
        </w:tabs>
        <w:spacing w:line="240" w:lineRule="auto"/>
        <w:ind w:firstLine="709"/>
        <w:jc w:val="both"/>
      </w:pPr>
      <w:r>
        <w:rPr>
          <w:lang w:val="ky-KG"/>
        </w:rPr>
        <w:t>Аларга төмөндөгүлөр кирет</w:t>
      </w:r>
      <w:r>
        <w:t>:</w:t>
      </w:r>
    </w:p>
    <w:p w:rsidR="00554316" w:rsidRDefault="00554316" w:rsidP="00546BD7">
      <w:pPr>
        <w:pStyle w:val="21"/>
        <w:numPr>
          <w:ilvl w:val="0"/>
          <w:numId w:val="17"/>
        </w:numPr>
        <w:shd w:val="clear" w:color="auto" w:fill="auto"/>
        <w:tabs>
          <w:tab w:val="left" w:pos="991"/>
          <w:tab w:val="left" w:pos="1134"/>
        </w:tabs>
        <w:spacing w:line="240" w:lineRule="auto"/>
        <w:ind w:firstLine="709"/>
        <w:jc w:val="both"/>
      </w:pPr>
      <w:r>
        <w:rPr>
          <w:lang w:val="ky-KG"/>
        </w:rPr>
        <w:t xml:space="preserve">функциялуу өткөөлдөр жана келүүчү же атайын өткөөлдөр менен айкалышкан өрт техникасы үчүн өрт өткөөлдөрүн жана келүүчү жолдорду орнотуу; </w:t>
      </w:r>
    </w:p>
    <w:p w:rsidR="00554316" w:rsidRPr="0058730B" w:rsidRDefault="00554316" w:rsidP="00546BD7">
      <w:pPr>
        <w:pStyle w:val="21"/>
        <w:numPr>
          <w:ilvl w:val="0"/>
          <w:numId w:val="17"/>
        </w:numPr>
        <w:shd w:val="clear" w:color="auto" w:fill="auto"/>
        <w:tabs>
          <w:tab w:val="left" w:pos="991"/>
          <w:tab w:val="left" w:pos="1134"/>
        </w:tabs>
        <w:spacing w:line="240" w:lineRule="auto"/>
        <w:ind w:firstLine="709"/>
        <w:jc w:val="both"/>
      </w:pPr>
      <w:r>
        <w:rPr>
          <w:lang w:val="ky-KG"/>
        </w:rPr>
        <w:t>тышкы өрт тепкичтерин орнотуу жана өрткө каршы  бөлүмдөрдүн персоналын жана өрткө каршы техниканын кабаттарга, имараттын тунукесине  жетүүсү үчүн башка ыкмаларды   камсыздоо, алардын ичинде, “өрткө каршы бөлүмдөрдү” ташуу режимине ээ лифттерди орнотуу;</w:t>
      </w:r>
    </w:p>
    <w:p w:rsidR="00554316" w:rsidRDefault="00554316" w:rsidP="00546BD7">
      <w:pPr>
        <w:pStyle w:val="21"/>
        <w:numPr>
          <w:ilvl w:val="0"/>
          <w:numId w:val="17"/>
        </w:numPr>
        <w:shd w:val="clear" w:color="auto" w:fill="auto"/>
        <w:tabs>
          <w:tab w:val="left" w:pos="991"/>
          <w:tab w:val="left" w:pos="1134"/>
        </w:tabs>
        <w:spacing w:line="240" w:lineRule="auto"/>
        <w:ind w:firstLine="709"/>
        <w:jc w:val="both"/>
      </w:pPr>
      <w:r>
        <w:rPr>
          <w:lang w:val="ky-KG"/>
        </w:rPr>
        <w:t xml:space="preserve">өрткө каршы суу түтүктөрүн, алардын ичинде чарба же атайын түтүктөр менен айкалышкан, зарыл болгон учурда, кургак түтүк жана өрт ёмкостторун (резервуарларын)  орнотуу; </w:t>
      </w:r>
    </w:p>
    <w:p w:rsidR="00554316" w:rsidRDefault="00554316" w:rsidP="00546BD7">
      <w:pPr>
        <w:pStyle w:val="21"/>
        <w:numPr>
          <w:ilvl w:val="0"/>
          <w:numId w:val="17"/>
        </w:numPr>
        <w:shd w:val="clear" w:color="auto" w:fill="auto"/>
        <w:tabs>
          <w:tab w:val="left" w:pos="991"/>
          <w:tab w:val="left" w:pos="1134"/>
        </w:tabs>
        <w:spacing w:line="240" w:lineRule="auto"/>
        <w:ind w:firstLine="709"/>
        <w:jc w:val="both"/>
      </w:pPr>
      <w:r>
        <w:rPr>
          <w:lang w:val="ky-KG"/>
        </w:rPr>
        <w:t xml:space="preserve">өрткө каршы бөлүмдөрдүн имараттын ичиндеги жолдорун түтүндөн коргоо;  </w:t>
      </w:r>
    </w:p>
    <w:p w:rsidR="00554316" w:rsidRDefault="00554316" w:rsidP="00546BD7">
      <w:pPr>
        <w:pStyle w:val="21"/>
        <w:numPr>
          <w:ilvl w:val="0"/>
          <w:numId w:val="17"/>
        </w:numPr>
        <w:shd w:val="clear" w:color="auto" w:fill="auto"/>
        <w:tabs>
          <w:tab w:val="left" w:pos="991"/>
          <w:tab w:val="left" w:pos="1134"/>
        </w:tabs>
        <w:spacing w:line="240" w:lineRule="auto"/>
        <w:ind w:firstLine="709"/>
        <w:jc w:val="both"/>
      </w:pPr>
      <w:r>
        <w:rPr>
          <w:lang w:val="ky-KG"/>
        </w:rPr>
        <w:t xml:space="preserve">зарыл болгон учурда, имаратты жеке жана жамааттык куткаруу </w:t>
      </w:r>
      <w:r>
        <w:rPr>
          <w:lang w:val="ky-KG"/>
        </w:rPr>
        <w:lastRenderedPageBreak/>
        <w:t xml:space="preserve">каражаттары менен жабдуу;  </w:t>
      </w:r>
    </w:p>
    <w:p w:rsidR="00554316" w:rsidRPr="004C4ED8" w:rsidRDefault="00554316" w:rsidP="00546BD7">
      <w:pPr>
        <w:pStyle w:val="21"/>
        <w:numPr>
          <w:ilvl w:val="0"/>
          <w:numId w:val="17"/>
        </w:numPr>
        <w:shd w:val="clear" w:color="auto" w:fill="auto"/>
        <w:tabs>
          <w:tab w:val="left" w:pos="991"/>
          <w:tab w:val="left" w:pos="1134"/>
        </w:tabs>
        <w:spacing w:line="240" w:lineRule="auto"/>
        <w:ind w:firstLine="709"/>
        <w:jc w:val="both"/>
      </w:pPr>
      <w:r w:rsidRPr="004C4ED8">
        <w:rPr>
          <w:lang w:val="ky-KG"/>
        </w:rPr>
        <w:t xml:space="preserve">конуштун же </w:t>
      </w:r>
      <w:r>
        <w:rPr>
          <w:lang w:val="ky-KG"/>
        </w:rPr>
        <w:t>объ</w:t>
      </w:r>
      <w:r w:rsidRPr="004C4ED8">
        <w:rPr>
          <w:lang w:val="ky-KG"/>
        </w:rPr>
        <w:t>е</w:t>
      </w:r>
      <w:r>
        <w:rPr>
          <w:lang w:val="ky-KG"/>
        </w:rPr>
        <w:t>к</w:t>
      </w:r>
      <w:r w:rsidRPr="004C4ED8">
        <w:rPr>
          <w:lang w:val="ky-KG"/>
        </w:rPr>
        <w:t xml:space="preserve">ттин аймагында жеке курамдын зарыл болгон саны жана өрткө каршы техника менен жабдылган, алардын иш-аракеттери радиусундагы </w:t>
      </w:r>
      <w:r>
        <w:rPr>
          <w:lang w:val="ky-KG"/>
        </w:rPr>
        <w:t>объ</w:t>
      </w:r>
      <w:r w:rsidRPr="004C4ED8">
        <w:rPr>
          <w:lang w:val="ky-KG"/>
        </w:rPr>
        <w:t>е</w:t>
      </w:r>
      <w:r>
        <w:rPr>
          <w:lang w:val="ky-KG"/>
        </w:rPr>
        <w:t>к</w:t>
      </w:r>
      <w:r w:rsidRPr="004C4ED8">
        <w:rPr>
          <w:lang w:val="ky-KG"/>
        </w:rPr>
        <w:t xml:space="preserve">ттерде  өрттү өчүрүүгө  тийиштүү шарттары бар өрткө каршы бөлүмдөрдүн жайгашуусу.  </w:t>
      </w:r>
    </w:p>
    <w:p w:rsidR="00554316" w:rsidRPr="004C4ED8" w:rsidRDefault="00554316" w:rsidP="00554316">
      <w:pPr>
        <w:pStyle w:val="21"/>
        <w:shd w:val="clear" w:color="auto" w:fill="auto"/>
        <w:tabs>
          <w:tab w:val="left" w:pos="991"/>
          <w:tab w:val="left" w:pos="1134"/>
        </w:tabs>
        <w:spacing w:line="240" w:lineRule="auto"/>
        <w:ind w:firstLine="709"/>
        <w:jc w:val="both"/>
        <w:rPr>
          <w:lang w:val="ky-KG"/>
        </w:rPr>
      </w:pPr>
      <w:r>
        <w:rPr>
          <w:lang w:val="ky-KG"/>
        </w:rPr>
        <w:tab/>
        <w:t xml:space="preserve">Ушул иш-чараларды тандоо имараттын отко чыдамдуулук даражасына, конструкциялык жана функциялык өрт коркунучу классына жараша болот.  </w:t>
      </w:r>
    </w:p>
    <w:p w:rsidR="00554316" w:rsidRPr="005B0B9F" w:rsidRDefault="00554316" w:rsidP="00546BD7">
      <w:pPr>
        <w:pStyle w:val="21"/>
        <w:numPr>
          <w:ilvl w:val="1"/>
          <w:numId w:val="49"/>
        </w:numPr>
        <w:shd w:val="clear" w:color="auto" w:fill="auto"/>
        <w:tabs>
          <w:tab w:val="left" w:pos="1134"/>
          <w:tab w:val="left" w:pos="1186"/>
        </w:tabs>
        <w:spacing w:line="240" w:lineRule="auto"/>
        <w:ind w:left="0" w:firstLine="709"/>
        <w:jc w:val="both"/>
        <w:rPr>
          <w:lang w:val="ky-KG"/>
        </w:rPr>
      </w:pPr>
      <w:r>
        <w:rPr>
          <w:lang w:val="ky-KG"/>
        </w:rPr>
        <w:t>Н</w:t>
      </w:r>
      <w:r w:rsidRPr="005B0B9F">
        <w:rPr>
          <w:lang w:val="ky-KG"/>
        </w:rPr>
        <w:t>егизги жана атайын өрткө каршы машиналар  үчүн  өткөөлдөрдү мамлекеттик жана ченемдик документтер</w:t>
      </w:r>
      <w:r>
        <w:rPr>
          <w:lang w:val="ky-KG"/>
        </w:rPr>
        <w:t xml:space="preserve">дин талаптарына </w:t>
      </w:r>
      <w:r w:rsidRPr="005B0B9F">
        <w:rPr>
          <w:lang w:val="ky-KG"/>
        </w:rPr>
        <w:t xml:space="preserve"> ылайык караштыруу керек.  </w:t>
      </w:r>
    </w:p>
    <w:p w:rsidR="00554316" w:rsidRPr="00C97823" w:rsidRDefault="00554316" w:rsidP="00546BD7">
      <w:pPr>
        <w:pStyle w:val="21"/>
        <w:numPr>
          <w:ilvl w:val="1"/>
          <w:numId w:val="49"/>
        </w:numPr>
        <w:shd w:val="clear" w:color="auto" w:fill="auto"/>
        <w:tabs>
          <w:tab w:val="left" w:pos="1134"/>
          <w:tab w:val="left" w:pos="1186"/>
        </w:tabs>
        <w:spacing w:line="240" w:lineRule="auto"/>
        <w:ind w:left="0" w:firstLine="709"/>
        <w:jc w:val="both"/>
        <w:rPr>
          <w:lang w:val="ky-KG"/>
        </w:rPr>
      </w:pPr>
      <w:r>
        <w:rPr>
          <w:lang w:val="ky-KG"/>
        </w:rPr>
        <w:t xml:space="preserve">Бийиктиги </w:t>
      </w:r>
      <w:r w:rsidRPr="005B0B9F">
        <w:rPr>
          <w:lang w:val="ky-KG"/>
        </w:rPr>
        <w:t>10 м</w:t>
      </w:r>
      <w:r>
        <w:rPr>
          <w:lang w:val="ky-KG"/>
        </w:rPr>
        <w:t xml:space="preserve"> жана андан бийик болгон имараттар үчүн тунукенин карнизине чейин же тышкы дубалдын (парапеттин) жогору жагына чейин тунукеге чыгууну түз тепкич бөлүктөрүнөн же  жылуу чатырдан тышкары, чатыр аркылуу, 3-типтеги тепкичтер боюнча же тышкы өрткө каршы тепкичтер боюнча  караштыруу керек. </w:t>
      </w:r>
    </w:p>
    <w:p w:rsidR="00554316" w:rsidRDefault="00554316" w:rsidP="00554316">
      <w:pPr>
        <w:pStyle w:val="21"/>
        <w:shd w:val="clear" w:color="auto" w:fill="auto"/>
        <w:tabs>
          <w:tab w:val="left" w:pos="1134"/>
        </w:tabs>
        <w:spacing w:line="240" w:lineRule="auto"/>
        <w:ind w:firstLine="709"/>
        <w:jc w:val="both"/>
        <w:rPr>
          <w:lang w:val="ky-KG"/>
        </w:rPr>
      </w:pPr>
      <w:r>
        <w:rPr>
          <w:lang w:val="ky-KG"/>
        </w:rPr>
        <w:t xml:space="preserve">Тунукеге чыгуулардын саны жана алардын жайгашуусу имараттын функциялык өрт коркунучу классына жана өлчөмүнө жараша, бирок бир чыгуудан кем эмес болушу караштырылышы керек: </w:t>
      </w:r>
    </w:p>
    <w:p w:rsidR="00554316" w:rsidRPr="00C97823" w:rsidRDefault="00554316" w:rsidP="00546BD7">
      <w:pPr>
        <w:pStyle w:val="21"/>
        <w:numPr>
          <w:ilvl w:val="0"/>
          <w:numId w:val="17"/>
        </w:numPr>
        <w:shd w:val="clear" w:color="auto" w:fill="auto"/>
        <w:tabs>
          <w:tab w:val="left" w:pos="1134"/>
        </w:tabs>
        <w:spacing w:line="240" w:lineRule="auto"/>
        <w:ind w:firstLine="709"/>
        <w:jc w:val="both"/>
        <w:rPr>
          <w:lang w:val="ky-KG"/>
        </w:rPr>
      </w:pPr>
      <w:r>
        <w:rPr>
          <w:lang w:val="ky-KG"/>
        </w:rPr>
        <w:t>чатыр жабуусу бар имараттын узундугунун ар бир толук жана толук эмес 100 м жана Ф1, Ф2, ФЗ жана</w:t>
      </w:r>
      <w:r w:rsidRPr="00C97823">
        <w:rPr>
          <w:lang w:val="ky-KG"/>
        </w:rPr>
        <w:t xml:space="preserve"> Ф4</w:t>
      </w:r>
      <w:r>
        <w:rPr>
          <w:lang w:val="ky-KG"/>
        </w:rPr>
        <w:t xml:space="preserve"> классындагы чатыр жабуусуз имараттын тунукесинин аянтынын ар бир толук жана толук эмес 1000 м бирден кем эмес чыгуу;  </w:t>
      </w:r>
    </w:p>
    <w:p w:rsidR="00554316" w:rsidRPr="00C97823" w:rsidRDefault="00554316" w:rsidP="00546BD7">
      <w:pPr>
        <w:pStyle w:val="21"/>
        <w:numPr>
          <w:ilvl w:val="0"/>
          <w:numId w:val="17"/>
        </w:numPr>
        <w:shd w:val="clear" w:color="auto" w:fill="auto"/>
        <w:tabs>
          <w:tab w:val="left" w:pos="991"/>
          <w:tab w:val="left" w:pos="1134"/>
        </w:tabs>
        <w:spacing w:line="240" w:lineRule="auto"/>
        <w:ind w:firstLine="709"/>
        <w:jc w:val="both"/>
        <w:rPr>
          <w:lang w:val="ky-KG"/>
        </w:rPr>
      </w:pPr>
      <w:r w:rsidRPr="00C97823">
        <w:rPr>
          <w:lang w:val="ky-KG"/>
        </w:rPr>
        <w:t>Ф5 классындагы имараттын периметри боюнча 200 м сайын  өрткө каршы тепкичтер боюнча</w:t>
      </w:r>
      <w:r>
        <w:rPr>
          <w:lang w:val="ky-KG"/>
        </w:rPr>
        <w:t>.</w:t>
      </w:r>
    </w:p>
    <w:p w:rsidR="00554316" w:rsidRPr="00C97823" w:rsidRDefault="00554316" w:rsidP="00554316">
      <w:pPr>
        <w:pStyle w:val="21"/>
        <w:shd w:val="clear" w:color="auto" w:fill="auto"/>
        <w:tabs>
          <w:tab w:val="left" w:pos="991"/>
          <w:tab w:val="left" w:pos="1134"/>
        </w:tabs>
        <w:spacing w:line="240" w:lineRule="auto"/>
        <w:ind w:firstLine="709"/>
        <w:jc w:val="both"/>
        <w:rPr>
          <w:lang w:val="ky-KG"/>
        </w:rPr>
      </w:pPr>
      <w:r>
        <w:rPr>
          <w:lang w:val="ky-KG"/>
        </w:rPr>
        <w:t xml:space="preserve">Караштырбай коюуга жол берилет:  </w:t>
      </w:r>
    </w:p>
    <w:p w:rsidR="00554316" w:rsidRPr="00036387" w:rsidRDefault="00554316" w:rsidP="00546BD7">
      <w:pPr>
        <w:pStyle w:val="21"/>
        <w:numPr>
          <w:ilvl w:val="0"/>
          <w:numId w:val="17"/>
        </w:numPr>
        <w:shd w:val="clear" w:color="auto" w:fill="auto"/>
        <w:tabs>
          <w:tab w:val="left" w:pos="1134"/>
          <w:tab w:val="left" w:pos="1458"/>
        </w:tabs>
        <w:spacing w:line="240" w:lineRule="auto"/>
        <w:ind w:firstLine="709"/>
        <w:jc w:val="both"/>
        <w:rPr>
          <w:lang w:val="ky-KG"/>
        </w:rPr>
      </w:pPr>
      <w:r>
        <w:rPr>
          <w:lang w:val="ky-KG"/>
        </w:rPr>
        <w:t xml:space="preserve">эгерде имараттын туурасы 150 м ашпаса, ал эми башкы фасадга каршы тарапта өрткө каршы суу түтүгүнүн линиясы бар болсо, имараттын башкы фасадында өрткө каршы тепкичтерди; </w:t>
      </w:r>
    </w:p>
    <w:p w:rsidR="00554316" w:rsidRPr="00036387" w:rsidRDefault="00554316" w:rsidP="00546BD7">
      <w:pPr>
        <w:pStyle w:val="21"/>
        <w:numPr>
          <w:ilvl w:val="0"/>
          <w:numId w:val="17"/>
        </w:numPr>
        <w:shd w:val="clear" w:color="auto" w:fill="auto"/>
        <w:tabs>
          <w:tab w:val="left" w:pos="1134"/>
          <w:tab w:val="left" w:pos="1424"/>
          <w:tab w:val="left" w:pos="1458"/>
        </w:tabs>
        <w:spacing w:line="240" w:lineRule="auto"/>
        <w:ind w:firstLine="709"/>
        <w:jc w:val="both"/>
        <w:rPr>
          <w:lang w:val="ky-KG"/>
        </w:rPr>
      </w:pPr>
      <w:r>
        <w:rPr>
          <w:lang w:val="ky-KG"/>
        </w:rPr>
        <w:t xml:space="preserve">аянты </w:t>
      </w:r>
      <w:r w:rsidRPr="00036387">
        <w:rPr>
          <w:lang w:val="ky-KG"/>
        </w:rPr>
        <w:t xml:space="preserve">100 </w:t>
      </w:r>
      <w:r w:rsidRPr="00036387">
        <w:rPr>
          <w:vertAlign w:val="superscript"/>
          <w:lang w:val="ky-KG"/>
        </w:rPr>
        <w:t>м2</w:t>
      </w:r>
      <w:r>
        <w:rPr>
          <w:lang w:val="ky-KG"/>
        </w:rPr>
        <w:t xml:space="preserve"> көп эмес жабуусу бар бир кабаттуу имараттын тунукесине чыгууну. </w:t>
      </w:r>
    </w:p>
    <w:p w:rsidR="00554316" w:rsidRPr="00036387" w:rsidRDefault="00554316" w:rsidP="00546BD7">
      <w:pPr>
        <w:pStyle w:val="21"/>
        <w:numPr>
          <w:ilvl w:val="1"/>
          <w:numId w:val="49"/>
        </w:numPr>
        <w:shd w:val="clear" w:color="auto" w:fill="auto"/>
        <w:tabs>
          <w:tab w:val="left" w:pos="1134"/>
          <w:tab w:val="left" w:pos="1717"/>
        </w:tabs>
        <w:spacing w:line="240" w:lineRule="auto"/>
        <w:ind w:left="0" w:firstLine="709"/>
        <w:jc w:val="both"/>
        <w:rPr>
          <w:lang w:val="ky-KG"/>
        </w:rPr>
      </w:pPr>
      <w:r w:rsidRPr="00036387">
        <w:rPr>
          <w:lang w:val="ky-KG"/>
        </w:rPr>
        <w:t>Ф1.4</w:t>
      </w:r>
      <w:r>
        <w:rPr>
          <w:lang w:val="ky-KG"/>
        </w:rPr>
        <w:t xml:space="preserve"> классындагы имараттардан тышкары, имараттардын чатырларында стационардуу тепкичтер менен жабдылган, эшик, люк же </w:t>
      </w:r>
      <w:r w:rsidRPr="00036387">
        <w:rPr>
          <w:lang w:val="ky-KG" w:eastAsia="en-US" w:bidi="en-US"/>
        </w:rPr>
        <w:t>0,6x0,</w:t>
      </w:r>
      <w:r>
        <w:rPr>
          <w:lang w:val="ky-KG"/>
        </w:rPr>
        <w:t xml:space="preserve">8 м кем эмес терезе  аркылуу тунукеге чыгууларды караштыруу керек. </w:t>
      </w:r>
    </w:p>
    <w:p w:rsidR="00554316" w:rsidRPr="00036387" w:rsidRDefault="00554316" w:rsidP="00554316">
      <w:pPr>
        <w:pStyle w:val="21"/>
        <w:shd w:val="clear" w:color="auto" w:fill="auto"/>
        <w:tabs>
          <w:tab w:val="left" w:pos="1134"/>
        </w:tabs>
        <w:spacing w:line="240" w:lineRule="auto"/>
        <w:ind w:firstLine="709"/>
        <w:jc w:val="both"/>
        <w:rPr>
          <w:lang w:val="ky-KG"/>
        </w:rPr>
      </w:pPr>
      <w:r>
        <w:rPr>
          <w:lang w:val="ky-KG"/>
        </w:rPr>
        <w:t xml:space="preserve">Тунукеге же чатырга тепкич бөлүктөрүнөн чыгууларды чыгуунун маңдайындагы аянтчалары бар тепкич маршары боюнча, 2-типтеги, өлчөмү  </w:t>
      </w:r>
      <w:r w:rsidRPr="00036387">
        <w:rPr>
          <w:lang w:val="ky-KG" w:eastAsia="en-US" w:bidi="en-US"/>
        </w:rPr>
        <w:t xml:space="preserve">0,75x1,5 </w:t>
      </w:r>
      <w:r w:rsidRPr="00036387">
        <w:rPr>
          <w:lang w:val="ky-KG"/>
        </w:rPr>
        <w:t>м</w:t>
      </w:r>
      <w:r>
        <w:rPr>
          <w:lang w:val="ky-KG"/>
        </w:rPr>
        <w:t xml:space="preserve"> кем эмес өрткө каршы эшиктер аркылуу  караштыруу керек.  Аталган марштар жана аянтчалар болоттон болушу мүмкүн, эңкейиши </w:t>
      </w:r>
      <w:r w:rsidRPr="00036387">
        <w:rPr>
          <w:lang w:val="ky-KG"/>
        </w:rPr>
        <w:t xml:space="preserve">2:1 </w:t>
      </w:r>
      <w:r>
        <w:rPr>
          <w:lang w:val="ky-KG"/>
        </w:rPr>
        <w:t xml:space="preserve">ашпаган жана туурасы  </w:t>
      </w:r>
      <w:r w:rsidRPr="00036387">
        <w:rPr>
          <w:lang w:val="ky-KG"/>
        </w:rPr>
        <w:t>0,9 м</w:t>
      </w:r>
      <w:r>
        <w:rPr>
          <w:lang w:val="ky-KG"/>
        </w:rPr>
        <w:t xml:space="preserve"> кем эмес болушу керек.  </w:t>
      </w:r>
    </w:p>
    <w:p w:rsidR="00554316" w:rsidRPr="00A54219" w:rsidRDefault="00554316" w:rsidP="00554316">
      <w:pPr>
        <w:pStyle w:val="21"/>
        <w:shd w:val="clear" w:color="auto" w:fill="auto"/>
        <w:tabs>
          <w:tab w:val="left" w:pos="1134"/>
        </w:tabs>
        <w:spacing w:line="240" w:lineRule="auto"/>
        <w:ind w:firstLine="709"/>
        <w:jc w:val="both"/>
        <w:rPr>
          <w:lang w:val="ky-KG"/>
        </w:rPr>
      </w:pPr>
      <w:r w:rsidRPr="00A54219">
        <w:rPr>
          <w:lang w:val="ky-KG"/>
        </w:rPr>
        <w:t xml:space="preserve">Ф1, Ф2, ФЗ </w:t>
      </w:r>
      <w:r>
        <w:rPr>
          <w:lang w:val="ky-KG"/>
        </w:rPr>
        <w:t xml:space="preserve">жана </w:t>
      </w:r>
      <w:r w:rsidRPr="00A54219">
        <w:rPr>
          <w:lang w:val="ky-KG"/>
        </w:rPr>
        <w:t>Ф4</w:t>
      </w:r>
      <w:r>
        <w:rPr>
          <w:lang w:val="ky-KG"/>
        </w:rPr>
        <w:t xml:space="preserve"> классындагы бийиктиги 15 м чейин болгон имараттарда 2-типтеги өрткө каршы, өлчөмү </w:t>
      </w:r>
      <w:r w:rsidRPr="00A54219">
        <w:rPr>
          <w:lang w:val="ky-KG"/>
        </w:rPr>
        <w:t>0,</w:t>
      </w:r>
      <w:r w:rsidRPr="00A54219">
        <w:rPr>
          <w:lang w:val="ky-KG" w:eastAsia="en-US" w:bidi="en-US"/>
        </w:rPr>
        <w:t>6x0,</w:t>
      </w:r>
      <w:r w:rsidRPr="00A54219">
        <w:rPr>
          <w:lang w:val="ky-KG"/>
        </w:rPr>
        <w:t>8 м</w:t>
      </w:r>
      <w:r>
        <w:rPr>
          <w:lang w:val="ky-KG"/>
        </w:rPr>
        <w:t xml:space="preserve">,болот шатылар менен бекитилген люктар аркылуу тепкич бөлүктөрүнөн тунукеге же чатырга чыгууларды орнотууга жол берилет.   </w:t>
      </w:r>
    </w:p>
    <w:p w:rsidR="00554316" w:rsidRPr="00A54219" w:rsidRDefault="00554316" w:rsidP="00546BD7">
      <w:pPr>
        <w:pStyle w:val="21"/>
        <w:numPr>
          <w:ilvl w:val="1"/>
          <w:numId w:val="49"/>
        </w:numPr>
        <w:shd w:val="clear" w:color="auto" w:fill="auto"/>
        <w:tabs>
          <w:tab w:val="left" w:pos="1134"/>
          <w:tab w:val="left" w:pos="1722"/>
        </w:tabs>
        <w:spacing w:line="240" w:lineRule="auto"/>
        <w:ind w:left="0" w:firstLine="709"/>
        <w:jc w:val="both"/>
        <w:rPr>
          <w:lang w:val="ky-KG"/>
        </w:rPr>
      </w:pPr>
      <w:r>
        <w:rPr>
          <w:lang w:val="ky-KG"/>
        </w:rPr>
        <w:t xml:space="preserve">Техникалык кабаттарда, алардын ичинде техникалык подпольелерде жана техникалык чатырларда, жарыктагы өткөөлдүн бийиктиги </w:t>
      </w:r>
      <w:r w:rsidRPr="00A54219">
        <w:rPr>
          <w:lang w:val="ky-KG"/>
        </w:rPr>
        <w:t xml:space="preserve">1,8 м </w:t>
      </w:r>
      <w:r>
        <w:rPr>
          <w:lang w:val="ky-KG"/>
        </w:rPr>
        <w:t xml:space="preserve">кем эмес болууга тийиш; имаратты бойлото чатырларда - </w:t>
      </w:r>
      <w:r w:rsidRPr="00A54219">
        <w:rPr>
          <w:lang w:val="ky-KG"/>
        </w:rPr>
        <w:t>1,6 м</w:t>
      </w:r>
      <w:r>
        <w:rPr>
          <w:lang w:val="ky-KG"/>
        </w:rPr>
        <w:t xml:space="preserve"> кем эмес. Ушул өткөөлдөрдүн туурасы </w:t>
      </w:r>
      <w:r w:rsidRPr="00B204CB">
        <w:rPr>
          <w:lang w:val="ky-KG"/>
        </w:rPr>
        <w:t>1,2 м</w:t>
      </w:r>
      <w:r>
        <w:rPr>
          <w:lang w:val="ky-KG"/>
        </w:rPr>
        <w:t xml:space="preserve"> кем эмес болууга тийиш</w:t>
      </w:r>
      <w:r w:rsidRPr="00B204CB">
        <w:rPr>
          <w:lang w:val="ky-KG"/>
        </w:rPr>
        <w:t>.</w:t>
      </w:r>
      <w:r>
        <w:rPr>
          <w:lang w:val="ky-KG"/>
        </w:rPr>
        <w:t xml:space="preserve"> </w:t>
      </w:r>
      <w:r>
        <w:rPr>
          <w:lang w:val="ky-KG"/>
        </w:rPr>
        <w:lastRenderedPageBreak/>
        <w:t xml:space="preserve">Айрым, узундугу 2 м көп эмес болгон  тилкелердебийиктикти 1,2м чейин, туурасын -  </w:t>
      </w:r>
      <w:r w:rsidRPr="00A54219">
        <w:rPr>
          <w:lang w:val="ky-KG"/>
        </w:rPr>
        <w:t>0,9 м</w:t>
      </w:r>
      <w:r>
        <w:rPr>
          <w:lang w:val="ky-KG"/>
        </w:rPr>
        <w:t xml:space="preserve"> чейин азайтууга жол берилет.  </w:t>
      </w:r>
    </w:p>
    <w:p w:rsidR="00554316" w:rsidRPr="00A54219" w:rsidRDefault="00554316" w:rsidP="00546BD7">
      <w:pPr>
        <w:pStyle w:val="21"/>
        <w:numPr>
          <w:ilvl w:val="1"/>
          <w:numId w:val="49"/>
        </w:numPr>
        <w:shd w:val="clear" w:color="auto" w:fill="auto"/>
        <w:tabs>
          <w:tab w:val="left" w:pos="1134"/>
          <w:tab w:val="left" w:pos="1712"/>
        </w:tabs>
        <w:spacing w:line="240" w:lineRule="auto"/>
        <w:ind w:left="0" w:firstLine="709"/>
        <w:jc w:val="both"/>
        <w:rPr>
          <w:lang w:val="ky-KG"/>
        </w:rPr>
      </w:pPr>
      <w:r>
        <w:rPr>
          <w:lang w:val="ky-KG"/>
        </w:rPr>
        <w:t xml:space="preserve">Мансардасы бар имараттарда чатырлардын көңдөйүнүн тосмо конструкцияларында люктарды караштыруу керек.   </w:t>
      </w:r>
    </w:p>
    <w:p w:rsidR="00554316" w:rsidRPr="00A54219" w:rsidRDefault="00554316" w:rsidP="00546BD7">
      <w:pPr>
        <w:pStyle w:val="21"/>
        <w:numPr>
          <w:ilvl w:val="1"/>
          <w:numId w:val="49"/>
        </w:numPr>
        <w:shd w:val="clear" w:color="auto" w:fill="auto"/>
        <w:tabs>
          <w:tab w:val="left" w:pos="1134"/>
          <w:tab w:val="left" w:pos="1712"/>
        </w:tabs>
        <w:spacing w:line="240" w:lineRule="auto"/>
        <w:ind w:left="0" w:firstLine="709"/>
        <w:jc w:val="both"/>
        <w:rPr>
          <w:lang w:val="ky-KG"/>
        </w:rPr>
      </w:pPr>
      <w:r>
        <w:rPr>
          <w:lang w:val="ky-KG"/>
        </w:rPr>
        <w:t xml:space="preserve">Тунукенин бийиктигинин айырмасы 1 м көп болгон жерлерде (алардын ичинде жарык аэрация чырактарын көтөрүп чыгуу үчүн), эреже катары, өрткө каршы тепкичтерди караштыруу керек.   </w:t>
      </w:r>
    </w:p>
    <w:p w:rsidR="00554316" w:rsidRPr="00C31BDB" w:rsidRDefault="00554316" w:rsidP="00554316">
      <w:pPr>
        <w:pStyle w:val="21"/>
        <w:shd w:val="clear" w:color="auto" w:fill="auto"/>
        <w:tabs>
          <w:tab w:val="left" w:pos="1134"/>
        </w:tabs>
        <w:spacing w:line="240" w:lineRule="auto"/>
        <w:ind w:firstLine="709"/>
        <w:jc w:val="both"/>
        <w:rPr>
          <w:lang w:val="ky-KG"/>
        </w:rPr>
      </w:pPr>
      <w:r>
        <w:rPr>
          <w:lang w:val="ky-KG"/>
        </w:rPr>
        <w:t xml:space="preserve">Эгерде тунукенин аянтынын ар бир </w:t>
      </w:r>
      <w:r w:rsidRPr="00C31BDB">
        <w:rPr>
          <w:lang w:val="ky-KG"/>
        </w:rPr>
        <w:t>100 м</w:t>
      </w:r>
      <w:r w:rsidRPr="00C31BDB">
        <w:rPr>
          <w:vertAlign w:val="superscript"/>
          <w:lang w:val="ky-KG"/>
        </w:rPr>
        <w:t>2</w:t>
      </w:r>
      <w:r>
        <w:rPr>
          <w:lang w:val="ky-KG"/>
        </w:rPr>
        <w:t xml:space="preserve">  тилкеси  </w:t>
      </w:r>
      <w:r w:rsidRPr="00C31BDB">
        <w:rPr>
          <w:lang w:val="ky-KG"/>
        </w:rPr>
        <w:t>8.3</w:t>
      </w:r>
      <w:r>
        <w:rPr>
          <w:lang w:val="ky-KG"/>
        </w:rPr>
        <w:t xml:space="preserve"> талаптарына жооп берген тунукеге жеке чыгууга ээ болсо, же тунукенин </w:t>
      </w:r>
      <w:r w:rsidRPr="00C31BDB">
        <w:rPr>
          <w:lang w:val="ky-KG"/>
        </w:rPr>
        <w:t>8.3</w:t>
      </w:r>
      <w:r>
        <w:rPr>
          <w:lang w:val="ky-KG"/>
        </w:rPr>
        <w:t xml:space="preserve"> боюнча аныкталган төмөнкү тилексинин бийиктиги 10 м ашпаса, тунукенин бийиктигинин айырмасы 10м көп болгон жерлеринде өрткө каршы тепкичтер каралбайт. </w:t>
      </w:r>
    </w:p>
    <w:p w:rsidR="00554316" w:rsidRPr="00C31BDB" w:rsidRDefault="00554316" w:rsidP="00546BD7">
      <w:pPr>
        <w:pStyle w:val="21"/>
        <w:numPr>
          <w:ilvl w:val="1"/>
          <w:numId w:val="49"/>
        </w:numPr>
        <w:shd w:val="clear" w:color="auto" w:fill="auto"/>
        <w:tabs>
          <w:tab w:val="left" w:pos="1134"/>
          <w:tab w:val="left" w:pos="1717"/>
        </w:tabs>
        <w:spacing w:line="240" w:lineRule="auto"/>
        <w:ind w:left="0" w:firstLine="709"/>
        <w:jc w:val="both"/>
        <w:rPr>
          <w:lang w:val="ky-KG"/>
        </w:rPr>
      </w:pPr>
      <w:r>
        <w:rPr>
          <w:lang w:val="ky-KG"/>
        </w:rPr>
        <w:t xml:space="preserve"> Тунукенин бийиктигинин айырмасы 1 м  20 м чейин  болгон жерлерде жана 10 м 20 м чейин бийиктикке көтөрүлүү үчүн  </w:t>
      </w:r>
      <w:r w:rsidRPr="00C31BDB">
        <w:rPr>
          <w:lang w:val="ky-KG"/>
        </w:rPr>
        <w:t>П1</w:t>
      </w:r>
      <w:r>
        <w:rPr>
          <w:lang w:val="ky-KG"/>
        </w:rPr>
        <w:t xml:space="preserve"> тибиндеги өрткө каршы тепкичтер колдонулушу керек, 20 м ашык бийиктикке чыгуу үчүн  жана бийиктиктин айырмасы    20 м көп   болгон жерлерде  - П2 тибиндеги өрткө каршы тепкичтер колдонулушу керек.</w:t>
      </w:r>
    </w:p>
    <w:p w:rsidR="00554316" w:rsidRPr="00C31BDB" w:rsidRDefault="00554316" w:rsidP="00554316">
      <w:pPr>
        <w:pStyle w:val="21"/>
        <w:shd w:val="clear" w:color="auto" w:fill="auto"/>
        <w:tabs>
          <w:tab w:val="left" w:pos="1134"/>
        </w:tabs>
        <w:spacing w:line="240" w:lineRule="auto"/>
        <w:ind w:firstLine="709"/>
        <w:jc w:val="both"/>
        <w:rPr>
          <w:lang w:val="ky-KG"/>
        </w:rPr>
      </w:pPr>
      <w:r>
        <w:rPr>
          <w:lang w:val="ky-KG"/>
        </w:rPr>
        <w:t xml:space="preserve">Өрткө  каршы тепкичтер күйбөс материалдардан болуп, терезелерден 1 м жакын эмес жайгашуусу керек жана аларды өрт бөлүктөрү пайдалана турган болушу керек.   </w:t>
      </w:r>
    </w:p>
    <w:p w:rsidR="00554316" w:rsidRPr="00463746" w:rsidRDefault="00554316" w:rsidP="00546BD7">
      <w:pPr>
        <w:pStyle w:val="21"/>
        <w:numPr>
          <w:ilvl w:val="1"/>
          <w:numId w:val="49"/>
        </w:numPr>
        <w:shd w:val="clear" w:color="auto" w:fill="auto"/>
        <w:tabs>
          <w:tab w:val="left" w:pos="1134"/>
        </w:tabs>
        <w:spacing w:line="240" w:lineRule="auto"/>
        <w:ind w:left="0" w:firstLine="709"/>
        <w:jc w:val="both"/>
        <w:rPr>
          <w:lang w:val="ky-KG"/>
        </w:rPr>
      </w:pPr>
      <w:r>
        <w:rPr>
          <w:lang w:val="ky-KG"/>
        </w:rPr>
        <w:t xml:space="preserve">Тепкичтин  марштарынын ортосунда жана тепкич марштарынын тосмолорунун кармагычтарынын ортосунда жарыкта мерчемде туурасы 75 мм болгон жылчык каралууга тийиш.  </w:t>
      </w:r>
    </w:p>
    <w:p w:rsidR="00554316" w:rsidRPr="00463746" w:rsidRDefault="00554316" w:rsidP="00546BD7">
      <w:pPr>
        <w:pStyle w:val="21"/>
        <w:numPr>
          <w:ilvl w:val="1"/>
          <w:numId w:val="49"/>
        </w:numPr>
        <w:shd w:val="clear" w:color="auto" w:fill="auto"/>
        <w:tabs>
          <w:tab w:val="left" w:pos="1134"/>
          <w:tab w:val="left" w:pos="1339"/>
        </w:tabs>
        <w:spacing w:line="240" w:lineRule="auto"/>
        <w:ind w:left="0" w:firstLine="709"/>
        <w:jc w:val="both"/>
        <w:rPr>
          <w:lang w:val="ky-KG"/>
        </w:rPr>
      </w:pPr>
      <w:r>
        <w:rPr>
          <w:lang w:val="ky-KG"/>
        </w:rPr>
        <w:t xml:space="preserve">5 м бийик болгон </w:t>
      </w:r>
      <w:r w:rsidRPr="00463746">
        <w:rPr>
          <w:lang w:val="ky-KG"/>
        </w:rPr>
        <w:t>Ф1.1</w:t>
      </w:r>
      <w:r>
        <w:rPr>
          <w:lang w:val="ky-KG"/>
        </w:rPr>
        <w:t xml:space="preserve"> классындагы имараттардын ар бир өрт отсектеринде, бийиктиги 28 м көп болгон функциялык өрт коркунучунун бардык классындагы имараттарда өрт бөлүмдөрүн ташуу үчүн өрт коопсуздугунун талаптарына жооп берген лифттер каралууга тийиш.  </w:t>
      </w:r>
    </w:p>
    <w:p w:rsidR="00554316" w:rsidRPr="00463746" w:rsidRDefault="00554316" w:rsidP="00554316">
      <w:pPr>
        <w:pStyle w:val="21"/>
        <w:shd w:val="clear" w:color="auto" w:fill="auto"/>
        <w:tabs>
          <w:tab w:val="left" w:pos="1134"/>
          <w:tab w:val="left" w:pos="10013"/>
        </w:tabs>
        <w:spacing w:line="240" w:lineRule="auto"/>
        <w:ind w:firstLine="709"/>
        <w:jc w:val="both"/>
        <w:rPr>
          <w:lang w:val="ky-KG"/>
        </w:rPr>
      </w:pPr>
      <w:r w:rsidRPr="00463746">
        <w:rPr>
          <w:lang w:val="ky-KG"/>
        </w:rPr>
        <w:t>8.11</w:t>
      </w:r>
      <w:r>
        <w:rPr>
          <w:lang w:val="ky-KG"/>
        </w:rPr>
        <w:t xml:space="preserve"> Тунукенин эңкейиши </w:t>
      </w:r>
      <w:r w:rsidRPr="00463746">
        <w:rPr>
          <w:lang w:val="ky-KG"/>
        </w:rPr>
        <w:t xml:space="preserve">12% </w:t>
      </w:r>
      <w:r>
        <w:rPr>
          <w:lang w:val="ky-KG"/>
        </w:rPr>
        <w:t xml:space="preserve">чейин болгон имараттарда, карнизге чейинки бийиктик же тышкы дубалдын жогорку жагы (парапет) 10 м көп болгон, ошондой эле тунукенин эңкейиши </w:t>
      </w:r>
      <w:r w:rsidRPr="00463746">
        <w:rPr>
          <w:lang w:val="ky-KG"/>
        </w:rPr>
        <w:t xml:space="preserve">12% </w:t>
      </w:r>
      <w:r>
        <w:rPr>
          <w:lang w:val="ky-KG"/>
        </w:rPr>
        <w:t xml:space="preserve">жогору  жана карнизинин бийиктиги 7 м көп болгон имараттарда </w:t>
      </w:r>
      <w:r w:rsidRPr="00463746">
        <w:rPr>
          <w:lang w:val="ky-KG"/>
        </w:rPr>
        <w:t xml:space="preserve"> 25772</w:t>
      </w:r>
      <w:r>
        <w:rPr>
          <w:lang w:val="ky-KG"/>
        </w:rPr>
        <w:t xml:space="preserve"> МАСТка ылайык тунукеде тосмолорду караштыруу керек.  </w:t>
      </w:r>
    </w:p>
    <w:p w:rsidR="00554316" w:rsidRPr="00206294" w:rsidRDefault="00554316" w:rsidP="00554316">
      <w:pPr>
        <w:pStyle w:val="21"/>
        <w:shd w:val="clear" w:color="auto" w:fill="auto"/>
        <w:tabs>
          <w:tab w:val="left" w:pos="1134"/>
        </w:tabs>
        <w:spacing w:line="240" w:lineRule="auto"/>
        <w:ind w:firstLine="709"/>
        <w:jc w:val="both"/>
        <w:rPr>
          <w:lang w:val="ky-KG"/>
        </w:rPr>
      </w:pPr>
      <w:r>
        <w:rPr>
          <w:lang w:val="ky-KG"/>
        </w:rPr>
        <w:t xml:space="preserve">Имараттын бийиктигине карабастан, ушул стандарттын талаптарына ылайык келген  тосмолор эксплуатацияланып жаткан жалпак тунукелер, балкондор, лоджиялар, тышкы галереялар, ачык тышкы тепкичтер, тепкич марштары жана аянтчалар  үчүн каралууга тийиш. </w:t>
      </w:r>
    </w:p>
    <w:p w:rsidR="00554316" w:rsidRPr="00206294" w:rsidRDefault="00554316" w:rsidP="00546BD7">
      <w:pPr>
        <w:pStyle w:val="21"/>
        <w:numPr>
          <w:ilvl w:val="0"/>
          <w:numId w:val="27"/>
        </w:numPr>
        <w:shd w:val="clear" w:color="auto" w:fill="auto"/>
        <w:tabs>
          <w:tab w:val="left" w:pos="1134"/>
          <w:tab w:val="left" w:pos="1309"/>
        </w:tabs>
        <w:spacing w:line="240" w:lineRule="auto"/>
        <w:ind w:firstLine="709"/>
        <w:jc w:val="both"/>
        <w:rPr>
          <w:lang w:val="ky-KG"/>
        </w:rPr>
      </w:pPr>
      <w:r>
        <w:rPr>
          <w:lang w:val="ky-KG"/>
        </w:rPr>
        <w:t xml:space="preserve">Мамлекеттик ченемдик документтерге ылайык өрткө каршы деполорду аймакта жайгаштыруу керек.  </w:t>
      </w:r>
    </w:p>
    <w:p w:rsidR="00554316" w:rsidRPr="00206294" w:rsidRDefault="00554316" w:rsidP="00546BD7">
      <w:pPr>
        <w:pStyle w:val="21"/>
        <w:numPr>
          <w:ilvl w:val="0"/>
          <w:numId w:val="27"/>
        </w:numPr>
        <w:shd w:val="clear" w:color="auto" w:fill="auto"/>
        <w:tabs>
          <w:tab w:val="left" w:pos="1134"/>
          <w:tab w:val="left" w:pos="1309"/>
        </w:tabs>
        <w:spacing w:line="240" w:lineRule="auto"/>
        <w:ind w:firstLine="709"/>
        <w:jc w:val="both"/>
        <w:rPr>
          <w:lang w:val="ky-KG"/>
        </w:rPr>
      </w:pPr>
      <w:r>
        <w:rPr>
          <w:lang w:val="ky-KG"/>
        </w:rPr>
        <w:t>Өрткө каршы суу түтүктөрүн ж.б. өрт өчүрүүчү стационардык каражаттарды орнотуу зарылдыгы имараттын отко чыдамдуулук даражасына, конструкциялык жана функциялык өрт коркунучу классына, убактылуу өрт жүктөмүнүн өрт жана жарылуу коркунучуна жана чоңдугуна жараша караштырылат.</w:t>
      </w:r>
    </w:p>
    <w:p w:rsidR="00047E55" w:rsidRPr="00BE4738" w:rsidRDefault="00554316" w:rsidP="00546BD7">
      <w:pPr>
        <w:pStyle w:val="21"/>
        <w:numPr>
          <w:ilvl w:val="0"/>
          <w:numId w:val="27"/>
        </w:numPr>
        <w:shd w:val="clear" w:color="auto" w:fill="auto"/>
        <w:tabs>
          <w:tab w:val="left" w:pos="975"/>
          <w:tab w:val="left" w:pos="1304"/>
        </w:tabs>
        <w:spacing w:line="276" w:lineRule="auto"/>
        <w:jc w:val="both"/>
        <w:rPr>
          <w:lang w:val="ky-KG"/>
        </w:rPr>
      </w:pPr>
      <w:r w:rsidRPr="00BE4738">
        <w:rPr>
          <w:lang w:val="ky-KG"/>
        </w:rPr>
        <w:t xml:space="preserve">Имараттарды өрткө каршы суу менен камсыздоо тутумуна өрткө каршы бөлүмдөрдүн жана алардын жабдыктарынын жеткиликтүүлүгү үзгүлтүксүз камсыздалууга тийиш.  </w:t>
      </w:r>
    </w:p>
    <w:sectPr w:rsidR="00047E55" w:rsidRPr="00BE4738" w:rsidSect="00F56B49">
      <w:pgSz w:w="11906" w:h="16838"/>
      <w:pgMar w:top="851" w:right="851" w:bottom="851" w:left="1701" w:header="709" w:footer="403"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2931" w:rsidRDefault="00EC2931" w:rsidP="000A28DA">
      <w:r>
        <w:separator/>
      </w:r>
    </w:p>
  </w:endnote>
  <w:endnote w:type="continuationSeparator" w:id="0">
    <w:p w:rsidR="00EC2931" w:rsidRDefault="00EC2931" w:rsidP="000A2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Palatino Linotype">
    <w:panose1 w:val="02040502050505030304"/>
    <w:charset w:val="CC"/>
    <w:family w:val="roman"/>
    <w:pitch w:val="variable"/>
    <w:sig w:usb0="E0000387" w:usb1="40000013" w:usb2="00000000" w:usb3="00000000" w:csb0="0000019F" w:csb1="00000000"/>
  </w:font>
  <w:font w:name="Courier New">
    <w:panose1 w:val="02070309020205020404"/>
    <w:charset w:val="CC"/>
    <w:family w:val="modern"/>
    <w:pitch w:val="fixed"/>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2931" w:rsidRDefault="00EC2931" w:rsidP="000A28DA">
      <w:r>
        <w:separator/>
      </w:r>
    </w:p>
  </w:footnote>
  <w:footnote w:type="continuationSeparator" w:id="0">
    <w:p w:rsidR="00EC2931" w:rsidRDefault="00EC2931" w:rsidP="000A28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E368D"/>
    <w:multiLevelType w:val="multilevel"/>
    <w:tmpl w:val="E66ED020"/>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7E1771"/>
    <w:multiLevelType w:val="multilevel"/>
    <w:tmpl w:val="06845816"/>
    <w:lvl w:ilvl="0">
      <w:start w:val="6"/>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6"/>
      <w:numFmt w:val="decimal"/>
      <w:lvlText w:val="%1.%2.%3"/>
      <w:lvlJc w:val="left"/>
      <w:pPr>
        <w:ind w:left="1430"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
    <w:nsid w:val="0536149A"/>
    <w:multiLevelType w:val="multilevel"/>
    <w:tmpl w:val="FD5693F2"/>
    <w:lvl w:ilvl="0">
      <w:start w:val="5"/>
      <w:numFmt w:val="decimal"/>
      <w:lvlText w:val="%1"/>
      <w:lvlJc w:val="left"/>
      <w:pPr>
        <w:ind w:left="975" w:hanging="975"/>
      </w:pPr>
      <w:rPr>
        <w:rFonts w:hint="default"/>
        <w:color w:val="auto"/>
      </w:rPr>
    </w:lvl>
    <w:lvl w:ilvl="1">
      <w:start w:val="6"/>
      <w:numFmt w:val="decimal"/>
      <w:lvlText w:val="%1.%2"/>
      <w:lvlJc w:val="left"/>
      <w:pPr>
        <w:ind w:left="975" w:hanging="975"/>
      </w:pPr>
      <w:rPr>
        <w:rFonts w:hint="default"/>
        <w:color w:val="auto"/>
      </w:rPr>
    </w:lvl>
    <w:lvl w:ilvl="2">
      <w:start w:val="10"/>
      <w:numFmt w:val="decimal"/>
      <w:lvlText w:val="%1.%2.%3"/>
      <w:lvlJc w:val="left"/>
      <w:pPr>
        <w:ind w:left="975" w:hanging="975"/>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3">
    <w:nsid w:val="054273AC"/>
    <w:multiLevelType w:val="multilevel"/>
    <w:tmpl w:val="BDFC257C"/>
    <w:lvl w:ilvl="0">
      <w:start w:val="5"/>
      <w:numFmt w:val="decimal"/>
      <w:lvlText w:val="%1"/>
      <w:lvlJc w:val="left"/>
      <w:pPr>
        <w:ind w:left="825" w:hanging="825"/>
      </w:pPr>
      <w:rPr>
        <w:rFonts w:hint="default"/>
        <w:color w:val="000000"/>
      </w:rPr>
    </w:lvl>
    <w:lvl w:ilvl="1">
      <w:start w:val="6"/>
      <w:numFmt w:val="decimal"/>
      <w:lvlText w:val="%1.%2"/>
      <w:lvlJc w:val="left"/>
      <w:pPr>
        <w:ind w:left="825" w:hanging="825"/>
      </w:pPr>
      <w:rPr>
        <w:rFonts w:hint="default"/>
        <w:color w:val="000000"/>
      </w:rPr>
    </w:lvl>
    <w:lvl w:ilvl="2">
      <w:start w:val="9"/>
      <w:numFmt w:val="decimal"/>
      <w:lvlText w:val="%1.%2.%3"/>
      <w:lvlJc w:val="left"/>
      <w:pPr>
        <w:ind w:left="825" w:hanging="825"/>
      </w:pPr>
      <w:rPr>
        <w:rFonts w:hint="default"/>
        <w:color w:val="000000"/>
      </w:rPr>
    </w:lvl>
    <w:lvl w:ilvl="3">
      <w:start w:val="2"/>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4">
    <w:nsid w:val="05C219CF"/>
    <w:multiLevelType w:val="multilevel"/>
    <w:tmpl w:val="84F87DB4"/>
    <w:lvl w:ilvl="0">
      <w:start w:val="2"/>
      <w:numFmt w:val="decimal"/>
      <w:lvlText w:val="6.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6510A5F"/>
    <w:multiLevelType w:val="multilevel"/>
    <w:tmpl w:val="1CA08D1A"/>
    <w:lvl w:ilvl="0">
      <w:start w:val="5"/>
      <w:numFmt w:val="decimal"/>
      <w:lvlText w:val="%1"/>
      <w:lvlJc w:val="left"/>
      <w:pPr>
        <w:ind w:left="825" w:hanging="825"/>
      </w:pPr>
      <w:rPr>
        <w:rFonts w:hint="default"/>
      </w:rPr>
    </w:lvl>
    <w:lvl w:ilvl="1">
      <w:start w:val="6"/>
      <w:numFmt w:val="decimal"/>
      <w:lvlText w:val="%1.%2"/>
      <w:lvlJc w:val="left"/>
      <w:pPr>
        <w:ind w:left="1095" w:hanging="825"/>
      </w:pPr>
      <w:rPr>
        <w:rFonts w:hint="default"/>
      </w:rPr>
    </w:lvl>
    <w:lvl w:ilvl="2">
      <w:start w:val="8"/>
      <w:numFmt w:val="decimal"/>
      <w:lvlText w:val="%1.%2.%3"/>
      <w:lvlJc w:val="left"/>
      <w:pPr>
        <w:ind w:left="1365" w:hanging="825"/>
      </w:pPr>
      <w:rPr>
        <w:rFonts w:hint="default"/>
      </w:rPr>
    </w:lvl>
    <w:lvl w:ilvl="3">
      <w:start w:val="7"/>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6">
    <w:nsid w:val="0882097A"/>
    <w:multiLevelType w:val="multilevel"/>
    <w:tmpl w:val="7E3E9614"/>
    <w:lvl w:ilvl="0">
      <w:start w:val="5"/>
      <w:numFmt w:val="decimal"/>
      <w:lvlText w:val="%1"/>
      <w:lvlJc w:val="left"/>
      <w:pPr>
        <w:ind w:left="825" w:hanging="825"/>
      </w:pPr>
      <w:rPr>
        <w:rFonts w:hint="default"/>
      </w:rPr>
    </w:lvl>
    <w:lvl w:ilvl="1">
      <w:start w:val="6"/>
      <w:numFmt w:val="decimal"/>
      <w:lvlText w:val="%1.%2"/>
      <w:lvlJc w:val="left"/>
      <w:pPr>
        <w:ind w:left="825" w:hanging="825"/>
      </w:pPr>
      <w:rPr>
        <w:rFonts w:hint="default"/>
      </w:rPr>
    </w:lvl>
    <w:lvl w:ilvl="2">
      <w:start w:val="9"/>
      <w:numFmt w:val="decimal"/>
      <w:lvlText w:val="%1.%2.%3"/>
      <w:lvlJc w:val="left"/>
      <w:pPr>
        <w:ind w:left="825" w:hanging="825"/>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0BB83550"/>
    <w:multiLevelType w:val="multilevel"/>
    <w:tmpl w:val="79205F3E"/>
    <w:lvl w:ilvl="0">
      <w:start w:val="1"/>
      <w:numFmt w:val="decimal"/>
      <w:lvlText w:val="5.6.9.%1"/>
      <w:lvlJc w:val="left"/>
      <w:rPr>
        <w:rFonts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C6E0ED8"/>
    <w:multiLevelType w:val="multilevel"/>
    <w:tmpl w:val="6ADAA1E0"/>
    <w:lvl w:ilvl="0">
      <w:start w:val="12"/>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3125121"/>
    <w:multiLevelType w:val="multilevel"/>
    <w:tmpl w:val="67104C4C"/>
    <w:lvl w:ilvl="0">
      <w:start w:val="7"/>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18F3491A"/>
    <w:multiLevelType w:val="multilevel"/>
    <w:tmpl w:val="43BE2798"/>
    <w:lvl w:ilvl="0">
      <w:start w:val="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1B007449"/>
    <w:multiLevelType w:val="multilevel"/>
    <w:tmpl w:val="D916D4A8"/>
    <w:lvl w:ilvl="0">
      <w:start w:val="7"/>
      <w:numFmt w:val="decimal"/>
      <w:lvlText w:val="%1"/>
      <w:lvlJc w:val="left"/>
      <w:pPr>
        <w:ind w:left="525" w:hanging="525"/>
      </w:pPr>
      <w:rPr>
        <w:rFonts w:hint="default"/>
      </w:rPr>
    </w:lvl>
    <w:lvl w:ilvl="1">
      <w:start w:val="1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1CAB09FD"/>
    <w:multiLevelType w:val="hybridMultilevel"/>
    <w:tmpl w:val="31086EDC"/>
    <w:lvl w:ilvl="0" w:tplc="735C2AB8">
      <w:start w:val="4"/>
      <w:numFmt w:val="decimal"/>
      <w:lvlText w:val="%1"/>
      <w:lvlJc w:val="left"/>
      <w:pPr>
        <w:ind w:left="1069" w:hanging="360"/>
      </w:pPr>
      <w:rPr>
        <w:rFonts w:hint="default"/>
      </w:rPr>
    </w:lvl>
    <w:lvl w:ilvl="1" w:tplc="04190019">
      <w:start w:val="1"/>
      <w:numFmt w:val="lowerLetter"/>
      <w:lvlText w:val="%2."/>
      <w:lvlJc w:val="left"/>
      <w:pPr>
        <w:ind w:left="928"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1E21086"/>
    <w:multiLevelType w:val="multilevel"/>
    <w:tmpl w:val="3C8E7D04"/>
    <w:lvl w:ilvl="0">
      <w:start w:val="5"/>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223D287F"/>
    <w:multiLevelType w:val="multilevel"/>
    <w:tmpl w:val="8FC851D6"/>
    <w:lvl w:ilvl="0">
      <w:start w:val="6"/>
      <w:numFmt w:val="decimal"/>
      <w:lvlText w:val="%1"/>
      <w:lvlJc w:val="left"/>
      <w:pPr>
        <w:ind w:left="600" w:hanging="600"/>
      </w:pPr>
      <w:rPr>
        <w:rFonts w:hint="default"/>
      </w:rPr>
    </w:lvl>
    <w:lvl w:ilvl="1">
      <w:start w:val="3"/>
      <w:numFmt w:val="decimal"/>
      <w:lvlText w:val="%1.%2"/>
      <w:lvlJc w:val="left"/>
      <w:pPr>
        <w:ind w:left="954" w:hanging="600"/>
      </w:pPr>
      <w:rPr>
        <w:rFonts w:hint="default"/>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5">
    <w:nsid w:val="22FF573B"/>
    <w:multiLevelType w:val="multilevel"/>
    <w:tmpl w:val="6388E976"/>
    <w:lvl w:ilvl="0">
      <w:start w:val="1"/>
      <w:numFmt w:val="decimal"/>
      <w:lvlText w:val="6.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3483D77"/>
    <w:multiLevelType w:val="multilevel"/>
    <w:tmpl w:val="7DAE02C8"/>
    <w:lvl w:ilvl="0">
      <w:start w:val="6"/>
      <w:numFmt w:val="decimal"/>
      <w:lvlText w:val="%1"/>
      <w:lvlJc w:val="left"/>
      <w:pPr>
        <w:ind w:left="375" w:hanging="375"/>
      </w:pPr>
      <w:rPr>
        <w:rFonts w:hint="default"/>
      </w:rPr>
    </w:lvl>
    <w:lvl w:ilvl="1">
      <w:start w:val="1"/>
      <w:numFmt w:val="decimal"/>
      <w:lvlText w:val="%1.%2"/>
      <w:lvlJc w:val="left"/>
      <w:pPr>
        <w:ind w:left="645" w:hanging="375"/>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17">
    <w:nsid w:val="245C064F"/>
    <w:multiLevelType w:val="multilevel"/>
    <w:tmpl w:val="862CAFAE"/>
    <w:lvl w:ilvl="0">
      <w:start w:val="5"/>
      <w:numFmt w:val="decimal"/>
      <w:lvlText w:val="%1."/>
      <w:lvlJc w:val="left"/>
      <w:pPr>
        <w:ind w:left="675" w:hanging="675"/>
      </w:pPr>
      <w:rPr>
        <w:rFonts w:hint="default"/>
      </w:rPr>
    </w:lvl>
    <w:lvl w:ilvl="1">
      <w:start w:val="2"/>
      <w:numFmt w:val="decimal"/>
      <w:lvlText w:val="%1.%2."/>
      <w:lvlJc w:val="left"/>
      <w:pPr>
        <w:ind w:left="1288" w:hanging="720"/>
      </w:pPr>
      <w:rPr>
        <w:rFonts w:hint="default"/>
      </w:rPr>
    </w:lvl>
    <w:lvl w:ilvl="2">
      <w:start w:val="4"/>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8">
    <w:nsid w:val="26956065"/>
    <w:multiLevelType w:val="multilevel"/>
    <w:tmpl w:val="A9E2EEB0"/>
    <w:lvl w:ilvl="0">
      <w:start w:val="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27C617C7"/>
    <w:multiLevelType w:val="multilevel"/>
    <w:tmpl w:val="E6863E86"/>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90B37EC"/>
    <w:multiLevelType w:val="multilevel"/>
    <w:tmpl w:val="C8EA57F2"/>
    <w:lvl w:ilvl="0">
      <w:start w:val="1"/>
      <w:numFmt w:val="decimal"/>
      <w:lvlText w:val="5.6.10.%1"/>
      <w:lvlJc w:val="left"/>
      <w:rPr>
        <w:rFonts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C3A6102"/>
    <w:multiLevelType w:val="hybridMultilevel"/>
    <w:tmpl w:val="73980EC6"/>
    <w:lvl w:ilvl="0" w:tplc="2548C65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702150B"/>
    <w:multiLevelType w:val="multilevel"/>
    <w:tmpl w:val="D778D840"/>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7336C17"/>
    <w:multiLevelType w:val="multilevel"/>
    <w:tmpl w:val="FEC8D9E4"/>
    <w:lvl w:ilvl="0">
      <w:start w:val="1"/>
      <w:numFmt w:val="decimal"/>
      <w:lvlText w:val="5.6.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3AA63524"/>
    <w:multiLevelType w:val="multilevel"/>
    <w:tmpl w:val="ED14B3D2"/>
    <w:lvl w:ilvl="0">
      <w:start w:val="16"/>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01B162F"/>
    <w:multiLevelType w:val="multilevel"/>
    <w:tmpl w:val="585A0FD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9033334"/>
    <w:multiLevelType w:val="multilevel"/>
    <w:tmpl w:val="242AD65A"/>
    <w:lvl w:ilvl="0">
      <w:start w:val="5"/>
      <w:numFmt w:val="decimal"/>
      <w:lvlText w:val="%1"/>
      <w:lvlJc w:val="left"/>
      <w:pPr>
        <w:ind w:left="975" w:hanging="975"/>
      </w:pPr>
      <w:rPr>
        <w:rFonts w:hint="default"/>
        <w:color w:val="auto"/>
      </w:rPr>
    </w:lvl>
    <w:lvl w:ilvl="1">
      <w:start w:val="6"/>
      <w:numFmt w:val="decimal"/>
      <w:lvlText w:val="%1.%2"/>
      <w:lvlJc w:val="left"/>
      <w:pPr>
        <w:ind w:left="975" w:hanging="975"/>
      </w:pPr>
      <w:rPr>
        <w:rFonts w:hint="default"/>
        <w:color w:val="auto"/>
      </w:rPr>
    </w:lvl>
    <w:lvl w:ilvl="2">
      <w:start w:val="10"/>
      <w:numFmt w:val="decimal"/>
      <w:lvlText w:val="%1.%2.%3"/>
      <w:lvlJc w:val="left"/>
      <w:pPr>
        <w:ind w:left="975" w:hanging="975"/>
      </w:pPr>
      <w:rPr>
        <w:rFonts w:hint="default"/>
        <w:color w:val="auto"/>
      </w:rPr>
    </w:lvl>
    <w:lvl w:ilvl="3">
      <w:start w:val="3"/>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27">
    <w:nsid w:val="4B42639F"/>
    <w:multiLevelType w:val="multilevel"/>
    <w:tmpl w:val="2DD24E58"/>
    <w:lvl w:ilvl="0">
      <w:start w:val="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4E166576"/>
    <w:multiLevelType w:val="multilevel"/>
    <w:tmpl w:val="3E409558"/>
    <w:lvl w:ilvl="0">
      <w:start w:val="1"/>
      <w:numFmt w:val="decimal"/>
      <w:lvlText w:val="5.6.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EB420EB"/>
    <w:multiLevelType w:val="multilevel"/>
    <w:tmpl w:val="1424F796"/>
    <w:lvl w:ilvl="0">
      <w:start w:val="5"/>
      <w:numFmt w:val="decimal"/>
      <w:lvlText w:val="%1"/>
      <w:lvlJc w:val="left"/>
      <w:pPr>
        <w:ind w:left="810" w:hanging="810"/>
      </w:pPr>
      <w:rPr>
        <w:rFonts w:hint="default"/>
      </w:rPr>
    </w:lvl>
    <w:lvl w:ilvl="1">
      <w:start w:val="6"/>
      <w:numFmt w:val="decimal"/>
      <w:lvlText w:val="%1.%2"/>
      <w:lvlJc w:val="left"/>
      <w:pPr>
        <w:ind w:left="1046" w:hanging="810"/>
      </w:pPr>
      <w:rPr>
        <w:rFonts w:hint="default"/>
      </w:rPr>
    </w:lvl>
    <w:lvl w:ilvl="2">
      <w:start w:val="8"/>
      <w:numFmt w:val="decimal"/>
      <w:lvlText w:val="%1.%2.%3"/>
      <w:lvlJc w:val="left"/>
      <w:pPr>
        <w:ind w:left="1282" w:hanging="810"/>
      </w:pPr>
      <w:rPr>
        <w:rFonts w:hint="default"/>
      </w:rPr>
    </w:lvl>
    <w:lvl w:ilvl="3">
      <w:start w:val="1"/>
      <w:numFmt w:val="decimal"/>
      <w:lvlText w:val="%1.%2.%3.%4"/>
      <w:lvlJc w:val="left"/>
      <w:pPr>
        <w:ind w:left="1790"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0">
    <w:nsid w:val="4FC20393"/>
    <w:multiLevelType w:val="multilevel"/>
    <w:tmpl w:val="A6AC7F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0D7037F"/>
    <w:multiLevelType w:val="multilevel"/>
    <w:tmpl w:val="4A9CA20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en-US" w:eastAsia="en-US" w:bidi="en-US"/>
      </w:rPr>
    </w:lvl>
    <w:lvl w:ilvl="1">
      <w:start w:val="1"/>
      <w:numFmt w:val="decimal"/>
      <w:lvlText w:val="%1.%2"/>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50D25FF"/>
    <w:multiLevelType w:val="multilevel"/>
    <w:tmpl w:val="D3B662E0"/>
    <w:lvl w:ilvl="0">
      <w:start w:val="4"/>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Zero"/>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33">
    <w:nsid w:val="579C47B6"/>
    <w:multiLevelType w:val="multilevel"/>
    <w:tmpl w:val="C74E7730"/>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7B91808"/>
    <w:multiLevelType w:val="multilevel"/>
    <w:tmpl w:val="58EE0D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3"/>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1DC0363"/>
    <w:multiLevelType w:val="hybridMultilevel"/>
    <w:tmpl w:val="8182D220"/>
    <w:lvl w:ilvl="0" w:tplc="7E88B126">
      <w:start w:val="1"/>
      <w:numFmt w:val="decimal"/>
      <w:lvlText w:val="%1."/>
      <w:lvlJc w:val="left"/>
      <w:pPr>
        <w:ind w:left="1069" w:hanging="360"/>
      </w:pPr>
      <w:rPr>
        <w:rFonts w:eastAsia="Times New Roman"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640F4D89"/>
    <w:multiLevelType w:val="multilevel"/>
    <w:tmpl w:val="A6987F06"/>
    <w:lvl w:ilvl="0">
      <w:start w:val="4"/>
      <w:numFmt w:val="decimal"/>
      <w:lvlText w:val="5.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6714F76"/>
    <w:multiLevelType w:val="multilevel"/>
    <w:tmpl w:val="74DCA1C8"/>
    <w:lvl w:ilvl="0">
      <w:start w:val="2"/>
      <w:numFmt w:val="decimal"/>
      <w:lvlText w:val="6.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7130368"/>
    <w:multiLevelType w:val="multilevel"/>
    <w:tmpl w:val="BEEE54BE"/>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C9144C7"/>
    <w:multiLevelType w:val="multilevel"/>
    <w:tmpl w:val="7638B79E"/>
    <w:lvl w:ilvl="0">
      <w:start w:val="7"/>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0">
    <w:nsid w:val="72DE7B11"/>
    <w:multiLevelType w:val="multilevel"/>
    <w:tmpl w:val="0A828C58"/>
    <w:lvl w:ilvl="0">
      <w:start w:val="5"/>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33A4967"/>
    <w:multiLevelType w:val="multilevel"/>
    <w:tmpl w:val="6AAA5694"/>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nsid w:val="73956E83"/>
    <w:multiLevelType w:val="multilevel"/>
    <w:tmpl w:val="D55A9B16"/>
    <w:lvl w:ilvl="0">
      <w:start w:val="1"/>
      <w:numFmt w:val="decimal"/>
      <w:lvlText w:val="5.6.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46A5D69"/>
    <w:multiLevelType w:val="multilevel"/>
    <w:tmpl w:val="A49C8D40"/>
    <w:lvl w:ilvl="0">
      <w:start w:val="3"/>
      <w:numFmt w:val="decimal"/>
      <w:lvlText w:val="6.%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75D52B4B"/>
    <w:multiLevelType w:val="multilevel"/>
    <w:tmpl w:val="4BC8A986"/>
    <w:lvl w:ilvl="0">
      <w:start w:val="7"/>
      <w:numFmt w:val="decimal"/>
      <w:lvlText w:val="%1."/>
      <w:lvlJc w:val="left"/>
      <w:pPr>
        <w:ind w:left="600" w:hanging="600"/>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nsid w:val="76D21A40"/>
    <w:multiLevelType w:val="multilevel"/>
    <w:tmpl w:val="6A26C0F4"/>
    <w:lvl w:ilvl="0">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778E637C"/>
    <w:multiLevelType w:val="multilevel"/>
    <w:tmpl w:val="B1B630F4"/>
    <w:lvl w:ilvl="0">
      <w:start w:val="5"/>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7">
    <w:nsid w:val="7CA92969"/>
    <w:multiLevelType w:val="multilevel"/>
    <w:tmpl w:val="C68C7C08"/>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7F5F36EA"/>
    <w:multiLevelType w:val="multilevel"/>
    <w:tmpl w:val="EFDA0E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7F814B17"/>
    <w:multiLevelType w:val="multilevel"/>
    <w:tmpl w:val="E7007C6A"/>
    <w:lvl w:ilvl="0">
      <w:start w:val="6"/>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35"/>
  </w:num>
  <w:num w:numId="2">
    <w:abstractNumId w:val="21"/>
  </w:num>
  <w:num w:numId="3">
    <w:abstractNumId w:val="31"/>
  </w:num>
  <w:num w:numId="4">
    <w:abstractNumId w:val="25"/>
  </w:num>
  <w:num w:numId="5">
    <w:abstractNumId w:val="34"/>
  </w:num>
  <w:num w:numId="6">
    <w:abstractNumId w:val="36"/>
  </w:num>
  <w:num w:numId="7">
    <w:abstractNumId w:val="23"/>
  </w:num>
  <w:num w:numId="8">
    <w:abstractNumId w:val="28"/>
  </w:num>
  <w:num w:numId="9">
    <w:abstractNumId w:val="42"/>
  </w:num>
  <w:num w:numId="10">
    <w:abstractNumId w:val="7"/>
  </w:num>
  <w:num w:numId="11">
    <w:abstractNumId w:val="20"/>
  </w:num>
  <w:num w:numId="12">
    <w:abstractNumId w:val="37"/>
  </w:num>
  <w:num w:numId="13">
    <w:abstractNumId w:val="30"/>
  </w:num>
  <w:num w:numId="14">
    <w:abstractNumId w:val="19"/>
  </w:num>
  <w:num w:numId="15">
    <w:abstractNumId w:val="43"/>
  </w:num>
  <w:num w:numId="16">
    <w:abstractNumId w:val="15"/>
  </w:num>
  <w:num w:numId="17">
    <w:abstractNumId w:val="48"/>
  </w:num>
  <w:num w:numId="18">
    <w:abstractNumId w:val="0"/>
  </w:num>
  <w:num w:numId="19">
    <w:abstractNumId w:val="45"/>
  </w:num>
  <w:num w:numId="20">
    <w:abstractNumId w:val="4"/>
  </w:num>
  <w:num w:numId="21">
    <w:abstractNumId w:val="40"/>
  </w:num>
  <w:num w:numId="22">
    <w:abstractNumId w:val="22"/>
  </w:num>
  <w:num w:numId="23">
    <w:abstractNumId w:val="33"/>
  </w:num>
  <w:num w:numId="24">
    <w:abstractNumId w:val="47"/>
  </w:num>
  <w:num w:numId="25">
    <w:abstractNumId w:val="38"/>
  </w:num>
  <w:num w:numId="26">
    <w:abstractNumId w:val="24"/>
  </w:num>
  <w:num w:numId="27">
    <w:abstractNumId w:val="8"/>
  </w:num>
  <w:num w:numId="28">
    <w:abstractNumId w:val="29"/>
  </w:num>
  <w:num w:numId="29">
    <w:abstractNumId w:val="5"/>
  </w:num>
  <w:num w:numId="30">
    <w:abstractNumId w:val="16"/>
  </w:num>
  <w:num w:numId="31">
    <w:abstractNumId w:val="1"/>
  </w:num>
  <w:num w:numId="32">
    <w:abstractNumId w:val="12"/>
  </w:num>
  <w:num w:numId="33">
    <w:abstractNumId w:val="11"/>
  </w:num>
  <w:num w:numId="34">
    <w:abstractNumId w:val="44"/>
  </w:num>
  <w:num w:numId="35">
    <w:abstractNumId w:val="9"/>
  </w:num>
  <w:num w:numId="36">
    <w:abstractNumId w:val="32"/>
  </w:num>
  <w:num w:numId="37">
    <w:abstractNumId w:val="17"/>
  </w:num>
  <w:num w:numId="38">
    <w:abstractNumId w:val="13"/>
  </w:num>
  <w:num w:numId="39">
    <w:abstractNumId w:val="41"/>
  </w:num>
  <w:num w:numId="40">
    <w:abstractNumId w:val="49"/>
  </w:num>
  <w:num w:numId="41">
    <w:abstractNumId w:val="18"/>
  </w:num>
  <w:num w:numId="42">
    <w:abstractNumId w:val="27"/>
  </w:num>
  <w:num w:numId="43">
    <w:abstractNumId w:val="46"/>
  </w:num>
  <w:num w:numId="44">
    <w:abstractNumId w:val="3"/>
  </w:num>
  <w:num w:numId="45">
    <w:abstractNumId w:val="6"/>
  </w:num>
  <w:num w:numId="46">
    <w:abstractNumId w:val="2"/>
  </w:num>
  <w:num w:numId="47">
    <w:abstractNumId w:val="26"/>
  </w:num>
  <w:num w:numId="48">
    <w:abstractNumId w:val="14"/>
  </w:num>
  <w:num w:numId="49">
    <w:abstractNumId w:val="10"/>
  </w:num>
  <w:num w:numId="50">
    <w:abstractNumId w:val="3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142"/>
    <w:rsid w:val="00002F9D"/>
    <w:rsid w:val="00025D24"/>
    <w:rsid w:val="00037611"/>
    <w:rsid w:val="00040158"/>
    <w:rsid w:val="00043C4C"/>
    <w:rsid w:val="00047E55"/>
    <w:rsid w:val="00055847"/>
    <w:rsid w:val="00057057"/>
    <w:rsid w:val="00065EB1"/>
    <w:rsid w:val="000774E3"/>
    <w:rsid w:val="00084914"/>
    <w:rsid w:val="00086713"/>
    <w:rsid w:val="00095784"/>
    <w:rsid w:val="000A28DA"/>
    <w:rsid w:val="000B02CF"/>
    <w:rsid w:val="000B0C8F"/>
    <w:rsid w:val="000B45F2"/>
    <w:rsid w:val="000B76CD"/>
    <w:rsid w:val="000C208F"/>
    <w:rsid w:val="000C50CD"/>
    <w:rsid w:val="000C6DD5"/>
    <w:rsid w:val="000D4198"/>
    <w:rsid w:val="000D7462"/>
    <w:rsid w:val="000E2353"/>
    <w:rsid w:val="000F53A1"/>
    <w:rsid w:val="00102258"/>
    <w:rsid w:val="00103D79"/>
    <w:rsid w:val="001127E6"/>
    <w:rsid w:val="00112AB9"/>
    <w:rsid w:val="001149CF"/>
    <w:rsid w:val="0011631D"/>
    <w:rsid w:val="00121766"/>
    <w:rsid w:val="00135147"/>
    <w:rsid w:val="001356BF"/>
    <w:rsid w:val="00136D87"/>
    <w:rsid w:val="00137D99"/>
    <w:rsid w:val="00140924"/>
    <w:rsid w:val="00142BAE"/>
    <w:rsid w:val="00143022"/>
    <w:rsid w:val="00144BE3"/>
    <w:rsid w:val="00145A80"/>
    <w:rsid w:val="00146247"/>
    <w:rsid w:val="00146B63"/>
    <w:rsid w:val="00151FC5"/>
    <w:rsid w:val="00157EAC"/>
    <w:rsid w:val="001847A9"/>
    <w:rsid w:val="00185262"/>
    <w:rsid w:val="00186D26"/>
    <w:rsid w:val="00191CFB"/>
    <w:rsid w:val="001954EA"/>
    <w:rsid w:val="00196AE5"/>
    <w:rsid w:val="001B1EEF"/>
    <w:rsid w:val="001B6F1A"/>
    <w:rsid w:val="001C0DA9"/>
    <w:rsid w:val="001D0087"/>
    <w:rsid w:val="001D0648"/>
    <w:rsid w:val="001D5098"/>
    <w:rsid w:val="001E316F"/>
    <w:rsid w:val="001F7342"/>
    <w:rsid w:val="001F7E43"/>
    <w:rsid w:val="00200E0D"/>
    <w:rsid w:val="00207E5F"/>
    <w:rsid w:val="00210872"/>
    <w:rsid w:val="00211A34"/>
    <w:rsid w:val="0021402E"/>
    <w:rsid w:val="0021470A"/>
    <w:rsid w:val="002149DF"/>
    <w:rsid w:val="00225493"/>
    <w:rsid w:val="00234589"/>
    <w:rsid w:val="002363D6"/>
    <w:rsid w:val="0023725D"/>
    <w:rsid w:val="00246EAE"/>
    <w:rsid w:val="00254756"/>
    <w:rsid w:val="00256122"/>
    <w:rsid w:val="00260082"/>
    <w:rsid w:val="00266B88"/>
    <w:rsid w:val="002736AE"/>
    <w:rsid w:val="00285CD9"/>
    <w:rsid w:val="00286084"/>
    <w:rsid w:val="002A4789"/>
    <w:rsid w:val="002A5876"/>
    <w:rsid w:val="002A5F46"/>
    <w:rsid w:val="002A6AE7"/>
    <w:rsid w:val="002A7734"/>
    <w:rsid w:val="002A788D"/>
    <w:rsid w:val="002B1839"/>
    <w:rsid w:val="002B33DB"/>
    <w:rsid w:val="002B6CA6"/>
    <w:rsid w:val="002B6EC6"/>
    <w:rsid w:val="002B7F12"/>
    <w:rsid w:val="002B7FC6"/>
    <w:rsid w:val="002C4B3E"/>
    <w:rsid w:val="002C5089"/>
    <w:rsid w:val="002D2E42"/>
    <w:rsid w:val="002D7B16"/>
    <w:rsid w:val="002E0E05"/>
    <w:rsid w:val="002E19FA"/>
    <w:rsid w:val="002E1A72"/>
    <w:rsid w:val="002E7F68"/>
    <w:rsid w:val="002F015C"/>
    <w:rsid w:val="002F088E"/>
    <w:rsid w:val="002F5C40"/>
    <w:rsid w:val="00306C7D"/>
    <w:rsid w:val="003125B8"/>
    <w:rsid w:val="00326364"/>
    <w:rsid w:val="00335F54"/>
    <w:rsid w:val="00337818"/>
    <w:rsid w:val="0034200C"/>
    <w:rsid w:val="00344054"/>
    <w:rsid w:val="00345010"/>
    <w:rsid w:val="003458FA"/>
    <w:rsid w:val="00356D61"/>
    <w:rsid w:val="00363C48"/>
    <w:rsid w:val="00366759"/>
    <w:rsid w:val="00373310"/>
    <w:rsid w:val="00385A34"/>
    <w:rsid w:val="00395627"/>
    <w:rsid w:val="00396C18"/>
    <w:rsid w:val="003A1E9A"/>
    <w:rsid w:val="003B1CFE"/>
    <w:rsid w:val="003B24D5"/>
    <w:rsid w:val="003B4142"/>
    <w:rsid w:val="003B7928"/>
    <w:rsid w:val="003C3956"/>
    <w:rsid w:val="003D3E72"/>
    <w:rsid w:val="003D5999"/>
    <w:rsid w:val="003D5C79"/>
    <w:rsid w:val="003E0D02"/>
    <w:rsid w:val="003E6D44"/>
    <w:rsid w:val="003F7D7B"/>
    <w:rsid w:val="004022E9"/>
    <w:rsid w:val="00403B19"/>
    <w:rsid w:val="00406979"/>
    <w:rsid w:val="00410783"/>
    <w:rsid w:val="00410902"/>
    <w:rsid w:val="00414708"/>
    <w:rsid w:val="00415789"/>
    <w:rsid w:val="00421C61"/>
    <w:rsid w:val="00435F6E"/>
    <w:rsid w:val="00443184"/>
    <w:rsid w:val="00450506"/>
    <w:rsid w:val="00456DEF"/>
    <w:rsid w:val="004646CC"/>
    <w:rsid w:val="00464A77"/>
    <w:rsid w:val="0046709A"/>
    <w:rsid w:val="00474291"/>
    <w:rsid w:val="0047777A"/>
    <w:rsid w:val="00483F46"/>
    <w:rsid w:val="004A1F37"/>
    <w:rsid w:val="004C0364"/>
    <w:rsid w:val="004C374D"/>
    <w:rsid w:val="004C3EC9"/>
    <w:rsid w:val="004C4899"/>
    <w:rsid w:val="004C6FC3"/>
    <w:rsid w:val="004E3737"/>
    <w:rsid w:val="004F0CEF"/>
    <w:rsid w:val="004F16BC"/>
    <w:rsid w:val="004F3FBA"/>
    <w:rsid w:val="004F70FD"/>
    <w:rsid w:val="00517D42"/>
    <w:rsid w:val="00521584"/>
    <w:rsid w:val="005242E3"/>
    <w:rsid w:val="0052434D"/>
    <w:rsid w:val="00526F8A"/>
    <w:rsid w:val="0053655F"/>
    <w:rsid w:val="00540B13"/>
    <w:rsid w:val="0054116D"/>
    <w:rsid w:val="00546BD7"/>
    <w:rsid w:val="00546DAF"/>
    <w:rsid w:val="00554316"/>
    <w:rsid w:val="00554BBA"/>
    <w:rsid w:val="00554EB6"/>
    <w:rsid w:val="00563CB3"/>
    <w:rsid w:val="00563F2D"/>
    <w:rsid w:val="00564BA0"/>
    <w:rsid w:val="0057188E"/>
    <w:rsid w:val="00573F74"/>
    <w:rsid w:val="00576AF9"/>
    <w:rsid w:val="00584BDB"/>
    <w:rsid w:val="00586CD3"/>
    <w:rsid w:val="00586D10"/>
    <w:rsid w:val="005A2901"/>
    <w:rsid w:val="005B2FA1"/>
    <w:rsid w:val="005B70FC"/>
    <w:rsid w:val="005C0D9C"/>
    <w:rsid w:val="005C3EDA"/>
    <w:rsid w:val="005C64C9"/>
    <w:rsid w:val="005E1783"/>
    <w:rsid w:val="005F035A"/>
    <w:rsid w:val="005F1AD7"/>
    <w:rsid w:val="005F3382"/>
    <w:rsid w:val="006035CA"/>
    <w:rsid w:val="006039D8"/>
    <w:rsid w:val="0060403F"/>
    <w:rsid w:val="00607635"/>
    <w:rsid w:val="0061037D"/>
    <w:rsid w:val="00614CB1"/>
    <w:rsid w:val="00622F83"/>
    <w:rsid w:val="00636E5F"/>
    <w:rsid w:val="0064236E"/>
    <w:rsid w:val="00646C62"/>
    <w:rsid w:val="006471C9"/>
    <w:rsid w:val="006505FE"/>
    <w:rsid w:val="006539F6"/>
    <w:rsid w:val="0066084B"/>
    <w:rsid w:val="00661F1B"/>
    <w:rsid w:val="006646D5"/>
    <w:rsid w:val="00666CA7"/>
    <w:rsid w:val="00667D15"/>
    <w:rsid w:val="006733AA"/>
    <w:rsid w:val="006736D0"/>
    <w:rsid w:val="0067547A"/>
    <w:rsid w:val="00691CF0"/>
    <w:rsid w:val="00692BA0"/>
    <w:rsid w:val="00693749"/>
    <w:rsid w:val="00694745"/>
    <w:rsid w:val="006A08A9"/>
    <w:rsid w:val="006C5DF9"/>
    <w:rsid w:val="006D1355"/>
    <w:rsid w:val="006D4CE7"/>
    <w:rsid w:val="006F6BAD"/>
    <w:rsid w:val="00701E46"/>
    <w:rsid w:val="00704E44"/>
    <w:rsid w:val="00711A72"/>
    <w:rsid w:val="00712613"/>
    <w:rsid w:val="007166FC"/>
    <w:rsid w:val="00722509"/>
    <w:rsid w:val="007246D5"/>
    <w:rsid w:val="00730ABD"/>
    <w:rsid w:val="00731C3C"/>
    <w:rsid w:val="00735D55"/>
    <w:rsid w:val="007368EF"/>
    <w:rsid w:val="00740372"/>
    <w:rsid w:val="00740B28"/>
    <w:rsid w:val="007434DD"/>
    <w:rsid w:val="00747D61"/>
    <w:rsid w:val="007521D7"/>
    <w:rsid w:val="00753135"/>
    <w:rsid w:val="0075405D"/>
    <w:rsid w:val="007549A4"/>
    <w:rsid w:val="00760D15"/>
    <w:rsid w:val="00763BC7"/>
    <w:rsid w:val="007646DB"/>
    <w:rsid w:val="00767E22"/>
    <w:rsid w:val="007714B3"/>
    <w:rsid w:val="007717DD"/>
    <w:rsid w:val="00772FDA"/>
    <w:rsid w:val="00775B2B"/>
    <w:rsid w:val="0078299B"/>
    <w:rsid w:val="00782BA7"/>
    <w:rsid w:val="00786178"/>
    <w:rsid w:val="00796221"/>
    <w:rsid w:val="007A42CA"/>
    <w:rsid w:val="007A6681"/>
    <w:rsid w:val="007B576F"/>
    <w:rsid w:val="007B6059"/>
    <w:rsid w:val="007B73E1"/>
    <w:rsid w:val="007C0284"/>
    <w:rsid w:val="007C7538"/>
    <w:rsid w:val="007D1A71"/>
    <w:rsid w:val="007D4BF2"/>
    <w:rsid w:val="007D752C"/>
    <w:rsid w:val="007E3FA5"/>
    <w:rsid w:val="007F13B1"/>
    <w:rsid w:val="007F13ED"/>
    <w:rsid w:val="007F3F00"/>
    <w:rsid w:val="007F3F6B"/>
    <w:rsid w:val="00803860"/>
    <w:rsid w:val="0081032A"/>
    <w:rsid w:val="008112E4"/>
    <w:rsid w:val="00831878"/>
    <w:rsid w:val="00832A2E"/>
    <w:rsid w:val="00833A60"/>
    <w:rsid w:val="00846410"/>
    <w:rsid w:val="00853048"/>
    <w:rsid w:val="00856B77"/>
    <w:rsid w:val="00857F01"/>
    <w:rsid w:val="00857FC6"/>
    <w:rsid w:val="00860202"/>
    <w:rsid w:val="008645C7"/>
    <w:rsid w:val="00867A3E"/>
    <w:rsid w:val="00867B32"/>
    <w:rsid w:val="008700FB"/>
    <w:rsid w:val="0087321F"/>
    <w:rsid w:val="008734AD"/>
    <w:rsid w:val="008905AB"/>
    <w:rsid w:val="00890CF7"/>
    <w:rsid w:val="00895E1F"/>
    <w:rsid w:val="008966ED"/>
    <w:rsid w:val="008971A5"/>
    <w:rsid w:val="008B272B"/>
    <w:rsid w:val="008B3B3A"/>
    <w:rsid w:val="008C1E3C"/>
    <w:rsid w:val="008D6EFF"/>
    <w:rsid w:val="008E3209"/>
    <w:rsid w:val="008E47B2"/>
    <w:rsid w:val="008F0AD9"/>
    <w:rsid w:val="008F2858"/>
    <w:rsid w:val="008F3204"/>
    <w:rsid w:val="008F3E2B"/>
    <w:rsid w:val="008F668D"/>
    <w:rsid w:val="008F6CF8"/>
    <w:rsid w:val="009061E3"/>
    <w:rsid w:val="00906339"/>
    <w:rsid w:val="0090661B"/>
    <w:rsid w:val="0090747E"/>
    <w:rsid w:val="009078E4"/>
    <w:rsid w:val="00912754"/>
    <w:rsid w:val="00913E6C"/>
    <w:rsid w:val="00914D89"/>
    <w:rsid w:val="00924984"/>
    <w:rsid w:val="009251E5"/>
    <w:rsid w:val="00927DF8"/>
    <w:rsid w:val="009416D9"/>
    <w:rsid w:val="00955D20"/>
    <w:rsid w:val="00963F49"/>
    <w:rsid w:val="009663D6"/>
    <w:rsid w:val="009701C0"/>
    <w:rsid w:val="00971F52"/>
    <w:rsid w:val="00972A75"/>
    <w:rsid w:val="009858C0"/>
    <w:rsid w:val="0099798E"/>
    <w:rsid w:val="009B1791"/>
    <w:rsid w:val="009B2651"/>
    <w:rsid w:val="009B4FC9"/>
    <w:rsid w:val="009B58CB"/>
    <w:rsid w:val="009C716C"/>
    <w:rsid w:val="009D2A08"/>
    <w:rsid w:val="009D71B6"/>
    <w:rsid w:val="009E44C4"/>
    <w:rsid w:val="009E4A51"/>
    <w:rsid w:val="009F4233"/>
    <w:rsid w:val="009F5957"/>
    <w:rsid w:val="00A011B8"/>
    <w:rsid w:val="00A122B7"/>
    <w:rsid w:val="00A1402F"/>
    <w:rsid w:val="00A25EC1"/>
    <w:rsid w:val="00A335CA"/>
    <w:rsid w:val="00A34824"/>
    <w:rsid w:val="00A34BA9"/>
    <w:rsid w:val="00A34BCD"/>
    <w:rsid w:val="00A365AB"/>
    <w:rsid w:val="00A405D6"/>
    <w:rsid w:val="00A43C26"/>
    <w:rsid w:val="00A45067"/>
    <w:rsid w:val="00A4561C"/>
    <w:rsid w:val="00A46590"/>
    <w:rsid w:val="00A50D54"/>
    <w:rsid w:val="00A52032"/>
    <w:rsid w:val="00A5712C"/>
    <w:rsid w:val="00A57162"/>
    <w:rsid w:val="00A6066F"/>
    <w:rsid w:val="00A6541F"/>
    <w:rsid w:val="00A65DD4"/>
    <w:rsid w:val="00A679B6"/>
    <w:rsid w:val="00A82A86"/>
    <w:rsid w:val="00A91A93"/>
    <w:rsid w:val="00A91AFE"/>
    <w:rsid w:val="00A95A01"/>
    <w:rsid w:val="00A95FAD"/>
    <w:rsid w:val="00A97FD0"/>
    <w:rsid w:val="00AA5C89"/>
    <w:rsid w:val="00AA7CE3"/>
    <w:rsid w:val="00AB5CBC"/>
    <w:rsid w:val="00AB6ED5"/>
    <w:rsid w:val="00AC39D8"/>
    <w:rsid w:val="00AC3A51"/>
    <w:rsid w:val="00AD1E4D"/>
    <w:rsid w:val="00AE44A5"/>
    <w:rsid w:val="00AE7137"/>
    <w:rsid w:val="00AF36C1"/>
    <w:rsid w:val="00B20C76"/>
    <w:rsid w:val="00B235BE"/>
    <w:rsid w:val="00B37E0D"/>
    <w:rsid w:val="00B44A99"/>
    <w:rsid w:val="00B451E3"/>
    <w:rsid w:val="00B5461C"/>
    <w:rsid w:val="00B573D5"/>
    <w:rsid w:val="00B6111F"/>
    <w:rsid w:val="00B61DD5"/>
    <w:rsid w:val="00B63A8D"/>
    <w:rsid w:val="00B64173"/>
    <w:rsid w:val="00B718C3"/>
    <w:rsid w:val="00B778B0"/>
    <w:rsid w:val="00B77A0C"/>
    <w:rsid w:val="00B85E39"/>
    <w:rsid w:val="00B91AE8"/>
    <w:rsid w:val="00B9487B"/>
    <w:rsid w:val="00B94E75"/>
    <w:rsid w:val="00BA24FC"/>
    <w:rsid w:val="00BA2A30"/>
    <w:rsid w:val="00BA3E7D"/>
    <w:rsid w:val="00BA7DDD"/>
    <w:rsid w:val="00BB041F"/>
    <w:rsid w:val="00BB2E69"/>
    <w:rsid w:val="00BC1348"/>
    <w:rsid w:val="00BC1C12"/>
    <w:rsid w:val="00BC2144"/>
    <w:rsid w:val="00BC4D0F"/>
    <w:rsid w:val="00BC619A"/>
    <w:rsid w:val="00BD292A"/>
    <w:rsid w:val="00BE0374"/>
    <w:rsid w:val="00BE2B67"/>
    <w:rsid w:val="00BE4738"/>
    <w:rsid w:val="00BF1100"/>
    <w:rsid w:val="00BF6AEC"/>
    <w:rsid w:val="00C02803"/>
    <w:rsid w:val="00C06C6B"/>
    <w:rsid w:val="00C07B51"/>
    <w:rsid w:val="00C15ADC"/>
    <w:rsid w:val="00C16BE9"/>
    <w:rsid w:val="00C23D00"/>
    <w:rsid w:val="00C33C84"/>
    <w:rsid w:val="00C357C4"/>
    <w:rsid w:val="00C44D98"/>
    <w:rsid w:val="00C50816"/>
    <w:rsid w:val="00C5501A"/>
    <w:rsid w:val="00C55CEB"/>
    <w:rsid w:val="00C55F18"/>
    <w:rsid w:val="00C57C02"/>
    <w:rsid w:val="00C635C0"/>
    <w:rsid w:val="00C645C2"/>
    <w:rsid w:val="00C654D0"/>
    <w:rsid w:val="00C73EA3"/>
    <w:rsid w:val="00C77063"/>
    <w:rsid w:val="00C81AD4"/>
    <w:rsid w:val="00C83653"/>
    <w:rsid w:val="00C83CB2"/>
    <w:rsid w:val="00C85B9D"/>
    <w:rsid w:val="00C91579"/>
    <w:rsid w:val="00C92385"/>
    <w:rsid w:val="00C97B93"/>
    <w:rsid w:val="00CA153E"/>
    <w:rsid w:val="00CA2EFF"/>
    <w:rsid w:val="00CB7419"/>
    <w:rsid w:val="00CC736F"/>
    <w:rsid w:val="00CD1632"/>
    <w:rsid w:val="00CD4201"/>
    <w:rsid w:val="00CE073A"/>
    <w:rsid w:val="00CE13B9"/>
    <w:rsid w:val="00CF2FB9"/>
    <w:rsid w:val="00CF3E99"/>
    <w:rsid w:val="00CF5494"/>
    <w:rsid w:val="00CF774F"/>
    <w:rsid w:val="00D04A76"/>
    <w:rsid w:val="00D10D2F"/>
    <w:rsid w:val="00D15A9A"/>
    <w:rsid w:val="00D15E9E"/>
    <w:rsid w:val="00D20A99"/>
    <w:rsid w:val="00D23564"/>
    <w:rsid w:val="00D268D1"/>
    <w:rsid w:val="00D27BDD"/>
    <w:rsid w:val="00D31B8A"/>
    <w:rsid w:val="00D364F7"/>
    <w:rsid w:val="00D479F8"/>
    <w:rsid w:val="00D6493D"/>
    <w:rsid w:val="00D667A5"/>
    <w:rsid w:val="00D727A0"/>
    <w:rsid w:val="00D73BEC"/>
    <w:rsid w:val="00D770D8"/>
    <w:rsid w:val="00D845D0"/>
    <w:rsid w:val="00D84D25"/>
    <w:rsid w:val="00D913F0"/>
    <w:rsid w:val="00D958EE"/>
    <w:rsid w:val="00DA579B"/>
    <w:rsid w:val="00DC4FDC"/>
    <w:rsid w:val="00DD1958"/>
    <w:rsid w:val="00DF17AF"/>
    <w:rsid w:val="00DF594B"/>
    <w:rsid w:val="00E04FBE"/>
    <w:rsid w:val="00E07114"/>
    <w:rsid w:val="00E07FDA"/>
    <w:rsid w:val="00E15FE3"/>
    <w:rsid w:val="00E21246"/>
    <w:rsid w:val="00E261A8"/>
    <w:rsid w:val="00E27E2A"/>
    <w:rsid w:val="00E3046A"/>
    <w:rsid w:val="00E32A75"/>
    <w:rsid w:val="00E361A1"/>
    <w:rsid w:val="00E46425"/>
    <w:rsid w:val="00E50429"/>
    <w:rsid w:val="00E551DB"/>
    <w:rsid w:val="00E56A4A"/>
    <w:rsid w:val="00E576FE"/>
    <w:rsid w:val="00E67D28"/>
    <w:rsid w:val="00E7184B"/>
    <w:rsid w:val="00E747EC"/>
    <w:rsid w:val="00E74922"/>
    <w:rsid w:val="00E84FD7"/>
    <w:rsid w:val="00E962E5"/>
    <w:rsid w:val="00EA03B7"/>
    <w:rsid w:val="00EB0A5B"/>
    <w:rsid w:val="00EB13EF"/>
    <w:rsid w:val="00EC1C58"/>
    <w:rsid w:val="00EC2931"/>
    <w:rsid w:val="00ED536B"/>
    <w:rsid w:val="00EE08AB"/>
    <w:rsid w:val="00EE1971"/>
    <w:rsid w:val="00EE74F9"/>
    <w:rsid w:val="00F01AF0"/>
    <w:rsid w:val="00F02C85"/>
    <w:rsid w:val="00F0542A"/>
    <w:rsid w:val="00F11CC1"/>
    <w:rsid w:val="00F138CB"/>
    <w:rsid w:val="00F148A8"/>
    <w:rsid w:val="00F17B8F"/>
    <w:rsid w:val="00F24C09"/>
    <w:rsid w:val="00F25223"/>
    <w:rsid w:val="00F32826"/>
    <w:rsid w:val="00F33A72"/>
    <w:rsid w:val="00F361CA"/>
    <w:rsid w:val="00F37384"/>
    <w:rsid w:val="00F4004E"/>
    <w:rsid w:val="00F54BE3"/>
    <w:rsid w:val="00F56B49"/>
    <w:rsid w:val="00F57827"/>
    <w:rsid w:val="00F61B86"/>
    <w:rsid w:val="00F62EFC"/>
    <w:rsid w:val="00F6424A"/>
    <w:rsid w:val="00F657E3"/>
    <w:rsid w:val="00F67DEE"/>
    <w:rsid w:val="00F72478"/>
    <w:rsid w:val="00F76332"/>
    <w:rsid w:val="00F8593B"/>
    <w:rsid w:val="00F86928"/>
    <w:rsid w:val="00F92E20"/>
    <w:rsid w:val="00FA1B89"/>
    <w:rsid w:val="00FA3F4B"/>
    <w:rsid w:val="00FA640D"/>
    <w:rsid w:val="00FB1306"/>
    <w:rsid w:val="00FB64D1"/>
    <w:rsid w:val="00FC2A1B"/>
    <w:rsid w:val="00FC3987"/>
    <w:rsid w:val="00FC5C72"/>
    <w:rsid w:val="00FC7227"/>
    <w:rsid w:val="00FC73C7"/>
    <w:rsid w:val="00FD0812"/>
    <w:rsid w:val="00FD1750"/>
    <w:rsid w:val="00FE02C1"/>
    <w:rsid w:val="00FE2A17"/>
    <w:rsid w:val="00FF23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4142"/>
    <w:rPr>
      <w:sz w:val="24"/>
      <w:szCs w:val="24"/>
    </w:rPr>
  </w:style>
  <w:style w:type="paragraph" w:styleId="2">
    <w:name w:val="heading 2"/>
    <w:basedOn w:val="a"/>
    <w:next w:val="a"/>
    <w:qFormat/>
    <w:rsid w:val="009C716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B41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a"/>
    <w:autoRedefine/>
    <w:rsid w:val="00B85E39"/>
    <w:pPr>
      <w:spacing w:after="160" w:line="240" w:lineRule="exact"/>
    </w:pPr>
    <w:rPr>
      <w:rFonts w:eastAsia="SimSun"/>
      <w:b/>
      <w:sz w:val="28"/>
      <w:lang w:val="en-US" w:eastAsia="en-US"/>
    </w:rPr>
  </w:style>
  <w:style w:type="paragraph" w:styleId="a4">
    <w:name w:val="Normal (Web)"/>
    <w:basedOn w:val="a"/>
    <w:rsid w:val="00146B63"/>
    <w:pPr>
      <w:spacing w:before="100" w:beforeAutospacing="1" w:after="100" w:afterAutospacing="1"/>
    </w:pPr>
  </w:style>
  <w:style w:type="paragraph" w:styleId="a5">
    <w:name w:val="List"/>
    <w:basedOn w:val="a"/>
    <w:rsid w:val="009C716C"/>
    <w:pPr>
      <w:ind w:left="283" w:hanging="283"/>
    </w:pPr>
  </w:style>
  <w:style w:type="paragraph" w:styleId="a6">
    <w:name w:val="Body Text"/>
    <w:basedOn w:val="a"/>
    <w:rsid w:val="009C716C"/>
    <w:pPr>
      <w:spacing w:after="120"/>
    </w:pPr>
  </w:style>
  <w:style w:type="paragraph" w:styleId="a7">
    <w:name w:val="Body Text First Indent"/>
    <w:basedOn w:val="a6"/>
    <w:rsid w:val="009C716C"/>
    <w:pPr>
      <w:ind w:firstLine="210"/>
    </w:pPr>
  </w:style>
  <w:style w:type="paragraph" w:customStyle="1" w:styleId="CharChar0">
    <w:name w:val="Char Char"/>
    <w:basedOn w:val="a"/>
    <w:autoRedefine/>
    <w:rsid w:val="002B7FC6"/>
    <w:pPr>
      <w:spacing w:after="160" w:line="240" w:lineRule="exact"/>
    </w:pPr>
    <w:rPr>
      <w:rFonts w:eastAsia="SimSun"/>
      <w:b/>
      <w:sz w:val="28"/>
      <w:lang w:val="en-US" w:eastAsia="en-US"/>
    </w:rPr>
  </w:style>
  <w:style w:type="paragraph" w:styleId="a8">
    <w:name w:val="Balloon Text"/>
    <w:basedOn w:val="a"/>
    <w:link w:val="a9"/>
    <w:uiPriority w:val="99"/>
    <w:semiHidden/>
    <w:rsid w:val="0064236E"/>
    <w:rPr>
      <w:rFonts w:ascii="Tahoma" w:hAnsi="Tahoma" w:cs="Tahoma"/>
      <w:sz w:val="16"/>
      <w:szCs w:val="16"/>
    </w:rPr>
  </w:style>
  <w:style w:type="character" w:customStyle="1" w:styleId="s0">
    <w:name w:val="s0"/>
    <w:rsid w:val="0057188E"/>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1">
    <w:name w:val="s1"/>
    <w:rsid w:val="0057188E"/>
    <w:rPr>
      <w:rFonts w:ascii="Times New Roman" w:hAnsi="Times New Roman" w:cs="Times New Roman" w:hint="default"/>
      <w:b/>
      <w:bCs/>
      <w:i w:val="0"/>
      <w:iCs w:val="0"/>
      <w:strike w:val="0"/>
      <w:dstrike w:val="0"/>
      <w:color w:val="000000"/>
      <w:sz w:val="20"/>
      <w:szCs w:val="20"/>
      <w:u w:val="none"/>
      <w:effect w:val="none"/>
    </w:rPr>
  </w:style>
  <w:style w:type="paragraph" w:styleId="aa">
    <w:name w:val="List Paragraph"/>
    <w:basedOn w:val="a"/>
    <w:uiPriority w:val="34"/>
    <w:qFormat/>
    <w:rsid w:val="00285CD9"/>
    <w:pPr>
      <w:ind w:left="720"/>
      <w:contextualSpacing/>
    </w:pPr>
  </w:style>
  <w:style w:type="character" w:styleId="ab">
    <w:name w:val="Hyperlink"/>
    <w:unhideWhenUsed/>
    <w:rsid w:val="00694745"/>
    <w:rPr>
      <w:color w:val="0000FF"/>
      <w:u w:val="single"/>
    </w:rPr>
  </w:style>
  <w:style w:type="paragraph" w:styleId="ac">
    <w:name w:val="header"/>
    <w:basedOn w:val="a"/>
    <w:link w:val="ad"/>
    <w:uiPriority w:val="99"/>
    <w:rsid w:val="000A28DA"/>
    <w:pPr>
      <w:tabs>
        <w:tab w:val="center" w:pos="4677"/>
        <w:tab w:val="right" w:pos="9355"/>
      </w:tabs>
    </w:pPr>
  </w:style>
  <w:style w:type="character" w:customStyle="1" w:styleId="ad">
    <w:name w:val="Верхний колонтитул Знак"/>
    <w:link w:val="ac"/>
    <w:uiPriority w:val="99"/>
    <w:rsid w:val="000A28DA"/>
    <w:rPr>
      <w:sz w:val="24"/>
      <w:szCs w:val="24"/>
    </w:rPr>
  </w:style>
  <w:style w:type="paragraph" w:styleId="ae">
    <w:name w:val="footer"/>
    <w:basedOn w:val="a"/>
    <w:link w:val="af"/>
    <w:uiPriority w:val="99"/>
    <w:rsid w:val="000A28DA"/>
    <w:pPr>
      <w:tabs>
        <w:tab w:val="center" w:pos="4677"/>
        <w:tab w:val="right" w:pos="9355"/>
      </w:tabs>
    </w:pPr>
  </w:style>
  <w:style w:type="character" w:customStyle="1" w:styleId="af">
    <w:name w:val="Нижний колонтитул Знак"/>
    <w:link w:val="ae"/>
    <w:uiPriority w:val="99"/>
    <w:rsid w:val="000A28DA"/>
    <w:rPr>
      <w:sz w:val="24"/>
      <w:szCs w:val="24"/>
    </w:rPr>
  </w:style>
  <w:style w:type="character" w:customStyle="1" w:styleId="20">
    <w:name w:val="Основной текст (2)_"/>
    <w:basedOn w:val="a0"/>
    <w:link w:val="21"/>
    <w:rsid w:val="00554316"/>
    <w:rPr>
      <w:sz w:val="28"/>
      <w:szCs w:val="28"/>
      <w:shd w:val="clear" w:color="auto" w:fill="FFFFFF"/>
    </w:rPr>
  </w:style>
  <w:style w:type="character" w:customStyle="1" w:styleId="22">
    <w:name w:val="Заголовок №2_"/>
    <w:basedOn w:val="a0"/>
    <w:link w:val="23"/>
    <w:rsid w:val="00554316"/>
    <w:rPr>
      <w:b/>
      <w:bCs/>
      <w:sz w:val="28"/>
      <w:szCs w:val="28"/>
      <w:shd w:val="clear" w:color="auto" w:fill="FFFFFF"/>
    </w:rPr>
  </w:style>
  <w:style w:type="character" w:customStyle="1" w:styleId="1">
    <w:name w:val="Заголовок №1_"/>
    <w:basedOn w:val="a0"/>
    <w:link w:val="10"/>
    <w:rsid w:val="00554316"/>
    <w:rPr>
      <w:b/>
      <w:bCs/>
      <w:sz w:val="32"/>
      <w:szCs w:val="32"/>
      <w:shd w:val="clear" w:color="auto" w:fill="FFFFFF"/>
    </w:rPr>
  </w:style>
  <w:style w:type="character" w:customStyle="1" w:styleId="3">
    <w:name w:val="Основной текст (3)_"/>
    <w:basedOn w:val="a0"/>
    <w:link w:val="30"/>
    <w:rsid w:val="00554316"/>
    <w:rPr>
      <w:sz w:val="8"/>
      <w:szCs w:val="8"/>
      <w:shd w:val="clear" w:color="auto" w:fill="FFFFFF"/>
    </w:rPr>
  </w:style>
  <w:style w:type="character" w:customStyle="1" w:styleId="4">
    <w:name w:val="Основной текст (4)_"/>
    <w:basedOn w:val="a0"/>
    <w:link w:val="40"/>
    <w:rsid w:val="00554316"/>
    <w:rPr>
      <w:b/>
      <w:bCs/>
      <w:sz w:val="22"/>
      <w:szCs w:val="22"/>
      <w:shd w:val="clear" w:color="auto" w:fill="FFFFFF"/>
    </w:rPr>
  </w:style>
  <w:style w:type="character" w:customStyle="1" w:styleId="6">
    <w:name w:val="Основной текст (6)_"/>
    <w:basedOn w:val="a0"/>
    <w:link w:val="60"/>
    <w:rsid w:val="00554316"/>
    <w:rPr>
      <w:rFonts w:ascii="Calibri" w:eastAsia="Calibri" w:hAnsi="Calibri" w:cs="Calibri"/>
      <w:spacing w:val="10"/>
      <w:sz w:val="19"/>
      <w:szCs w:val="19"/>
      <w:shd w:val="clear" w:color="auto" w:fill="FFFFFF"/>
      <w:lang w:val="en-US" w:eastAsia="en-US" w:bidi="en-US"/>
    </w:rPr>
  </w:style>
  <w:style w:type="character" w:customStyle="1" w:styleId="7">
    <w:name w:val="Основной текст (7)_"/>
    <w:basedOn w:val="a0"/>
    <w:link w:val="70"/>
    <w:rsid w:val="00554316"/>
    <w:rPr>
      <w:rFonts w:ascii="Consolas" w:eastAsia="Consolas" w:hAnsi="Consolas" w:cs="Consolas"/>
      <w:b/>
      <w:bCs/>
      <w:spacing w:val="30"/>
      <w:sz w:val="30"/>
      <w:szCs w:val="30"/>
      <w:shd w:val="clear" w:color="auto" w:fill="FFFFFF"/>
      <w:lang w:val="en-US" w:eastAsia="en-US" w:bidi="en-US"/>
    </w:rPr>
  </w:style>
  <w:style w:type="character" w:customStyle="1" w:styleId="5">
    <w:name w:val="Основной текст (5)_"/>
    <w:basedOn w:val="a0"/>
    <w:link w:val="50"/>
    <w:rsid w:val="00554316"/>
    <w:rPr>
      <w:spacing w:val="10"/>
      <w:sz w:val="10"/>
      <w:szCs w:val="10"/>
      <w:shd w:val="clear" w:color="auto" w:fill="FFFFFF"/>
    </w:rPr>
  </w:style>
  <w:style w:type="character" w:customStyle="1" w:styleId="50pt">
    <w:name w:val="Основной текст (5) + Курсив;Интервал 0 pt"/>
    <w:basedOn w:val="5"/>
    <w:rsid w:val="00554316"/>
    <w:rPr>
      <w:i/>
      <w:iCs/>
      <w:color w:val="000000"/>
      <w:spacing w:val="0"/>
      <w:w w:val="100"/>
      <w:position w:val="0"/>
      <w:sz w:val="10"/>
      <w:szCs w:val="10"/>
      <w:shd w:val="clear" w:color="auto" w:fill="FFFFFF"/>
      <w:lang w:val="ru-RU" w:eastAsia="ru-RU" w:bidi="ru-RU"/>
    </w:rPr>
  </w:style>
  <w:style w:type="character" w:customStyle="1" w:styleId="12">
    <w:name w:val="Заголовок №1 (2)_"/>
    <w:basedOn w:val="a0"/>
    <w:link w:val="120"/>
    <w:rsid w:val="00554316"/>
    <w:rPr>
      <w:b/>
      <w:bCs/>
      <w:sz w:val="32"/>
      <w:szCs w:val="32"/>
      <w:shd w:val="clear" w:color="auto" w:fill="FFFFFF"/>
    </w:rPr>
  </w:style>
  <w:style w:type="character" w:customStyle="1" w:styleId="24">
    <w:name w:val="Основной текст (2)"/>
    <w:basedOn w:val="20"/>
    <w:rsid w:val="00554316"/>
    <w:rPr>
      <w:color w:val="000000"/>
      <w:spacing w:val="0"/>
      <w:w w:val="100"/>
      <w:position w:val="0"/>
      <w:sz w:val="28"/>
      <w:szCs w:val="28"/>
      <w:u w:val="single"/>
      <w:shd w:val="clear" w:color="auto" w:fill="FFFFFF"/>
      <w:lang w:val="ru-RU" w:eastAsia="ru-RU" w:bidi="ru-RU"/>
    </w:rPr>
  </w:style>
  <w:style w:type="character" w:customStyle="1" w:styleId="25">
    <w:name w:val="Основной текст (2) + Полужирный"/>
    <w:basedOn w:val="20"/>
    <w:rsid w:val="00554316"/>
    <w:rPr>
      <w:b/>
      <w:bCs/>
      <w:color w:val="000000"/>
      <w:spacing w:val="0"/>
      <w:w w:val="100"/>
      <w:position w:val="0"/>
      <w:sz w:val="28"/>
      <w:szCs w:val="28"/>
      <w:shd w:val="clear" w:color="auto" w:fill="FFFFFF"/>
      <w:lang w:val="ru-RU" w:eastAsia="ru-RU" w:bidi="ru-RU"/>
    </w:rPr>
  </w:style>
  <w:style w:type="character" w:customStyle="1" w:styleId="26">
    <w:name w:val="Подпись к таблице (2)_"/>
    <w:basedOn w:val="a0"/>
    <w:link w:val="27"/>
    <w:rsid w:val="00554316"/>
    <w:rPr>
      <w:sz w:val="28"/>
      <w:szCs w:val="28"/>
      <w:shd w:val="clear" w:color="auto" w:fill="FFFFFF"/>
    </w:rPr>
  </w:style>
  <w:style w:type="character" w:customStyle="1" w:styleId="25pt">
    <w:name w:val="Подпись к таблице (2) + Интервал 5 pt"/>
    <w:basedOn w:val="26"/>
    <w:rsid w:val="00554316"/>
    <w:rPr>
      <w:color w:val="000000"/>
      <w:spacing w:val="100"/>
      <w:w w:val="100"/>
      <w:position w:val="0"/>
      <w:sz w:val="28"/>
      <w:szCs w:val="28"/>
      <w:shd w:val="clear" w:color="auto" w:fill="FFFFFF"/>
      <w:lang w:val="ru-RU" w:eastAsia="ru-RU" w:bidi="ru-RU"/>
    </w:rPr>
  </w:style>
  <w:style w:type="character" w:customStyle="1" w:styleId="220">
    <w:name w:val="Основной текст (2)2"/>
    <w:basedOn w:val="20"/>
    <w:rsid w:val="00554316"/>
    <w:rPr>
      <w:color w:val="000000"/>
      <w:spacing w:val="0"/>
      <w:w w:val="100"/>
      <w:position w:val="0"/>
      <w:sz w:val="28"/>
      <w:szCs w:val="28"/>
      <w:shd w:val="clear" w:color="auto" w:fill="FFFFFF"/>
      <w:lang w:val="ru-RU" w:eastAsia="ru-RU" w:bidi="ru-RU"/>
    </w:rPr>
  </w:style>
  <w:style w:type="character" w:customStyle="1" w:styleId="af0">
    <w:name w:val="Подпись к таблице_"/>
    <w:basedOn w:val="a0"/>
    <w:link w:val="af1"/>
    <w:rsid w:val="00554316"/>
    <w:rPr>
      <w:b/>
      <w:bCs/>
      <w:sz w:val="22"/>
      <w:szCs w:val="22"/>
      <w:shd w:val="clear" w:color="auto" w:fill="FFFFFF"/>
    </w:rPr>
  </w:style>
  <w:style w:type="character" w:customStyle="1" w:styleId="25pt0">
    <w:name w:val="Основной текст (2) + Интервал 5 pt"/>
    <w:basedOn w:val="20"/>
    <w:rsid w:val="00554316"/>
    <w:rPr>
      <w:color w:val="000000"/>
      <w:spacing w:val="100"/>
      <w:w w:val="100"/>
      <w:position w:val="0"/>
      <w:sz w:val="28"/>
      <w:szCs w:val="28"/>
      <w:shd w:val="clear" w:color="auto" w:fill="FFFFFF"/>
      <w:lang w:val="ru-RU" w:eastAsia="ru-RU" w:bidi="ru-RU"/>
    </w:rPr>
  </w:style>
  <w:style w:type="character" w:customStyle="1" w:styleId="28">
    <w:name w:val="Заголовок №2 + Не полужирный"/>
    <w:basedOn w:val="22"/>
    <w:rsid w:val="00554316"/>
    <w:rPr>
      <w:b/>
      <w:bCs/>
      <w:color w:val="000000"/>
      <w:spacing w:val="0"/>
      <w:w w:val="100"/>
      <w:position w:val="0"/>
      <w:sz w:val="28"/>
      <w:szCs w:val="28"/>
      <w:shd w:val="clear" w:color="auto" w:fill="FFFFFF"/>
      <w:lang w:val="ru-RU" w:eastAsia="ru-RU" w:bidi="ru-RU"/>
    </w:rPr>
  </w:style>
  <w:style w:type="character" w:customStyle="1" w:styleId="211pt">
    <w:name w:val="Основной текст (2) + 11 pt;Полужирный"/>
    <w:basedOn w:val="20"/>
    <w:rsid w:val="00554316"/>
    <w:rPr>
      <w:b/>
      <w:bCs/>
      <w:color w:val="000000"/>
      <w:spacing w:val="0"/>
      <w:w w:val="100"/>
      <w:position w:val="0"/>
      <w:sz w:val="22"/>
      <w:szCs w:val="22"/>
      <w:shd w:val="clear" w:color="auto" w:fill="FFFFFF"/>
      <w:lang w:val="ru-RU" w:eastAsia="ru-RU" w:bidi="ru-RU"/>
    </w:rPr>
  </w:style>
  <w:style w:type="character" w:customStyle="1" w:styleId="211pt2">
    <w:name w:val="Основной текст (2) + 11 pt;Полужирный2"/>
    <w:basedOn w:val="20"/>
    <w:rsid w:val="00554316"/>
    <w:rPr>
      <w:b/>
      <w:bCs/>
      <w:color w:val="000000"/>
      <w:spacing w:val="0"/>
      <w:w w:val="100"/>
      <w:position w:val="0"/>
      <w:sz w:val="22"/>
      <w:szCs w:val="22"/>
      <w:u w:val="single"/>
      <w:shd w:val="clear" w:color="auto" w:fill="FFFFFF"/>
      <w:lang w:val="ru-RU" w:eastAsia="ru-RU" w:bidi="ru-RU"/>
    </w:rPr>
  </w:style>
  <w:style w:type="character" w:customStyle="1" w:styleId="211pt1">
    <w:name w:val="Основной текст (2) + 11 pt;Полужирный1"/>
    <w:basedOn w:val="20"/>
    <w:rsid w:val="00554316"/>
    <w:rPr>
      <w:b/>
      <w:bCs/>
      <w:color w:val="000000"/>
      <w:spacing w:val="0"/>
      <w:w w:val="100"/>
      <w:position w:val="0"/>
      <w:sz w:val="22"/>
      <w:szCs w:val="22"/>
      <w:shd w:val="clear" w:color="auto" w:fill="FFFFFF"/>
      <w:lang w:val="ru-RU" w:eastAsia="ru-RU" w:bidi="ru-RU"/>
    </w:rPr>
  </w:style>
  <w:style w:type="character" w:customStyle="1" w:styleId="2-1pt">
    <w:name w:val="Основной текст (2) + Полужирный;Интервал -1 pt"/>
    <w:basedOn w:val="20"/>
    <w:rsid w:val="00554316"/>
    <w:rPr>
      <w:b/>
      <w:bCs/>
      <w:color w:val="000000"/>
      <w:spacing w:val="-20"/>
      <w:w w:val="100"/>
      <w:position w:val="0"/>
      <w:sz w:val="28"/>
      <w:szCs w:val="28"/>
      <w:shd w:val="clear" w:color="auto" w:fill="FFFFFF"/>
      <w:lang w:val="ru-RU" w:eastAsia="ru-RU" w:bidi="ru-RU"/>
    </w:rPr>
  </w:style>
  <w:style w:type="character" w:customStyle="1" w:styleId="8">
    <w:name w:val="Основной текст (8)_"/>
    <w:basedOn w:val="a0"/>
    <w:link w:val="80"/>
    <w:rsid w:val="00554316"/>
    <w:rPr>
      <w:rFonts w:ascii="Arial Narrow" w:eastAsia="Arial Narrow" w:hAnsi="Arial Narrow" w:cs="Arial Narrow"/>
      <w:i/>
      <w:iCs/>
      <w:sz w:val="11"/>
      <w:szCs w:val="11"/>
      <w:shd w:val="clear" w:color="auto" w:fill="FFFFFF"/>
    </w:rPr>
  </w:style>
  <w:style w:type="character" w:customStyle="1" w:styleId="9">
    <w:name w:val="Основной текст (9)_"/>
    <w:basedOn w:val="a0"/>
    <w:link w:val="90"/>
    <w:rsid w:val="00554316"/>
    <w:rPr>
      <w:b/>
      <w:bCs/>
      <w:spacing w:val="-20"/>
      <w:sz w:val="28"/>
      <w:szCs w:val="28"/>
      <w:shd w:val="clear" w:color="auto" w:fill="FFFFFF"/>
    </w:rPr>
  </w:style>
  <w:style w:type="character" w:customStyle="1" w:styleId="91">
    <w:name w:val="Основной текст (9) + Малые прописные"/>
    <w:basedOn w:val="9"/>
    <w:rsid w:val="00554316"/>
    <w:rPr>
      <w:b/>
      <w:bCs/>
      <w:smallCaps/>
      <w:color w:val="000000"/>
      <w:spacing w:val="-20"/>
      <w:w w:val="100"/>
      <w:position w:val="0"/>
      <w:sz w:val="28"/>
      <w:szCs w:val="28"/>
      <w:shd w:val="clear" w:color="auto" w:fill="FFFFFF"/>
      <w:lang w:val="ru-RU" w:eastAsia="ru-RU" w:bidi="ru-RU"/>
    </w:rPr>
  </w:style>
  <w:style w:type="character" w:customStyle="1" w:styleId="23pt">
    <w:name w:val="Основной текст (2) + Интервал 3 pt"/>
    <w:basedOn w:val="20"/>
    <w:rsid w:val="00554316"/>
    <w:rPr>
      <w:color w:val="000000"/>
      <w:spacing w:val="60"/>
      <w:w w:val="100"/>
      <w:position w:val="0"/>
      <w:sz w:val="28"/>
      <w:szCs w:val="28"/>
      <w:shd w:val="clear" w:color="auto" w:fill="FFFFFF"/>
      <w:lang w:val="ru-RU" w:eastAsia="ru-RU" w:bidi="ru-RU"/>
    </w:rPr>
  </w:style>
  <w:style w:type="character" w:customStyle="1" w:styleId="23pt0">
    <w:name w:val="Подпись к таблице (2) + Интервал 3 pt"/>
    <w:basedOn w:val="26"/>
    <w:rsid w:val="00554316"/>
    <w:rPr>
      <w:color w:val="000000"/>
      <w:spacing w:val="60"/>
      <w:w w:val="100"/>
      <w:position w:val="0"/>
      <w:sz w:val="28"/>
      <w:szCs w:val="28"/>
      <w:shd w:val="clear" w:color="auto" w:fill="FFFFFF"/>
      <w:lang w:val="ru-RU" w:eastAsia="ru-RU" w:bidi="ru-RU"/>
    </w:rPr>
  </w:style>
  <w:style w:type="character" w:customStyle="1" w:styleId="3pt">
    <w:name w:val="Подпись к таблице + Интервал 3 pt"/>
    <w:basedOn w:val="af0"/>
    <w:rsid w:val="00554316"/>
    <w:rPr>
      <w:b/>
      <w:bCs/>
      <w:color w:val="000000"/>
      <w:spacing w:val="60"/>
      <w:w w:val="100"/>
      <w:position w:val="0"/>
      <w:sz w:val="22"/>
      <w:szCs w:val="22"/>
      <w:shd w:val="clear" w:color="auto" w:fill="FFFFFF"/>
      <w:lang w:val="ru-RU" w:eastAsia="ru-RU" w:bidi="ru-RU"/>
    </w:rPr>
  </w:style>
  <w:style w:type="character" w:customStyle="1" w:styleId="24pt">
    <w:name w:val="Основной текст (2) + 4 pt"/>
    <w:basedOn w:val="20"/>
    <w:rsid w:val="00554316"/>
    <w:rPr>
      <w:color w:val="000000"/>
      <w:spacing w:val="0"/>
      <w:w w:val="100"/>
      <w:position w:val="0"/>
      <w:sz w:val="8"/>
      <w:szCs w:val="8"/>
      <w:shd w:val="clear" w:color="auto" w:fill="FFFFFF"/>
      <w:lang w:val="ru-RU" w:eastAsia="ru-RU" w:bidi="ru-RU"/>
    </w:rPr>
  </w:style>
  <w:style w:type="character" w:customStyle="1" w:styleId="2Consolas4pt">
    <w:name w:val="Основной текст (2) + Consolas;4 pt"/>
    <w:basedOn w:val="20"/>
    <w:rsid w:val="00554316"/>
    <w:rPr>
      <w:rFonts w:ascii="Consolas" w:eastAsia="Consolas" w:hAnsi="Consolas" w:cs="Consolas"/>
      <w:color w:val="000000"/>
      <w:spacing w:val="0"/>
      <w:w w:val="100"/>
      <w:position w:val="0"/>
      <w:sz w:val="8"/>
      <w:szCs w:val="8"/>
      <w:shd w:val="clear" w:color="auto" w:fill="FFFFFF"/>
      <w:lang w:val="ru-RU" w:eastAsia="ru-RU" w:bidi="ru-RU"/>
    </w:rPr>
  </w:style>
  <w:style w:type="character" w:customStyle="1" w:styleId="23pt1">
    <w:name w:val="Подпись к таблице (2) + Интервал 3 pt1"/>
    <w:basedOn w:val="26"/>
    <w:rsid w:val="00554316"/>
    <w:rPr>
      <w:color w:val="000000"/>
      <w:spacing w:val="70"/>
      <w:w w:val="100"/>
      <w:position w:val="0"/>
      <w:sz w:val="28"/>
      <w:szCs w:val="28"/>
      <w:shd w:val="clear" w:color="auto" w:fill="FFFFFF"/>
      <w:lang w:val="ru-RU" w:eastAsia="ru-RU" w:bidi="ru-RU"/>
    </w:rPr>
  </w:style>
  <w:style w:type="character" w:customStyle="1" w:styleId="29pt">
    <w:name w:val="Основной текст (2) + 9 pt;Полужирный"/>
    <w:basedOn w:val="20"/>
    <w:rsid w:val="00554316"/>
    <w:rPr>
      <w:b/>
      <w:bCs/>
      <w:color w:val="000000"/>
      <w:spacing w:val="0"/>
      <w:w w:val="100"/>
      <w:position w:val="0"/>
      <w:sz w:val="18"/>
      <w:szCs w:val="18"/>
      <w:shd w:val="clear" w:color="auto" w:fill="FFFFFF"/>
      <w:lang w:val="ru-RU" w:eastAsia="ru-RU" w:bidi="ru-RU"/>
    </w:rPr>
  </w:style>
  <w:style w:type="character" w:customStyle="1" w:styleId="100">
    <w:name w:val="Основной текст (10)_"/>
    <w:basedOn w:val="a0"/>
    <w:link w:val="101"/>
    <w:rsid w:val="00554316"/>
    <w:rPr>
      <w:rFonts w:ascii="Sylfaen" w:eastAsia="Sylfaen" w:hAnsi="Sylfaen" w:cs="Sylfaen"/>
      <w:i/>
      <w:iCs/>
      <w:sz w:val="26"/>
      <w:szCs w:val="26"/>
      <w:shd w:val="clear" w:color="auto" w:fill="FFFFFF"/>
    </w:rPr>
  </w:style>
  <w:style w:type="character" w:customStyle="1" w:styleId="102">
    <w:name w:val="Основной текст (10) + Малые прописные"/>
    <w:basedOn w:val="100"/>
    <w:rsid w:val="00554316"/>
    <w:rPr>
      <w:rFonts w:ascii="Sylfaen" w:eastAsia="Sylfaen" w:hAnsi="Sylfaen" w:cs="Sylfaen"/>
      <w:i/>
      <w:iCs/>
      <w:smallCaps/>
      <w:color w:val="000000"/>
      <w:w w:val="100"/>
      <w:position w:val="0"/>
      <w:sz w:val="26"/>
      <w:szCs w:val="26"/>
      <w:shd w:val="clear" w:color="auto" w:fill="FFFFFF"/>
      <w:lang w:val="ru-RU" w:eastAsia="ru-RU" w:bidi="ru-RU"/>
    </w:rPr>
  </w:style>
  <w:style w:type="character" w:customStyle="1" w:styleId="11">
    <w:name w:val="Основной текст (11)_"/>
    <w:basedOn w:val="a0"/>
    <w:link w:val="110"/>
    <w:rsid w:val="00554316"/>
    <w:rPr>
      <w:rFonts w:ascii="Sylfaen" w:eastAsia="Sylfaen" w:hAnsi="Sylfaen" w:cs="Sylfaen"/>
      <w:i/>
      <w:iCs/>
      <w:spacing w:val="20"/>
      <w:shd w:val="clear" w:color="auto" w:fill="FFFFFF"/>
      <w:lang w:val="en-US" w:eastAsia="en-US" w:bidi="en-US"/>
    </w:rPr>
  </w:style>
  <w:style w:type="character" w:customStyle="1" w:styleId="213pt">
    <w:name w:val="Основной текст (2) + 13 pt;Полужирный;Курсив"/>
    <w:basedOn w:val="20"/>
    <w:rsid w:val="00554316"/>
    <w:rPr>
      <w:b/>
      <w:bCs/>
      <w:i/>
      <w:iCs/>
      <w:color w:val="000000"/>
      <w:spacing w:val="0"/>
      <w:w w:val="100"/>
      <w:position w:val="0"/>
      <w:sz w:val="26"/>
      <w:szCs w:val="26"/>
      <w:shd w:val="clear" w:color="auto" w:fill="FFFFFF"/>
      <w:lang w:val="ru-RU" w:eastAsia="ru-RU" w:bidi="ru-RU"/>
    </w:rPr>
  </w:style>
  <w:style w:type="character" w:customStyle="1" w:styleId="121">
    <w:name w:val="Основной текст (12)_"/>
    <w:basedOn w:val="a0"/>
    <w:link w:val="122"/>
    <w:rsid w:val="00554316"/>
    <w:rPr>
      <w:sz w:val="9"/>
      <w:szCs w:val="9"/>
      <w:shd w:val="clear" w:color="auto" w:fill="FFFFFF"/>
    </w:rPr>
  </w:style>
  <w:style w:type="character" w:customStyle="1" w:styleId="13">
    <w:name w:val="Основной текст (13)_"/>
    <w:basedOn w:val="a0"/>
    <w:link w:val="130"/>
    <w:rsid w:val="00554316"/>
    <w:rPr>
      <w:rFonts w:ascii="Palatino Linotype" w:eastAsia="Palatino Linotype" w:hAnsi="Palatino Linotype" w:cs="Palatino Linotype"/>
      <w:i/>
      <w:iCs/>
      <w:spacing w:val="-10"/>
      <w:sz w:val="11"/>
      <w:szCs w:val="11"/>
      <w:shd w:val="clear" w:color="auto" w:fill="FFFFFF"/>
    </w:rPr>
  </w:style>
  <w:style w:type="character" w:customStyle="1" w:styleId="14">
    <w:name w:val="Основной текст (14)_"/>
    <w:basedOn w:val="a0"/>
    <w:link w:val="140"/>
    <w:rsid w:val="00554316"/>
    <w:rPr>
      <w:sz w:val="9"/>
      <w:szCs w:val="9"/>
      <w:shd w:val="clear" w:color="auto" w:fill="FFFFFF"/>
    </w:rPr>
  </w:style>
  <w:style w:type="paragraph" w:customStyle="1" w:styleId="21">
    <w:name w:val="Основной текст (2)1"/>
    <w:basedOn w:val="a"/>
    <w:link w:val="20"/>
    <w:rsid w:val="00554316"/>
    <w:pPr>
      <w:widowControl w:val="0"/>
      <w:shd w:val="clear" w:color="auto" w:fill="FFFFFF"/>
      <w:spacing w:line="0" w:lineRule="atLeast"/>
      <w:jc w:val="center"/>
    </w:pPr>
    <w:rPr>
      <w:sz w:val="28"/>
      <w:szCs w:val="28"/>
    </w:rPr>
  </w:style>
  <w:style w:type="paragraph" w:customStyle="1" w:styleId="23">
    <w:name w:val="Заголовок №2"/>
    <w:basedOn w:val="a"/>
    <w:link w:val="22"/>
    <w:rsid w:val="00554316"/>
    <w:pPr>
      <w:widowControl w:val="0"/>
      <w:shd w:val="clear" w:color="auto" w:fill="FFFFFF"/>
      <w:spacing w:line="0" w:lineRule="atLeast"/>
      <w:outlineLvl w:val="1"/>
    </w:pPr>
    <w:rPr>
      <w:b/>
      <w:bCs/>
      <w:sz w:val="28"/>
      <w:szCs w:val="28"/>
    </w:rPr>
  </w:style>
  <w:style w:type="paragraph" w:customStyle="1" w:styleId="10">
    <w:name w:val="Заголовок №1"/>
    <w:basedOn w:val="a"/>
    <w:link w:val="1"/>
    <w:rsid w:val="00554316"/>
    <w:pPr>
      <w:widowControl w:val="0"/>
      <w:shd w:val="clear" w:color="auto" w:fill="FFFFFF"/>
      <w:spacing w:line="0" w:lineRule="atLeast"/>
      <w:ind w:firstLine="740"/>
      <w:jc w:val="both"/>
      <w:outlineLvl w:val="0"/>
    </w:pPr>
    <w:rPr>
      <w:b/>
      <w:bCs/>
      <w:sz w:val="32"/>
      <w:szCs w:val="32"/>
    </w:rPr>
  </w:style>
  <w:style w:type="paragraph" w:customStyle="1" w:styleId="30">
    <w:name w:val="Основной текст (3)"/>
    <w:basedOn w:val="a"/>
    <w:link w:val="3"/>
    <w:rsid w:val="00554316"/>
    <w:pPr>
      <w:widowControl w:val="0"/>
      <w:shd w:val="clear" w:color="auto" w:fill="FFFFFF"/>
      <w:spacing w:line="0" w:lineRule="atLeast"/>
      <w:jc w:val="right"/>
    </w:pPr>
    <w:rPr>
      <w:sz w:val="8"/>
      <w:szCs w:val="8"/>
    </w:rPr>
  </w:style>
  <w:style w:type="paragraph" w:customStyle="1" w:styleId="40">
    <w:name w:val="Основной текст (4)"/>
    <w:basedOn w:val="a"/>
    <w:link w:val="4"/>
    <w:rsid w:val="00554316"/>
    <w:pPr>
      <w:widowControl w:val="0"/>
      <w:shd w:val="clear" w:color="auto" w:fill="FFFFFF"/>
      <w:spacing w:line="317" w:lineRule="exact"/>
      <w:jc w:val="both"/>
    </w:pPr>
    <w:rPr>
      <w:b/>
      <w:bCs/>
      <w:sz w:val="22"/>
      <w:szCs w:val="22"/>
    </w:rPr>
  </w:style>
  <w:style w:type="paragraph" w:customStyle="1" w:styleId="60">
    <w:name w:val="Основной текст (6)"/>
    <w:basedOn w:val="a"/>
    <w:link w:val="6"/>
    <w:rsid w:val="00554316"/>
    <w:pPr>
      <w:widowControl w:val="0"/>
      <w:shd w:val="clear" w:color="auto" w:fill="FFFFFF"/>
      <w:spacing w:line="0" w:lineRule="atLeast"/>
    </w:pPr>
    <w:rPr>
      <w:rFonts w:ascii="Calibri" w:eastAsia="Calibri" w:hAnsi="Calibri" w:cs="Calibri"/>
      <w:spacing w:val="10"/>
      <w:sz w:val="19"/>
      <w:szCs w:val="19"/>
      <w:lang w:val="en-US" w:eastAsia="en-US" w:bidi="en-US"/>
    </w:rPr>
  </w:style>
  <w:style w:type="paragraph" w:customStyle="1" w:styleId="70">
    <w:name w:val="Основной текст (7)"/>
    <w:basedOn w:val="a"/>
    <w:link w:val="7"/>
    <w:rsid w:val="00554316"/>
    <w:pPr>
      <w:widowControl w:val="0"/>
      <w:shd w:val="clear" w:color="auto" w:fill="FFFFFF"/>
      <w:spacing w:line="0" w:lineRule="atLeast"/>
    </w:pPr>
    <w:rPr>
      <w:rFonts w:ascii="Consolas" w:eastAsia="Consolas" w:hAnsi="Consolas" w:cs="Consolas"/>
      <w:b/>
      <w:bCs/>
      <w:spacing w:val="30"/>
      <w:sz w:val="30"/>
      <w:szCs w:val="30"/>
      <w:lang w:val="en-US" w:eastAsia="en-US" w:bidi="en-US"/>
    </w:rPr>
  </w:style>
  <w:style w:type="paragraph" w:customStyle="1" w:styleId="50">
    <w:name w:val="Основной текст (5)"/>
    <w:basedOn w:val="a"/>
    <w:link w:val="5"/>
    <w:rsid w:val="00554316"/>
    <w:pPr>
      <w:widowControl w:val="0"/>
      <w:shd w:val="clear" w:color="auto" w:fill="FFFFFF"/>
      <w:spacing w:line="0" w:lineRule="atLeast"/>
      <w:jc w:val="both"/>
    </w:pPr>
    <w:rPr>
      <w:spacing w:val="10"/>
      <w:sz w:val="10"/>
      <w:szCs w:val="10"/>
    </w:rPr>
  </w:style>
  <w:style w:type="paragraph" w:customStyle="1" w:styleId="120">
    <w:name w:val="Заголовок №1 (2)"/>
    <w:basedOn w:val="a"/>
    <w:link w:val="12"/>
    <w:rsid w:val="00554316"/>
    <w:pPr>
      <w:widowControl w:val="0"/>
      <w:shd w:val="clear" w:color="auto" w:fill="FFFFFF"/>
      <w:spacing w:line="0" w:lineRule="atLeast"/>
      <w:ind w:firstLine="740"/>
      <w:jc w:val="both"/>
      <w:outlineLvl w:val="0"/>
    </w:pPr>
    <w:rPr>
      <w:b/>
      <w:bCs/>
      <w:sz w:val="32"/>
      <w:szCs w:val="32"/>
    </w:rPr>
  </w:style>
  <w:style w:type="paragraph" w:customStyle="1" w:styleId="27">
    <w:name w:val="Подпись к таблице (2)"/>
    <w:basedOn w:val="a"/>
    <w:link w:val="26"/>
    <w:rsid w:val="00554316"/>
    <w:pPr>
      <w:widowControl w:val="0"/>
      <w:shd w:val="clear" w:color="auto" w:fill="FFFFFF"/>
      <w:spacing w:line="0" w:lineRule="atLeast"/>
    </w:pPr>
    <w:rPr>
      <w:sz w:val="28"/>
      <w:szCs w:val="28"/>
    </w:rPr>
  </w:style>
  <w:style w:type="paragraph" w:customStyle="1" w:styleId="af1">
    <w:name w:val="Подпись к таблице"/>
    <w:basedOn w:val="a"/>
    <w:link w:val="af0"/>
    <w:rsid w:val="00554316"/>
    <w:pPr>
      <w:widowControl w:val="0"/>
      <w:shd w:val="clear" w:color="auto" w:fill="FFFFFF"/>
      <w:spacing w:line="0" w:lineRule="atLeast"/>
    </w:pPr>
    <w:rPr>
      <w:b/>
      <w:bCs/>
      <w:sz w:val="22"/>
      <w:szCs w:val="22"/>
    </w:rPr>
  </w:style>
  <w:style w:type="paragraph" w:customStyle="1" w:styleId="80">
    <w:name w:val="Основной текст (8)"/>
    <w:basedOn w:val="a"/>
    <w:link w:val="8"/>
    <w:rsid w:val="00554316"/>
    <w:pPr>
      <w:widowControl w:val="0"/>
      <w:shd w:val="clear" w:color="auto" w:fill="FFFFFF"/>
      <w:spacing w:line="0" w:lineRule="atLeast"/>
    </w:pPr>
    <w:rPr>
      <w:rFonts w:ascii="Arial Narrow" w:eastAsia="Arial Narrow" w:hAnsi="Arial Narrow" w:cs="Arial Narrow"/>
      <w:i/>
      <w:iCs/>
      <w:sz w:val="11"/>
      <w:szCs w:val="11"/>
    </w:rPr>
  </w:style>
  <w:style w:type="paragraph" w:customStyle="1" w:styleId="90">
    <w:name w:val="Основной текст (9)"/>
    <w:basedOn w:val="a"/>
    <w:link w:val="9"/>
    <w:rsid w:val="00554316"/>
    <w:pPr>
      <w:widowControl w:val="0"/>
      <w:shd w:val="clear" w:color="auto" w:fill="FFFFFF"/>
      <w:spacing w:line="0" w:lineRule="atLeast"/>
      <w:jc w:val="right"/>
    </w:pPr>
    <w:rPr>
      <w:b/>
      <w:bCs/>
      <w:spacing w:val="-20"/>
      <w:sz w:val="28"/>
      <w:szCs w:val="28"/>
    </w:rPr>
  </w:style>
  <w:style w:type="paragraph" w:customStyle="1" w:styleId="101">
    <w:name w:val="Основной текст (10)"/>
    <w:basedOn w:val="a"/>
    <w:link w:val="100"/>
    <w:rsid w:val="00554316"/>
    <w:pPr>
      <w:widowControl w:val="0"/>
      <w:shd w:val="clear" w:color="auto" w:fill="FFFFFF"/>
      <w:spacing w:line="0" w:lineRule="atLeast"/>
    </w:pPr>
    <w:rPr>
      <w:rFonts w:ascii="Sylfaen" w:eastAsia="Sylfaen" w:hAnsi="Sylfaen" w:cs="Sylfaen"/>
      <w:i/>
      <w:iCs/>
      <w:sz w:val="26"/>
      <w:szCs w:val="26"/>
    </w:rPr>
  </w:style>
  <w:style w:type="paragraph" w:customStyle="1" w:styleId="110">
    <w:name w:val="Основной текст (11)"/>
    <w:basedOn w:val="a"/>
    <w:link w:val="11"/>
    <w:rsid w:val="00554316"/>
    <w:pPr>
      <w:widowControl w:val="0"/>
      <w:shd w:val="clear" w:color="auto" w:fill="FFFFFF"/>
      <w:spacing w:line="0" w:lineRule="atLeast"/>
    </w:pPr>
    <w:rPr>
      <w:rFonts w:ascii="Sylfaen" w:eastAsia="Sylfaen" w:hAnsi="Sylfaen" w:cs="Sylfaen"/>
      <w:i/>
      <w:iCs/>
      <w:spacing w:val="20"/>
      <w:sz w:val="20"/>
      <w:szCs w:val="20"/>
      <w:lang w:val="en-US" w:eastAsia="en-US" w:bidi="en-US"/>
    </w:rPr>
  </w:style>
  <w:style w:type="paragraph" w:customStyle="1" w:styleId="122">
    <w:name w:val="Основной текст (12)"/>
    <w:basedOn w:val="a"/>
    <w:link w:val="121"/>
    <w:rsid w:val="00554316"/>
    <w:pPr>
      <w:widowControl w:val="0"/>
      <w:shd w:val="clear" w:color="auto" w:fill="FFFFFF"/>
      <w:spacing w:line="0" w:lineRule="atLeast"/>
      <w:jc w:val="right"/>
    </w:pPr>
    <w:rPr>
      <w:sz w:val="9"/>
      <w:szCs w:val="9"/>
    </w:rPr>
  </w:style>
  <w:style w:type="paragraph" w:customStyle="1" w:styleId="130">
    <w:name w:val="Основной текст (13)"/>
    <w:basedOn w:val="a"/>
    <w:link w:val="13"/>
    <w:rsid w:val="00554316"/>
    <w:pPr>
      <w:widowControl w:val="0"/>
      <w:shd w:val="clear" w:color="auto" w:fill="FFFFFF"/>
      <w:spacing w:line="0" w:lineRule="atLeast"/>
    </w:pPr>
    <w:rPr>
      <w:rFonts w:ascii="Palatino Linotype" w:eastAsia="Palatino Linotype" w:hAnsi="Palatino Linotype" w:cs="Palatino Linotype"/>
      <w:i/>
      <w:iCs/>
      <w:spacing w:val="-10"/>
      <w:sz w:val="11"/>
      <w:szCs w:val="11"/>
    </w:rPr>
  </w:style>
  <w:style w:type="paragraph" w:customStyle="1" w:styleId="140">
    <w:name w:val="Основной текст (14)"/>
    <w:basedOn w:val="a"/>
    <w:link w:val="14"/>
    <w:rsid w:val="00554316"/>
    <w:pPr>
      <w:widowControl w:val="0"/>
      <w:shd w:val="clear" w:color="auto" w:fill="FFFFFF"/>
      <w:spacing w:line="0" w:lineRule="atLeast"/>
    </w:pPr>
    <w:rPr>
      <w:sz w:val="9"/>
      <w:szCs w:val="9"/>
    </w:rPr>
  </w:style>
  <w:style w:type="paragraph" w:customStyle="1" w:styleId="ConsPlusNormal">
    <w:name w:val="ConsPlusNormal"/>
    <w:rsid w:val="00554316"/>
    <w:pPr>
      <w:widowControl w:val="0"/>
      <w:autoSpaceDE w:val="0"/>
      <w:autoSpaceDN w:val="0"/>
      <w:adjustRightInd w:val="0"/>
    </w:pPr>
    <w:rPr>
      <w:rFonts w:ascii="Arial" w:hAnsi="Arial" w:cs="Arial"/>
    </w:rPr>
  </w:style>
  <w:style w:type="paragraph" w:customStyle="1" w:styleId="ConsPlusCell">
    <w:name w:val="ConsPlusCell"/>
    <w:uiPriority w:val="99"/>
    <w:rsid w:val="00554316"/>
    <w:pPr>
      <w:widowControl w:val="0"/>
      <w:autoSpaceDE w:val="0"/>
      <w:autoSpaceDN w:val="0"/>
      <w:adjustRightInd w:val="0"/>
    </w:pPr>
    <w:rPr>
      <w:rFonts w:ascii="Courier New" w:hAnsi="Courier New" w:cs="Courier New"/>
    </w:rPr>
  </w:style>
  <w:style w:type="character" w:customStyle="1" w:styleId="a9">
    <w:name w:val="Текст выноски Знак"/>
    <w:basedOn w:val="a0"/>
    <w:link w:val="a8"/>
    <w:uiPriority w:val="99"/>
    <w:semiHidden/>
    <w:rsid w:val="0055431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4142"/>
    <w:rPr>
      <w:sz w:val="24"/>
      <w:szCs w:val="24"/>
    </w:rPr>
  </w:style>
  <w:style w:type="paragraph" w:styleId="2">
    <w:name w:val="heading 2"/>
    <w:basedOn w:val="a"/>
    <w:next w:val="a"/>
    <w:qFormat/>
    <w:rsid w:val="009C716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B41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a"/>
    <w:autoRedefine/>
    <w:rsid w:val="00B85E39"/>
    <w:pPr>
      <w:spacing w:after="160" w:line="240" w:lineRule="exact"/>
    </w:pPr>
    <w:rPr>
      <w:rFonts w:eastAsia="SimSun"/>
      <w:b/>
      <w:sz w:val="28"/>
      <w:lang w:val="en-US" w:eastAsia="en-US"/>
    </w:rPr>
  </w:style>
  <w:style w:type="paragraph" w:styleId="a4">
    <w:name w:val="Normal (Web)"/>
    <w:basedOn w:val="a"/>
    <w:rsid w:val="00146B63"/>
    <w:pPr>
      <w:spacing w:before="100" w:beforeAutospacing="1" w:after="100" w:afterAutospacing="1"/>
    </w:pPr>
  </w:style>
  <w:style w:type="paragraph" w:styleId="a5">
    <w:name w:val="List"/>
    <w:basedOn w:val="a"/>
    <w:rsid w:val="009C716C"/>
    <w:pPr>
      <w:ind w:left="283" w:hanging="283"/>
    </w:pPr>
  </w:style>
  <w:style w:type="paragraph" w:styleId="a6">
    <w:name w:val="Body Text"/>
    <w:basedOn w:val="a"/>
    <w:rsid w:val="009C716C"/>
    <w:pPr>
      <w:spacing w:after="120"/>
    </w:pPr>
  </w:style>
  <w:style w:type="paragraph" w:styleId="a7">
    <w:name w:val="Body Text First Indent"/>
    <w:basedOn w:val="a6"/>
    <w:rsid w:val="009C716C"/>
    <w:pPr>
      <w:ind w:firstLine="210"/>
    </w:pPr>
  </w:style>
  <w:style w:type="paragraph" w:customStyle="1" w:styleId="CharChar0">
    <w:name w:val="Char Char"/>
    <w:basedOn w:val="a"/>
    <w:autoRedefine/>
    <w:rsid w:val="002B7FC6"/>
    <w:pPr>
      <w:spacing w:after="160" w:line="240" w:lineRule="exact"/>
    </w:pPr>
    <w:rPr>
      <w:rFonts w:eastAsia="SimSun"/>
      <w:b/>
      <w:sz w:val="28"/>
      <w:lang w:val="en-US" w:eastAsia="en-US"/>
    </w:rPr>
  </w:style>
  <w:style w:type="paragraph" w:styleId="a8">
    <w:name w:val="Balloon Text"/>
    <w:basedOn w:val="a"/>
    <w:link w:val="a9"/>
    <w:uiPriority w:val="99"/>
    <w:semiHidden/>
    <w:rsid w:val="0064236E"/>
    <w:rPr>
      <w:rFonts w:ascii="Tahoma" w:hAnsi="Tahoma" w:cs="Tahoma"/>
      <w:sz w:val="16"/>
      <w:szCs w:val="16"/>
    </w:rPr>
  </w:style>
  <w:style w:type="character" w:customStyle="1" w:styleId="s0">
    <w:name w:val="s0"/>
    <w:rsid w:val="0057188E"/>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1">
    <w:name w:val="s1"/>
    <w:rsid w:val="0057188E"/>
    <w:rPr>
      <w:rFonts w:ascii="Times New Roman" w:hAnsi="Times New Roman" w:cs="Times New Roman" w:hint="default"/>
      <w:b/>
      <w:bCs/>
      <w:i w:val="0"/>
      <w:iCs w:val="0"/>
      <w:strike w:val="0"/>
      <w:dstrike w:val="0"/>
      <w:color w:val="000000"/>
      <w:sz w:val="20"/>
      <w:szCs w:val="20"/>
      <w:u w:val="none"/>
      <w:effect w:val="none"/>
    </w:rPr>
  </w:style>
  <w:style w:type="paragraph" w:styleId="aa">
    <w:name w:val="List Paragraph"/>
    <w:basedOn w:val="a"/>
    <w:uiPriority w:val="34"/>
    <w:qFormat/>
    <w:rsid w:val="00285CD9"/>
    <w:pPr>
      <w:ind w:left="720"/>
      <w:contextualSpacing/>
    </w:pPr>
  </w:style>
  <w:style w:type="character" w:styleId="ab">
    <w:name w:val="Hyperlink"/>
    <w:unhideWhenUsed/>
    <w:rsid w:val="00694745"/>
    <w:rPr>
      <w:color w:val="0000FF"/>
      <w:u w:val="single"/>
    </w:rPr>
  </w:style>
  <w:style w:type="paragraph" w:styleId="ac">
    <w:name w:val="header"/>
    <w:basedOn w:val="a"/>
    <w:link w:val="ad"/>
    <w:uiPriority w:val="99"/>
    <w:rsid w:val="000A28DA"/>
    <w:pPr>
      <w:tabs>
        <w:tab w:val="center" w:pos="4677"/>
        <w:tab w:val="right" w:pos="9355"/>
      </w:tabs>
    </w:pPr>
  </w:style>
  <w:style w:type="character" w:customStyle="1" w:styleId="ad">
    <w:name w:val="Верхний колонтитул Знак"/>
    <w:link w:val="ac"/>
    <w:uiPriority w:val="99"/>
    <w:rsid w:val="000A28DA"/>
    <w:rPr>
      <w:sz w:val="24"/>
      <w:szCs w:val="24"/>
    </w:rPr>
  </w:style>
  <w:style w:type="paragraph" w:styleId="ae">
    <w:name w:val="footer"/>
    <w:basedOn w:val="a"/>
    <w:link w:val="af"/>
    <w:uiPriority w:val="99"/>
    <w:rsid w:val="000A28DA"/>
    <w:pPr>
      <w:tabs>
        <w:tab w:val="center" w:pos="4677"/>
        <w:tab w:val="right" w:pos="9355"/>
      </w:tabs>
    </w:pPr>
  </w:style>
  <w:style w:type="character" w:customStyle="1" w:styleId="af">
    <w:name w:val="Нижний колонтитул Знак"/>
    <w:link w:val="ae"/>
    <w:uiPriority w:val="99"/>
    <w:rsid w:val="000A28DA"/>
    <w:rPr>
      <w:sz w:val="24"/>
      <w:szCs w:val="24"/>
    </w:rPr>
  </w:style>
  <w:style w:type="character" w:customStyle="1" w:styleId="20">
    <w:name w:val="Основной текст (2)_"/>
    <w:basedOn w:val="a0"/>
    <w:link w:val="21"/>
    <w:rsid w:val="00554316"/>
    <w:rPr>
      <w:sz w:val="28"/>
      <w:szCs w:val="28"/>
      <w:shd w:val="clear" w:color="auto" w:fill="FFFFFF"/>
    </w:rPr>
  </w:style>
  <w:style w:type="character" w:customStyle="1" w:styleId="22">
    <w:name w:val="Заголовок №2_"/>
    <w:basedOn w:val="a0"/>
    <w:link w:val="23"/>
    <w:rsid w:val="00554316"/>
    <w:rPr>
      <w:b/>
      <w:bCs/>
      <w:sz w:val="28"/>
      <w:szCs w:val="28"/>
      <w:shd w:val="clear" w:color="auto" w:fill="FFFFFF"/>
    </w:rPr>
  </w:style>
  <w:style w:type="character" w:customStyle="1" w:styleId="1">
    <w:name w:val="Заголовок №1_"/>
    <w:basedOn w:val="a0"/>
    <w:link w:val="10"/>
    <w:rsid w:val="00554316"/>
    <w:rPr>
      <w:b/>
      <w:bCs/>
      <w:sz w:val="32"/>
      <w:szCs w:val="32"/>
      <w:shd w:val="clear" w:color="auto" w:fill="FFFFFF"/>
    </w:rPr>
  </w:style>
  <w:style w:type="character" w:customStyle="1" w:styleId="3">
    <w:name w:val="Основной текст (3)_"/>
    <w:basedOn w:val="a0"/>
    <w:link w:val="30"/>
    <w:rsid w:val="00554316"/>
    <w:rPr>
      <w:sz w:val="8"/>
      <w:szCs w:val="8"/>
      <w:shd w:val="clear" w:color="auto" w:fill="FFFFFF"/>
    </w:rPr>
  </w:style>
  <w:style w:type="character" w:customStyle="1" w:styleId="4">
    <w:name w:val="Основной текст (4)_"/>
    <w:basedOn w:val="a0"/>
    <w:link w:val="40"/>
    <w:rsid w:val="00554316"/>
    <w:rPr>
      <w:b/>
      <w:bCs/>
      <w:sz w:val="22"/>
      <w:szCs w:val="22"/>
      <w:shd w:val="clear" w:color="auto" w:fill="FFFFFF"/>
    </w:rPr>
  </w:style>
  <w:style w:type="character" w:customStyle="1" w:styleId="6">
    <w:name w:val="Основной текст (6)_"/>
    <w:basedOn w:val="a0"/>
    <w:link w:val="60"/>
    <w:rsid w:val="00554316"/>
    <w:rPr>
      <w:rFonts w:ascii="Calibri" w:eastAsia="Calibri" w:hAnsi="Calibri" w:cs="Calibri"/>
      <w:spacing w:val="10"/>
      <w:sz w:val="19"/>
      <w:szCs w:val="19"/>
      <w:shd w:val="clear" w:color="auto" w:fill="FFFFFF"/>
      <w:lang w:val="en-US" w:eastAsia="en-US" w:bidi="en-US"/>
    </w:rPr>
  </w:style>
  <w:style w:type="character" w:customStyle="1" w:styleId="7">
    <w:name w:val="Основной текст (7)_"/>
    <w:basedOn w:val="a0"/>
    <w:link w:val="70"/>
    <w:rsid w:val="00554316"/>
    <w:rPr>
      <w:rFonts w:ascii="Consolas" w:eastAsia="Consolas" w:hAnsi="Consolas" w:cs="Consolas"/>
      <w:b/>
      <w:bCs/>
      <w:spacing w:val="30"/>
      <w:sz w:val="30"/>
      <w:szCs w:val="30"/>
      <w:shd w:val="clear" w:color="auto" w:fill="FFFFFF"/>
      <w:lang w:val="en-US" w:eastAsia="en-US" w:bidi="en-US"/>
    </w:rPr>
  </w:style>
  <w:style w:type="character" w:customStyle="1" w:styleId="5">
    <w:name w:val="Основной текст (5)_"/>
    <w:basedOn w:val="a0"/>
    <w:link w:val="50"/>
    <w:rsid w:val="00554316"/>
    <w:rPr>
      <w:spacing w:val="10"/>
      <w:sz w:val="10"/>
      <w:szCs w:val="10"/>
      <w:shd w:val="clear" w:color="auto" w:fill="FFFFFF"/>
    </w:rPr>
  </w:style>
  <w:style w:type="character" w:customStyle="1" w:styleId="50pt">
    <w:name w:val="Основной текст (5) + Курсив;Интервал 0 pt"/>
    <w:basedOn w:val="5"/>
    <w:rsid w:val="00554316"/>
    <w:rPr>
      <w:i/>
      <w:iCs/>
      <w:color w:val="000000"/>
      <w:spacing w:val="0"/>
      <w:w w:val="100"/>
      <w:position w:val="0"/>
      <w:sz w:val="10"/>
      <w:szCs w:val="10"/>
      <w:shd w:val="clear" w:color="auto" w:fill="FFFFFF"/>
      <w:lang w:val="ru-RU" w:eastAsia="ru-RU" w:bidi="ru-RU"/>
    </w:rPr>
  </w:style>
  <w:style w:type="character" w:customStyle="1" w:styleId="12">
    <w:name w:val="Заголовок №1 (2)_"/>
    <w:basedOn w:val="a0"/>
    <w:link w:val="120"/>
    <w:rsid w:val="00554316"/>
    <w:rPr>
      <w:b/>
      <w:bCs/>
      <w:sz w:val="32"/>
      <w:szCs w:val="32"/>
      <w:shd w:val="clear" w:color="auto" w:fill="FFFFFF"/>
    </w:rPr>
  </w:style>
  <w:style w:type="character" w:customStyle="1" w:styleId="24">
    <w:name w:val="Основной текст (2)"/>
    <w:basedOn w:val="20"/>
    <w:rsid w:val="00554316"/>
    <w:rPr>
      <w:color w:val="000000"/>
      <w:spacing w:val="0"/>
      <w:w w:val="100"/>
      <w:position w:val="0"/>
      <w:sz w:val="28"/>
      <w:szCs w:val="28"/>
      <w:u w:val="single"/>
      <w:shd w:val="clear" w:color="auto" w:fill="FFFFFF"/>
      <w:lang w:val="ru-RU" w:eastAsia="ru-RU" w:bidi="ru-RU"/>
    </w:rPr>
  </w:style>
  <w:style w:type="character" w:customStyle="1" w:styleId="25">
    <w:name w:val="Основной текст (2) + Полужирный"/>
    <w:basedOn w:val="20"/>
    <w:rsid w:val="00554316"/>
    <w:rPr>
      <w:b/>
      <w:bCs/>
      <w:color w:val="000000"/>
      <w:spacing w:val="0"/>
      <w:w w:val="100"/>
      <w:position w:val="0"/>
      <w:sz w:val="28"/>
      <w:szCs w:val="28"/>
      <w:shd w:val="clear" w:color="auto" w:fill="FFFFFF"/>
      <w:lang w:val="ru-RU" w:eastAsia="ru-RU" w:bidi="ru-RU"/>
    </w:rPr>
  </w:style>
  <w:style w:type="character" w:customStyle="1" w:styleId="26">
    <w:name w:val="Подпись к таблице (2)_"/>
    <w:basedOn w:val="a0"/>
    <w:link w:val="27"/>
    <w:rsid w:val="00554316"/>
    <w:rPr>
      <w:sz w:val="28"/>
      <w:szCs w:val="28"/>
      <w:shd w:val="clear" w:color="auto" w:fill="FFFFFF"/>
    </w:rPr>
  </w:style>
  <w:style w:type="character" w:customStyle="1" w:styleId="25pt">
    <w:name w:val="Подпись к таблице (2) + Интервал 5 pt"/>
    <w:basedOn w:val="26"/>
    <w:rsid w:val="00554316"/>
    <w:rPr>
      <w:color w:val="000000"/>
      <w:spacing w:val="100"/>
      <w:w w:val="100"/>
      <w:position w:val="0"/>
      <w:sz w:val="28"/>
      <w:szCs w:val="28"/>
      <w:shd w:val="clear" w:color="auto" w:fill="FFFFFF"/>
      <w:lang w:val="ru-RU" w:eastAsia="ru-RU" w:bidi="ru-RU"/>
    </w:rPr>
  </w:style>
  <w:style w:type="character" w:customStyle="1" w:styleId="220">
    <w:name w:val="Основной текст (2)2"/>
    <w:basedOn w:val="20"/>
    <w:rsid w:val="00554316"/>
    <w:rPr>
      <w:color w:val="000000"/>
      <w:spacing w:val="0"/>
      <w:w w:val="100"/>
      <w:position w:val="0"/>
      <w:sz w:val="28"/>
      <w:szCs w:val="28"/>
      <w:shd w:val="clear" w:color="auto" w:fill="FFFFFF"/>
      <w:lang w:val="ru-RU" w:eastAsia="ru-RU" w:bidi="ru-RU"/>
    </w:rPr>
  </w:style>
  <w:style w:type="character" w:customStyle="1" w:styleId="af0">
    <w:name w:val="Подпись к таблице_"/>
    <w:basedOn w:val="a0"/>
    <w:link w:val="af1"/>
    <w:rsid w:val="00554316"/>
    <w:rPr>
      <w:b/>
      <w:bCs/>
      <w:sz w:val="22"/>
      <w:szCs w:val="22"/>
      <w:shd w:val="clear" w:color="auto" w:fill="FFFFFF"/>
    </w:rPr>
  </w:style>
  <w:style w:type="character" w:customStyle="1" w:styleId="25pt0">
    <w:name w:val="Основной текст (2) + Интервал 5 pt"/>
    <w:basedOn w:val="20"/>
    <w:rsid w:val="00554316"/>
    <w:rPr>
      <w:color w:val="000000"/>
      <w:spacing w:val="100"/>
      <w:w w:val="100"/>
      <w:position w:val="0"/>
      <w:sz w:val="28"/>
      <w:szCs w:val="28"/>
      <w:shd w:val="clear" w:color="auto" w:fill="FFFFFF"/>
      <w:lang w:val="ru-RU" w:eastAsia="ru-RU" w:bidi="ru-RU"/>
    </w:rPr>
  </w:style>
  <w:style w:type="character" w:customStyle="1" w:styleId="28">
    <w:name w:val="Заголовок №2 + Не полужирный"/>
    <w:basedOn w:val="22"/>
    <w:rsid w:val="00554316"/>
    <w:rPr>
      <w:b/>
      <w:bCs/>
      <w:color w:val="000000"/>
      <w:spacing w:val="0"/>
      <w:w w:val="100"/>
      <w:position w:val="0"/>
      <w:sz w:val="28"/>
      <w:szCs w:val="28"/>
      <w:shd w:val="clear" w:color="auto" w:fill="FFFFFF"/>
      <w:lang w:val="ru-RU" w:eastAsia="ru-RU" w:bidi="ru-RU"/>
    </w:rPr>
  </w:style>
  <w:style w:type="character" w:customStyle="1" w:styleId="211pt">
    <w:name w:val="Основной текст (2) + 11 pt;Полужирный"/>
    <w:basedOn w:val="20"/>
    <w:rsid w:val="00554316"/>
    <w:rPr>
      <w:b/>
      <w:bCs/>
      <w:color w:val="000000"/>
      <w:spacing w:val="0"/>
      <w:w w:val="100"/>
      <w:position w:val="0"/>
      <w:sz w:val="22"/>
      <w:szCs w:val="22"/>
      <w:shd w:val="clear" w:color="auto" w:fill="FFFFFF"/>
      <w:lang w:val="ru-RU" w:eastAsia="ru-RU" w:bidi="ru-RU"/>
    </w:rPr>
  </w:style>
  <w:style w:type="character" w:customStyle="1" w:styleId="211pt2">
    <w:name w:val="Основной текст (2) + 11 pt;Полужирный2"/>
    <w:basedOn w:val="20"/>
    <w:rsid w:val="00554316"/>
    <w:rPr>
      <w:b/>
      <w:bCs/>
      <w:color w:val="000000"/>
      <w:spacing w:val="0"/>
      <w:w w:val="100"/>
      <w:position w:val="0"/>
      <w:sz w:val="22"/>
      <w:szCs w:val="22"/>
      <w:u w:val="single"/>
      <w:shd w:val="clear" w:color="auto" w:fill="FFFFFF"/>
      <w:lang w:val="ru-RU" w:eastAsia="ru-RU" w:bidi="ru-RU"/>
    </w:rPr>
  </w:style>
  <w:style w:type="character" w:customStyle="1" w:styleId="211pt1">
    <w:name w:val="Основной текст (2) + 11 pt;Полужирный1"/>
    <w:basedOn w:val="20"/>
    <w:rsid w:val="00554316"/>
    <w:rPr>
      <w:b/>
      <w:bCs/>
      <w:color w:val="000000"/>
      <w:spacing w:val="0"/>
      <w:w w:val="100"/>
      <w:position w:val="0"/>
      <w:sz w:val="22"/>
      <w:szCs w:val="22"/>
      <w:shd w:val="clear" w:color="auto" w:fill="FFFFFF"/>
      <w:lang w:val="ru-RU" w:eastAsia="ru-RU" w:bidi="ru-RU"/>
    </w:rPr>
  </w:style>
  <w:style w:type="character" w:customStyle="1" w:styleId="2-1pt">
    <w:name w:val="Основной текст (2) + Полужирный;Интервал -1 pt"/>
    <w:basedOn w:val="20"/>
    <w:rsid w:val="00554316"/>
    <w:rPr>
      <w:b/>
      <w:bCs/>
      <w:color w:val="000000"/>
      <w:spacing w:val="-20"/>
      <w:w w:val="100"/>
      <w:position w:val="0"/>
      <w:sz w:val="28"/>
      <w:szCs w:val="28"/>
      <w:shd w:val="clear" w:color="auto" w:fill="FFFFFF"/>
      <w:lang w:val="ru-RU" w:eastAsia="ru-RU" w:bidi="ru-RU"/>
    </w:rPr>
  </w:style>
  <w:style w:type="character" w:customStyle="1" w:styleId="8">
    <w:name w:val="Основной текст (8)_"/>
    <w:basedOn w:val="a0"/>
    <w:link w:val="80"/>
    <w:rsid w:val="00554316"/>
    <w:rPr>
      <w:rFonts w:ascii="Arial Narrow" w:eastAsia="Arial Narrow" w:hAnsi="Arial Narrow" w:cs="Arial Narrow"/>
      <w:i/>
      <w:iCs/>
      <w:sz w:val="11"/>
      <w:szCs w:val="11"/>
      <w:shd w:val="clear" w:color="auto" w:fill="FFFFFF"/>
    </w:rPr>
  </w:style>
  <w:style w:type="character" w:customStyle="1" w:styleId="9">
    <w:name w:val="Основной текст (9)_"/>
    <w:basedOn w:val="a0"/>
    <w:link w:val="90"/>
    <w:rsid w:val="00554316"/>
    <w:rPr>
      <w:b/>
      <w:bCs/>
      <w:spacing w:val="-20"/>
      <w:sz w:val="28"/>
      <w:szCs w:val="28"/>
      <w:shd w:val="clear" w:color="auto" w:fill="FFFFFF"/>
    </w:rPr>
  </w:style>
  <w:style w:type="character" w:customStyle="1" w:styleId="91">
    <w:name w:val="Основной текст (9) + Малые прописные"/>
    <w:basedOn w:val="9"/>
    <w:rsid w:val="00554316"/>
    <w:rPr>
      <w:b/>
      <w:bCs/>
      <w:smallCaps/>
      <w:color w:val="000000"/>
      <w:spacing w:val="-20"/>
      <w:w w:val="100"/>
      <w:position w:val="0"/>
      <w:sz w:val="28"/>
      <w:szCs w:val="28"/>
      <w:shd w:val="clear" w:color="auto" w:fill="FFFFFF"/>
      <w:lang w:val="ru-RU" w:eastAsia="ru-RU" w:bidi="ru-RU"/>
    </w:rPr>
  </w:style>
  <w:style w:type="character" w:customStyle="1" w:styleId="23pt">
    <w:name w:val="Основной текст (2) + Интервал 3 pt"/>
    <w:basedOn w:val="20"/>
    <w:rsid w:val="00554316"/>
    <w:rPr>
      <w:color w:val="000000"/>
      <w:spacing w:val="60"/>
      <w:w w:val="100"/>
      <w:position w:val="0"/>
      <w:sz w:val="28"/>
      <w:szCs w:val="28"/>
      <w:shd w:val="clear" w:color="auto" w:fill="FFFFFF"/>
      <w:lang w:val="ru-RU" w:eastAsia="ru-RU" w:bidi="ru-RU"/>
    </w:rPr>
  </w:style>
  <w:style w:type="character" w:customStyle="1" w:styleId="23pt0">
    <w:name w:val="Подпись к таблице (2) + Интервал 3 pt"/>
    <w:basedOn w:val="26"/>
    <w:rsid w:val="00554316"/>
    <w:rPr>
      <w:color w:val="000000"/>
      <w:spacing w:val="60"/>
      <w:w w:val="100"/>
      <w:position w:val="0"/>
      <w:sz w:val="28"/>
      <w:szCs w:val="28"/>
      <w:shd w:val="clear" w:color="auto" w:fill="FFFFFF"/>
      <w:lang w:val="ru-RU" w:eastAsia="ru-RU" w:bidi="ru-RU"/>
    </w:rPr>
  </w:style>
  <w:style w:type="character" w:customStyle="1" w:styleId="3pt">
    <w:name w:val="Подпись к таблице + Интервал 3 pt"/>
    <w:basedOn w:val="af0"/>
    <w:rsid w:val="00554316"/>
    <w:rPr>
      <w:b/>
      <w:bCs/>
      <w:color w:val="000000"/>
      <w:spacing w:val="60"/>
      <w:w w:val="100"/>
      <w:position w:val="0"/>
      <w:sz w:val="22"/>
      <w:szCs w:val="22"/>
      <w:shd w:val="clear" w:color="auto" w:fill="FFFFFF"/>
      <w:lang w:val="ru-RU" w:eastAsia="ru-RU" w:bidi="ru-RU"/>
    </w:rPr>
  </w:style>
  <w:style w:type="character" w:customStyle="1" w:styleId="24pt">
    <w:name w:val="Основной текст (2) + 4 pt"/>
    <w:basedOn w:val="20"/>
    <w:rsid w:val="00554316"/>
    <w:rPr>
      <w:color w:val="000000"/>
      <w:spacing w:val="0"/>
      <w:w w:val="100"/>
      <w:position w:val="0"/>
      <w:sz w:val="8"/>
      <w:szCs w:val="8"/>
      <w:shd w:val="clear" w:color="auto" w:fill="FFFFFF"/>
      <w:lang w:val="ru-RU" w:eastAsia="ru-RU" w:bidi="ru-RU"/>
    </w:rPr>
  </w:style>
  <w:style w:type="character" w:customStyle="1" w:styleId="2Consolas4pt">
    <w:name w:val="Основной текст (2) + Consolas;4 pt"/>
    <w:basedOn w:val="20"/>
    <w:rsid w:val="00554316"/>
    <w:rPr>
      <w:rFonts w:ascii="Consolas" w:eastAsia="Consolas" w:hAnsi="Consolas" w:cs="Consolas"/>
      <w:color w:val="000000"/>
      <w:spacing w:val="0"/>
      <w:w w:val="100"/>
      <w:position w:val="0"/>
      <w:sz w:val="8"/>
      <w:szCs w:val="8"/>
      <w:shd w:val="clear" w:color="auto" w:fill="FFFFFF"/>
      <w:lang w:val="ru-RU" w:eastAsia="ru-RU" w:bidi="ru-RU"/>
    </w:rPr>
  </w:style>
  <w:style w:type="character" w:customStyle="1" w:styleId="23pt1">
    <w:name w:val="Подпись к таблице (2) + Интервал 3 pt1"/>
    <w:basedOn w:val="26"/>
    <w:rsid w:val="00554316"/>
    <w:rPr>
      <w:color w:val="000000"/>
      <w:spacing w:val="70"/>
      <w:w w:val="100"/>
      <w:position w:val="0"/>
      <w:sz w:val="28"/>
      <w:szCs w:val="28"/>
      <w:shd w:val="clear" w:color="auto" w:fill="FFFFFF"/>
      <w:lang w:val="ru-RU" w:eastAsia="ru-RU" w:bidi="ru-RU"/>
    </w:rPr>
  </w:style>
  <w:style w:type="character" w:customStyle="1" w:styleId="29pt">
    <w:name w:val="Основной текст (2) + 9 pt;Полужирный"/>
    <w:basedOn w:val="20"/>
    <w:rsid w:val="00554316"/>
    <w:rPr>
      <w:b/>
      <w:bCs/>
      <w:color w:val="000000"/>
      <w:spacing w:val="0"/>
      <w:w w:val="100"/>
      <w:position w:val="0"/>
      <w:sz w:val="18"/>
      <w:szCs w:val="18"/>
      <w:shd w:val="clear" w:color="auto" w:fill="FFFFFF"/>
      <w:lang w:val="ru-RU" w:eastAsia="ru-RU" w:bidi="ru-RU"/>
    </w:rPr>
  </w:style>
  <w:style w:type="character" w:customStyle="1" w:styleId="100">
    <w:name w:val="Основной текст (10)_"/>
    <w:basedOn w:val="a0"/>
    <w:link w:val="101"/>
    <w:rsid w:val="00554316"/>
    <w:rPr>
      <w:rFonts w:ascii="Sylfaen" w:eastAsia="Sylfaen" w:hAnsi="Sylfaen" w:cs="Sylfaen"/>
      <w:i/>
      <w:iCs/>
      <w:sz w:val="26"/>
      <w:szCs w:val="26"/>
      <w:shd w:val="clear" w:color="auto" w:fill="FFFFFF"/>
    </w:rPr>
  </w:style>
  <w:style w:type="character" w:customStyle="1" w:styleId="102">
    <w:name w:val="Основной текст (10) + Малые прописные"/>
    <w:basedOn w:val="100"/>
    <w:rsid w:val="00554316"/>
    <w:rPr>
      <w:rFonts w:ascii="Sylfaen" w:eastAsia="Sylfaen" w:hAnsi="Sylfaen" w:cs="Sylfaen"/>
      <w:i/>
      <w:iCs/>
      <w:smallCaps/>
      <w:color w:val="000000"/>
      <w:w w:val="100"/>
      <w:position w:val="0"/>
      <w:sz w:val="26"/>
      <w:szCs w:val="26"/>
      <w:shd w:val="clear" w:color="auto" w:fill="FFFFFF"/>
      <w:lang w:val="ru-RU" w:eastAsia="ru-RU" w:bidi="ru-RU"/>
    </w:rPr>
  </w:style>
  <w:style w:type="character" w:customStyle="1" w:styleId="11">
    <w:name w:val="Основной текст (11)_"/>
    <w:basedOn w:val="a0"/>
    <w:link w:val="110"/>
    <w:rsid w:val="00554316"/>
    <w:rPr>
      <w:rFonts w:ascii="Sylfaen" w:eastAsia="Sylfaen" w:hAnsi="Sylfaen" w:cs="Sylfaen"/>
      <w:i/>
      <w:iCs/>
      <w:spacing w:val="20"/>
      <w:shd w:val="clear" w:color="auto" w:fill="FFFFFF"/>
      <w:lang w:val="en-US" w:eastAsia="en-US" w:bidi="en-US"/>
    </w:rPr>
  </w:style>
  <w:style w:type="character" w:customStyle="1" w:styleId="213pt">
    <w:name w:val="Основной текст (2) + 13 pt;Полужирный;Курсив"/>
    <w:basedOn w:val="20"/>
    <w:rsid w:val="00554316"/>
    <w:rPr>
      <w:b/>
      <w:bCs/>
      <w:i/>
      <w:iCs/>
      <w:color w:val="000000"/>
      <w:spacing w:val="0"/>
      <w:w w:val="100"/>
      <w:position w:val="0"/>
      <w:sz w:val="26"/>
      <w:szCs w:val="26"/>
      <w:shd w:val="clear" w:color="auto" w:fill="FFFFFF"/>
      <w:lang w:val="ru-RU" w:eastAsia="ru-RU" w:bidi="ru-RU"/>
    </w:rPr>
  </w:style>
  <w:style w:type="character" w:customStyle="1" w:styleId="121">
    <w:name w:val="Основной текст (12)_"/>
    <w:basedOn w:val="a0"/>
    <w:link w:val="122"/>
    <w:rsid w:val="00554316"/>
    <w:rPr>
      <w:sz w:val="9"/>
      <w:szCs w:val="9"/>
      <w:shd w:val="clear" w:color="auto" w:fill="FFFFFF"/>
    </w:rPr>
  </w:style>
  <w:style w:type="character" w:customStyle="1" w:styleId="13">
    <w:name w:val="Основной текст (13)_"/>
    <w:basedOn w:val="a0"/>
    <w:link w:val="130"/>
    <w:rsid w:val="00554316"/>
    <w:rPr>
      <w:rFonts w:ascii="Palatino Linotype" w:eastAsia="Palatino Linotype" w:hAnsi="Palatino Linotype" w:cs="Palatino Linotype"/>
      <w:i/>
      <w:iCs/>
      <w:spacing w:val="-10"/>
      <w:sz w:val="11"/>
      <w:szCs w:val="11"/>
      <w:shd w:val="clear" w:color="auto" w:fill="FFFFFF"/>
    </w:rPr>
  </w:style>
  <w:style w:type="character" w:customStyle="1" w:styleId="14">
    <w:name w:val="Основной текст (14)_"/>
    <w:basedOn w:val="a0"/>
    <w:link w:val="140"/>
    <w:rsid w:val="00554316"/>
    <w:rPr>
      <w:sz w:val="9"/>
      <w:szCs w:val="9"/>
      <w:shd w:val="clear" w:color="auto" w:fill="FFFFFF"/>
    </w:rPr>
  </w:style>
  <w:style w:type="paragraph" w:customStyle="1" w:styleId="21">
    <w:name w:val="Основной текст (2)1"/>
    <w:basedOn w:val="a"/>
    <w:link w:val="20"/>
    <w:rsid w:val="00554316"/>
    <w:pPr>
      <w:widowControl w:val="0"/>
      <w:shd w:val="clear" w:color="auto" w:fill="FFFFFF"/>
      <w:spacing w:line="0" w:lineRule="atLeast"/>
      <w:jc w:val="center"/>
    </w:pPr>
    <w:rPr>
      <w:sz w:val="28"/>
      <w:szCs w:val="28"/>
    </w:rPr>
  </w:style>
  <w:style w:type="paragraph" w:customStyle="1" w:styleId="23">
    <w:name w:val="Заголовок №2"/>
    <w:basedOn w:val="a"/>
    <w:link w:val="22"/>
    <w:rsid w:val="00554316"/>
    <w:pPr>
      <w:widowControl w:val="0"/>
      <w:shd w:val="clear" w:color="auto" w:fill="FFFFFF"/>
      <w:spacing w:line="0" w:lineRule="atLeast"/>
      <w:outlineLvl w:val="1"/>
    </w:pPr>
    <w:rPr>
      <w:b/>
      <w:bCs/>
      <w:sz w:val="28"/>
      <w:szCs w:val="28"/>
    </w:rPr>
  </w:style>
  <w:style w:type="paragraph" w:customStyle="1" w:styleId="10">
    <w:name w:val="Заголовок №1"/>
    <w:basedOn w:val="a"/>
    <w:link w:val="1"/>
    <w:rsid w:val="00554316"/>
    <w:pPr>
      <w:widowControl w:val="0"/>
      <w:shd w:val="clear" w:color="auto" w:fill="FFFFFF"/>
      <w:spacing w:line="0" w:lineRule="atLeast"/>
      <w:ind w:firstLine="740"/>
      <w:jc w:val="both"/>
      <w:outlineLvl w:val="0"/>
    </w:pPr>
    <w:rPr>
      <w:b/>
      <w:bCs/>
      <w:sz w:val="32"/>
      <w:szCs w:val="32"/>
    </w:rPr>
  </w:style>
  <w:style w:type="paragraph" w:customStyle="1" w:styleId="30">
    <w:name w:val="Основной текст (3)"/>
    <w:basedOn w:val="a"/>
    <w:link w:val="3"/>
    <w:rsid w:val="00554316"/>
    <w:pPr>
      <w:widowControl w:val="0"/>
      <w:shd w:val="clear" w:color="auto" w:fill="FFFFFF"/>
      <w:spacing w:line="0" w:lineRule="atLeast"/>
      <w:jc w:val="right"/>
    </w:pPr>
    <w:rPr>
      <w:sz w:val="8"/>
      <w:szCs w:val="8"/>
    </w:rPr>
  </w:style>
  <w:style w:type="paragraph" w:customStyle="1" w:styleId="40">
    <w:name w:val="Основной текст (4)"/>
    <w:basedOn w:val="a"/>
    <w:link w:val="4"/>
    <w:rsid w:val="00554316"/>
    <w:pPr>
      <w:widowControl w:val="0"/>
      <w:shd w:val="clear" w:color="auto" w:fill="FFFFFF"/>
      <w:spacing w:line="317" w:lineRule="exact"/>
      <w:jc w:val="both"/>
    </w:pPr>
    <w:rPr>
      <w:b/>
      <w:bCs/>
      <w:sz w:val="22"/>
      <w:szCs w:val="22"/>
    </w:rPr>
  </w:style>
  <w:style w:type="paragraph" w:customStyle="1" w:styleId="60">
    <w:name w:val="Основной текст (6)"/>
    <w:basedOn w:val="a"/>
    <w:link w:val="6"/>
    <w:rsid w:val="00554316"/>
    <w:pPr>
      <w:widowControl w:val="0"/>
      <w:shd w:val="clear" w:color="auto" w:fill="FFFFFF"/>
      <w:spacing w:line="0" w:lineRule="atLeast"/>
    </w:pPr>
    <w:rPr>
      <w:rFonts w:ascii="Calibri" w:eastAsia="Calibri" w:hAnsi="Calibri" w:cs="Calibri"/>
      <w:spacing w:val="10"/>
      <w:sz w:val="19"/>
      <w:szCs w:val="19"/>
      <w:lang w:val="en-US" w:eastAsia="en-US" w:bidi="en-US"/>
    </w:rPr>
  </w:style>
  <w:style w:type="paragraph" w:customStyle="1" w:styleId="70">
    <w:name w:val="Основной текст (7)"/>
    <w:basedOn w:val="a"/>
    <w:link w:val="7"/>
    <w:rsid w:val="00554316"/>
    <w:pPr>
      <w:widowControl w:val="0"/>
      <w:shd w:val="clear" w:color="auto" w:fill="FFFFFF"/>
      <w:spacing w:line="0" w:lineRule="atLeast"/>
    </w:pPr>
    <w:rPr>
      <w:rFonts w:ascii="Consolas" w:eastAsia="Consolas" w:hAnsi="Consolas" w:cs="Consolas"/>
      <w:b/>
      <w:bCs/>
      <w:spacing w:val="30"/>
      <w:sz w:val="30"/>
      <w:szCs w:val="30"/>
      <w:lang w:val="en-US" w:eastAsia="en-US" w:bidi="en-US"/>
    </w:rPr>
  </w:style>
  <w:style w:type="paragraph" w:customStyle="1" w:styleId="50">
    <w:name w:val="Основной текст (5)"/>
    <w:basedOn w:val="a"/>
    <w:link w:val="5"/>
    <w:rsid w:val="00554316"/>
    <w:pPr>
      <w:widowControl w:val="0"/>
      <w:shd w:val="clear" w:color="auto" w:fill="FFFFFF"/>
      <w:spacing w:line="0" w:lineRule="atLeast"/>
      <w:jc w:val="both"/>
    </w:pPr>
    <w:rPr>
      <w:spacing w:val="10"/>
      <w:sz w:val="10"/>
      <w:szCs w:val="10"/>
    </w:rPr>
  </w:style>
  <w:style w:type="paragraph" w:customStyle="1" w:styleId="120">
    <w:name w:val="Заголовок №1 (2)"/>
    <w:basedOn w:val="a"/>
    <w:link w:val="12"/>
    <w:rsid w:val="00554316"/>
    <w:pPr>
      <w:widowControl w:val="0"/>
      <w:shd w:val="clear" w:color="auto" w:fill="FFFFFF"/>
      <w:spacing w:line="0" w:lineRule="atLeast"/>
      <w:ind w:firstLine="740"/>
      <w:jc w:val="both"/>
      <w:outlineLvl w:val="0"/>
    </w:pPr>
    <w:rPr>
      <w:b/>
      <w:bCs/>
      <w:sz w:val="32"/>
      <w:szCs w:val="32"/>
    </w:rPr>
  </w:style>
  <w:style w:type="paragraph" w:customStyle="1" w:styleId="27">
    <w:name w:val="Подпись к таблице (2)"/>
    <w:basedOn w:val="a"/>
    <w:link w:val="26"/>
    <w:rsid w:val="00554316"/>
    <w:pPr>
      <w:widowControl w:val="0"/>
      <w:shd w:val="clear" w:color="auto" w:fill="FFFFFF"/>
      <w:spacing w:line="0" w:lineRule="atLeast"/>
    </w:pPr>
    <w:rPr>
      <w:sz w:val="28"/>
      <w:szCs w:val="28"/>
    </w:rPr>
  </w:style>
  <w:style w:type="paragraph" w:customStyle="1" w:styleId="af1">
    <w:name w:val="Подпись к таблице"/>
    <w:basedOn w:val="a"/>
    <w:link w:val="af0"/>
    <w:rsid w:val="00554316"/>
    <w:pPr>
      <w:widowControl w:val="0"/>
      <w:shd w:val="clear" w:color="auto" w:fill="FFFFFF"/>
      <w:spacing w:line="0" w:lineRule="atLeast"/>
    </w:pPr>
    <w:rPr>
      <w:b/>
      <w:bCs/>
      <w:sz w:val="22"/>
      <w:szCs w:val="22"/>
    </w:rPr>
  </w:style>
  <w:style w:type="paragraph" w:customStyle="1" w:styleId="80">
    <w:name w:val="Основной текст (8)"/>
    <w:basedOn w:val="a"/>
    <w:link w:val="8"/>
    <w:rsid w:val="00554316"/>
    <w:pPr>
      <w:widowControl w:val="0"/>
      <w:shd w:val="clear" w:color="auto" w:fill="FFFFFF"/>
      <w:spacing w:line="0" w:lineRule="atLeast"/>
    </w:pPr>
    <w:rPr>
      <w:rFonts w:ascii="Arial Narrow" w:eastAsia="Arial Narrow" w:hAnsi="Arial Narrow" w:cs="Arial Narrow"/>
      <w:i/>
      <w:iCs/>
      <w:sz w:val="11"/>
      <w:szCs w:val="11"/>
    </w:rPr>
  </w:style>
  <w:style w:type="paragraph" w:customStyle="1" w:styleId="90">
    <w:name w:val="Основной текст (9)"/>
    <w:basedOn w:val="a"/>
    <w:link w:val="9"/>
    <w:rsid w:val="00554316"/>
    <w:pPr>
      <w:widowControl w:val="0"/>
      <w:shd w:val="clear" w:color="auto" w:fill="FFFFFF"/>
      <w:spacing w:line="0" w:lineRule="atLeast"/>
      <w:jc w:val="right"/>
    </w:pPr>
    <w:rPr>
      <w:b/>
      <w:bCs/>
      <w:spacing w:val="-20"/>
      <w:sz w:val="28"/>
      <w:szCs w:val="28"/>
    </w:rPr>
  </w:style>
  <w:style w:type="paragraph" w:customStyle="1" w:styleId="101">
    <w:name w:val="Основной текст (10)"/>
    <w:basedOn w:val="a"/>
    <w:link w:val="100"/>
    <w:rsid w:val="00554316"/>
    <w:pPr>
      <w:widowControl w:val="0"/>
      <w:shd w:val="clear" w:color="auto" w:fill="FFFFFF"/>
      <w:spacing w:line="0" w:lineRule="atLeast"/>
    </w:pPr>
    <w:rPr>
      <w:rFonts w:ascii="Sylfaen" w:eastAsia="Sylfaen" w:hAnsi="Sylfaen" w:cs="Sylfaen"/>
      <w:i/>
      <w:iCs/>
      <w:sz w:val="26"/>
      <w:szCs w:val="26"/>
    </w:rPr>
  </w:style>
  <w:style w:type="paragraph" w:customStyle="1" w:styleId="110">
    <w:name w:val="Основной текст (11)"/>
    <w:basedOn w:val="a"/>
    <w:link w:val="11"/>
    <w:rsid w:val="00554316"/>
    <w:pPr>
      <w:widowControl w:val="0"/>
      <w:shd w:val="clear" w:color="auto" w:fill="FFFFFF"/>
      <w:spacing w:line="0" w:lineRule="atLeast"/>
    </w:pPr>
    <w:rPr>
      <w:rFonts w:ascii="Sylfaen" w:eastAsia="Sylfaen" w:hAnsi="Sylfaen" w:cs="Sylfaen"/>
      <w:i/>
      <w:iCs/>
      <w:spacing w:val="20"/>
      <w:sz w:val="20"/>
      <w:szCs w:val="20"/>
      <w:lang w:val="en-US" w:eastAsia="en-US" w:bidi="en-US"/>
    </w:rPr>
  </w:style>
  <w:style w:type="paragraph" w:customStyle="1" w:styleId="122">
    <w:name w:val="Основной текст (12)"/>
    <w:basedOn w:val="a"/>
    <w:link w:val="121"/>
    <w:rsid w:val="00554316"/>
    <w:pPr>
      <w:widowControl w:val="0"/>
      <w:shd w:val="clear" w:color="auto" w:fill="FFFFFF"/>
      <w:spacing w:line="0" w:lineRule="atLeast"/>
      <w:jc w:val="right"/>
    </w:pPr>
    <w:rPr>
      <w:sz w:val="9"/>
      <w:szCs w:val="9"/>
    </w:rPr>
  </w:style>
  <w:style w:type="paragraph" w:customStyle="1" w:styleId="130">
    <w:name w:val="Основной текст (13)"/>
    <w:basedOn w:val="a"/>
    <w:link w:val="13"/>
    <w:rsid w:val="00554316"/>
    <w:pPr>
      <w:widowControl w:val="0"/>
      <w:shd w:val="clear" w:color="auto" w:fill="FFFFFF"/>
      <w:spacing w:line="0" w:lineRule="atLeast"/>
    </w:pPr>
    <w:rPr>
      <w:rFonts w:ascii="Palatino Linotype" w:eastAsia="Palatino Linotype" w:hAnsi="Palatino Linotype" w:cs="Palatino Linotype"/>
      <w:i/>
      <w:iCs/>
      <w:spacing w:val="-10"/>
      <w:sz w:val="11"/>
      <w:szCs w:val="11"/>
    </w:rPr>
  </w:style>
  <w:style w:type="paragraph" w:customStyle="1" w:styleId="140">
    <w:name w:val="Основной текст (14)"/>
    <w:basedOn w:val="a"/>
    <w:link w:val="14"/>
    <w:rsid w:val="00554316"/>
    <w:pPr>
      <w:widowControl w:val="0"/>
      <w:shd w:val="clear" w:color="auto" w:fill="FFFFFF"/>
      <w:spacing w:line="0" w:lineRule="atLeast"/>
    </w:pPr>
    <w:rPr>
      <w:sz w:val="9"/>
      <w:szCs w:val="9"/>
    </w:rPr>
  </w:style>
  <w:style w:type="paragraph" w:customStyle="1" w:styleId="ConsPlusNormal">
    <w:name w:val="ConsPlusNormal"/>
    <w:rsid w:val="00554316"/>
    <w:pPr>
      <w:widowControl w:val="0"/>
      <w:autoSpaceDE w:val="0"/>
      <w:autoSpaceDN w:val="0"/>
      <w:adjustRightInd w:val="0"/>
    </w:pPr>
    <w:rPr>
      <w:rFonts w:ascii="Arial" w:hAnsi="Arial" w:cs="Arial"/>
    </w:rPr>
  </w:style>
  <w:style w:type="paragraph" w:customStyle="1" w:styleId="ConsPlusCell">
    <w:name w:val="ConsPlusCell"/>
    <w:uiPriority w:val="99"/>
    <w:rsid w:val="00554316"/>
    <w:pPr>
      <w:widowControl w:val="0"/>
      <w:autoSpaceDE w:val="0"/>
      <w:autoSpaceDN w:val="0"/>
      <w:adjustRightInd w:val="0"/>
    </w:pPr>
    <w:rPr>
      <w:rFonts w:ascii="Courier New" w:hAnsi="Courier New" w:cs="Courier New"/>
    </w:rPr>
  </w:style>
  <w:style w:type="character" w:customStyle="1" w:styleId="a9">
    <w:name w:val="Текст выноски Знак"/>
    <w:basedOn w:val="a0"/>
    <w:link w:val="a8"/>
    <w:uiPriority w:val="99"/>
    <w:semiHidden/>
    <w:rsid w:val="0055431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87297">
      <w:bodyDiv w:val="1"/>
      <w:marLeft w:val="0"/>
      <w:marRight w:val="0"/>
      <w:marTop w:val="0"/>
      <w:marBottom w:val="0"/>
      <w:divBdr>
        <w:top w:val="none" w:sz="0" w:space="0" w:color="auto"/>
        <w:left w:val="none" w:sz="0" w:space="0" w:color="auto"/>
        <w:bottom w:val="none" w:sz="0" w:space="0" w:color="auto"/>
        <w:right w:val="none" w:sz="0" w:space="0" w:color="auto"/>
      </w:divBdr>
    </w:div>
    <w:div w:id="73479139">
      <w:bodyDiv w:val="1"/>
      <w:marLeft w:val="0"/>
      <w:marRight w:val="0"/>
      <w:marTop w:val="0"/>
      <w:marBottom w:val="0"/>
      <w:divBdr>
        <w:top w:val="none" w:sz="0" w:space="0" w:color="auto"/>
        <w:left w:val="none" w:sz="0" w:space="0" w:color="auto"/>
        <w:bottom w:val="none" w:sz="0" w:space="0" w:color="auto"/>
        <w:right w:val="none" w:sz="0" w:space="0" w:color="auto"/>
      </w:divBdr>
    </w:div>
    <w:div w:id="80806518">
      <w:bodyDiv w:val="1"/>
      <w:marLeft w:val="0"/>
      <w:marRight w:val="0"/>
      <w:marTop w:val="0"/>
      <w:marBottom w:val="0"/>
      <w:divBdr>
        <w:top w:val="none" w:sz="0" w:space="0" w:color="auto"/>
        <w:left w:val="none" w:sz="0" w:space="0" w:color="auto"/>
        <w:bottom w:val="none" w:sz="0" w:space="0" w:color="auto"/>
        <w:right w:val="none" w:sz="0" w:space="0" w:color="auto"/>
      </w:divBdr>
    </w:div>
    <w:div w:id="236136641">
      <w:bodyDiv w:val="1"/>
      <w:marLeft w:val="0"/>
      <w:marRight w:val="0"/>
      <w:marTop w:val="0"/>
      <w:marBottom w:val="0"/>
      <w:divBdr>
        <w:top w:val="none" w:sz="0" w:space="0" w:color="auto"/>
        <w:left w:val="none" w:sz="0" w:space="0" w:color="auto"/>
        <w:bottom w:val="none" w:sz="0" w:space="0" w:color="auto"/>
        <w:right w:val="none" w:sz="0" w:space="0" w:color="auto"/>
      </w:divBdr>
    </w:div>
    <w:div w:id="239296330">
      <w:bodyDiv w:val="1"/>
      <w:marLeft w:val="0"/>
      <w:marRight w:val="0"/>
      <w:marTop w:val="0"/>
      <w:marBottom w:val="0"/>
      <w:divBdr>
        <w:top w:val="none" w:sz="0" w:space="0" w:color="auto"/>
        <w:left w:val="none" w:sz="0" w:space="0" w:color="auto"/>
        <w:bottom w:val="none" w:sz="0" w:space="0" w:color="auto"/>
        <w:right w:val="none" w:sz="0" w:space="0" w:color="auto"/>
      </w:divBdr>
    </w:div>
    <w:div w:id="285355308">
      <w:bodyDiv w:val="1"/>
      <w:marLeft w:val="0"/>
      <w:marRight w:val="0"/>
      <w:marTop w:val="0"/>
      <w:marBottom w:val="0"/>
      <w:divBdr>
        <w:top w:val="none" w:sz="0" w:space="0" w:color="auto"/>
        <w:left w:val="none" w:sz="0" w:space="0" w:color="auto"/>
        <w:bottom w:val="none" w:sz="0" w:space="0" w:color="auto"/>
        <w:right w:val="none" w:sz="0" w:space="0" w:color="auto"/>
      </w:divBdr>
    </w:div>
    <w:div w:id="315426315">
      <w:bodyDiv w:val="1"/>
      <w:marLeft w:val="0"/>
      <w:marRight w:val="0"/>
      <w:marTop w:val="0"/>
      <w:marBottom w:val="0"/>
      <w:divBdr>
        <w:top w:val="none" w:sz="0" w:space="0" w:color="auto"/>
        <w:left w:val="none" w:sz="0" w:space="0" w:color="auto"/>
        <w:bottom w:val="none" w:sz="0" w:space="0" w:color="auto"/>
        <w:right w:val="none" w:sz="0" w:space="0" w:color="auto"/>
      </w:divBdr>
    </w:div>
    <w:div w:id="351037493">
      <w:bodyDiv w:val="1"/>
      <w:marLeft w:val="0"/>
      <w:marRight w:val="0"/>
      <w:marTop w:val="0"/>
      <w:marBottom w:val="0"/>
      <w:divBdr>
        <w:top w:val="none" w:sz="0" w:space="0" w:color="auto"/>
        <w:left w:val="none" w:sz="0" w:space="0" w:color="auto"/>
        <w:bottom w:val="none" w:sz="0" w:space="0" w:color="auto"/>
        <w:right w:val="none" w:sz="0" w:space="0" w:color="auto"/>
      </w:divBdr>
    </w:div>
    <w:div w:id="380175578">
      <w:bodyDiv w:val="1"/>
      <w:marLeft w:val="0"/>
      <w:marRight w:val="0"/>
      <w:marTop w:val="0"/>
      <w:marBottom w:val="0"/>
      <w:divBdr>
        <w:top w:val="none" w:sz="0" w:space="0" w:color="auto"/>
        <w:left w:val="none" w:sz="0" w:space="0" w:color="auto"/>
        <w:bottom w:val="none" w:sz="0" w:space="0" w:color="auto"/>
        <w:right w:val="none" w:sz="0" w:space="0" w:color="auto"/>
      </w:divBdr>
    </w:div>
    <w:div w:id="386880608">
      <w:bodyDiv w:val="1"/>
      <w:marLeft w:val="0"/>
      <w:marRight w:val="0"/>
      <w:marTop w:val="0"/>
      <w:marBottom w:val="0"/>
      <w:divBdr>
        <w:top w:val="none" w:sz="0" w:space="0" w:color="auto"/>
        <w:left w:val="none" w:sz="0" w:space="0" w:color="auto"/>
        <w:bottom w:val="none" w:sz="0" w:space="0" w:color="auto"/>
        <w:right w:val="none" w:sz="0" w:space="0" w:color="auto"/>
      </w:divBdr>
    </w:div>
    <w:div w:id="438766438">
      <w:bodyDiv w:val="1"/>
      <w:marLeft w:val="0"/>
      <w:marRight w:val="0"/>
      <w:marTop w:val="0"/>
      <w:marBottom w:val="0"/>
      <w:divBdr>
        <w:top w:val="none" w:sz="0" w:space="0" w:color="auto"/>
        <w:left w:val="none" w:sz="0" w:space="0" w:color="auto"/>
        <w:bottom w:val="none" w:sz="0" w:space="0" w:color="auto"/>
        <w:right w:val="none" w:sz="0" w:space="0" w:color="auto"/>
      </w:divBdr>
    </w:div>
    <w:div w:id="709189209">
      <w:bodyDiv w:val="1"/>
      <w:marLeft w:val="0"/>
      <w:marRight w:val="0"/>
      <w:marTop w:val="0"/>
      <w:marBottom w:val="0"/>
      <w:divBdr>
        <w:top w:val="none" w:sz="0" w:space="0" w:color="auto"/>
        <w:left w:val="none" w:sz="0" w:space="0" w:color="auto"/>
        <w:bottom w:val="none" w:sz="0" w:space="0" w:color="auto"/>
        <w:right w:val="none" w:sz="0" w:space="0" w:color="auto"/>
      </w:divBdr>
    </w:div>
    <w:div w:id="722100210">
      <w:bodyDiv w:val="1"/>
      <w:marLeft w:val="0"/>
      <w:marRight w:val="0"/>
      <w:marTop w:val="0"/>
      <w:marBottom w:val="0"/>
      <w:divBdr>
        <w:top w:val="none" w:sz="0" w:space="0" w:color="auto"/>
        <w:left w:val="none" w:sz="0" w:space="0" w:color="auto"/>
        <w:bottom w:val="none" w:sz="0" w:space="0" w:color="auto"/>
        <w:right w:val="none" w:sz="0" w:space="0" w:color="auto"/>
      </w:divBdr>
    </w:div>
    <w:div w:id="759987169">
      <w:bodyDiv w:val="1"/>
      <w:marLeft w:val="0"/>
      <w:marRight w:val="0"/>
      <w:marTop w:val="0"/>
      <w:marBottom w:val="0"/>
      <w:divBdr>
        <w:top w:val="none" w:sz="0" w:space="0" w:color="auto"/>
        <w:left w:val="none" w:sz="0" w:space="0" w:color="auto"/>
        <w:bottom w:val="none" w:sz="0" w:space="0" w:color="auto"/>
        <w:right w:val="none" w:sz="0" w:space="0" w:color="auto"/>
      </w:divBdr>
    </w:div>
    <w:div w:id="840777105">
      <w:bodyDiv w:val="1"/>
      <w:marLeft w:val="0"/>
      <w:marRight w:val="0"/>
      <w:marTop w:val="0"/>
      <w:marBottom w:val="0"/>
      <w:divBdr>
        <w:top w:val="none" w:sz="0" w:space="0" w:color="auto"/>
        <w:left w:val="none" w:sz="0" w:space="0" w:color="auto"/>
        <w:bottom w:val="none" w:sz="0" w:space="0" w:color="auto"/>
        <w:right w:val="none" w:sz="0" w:space="0" w:color="auto"/>
      </w:divBdr>
    </w:div>
    <w:div w:id="862938460">
      <w:bodyDiv w:val="1"/>
      <w:marLeft w:val="0"/>
      <w:marRight w:val="0"/>
      <w:marTop w:val="0"/>
      <w:marBottom w:val="0"/>
      <w:divBdr>
        <w:top w:val="none" w:sz="0" w:space="0" w:color="auto"/>
        <w:left w:val="none" w:sz="0" w:space="0" w:color="auto"/>
        <w:bottom w:val="none" w:sz="0" w:space="0" w:color="auto"/>
        <w:right w:val="none" w:sz="0" w:space="0" w:color="auto"/>
      </w:divBdr>
    </w:div>
    <w:div w:id="930047245">
      <w:bodyDiv w:val="1"/>
      <w:marLeft w:val="0"/>
      <w:marRight w:val="0"/>
      <w:marTop w:val="0"/>
      <w:marBottom w:val="0"/>
      <w:divBdr>
        <w:top w:val="none" w:sz="0" w:space="0" w:color="auto"/>
        <w:left w:val="none" w:sz="0" w:space="0" w:color="auto"/>
        <w:bottom w:val="none" w:sz="0" w:space="0" w:color="auto"/>
        <w:right w:val="none" w:sz="0" w:space="0" w:color="auto"/>
      </w:divBdr>
    </w:div>
    <w:div w:id="930357955">
      <w:bodyDiv w:val="1"/>
      <w:marLeft w:val="0"/>
      <w:marRight w:val="0"/>
      <w:marTop w:val="0"/>
      <w:marBottom w:val="0"/>
      <w:divBdr>
        <w:top w:val="none" w:sz="0" w:space="0" w:color="auto"/>
        <w:left w:val="none" w:sz="0" w:space="0" w:color="auto"/>
        <w:bottom w:val="none" w:sz="0" w:space="0" w:color="auto"/>
        <w:right w:val="none" w:sz="0" w:space="0" w:color="auto"/>
      </w:divBdr>
    </w:div>
    <w:div w:id="1000232583">
      <w:bodyDiv w:val="1"/>
      <w:marLeft w:val="0"/>
      <w:marRight w:val="0"/>
      <w:marTop w:val="0"/>
      <w:marBottom w:val="0"/>
      <w:divBdr>
        <w:top w:val="none" w:sz="0" w:space="0" w:color="auto"/>
        <w:left w:val="none" w:sz="0" w:space="0" w:color="auto"/>
        <w:bottom w:val="none" w:sz="0" w:space="0" w:color="auto"/>
        <w:right w:val="none" w:sz="0" w:space="0" w:color="auto"/>
      </w:divBdr>
    </w:div>
    <w:div w:id="1111700722">
      <w:bodyDiv w:val="1"/>
      <w:marLeft w:val="0"/>
      <w:marRight w:val="0"/>
      <w:marTop w:val="0"/>
      <w:marBottom w:val="0"/>
      <w:divBdr>
        <w:top w:val="none" w:sz="0" w:space="0" w:color="auto"/>
        <w:left w:val="none" w:sz="0" w:space="0" w:color="auto"/>
        <w:bottom w:val="none" w:sz="0" w:space="0" w:color="auto"/>
        <w:right w:val="none" w:sz="0" w:space="0" w:color="auto"/>
      </w:divBdr>
    </w:div>
    <w:div w:id="1139541825">
      <w:bodyDiv w:val="1"/>
      <w:marLeft w:val="0"/>
      <w:marRight w:val="0"/>
      <w:marTop w:val="0"/>
      <w:marBottom w:val="0"/>
      <w:divBdr>
        <w:top w:val="none" w:sz="0" w:space="0" w:color="auto"/>
        <w:left w:val="none" w:sz="0" w:space="0" w:color="auto"/>
        <w:bottom w:val="none" w:sz="0" w:space="0" w:color="auto"/>
        <w:right w:val="none" w:sz="0" w:space="0" w:color="auto"/>
      </w:divBdr>
    </w:div>
    <w:div w:id="1177496271">
      <w:bodyDiv w:val="1"/>
      <w:marLeft w:val="0"/>
      <w:marRight w:val="0"/>
      <w:marTop w:val="0"/>
      <w:marBottom w:val="0"/>
      <w:divBdr>
        <w:top w:val="none" w:sz="0" w:space="0" w:color="auto"/>
        <w:left w:val="none" w:sz="0" w:space="0" w:color="auto"/>
        <w:bottom w:val="none" w:sz="0" w:space="0" w:color="auto"/>
        <w:right w:val="none" w:sz="0" w:space="0" w:color="auto"/>
      </w:divBdr>
    </w:div>
    <w:div w:id="1179807305">
      <w:bodyDiv w:val="1"/>
      <w:marLeft w:val="0"/>
      <w:marRight w:val="0"/>
      <w:marTop w:val="0"/>
      <w:marBottom w:val="0"/>
      <w:divBdr>
        <w:top w:val="none" w:sz="0" w:space="0" w:color="auto"/>
        <w:left w:val="none" w:sz="0" w:space="0" w:color="auto"/>
        <w:bottom w:val="none" w:sz="0" w:space="0" w:color="auto"/>
        <w:right w:val="none" w:sz="0" w:space="0" w:color="auto"/>
      </w:divBdr>
    </w:div>
    <w:div w:id="1183932707">
      <w:bodyDiv w:val="1"/>
      <w:marLeft w:val="0"/>
      <w:marRight w:val="0"/>
      <w:marTop w:val="0"/>
      <w:marBottom w:val="0"/>
      <w:divBdr>
        <w:top w:val="none" w:sz="0" w:space="0" w:color="auto"/>
        <w:left w:val="none" w:sz="0" w:space="0" w:color="auto"/>
        <w:bottom w:val="none" w:sz="0" w:space="0" w:color="auto"/>
        <w:right w:val="none" w:sz="0" w:space="0" w:color="auto"/>
      </w:divBdr>
    </w:div>
    <w:div w:id="1232080214">
      <w:bodyDiv w:val="1"/>
      <w:marLeft w:val="0"/>
      <w:marRight w:val="0"/>
      <w:marTop w:val="0"/>
      <w:marBottom w:val="0"/>
      <w:divBdr>
        <w:top w:val="none" w:sz="0" w:space="0" w:color="auto"/>
        <w:left w:val="none" w:sz="0" w:space="0" w:color="auto"/>
        <w:bottom w:val="none" w:sz="0" w:space="0" w:color="auto"/>
        <w:right w:val="none" w:sz="0" w:space="0" w:color="auto"/>
      </w:divBdr>
    </w:div>
    <w:div w:id="1269700155">
      <w:bodyDiv w:val="1"/>
      <w:marLeft w:val="0"/>
      <w:marRight w:val="0"/>
      <w:marTop w:val="0"/>
      <w:marBottom w:val="0"/>
      <w:divBdr>
        <w:top w:val="none" w:sz="0" w:space="0" w:color="auto"/>
        <w:left w:val="none" w:sz="0" w:space="0" w:color="auto"/>
        <w:bottom w:val="none" w:sz="0" w:space="0" w:color="auto"/>
        <w:right w:val="none" w:sz="0" w:space="0" w:color="auto"/>
      </w:divBdr>
    </w:div>
    <w:div w:id="1278561906">
      <w:bodyDiv w:val="1"/>
      <w:marLeft w:val="0"/>
      <w:marRight w:val="0"/>
      <w:marTop w:val="0"/>
      <w:marBottom w:val="0"/>
      <w:divBdr>
        <w:top w:val="none" w:sz="0" w:space="0" w:color="auto"/>
        <w:left w:val="none" w:sz="0" w:space="0" w:color="auto"/>
        <w:bottom w:val="none" w:sz="0" w:space="0" w:color="auto"/>
        <w:right w:val="none" w:sz="0" w:space="0" w:color="auto"/>
      </w:divBdr>
    </w:div>
    <w:div w:id="1465154744">
      <w:bodyDiv w:val="1"/>
      <w:marLeft w:val="0"/>
      <w:marRight w:val="0"/>
      <w:marTop w:val="0"/>
      <w:marBottom w:val="0"/>
      <w:divBdr>
        <w:top w:val="none" w:sz="0" w:space="0" w:color="auto"/>
        <w:left w:val="none" w:sz="0" w:space="0" w:color="auto"/>
        <w:bottom w:val="none" w:sz="0" w:space="0" w:color="auto"/>
        <w:right w:val="none" w:sz="0" w:space="0" w:color="auto"/>
      </w:divBdr>
    </w:div>
    <w:div w:id="1560172241">
      <w:bodyDiv w:val="1"/>
      <w:marLeft w:val="0"/>
      <w:marRight w:val="0"/>
      <w:marTop w:val="0"/>
      <w:marBottom w:val="0"/>
      <w:divBdr>
        <w:top w:val="none" w:sz="0" w:space="0" w:color="auto"/>
        <w:left w:val="none" w:sz="0" w:space="0" w:color="auto"/>
        <w:bottom w:val="none" w:sz="0" w:space="0" w:color="auto"/>
        <w:right w:val="none" w:sz="0" w:space="0" w:color="auto"/>
      </w:divBdr>
    </w:div>
    <w:div w:id="1587425334">
      <w:bodyDiv w:val="1"/>
      <w:marLeft w:val="0"/>
      <w:marRight w:val="0"/>
      <w:marTop w:val="0"/>
      <w:marBottom w:val="0"/>
      <w:divBdr>
        <w:top w:val="none" w:sz="0" w:space="0" w:color="auto"/>
        <w:left w:val="none" w:sz="0" w:space="0" w:color="auto"/>
        <w:bottom w:val="none" w:sz="0" w:space="0" w:color="auto"/>
        <w:right w:val="none" w:sz="0" w:space="0" w:color="auto"/>
      </w:divBdr>
    </w:div>
    <w:div w:id="1644696832">
      <w:bodyDiv w:val="1"/>
      <w:marLeft w:val="0"/>
      <w:marRight w:val="0"/>
      <w:marTop w:val="0"/>
      <w:marBottom w:val="0"/>
      <w:divBdr>
        <w:top w:val="none" w:sz="0" w:space="0" w:color="auto"/>
        <w:left w:val="none" w:sz="0" w:space="0" w:color="auto"/>
        <w:bottom w:val="none" w:sz="0" w:space="0" w:color="auto"/>
        <w:right w:val="none" w:sz="0" w:space="0" w:color="auto"/>
      </w:divBdr>
    </w:div>
    <w:div w:id="1667321997">
      <w:bodyDiv w:val="1"/>
      <w:marLeft w:val="0"/>
      <w:marRight w:val="0"/>
      <w:marTop w:val="0"/>
      <w:marBottom w:val="0"/>
      <w:divBdr>
        <w:top w:val="none" w:sz="0" w:space="0" w:color="auto"/>
        <w:left w:val="none" w:sz="0" w:space="0" w:color="auto"/>
        <w:bottom w:val="none" w:sz="0" w:space="0" w:color="auto"/>
        <w:right w:val="none" w:sz="0" w:space="0" w:color="auto"/>
      </w:divBdr>
    </w:div>
    <w:div w:id="1757284138">
      <w:bodyDiv w:val="1"/>
      <w:marLeft w:val="0"/>
      <w:marRight w:val="0"/>
      <w:marTop w:val="0"/>
      <w:marBottom w:val="0"/>
      <w:divBdr>
        <w:top w:val="none" w:sz="0" w:space="0" w:color="auto"/>
        <w:left w:val="none" w:sz="0" w:space="0" w:color="auto"/>
        <w:bottom w:val="none" w:sz="0" w:space="0" w:color="auto"/>
        <w:right w:val="none" w:sz="0" w:space="0" w:color="auto"/>
      </w:divBdr>
    </w:div>
    <w:div w:id="1782065128">
      <w:bodyDiv w:val="1"/>
      <w:marLeft w:val="0"/>
      <w:marRight w:val="0"/>
      <w:marTop w:val="0"/>
      <w:marBottom w:val="0"/>
      <w:divBdr>
        <w:top w:val="none" w:sz="0" w:space="0" w:color="auto"/>
        <w:left w:val="none" w:sz="0" w:space="0" w:color="auto"/>
        <w:bottom w:val="none" w:sz="0" w:space="0" w:color="auto"/>
        <w:right w:val="none" w:sz="0" w:space="0" w:color="auto"/>
      </w:divBdr>
    </w:div>
    <w:div w:id="1896577344">
      <w:bodyDiv w:val="1"/>
      <w:marLeft w:val="0"/>
      <w:marRight w:val="0"/>
      <w:marTop w:val="0"/>
      <w:marBottom w:val="0"/>
      <w:divBdr>
        <w:top w:val="none" w:sz="0" w:space="0" w:color="auto"/>
        <w:left w:val="none" w:sz="0" w:space="0" w:color="auto"/>
        <w:bottom w:val="none" w:sz="0" w:space="0" w:color="auto"/>
        <w:right w:val="none" w:sz="0" w:space="0" w:color="auto"/>
      </w:divBdr>
    </w:div>
    <w:div w:id="1916738846">
      <w:bodyDiv w:val="1"/>
      <w:marLeft w:val="0"/>
      <w:marRight w:val="0"/>
      <w:marTop w:val="0"/>
      <w:marBottom w:val="0"/>
      <w:divBdr>
        <w:top w:val="none" w:sz="0" w:space="0" w:color="auto"/>
        <w:left w:val="none" w:sz="0" w:space="0" w:color="auto"/>
        <w:bottom w:val="none" w:sz="0" w:space="0" w:color="auto"/>
        <w:right w:val="none" w:sz="0" w:space="0" w:color="auto"/>
      </w:divBdr>
    </w:div>
    <w:div w:id="1940139541">
      <w:bodyDiv w:val="1"/>
      <w:marLeft w:val="0"/>
      <w:marRight w:val="0"/>
      <w:marTop w:val="0"/>
      <w:marBottom w:val="0"/>
      <w:divBdr>
        <w:top w:val="none" w:sz="0" w:space="0" w:color="auto"/>
        <w:left w:val="none" w:sz="0" w:space="0" w:color="auto"/>
        <w:bottom w:val="none" w:sz="0" w:space="0" w:color="auto"/>
        <w:right w:val="none" w:sz="0" w:space="0" w:color="auto"/>
      </w:divBdr>
    </w:div>
    <w:div w:id="2020237196">
      <w:bodyDiv w:val="1"/>
      <w:marLeft w:val="0"/>
      <w:marRight w:val="0"/>
      <w:marTop w:val="0"/>
      <w:marBottom w:val="0"/>
      <w:divBdr>
        <w:top w:val="none" w:sz="0" w:space="0" w:color="auto"/>
        <w:left w:val="none" w:sz="0" w:space="0" w:color="auto"/>
        <w:bottom w:val="none" w:sz="0" w:space="0" w:color="auto"/>
        <w:right w:val="none" w:sz="0" w:space="0" w:color="auto"/>
      </w:divBdr>
    </w:div>
    <w:div w:id="2072149304">
      <w:bodyDiv w:val="1"/>
      <w:marLeft w:val="0"/>
      <w:marRight w:val="0"/>
      <w:marTop w:val="0"/>
      <w:marBottom w:val="0"/>
      <w:divBdr>
        <w:top w:val="none" w:sz="0" w:space="0" w:color="auto"/>
        <w:left w:val="none" w:sz="0" w:space="0" w:color="auto"/>
        <w:bottom w:val="none" w:sz="0" w:space="0" w:color="auto"/>
        <w:right w:val="none" w:sz="0" w:space="0" w:color="auto"/>
      </w:divBdr>
    </w:div>
    <w:div w:id="2117754033">
      <w:bodyDiv w:val="1"/>
      <w:marLeft w:val="0"/>
      <w:marRight w:val="0"/>
      <w:marTop w:val="0"/>
      <w:marBottom w:val="0"/>
      <w:divBdr>
        <w:top w:val="none" w:sz="0" w:space="0" w:color="auto"/>
        <w:left w:val="none" w:sz="0" w:space="0" w:color="auto"/>
        <w:bottom w:val="none" w:sz="0" w:space="0" w:color="auto"/>
        <w:right w:val="none" w:sz="0" w:space="0" w:color="auto"/>
      </w:divBdr>
    </w:div>
    <w:div w:id="211871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gi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toktom://db/125593" TargetMode="External"/><Relationship Id="rId14" Type="http://schemas.openxmlformats.org/officeDocument/2006/relationships/image" Target="media/image4.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100</Pages>
  <Words>34605</Words>
  <Characters>197253</Characters>
  <Application>Microsoft Office Word</Application>
  <DocSecurity>0</DocSecurity>
  <Lines>1643</Lines>
  <Paragraphs>462</Paragraphs>
  <ScaleCrop>false</ScaleCrop>
  <HeadingPairs>
    <vt:vector size="2" baseType="variant">
      <vt:variant>
        <vt:lpstr>Название</vt:lpstr>
      </vt:variant>
      <vt:variant>
        <vt:i4>1</vt:i4>
      </vt:variant>
    </vt:vector>
  </HeadingPairs>
  <TitlesOfParts>
    <vt:vector size="1" baseType="lpstr">
      <vt:lpstr>Кыргыз Республикасынын Өкмөтүнө караштуу</vt:lpstr>
    </vt:vector>
  </TitlesOfParts>
  <Company>Home</Company>
  <LinksUpToDate>false</LinksUpToDate>
  <CharactersWithSpaces>231396</CharactersWithSpaces>
  <SharedDoc>false</SharedDoc>
  <HLinks>
    <vt:vector size="6" baseType="variant">
      <vt:variant>
        <vt:i4>2490426</vt:i4>
      </vt:variant>
      <vt:variant>
        <vt:i4>0</vt:i4>
      </vt:variant>
      <vt:variant>
        <vt:i4>0</vt:i4>
      </vt:variant>
      <vt:variant>
        <vt:i4>5</vt:i4>
      </vt:variant>
      <vt:variant>
        <vt:lpwstr>toktom://db/125593</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Кыргыз Республикасынын Өкмөтүнө караштуу</dc:title>
  <dc:creator>XTreme</dc:creator>
  <cp:lastModifiedBy>ztr2</cp:lastModifiedBy>
  <cp:revision>2</cp:revision>
  <cp:lastPrinted>2018-12-13T09:48:00Z</cp:lastPrinted>
  <dcterms:created xsi:type="dcterms:W3CDTF">2018-12-14T07:46:00Z</dcterms:created>
  <dcterms:modified xsi:type="dcterms:W3CDTF">2018-12-14T07:46:00Z</dcterms:modified>
</cp:coreProperties>
</file>