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CF7" w:rsidRPr="00180051" w:rsidRDefault="00A11CF7" w:rsidP="00244DFF">
      <w:pPr>
        <w:pStyle w:val="tkForma"/>
        <w:spacing w:after="0" w:line="240" w:lineRule="auto"/>
        <w:ind w:left="0" w:right="-1"/>
        <w:contextualSpacing/>
        <w:jc w:val="lef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6C7CE1" w:rsidRPr="00CA5178" w:rsidRDefault="000B6647" w:rsidP="00CA5178">
      <w:pPr>
        <w:spacing w:after="0" w:line="240" w:lineRule="auto"/>
        <w:ind w:left="7080" w:firstLine="708"/>
        <w:contextualSpacing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D4D41" w:rsidRPr="00180051">
        <w:rPr>
          <w:rFonts w:ascii="Times New Roman" w:hAnsi="Times New Roman" w:cs="Times New Roman"/>
          <w:sz w:val="28"/>
          <w:szCs w:val="28"/>
          <w:lang w:val="ky-KG"/>
        </w:rPr>
        <w:t>-тиркеме</w:t>
      </w:r>
    </w:p>
    <w:p w:rsidR="00EE72E9" w:rsidRPr="00180051" w:rsidRDefault="00EE72E9" w:rsidP="00EE72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5D4D41" w:rsidRPr="00180051" w:rsidRDefault="005D4D41" w:rsidP="00EE72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872BB" w:rsidRPr="004A286F" w:rsidRDefault="00B66922" w:rsidP="00952043">
      <w:pPr>
        <w:spacing w:after="0" w:line="240" w:lineRule="auto"/>
        <w:ind w:left="426" w:right="282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180051">
        <w:rPr>
          <w:rFonts w:ascii="Times New Roman" w:hAnsi="Times New Roman"/>
          <w:b/>
          <w:sz w:val="28"/>
          <w:szCs w:val="28"/>
          <w:lang w:val="ky-KG"/>
        </w:rPr>
        <w:t>Айыл чарба канаттуулары жана балык үчүн тоюттарды өндүрүүгө чийки затты ташып келүүдө төлөнгөн импортко кошумча нарк салыгынын суммасын кай</w:t>
      </w:r>
      <w:r w:rsidR="00992E80">
        <w:rPr>
          <w:rFonts w:ascii="Times New Roman" w:hAnsi="Times New Roman"/>
          <w:b/>
          <w:sz w:val="28"/>
          <w:szCs w:val="28"/>
          <w:lang w:val="ky-KG"/>
        </w:rPr>
        <w:t>ра кайтаруунун</w:t>
      </w:r>
      <w:r w:rsidR="00EC4F8E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180051">
        <w:rPr>
          <w:rFonts w:ascii="Times New Roman" w:hAnsi="Times New Roman"/>
          <w:b/>
          <w:sz w:val="28"/>
          <w:szCs w:val="28"/>
          <w:lang w:val="ky-KG"/>
        </w:rPr>
        <w:t>тартиби жана шарттары</w:t>
      </w:r>
    </w:p>
    <w:p w:rsidR="00EE72E9" w:rsidRPr="00180051" w:rsidRDefault="00EE72E9" w:rsidP="00952043">
      <w:pPr>
        <w:spacing w:after="0" w:line="240" w:lineRule="auto"/>
        <w:ind w:left="426" w:right="140" w:firstLine="32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6C7CE1" w:rsidRPr="00180051" w:rsidRDefault="006C7CE1" w:rsidP="00EE72E9">
      <w:pPr>
        <w:spacing w:after="0" w:line="240" w:lineRule="auto"/>
        <w:ind w:firstLine="32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b/>
          <w:sz w:val="28"/>
          <w:szCs w:val="28"/>
          <w:lang w:val="ky-KG"/>
        </w:rPr>
        <w:t>1</w:t>
      </w:r>
      <w:r w:rsidR="007872BB" w:rsidRPr="00180051">
        <w:rPr>
          <w:rFonts w:ascii="Times New Roman" w:hAnsi="Times New Roman" w:cs="Times New Roman"/>
          <w:b/>
          <w:sz w:val="28"/>
          <w:szCs w:val="28"/>
          <w:lang w:val="ky-KG"/>
        </w:rPr>
        <w:t>-глава</w:t>
      </w:r>
      <w:r w:rsidRPr="001800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. </w:t>
      </w:r>
      <w:r w:rsidR="007872BB" w:rsidRPr="00180051">
        <w:rPr>
          <w:rFonts w:ascii="Times New Roman" w:hAnsi="Times New Roman" w:cs="Times New Roman"/>
          <w:b/>
          <w:sz w:val="28"/>
          <w:szCs w:val="28"/>
          <w:lang w:val="ky-KG"/>
        </w:rPr>
        <w:t>Жалпы жоболор</w:t>
      </w:r>
    </w:p>
    <w:p w:rsidR="00EE72E9" w:rsidRPr="00180051" w:rsidRDefault="00EE72E9" w:rsidP="00EE72E9">
      <w:pPr>
        <w:spacing w:after="0" w:line="240" w:lineRule="auto"/>
        <w:ind w:firstLine="32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F7414" w:rsidRPr="00180051" w:rsidRDefault="007F7414" w:rsidP="00B776E2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Ушул Тартип Кыргыз Республикасынын Салык кодексинин (мындан ары – Салык кодекси) </w:t>
      </w:r>
      <w:r w:rsidR="004C00DB" w:rsidRPr="00180051">
        <w:rPr>
          <w:rFonts w:ascii="Times New Roman" w:hAnsi="Times New Roman" w:cs="Times New Roman"/>
          <w:sz w:val="28"/>
          <w:szCs w:val="28"/>
          <w:lang w:val="ky-KG"/>
        </w:rPr>
        <w:t>281</w:t>
      </w:r>
      <w:r w:rsidR="004C00DB" w:rsidRPr="00180051">
        <w:rPr>
          <w:rFonts w:ascii="Times New Roman" w:hAnsi="Times New Roman" w:cs="Times New Roman"/>
          <w:sz w:val="28"/>
          <w:szCs w:val="28"/>
          <w:vertAlign w:val="superscript"/>
          <w:lang w:val="ky-KG"/>
        </w:rPr>
        <w:t>1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-беренесине ылайык иштелип чыккан.</w:t>
      </w:r>
    </w:p>
    <w:p w:rsidR="007F7414" w:rsidRPr="00180051" w:rsidRDefault="00164D15" w:rsidP="00B776E2">
      <w:pPr>
        <w:pStyle w:val="ac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 w:rsidR="00B4125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Ушул </w:t>
      </w:r>
      <w:r w:rsidR="001E3A5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Тартип 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Өкмөтү тарабынан бекитил</w:t>
      </w:r>
      <w:r w:rsidR="00EF06D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үүчү </w:t>
      </w:r>
      <w:r w:rsidR="00B4125F" w:rsidRPr="00180051">
        <w:rPr>
          <w:rFonts w:ascii="Times New Roman" w:hAnsi="Times New Roman" w:cs="Times New Roman"/>
          <w:sz w:val="28"/>
          <w:szCs w:val="28"/>
          <w:lang w:val="ky-KG"/>
        </w:rPr>
        <w:t>тышкы экономикалык иштин товардык</w:t>
      </w:r>
      <w:r w:rsidR="00324EF9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номенклатурасынын (мындан ары</w:t>
      </w:r>
      <w:r w:rsidR="00EF06D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24EF9" w:rsidRPr="00180051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EF06D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>ТЭИ</w:t>
      </w:r>
      <w:r w:rsidR="00352C50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>ТН</w:t>
      </w:r>
      <w:r w:rsidR="00B4125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) товардык позициялары боюнча 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>айыл чар</w:t>
      </w:r>
      <w:r w:rsidR="00320B42" w:rsidRPr="00180051">
        <w:rPr>
          <w:rFonts w:ascii="Times New Roman" w:hAnsi="Times New Roman" w:cs="Times New Roman"/>
          <w:sz w:val="28"/>
          <w:szCs w:val="28"/>
          <w:lang w:val="ky-KG"/>
        </w:rPr>
        <w:t>ба канаттуулары жана/же балык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үчүн тоют</w:t>
      </w:r>
      <w:r w:rsidR="00320B42" w:rsidRPr="00180051">
        <w:rPr>
          <w:rFonts w:ascii="Times New Roman" w:hAnsi="Times New Roman" w:cs="Times New Roman"/>
          <w:sz w:val="28"/>
          <w:szCs w:val="28"/>
          <w:lang w:val="ky-KG"/>
        </w:rPr>
        <w:t>тарды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өндүрүү</w:t>
      </w:r>
      <w:r w:rsidR="00EF06DF" w:rsidRPr="00180051">
        <w:rPr>
          <w:rFonts w:ascii="Times New Roman" w:hAnsi="Times New Roman" w:cs="Times New Roman"/>
          <w:sz w:val="28"/>
          <w:szCs w:val="28"/>
          <w:lang w:val="ky-KG"/>
        </w:rPr>
        <w:t>гө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ташып кел</w:t>
      </w:r>
      <w:r w:rsidR="00320B42" w:rsidRPr="00180051">
        <w:rPr>
          <w:rFonts w:ascii="Times New Roman" w:hAnsi="Times New Roman" w:cs="Times New Roman"/>
          <w:sz w:val="28"/>
          <w:szCs w:val="28"/>
          <w:lang w:val="ky-KG"/>
        </w:rPr>
        <w:t>ин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үүчү чийки зат боюнча </w:t>
      </w:r>
      <w:r w:rsidR="00B4125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төлөнгөн импортко кошумча нарк салыгынын (мындан ары – КНС) суммасын 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>республикалык бюджеттин чыгаша бөлүгүнөн кай</w:t>
      </w:r>
      <w:r w:rsidR="00992E80">
        <w:rPr>
          <w:rFonts w:ascii="Times New Roman" w:hAnsi="Times New Roman" w:cs="Times New Roman"/>
          <w:sz w:val="28"/>
          <w:szCs w:val="28"/>
          <w:lang w:val="ky-KG"/>
        </w:rPr>
        <w:t>ра кайтаруунун</w:t>
      </w:r>
      <w:r w:rsidR="007F741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шарттарын жана жол-жоболорун жөнгө салат</w:t>
      </w:r>
      <w:r w:rsidR="00E0783D" w:rsidRPr="00180051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EE72E9" w:rsidRPr="00180051" w:rsidRDefault="00E0783D" w:rsidP="00B776E2">
      <w:pPr>
        <w:pStyle w:val="tkTekst"/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val="ky-KG"/>
        </w:rPr>
      </w:pPr>
      <w:r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>1) айыл чарба канаттууларын жана балык өстүрүү боюнча иш</w:t>
      </w:r>
      <w:r w:rsidR="00320B42"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>ти жүзөгө ашырган</w:t>
      </w:r>
      <w:r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 xml:space="preserve"> айыл чарба өндүрүүчүсүнө</w:t>
      </w:r>
      <w:r w:rsidR="00B72E43"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 xml:space="preserve"> (мындан ары – салык төлөөчү).</w:t>
      </w:r>
    </w:p>
    <w:p w:rsidR="00E0783D" w:rsidRPr="00180051" w:rsidRDefault="00320B42" w:rsidP="00B776E2">
      <w:pPr>
        <w:pStyle w:val="tkTekst"/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val="ky-KG"/>
        </w:rPr>
      </w:pPr>
      <w:r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>2) айыл чарба канаттуулары</w:t>
      </w:r>
      <w:r w:rsidR="00E0783D"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 xml:space="preserve"> </w:t>
      </w:r>
      <w:r w:rsidR="00E0783D" w:rsidRPr="00992E80">
        <w:rPr>
          <w:rFonts w:ascii="Times New Roman" w:eastAsiaTheme="minorHAnsi" w:hAnsi="Times New Roman" w:cs="Times New Roman"/>
          <w:sz w:val="28"/>
          <w:szCs w:val="28"/>
          <w:lang w:val="ky-KG"/>
        </w:rPr>
        <w:t>жана</w:t>
      </w:r>
      <w:r w:rsidR="001A182A" w:rsidRPr="00992E80">
        <w:rPr>
          <w:rFonts w:ascii="Times New Roman" w:eastAsiaTheme="minorHAnsi" w:hAnsi="Times New Roman" w:cs="Times New Roman"/>
          <w:sz w:val="28"/>
          <w:szCs w:val="28"/>
          <w:lang w:val="ky-KG"/>
        </w:rPr>
        <w:t>/же</w:t>
      </w:r>
      <w:r w:rsidR="00E0783D"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 xml:space="preserve"> балык үчүн тоюттарды өндүрүү боюнча ишти </w:t>
      </w:r>
      <w:r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>жүзөгө ашырган</w:t>
      </w:r>
      <w:r w:rsidR="00B81D21"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 xml:space="preserve"> </w:t>
      </w:r>
      <w:r w:rsidR="00E0783D" w:rsidRPr="00180051">
        <w:rPr>
          <w:rFonts w:ascii="Times New Roman" w:eastAsiaTheme="minorHAnsi" w:hAnsi="Times New Roman" w:cs="Times New Roman"/>
          <w:sz w:val="28"/>
          <w:szCs w:val="28"/>
          <w:lang w:val="ky-KG"/>
        </w:rPr>
        <w:t>салык төлөөчүгө (мындан ары – салык төлөөчү).</w:t>
      </w:r>
    </w:p>
    <w:p w:rsidR="00EE72E9" w:rsidRPr="00180051" w:rsidRDefault="00E0783D" w:rsidP="00B776E2">
      <w:pPr>
        <w:pStyle w:val="ac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3. </w:t>
      </w:r>
      <w:r w:rsidR="00B72E43" w:rsidRPr="00180051">
        <w:rPr>
          <w:rFonts w:ascii="Times New Roman" w:hAnsi="Times New Roman" w:cs="Times New Roman"/>
          <w:sz w:val="28"/>
          <w:szCs w:val="28"/>
          <w:lang w:val="ky-KG"/>
        </w:rPr>
        <w:t>Ушу</w:t>
      </w:r>
      <w:r w:rsidR="001C6F70" w:rsidRPr="00180051">
        <w:rPr>
          <w:rFonts w:ascii="Times New Roman" w:hAnsi="Times New Roman" w:cs="Times New Roman"/>
          <w:sz w:val="28"/>
          <w:szCs w:val="28"/>
          <w:lang w:val="ky-KG"/>
        </w:rPr>
        <w:t>л Тартипке ылайык импортко КНС</w:t>
      </w:r>
      <w:r w:rsidR="00B72E43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бюджеттен кай</w:t>
      </w:r>
      <w:r w:rsidR="00061F6A">
        <w:rPr>
          <w:rFonts w:ascii="Times New Roman" w:hAnsi="Times New Roman" w:cs="Times New Roman"/>
          <w:sz w:val="28"/>
          <w:szCs w:val="28"/>
          <w:lang w:val="ky-KG"/>
        </w:rPr>
        <w:t xml:space="preserve">ра кайтарылуучу </w:t>
      </w:r>
      <w:r w:rsidR="00B72E43" w:rsidRPr="00180051">
        <w:rPr>
          <w:rFonts w:ascii="Times New Roman" w:hAnsi="Times New Roman" w:cs="Times New Roman"/>
          <w:sz w:val="28"/>
          <w:szCs w:val="28"/>
          <w:lang w:val="ky-KG"/>
        </w:rPr>
        <w:t>айыл чарба канаттуулары жана балык үчүн тоюттарды өндүрүү</w:t>
      </w:r>
      <w:r w:rsidR="00B81D21" w:rsidRPr="00180051">
        <w:rPr>
          <w:rFonts w:ascii="Times New Roman" w:hAnsi="Times New Roman" w:cs="Times New Roman"/>
          <w:sz w:val="28"/>
          <w:szCs w:val="28"/>
          <w:lang w:val="ky-KG"/>
        </w:rPr>
        <w:t>гө</w:t>
      </w:r>
      <w:r w:rsidR="00B72E43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колдонулуучу чийки заттын товардык позициялары Кыргыз Республикасынын Өкмөтү тарабынан </w:t>
      </w:r>
      <w:r w:rsidR="008C59FF" w:rsidRPr="00180051">
        <w:rPr>
          <w:rFonts w:ascii="Times New Roman" w:hAnsi="Times New Roman" w:cs="Times New Roman"/>
          <w:sz w:val="28"/>
          <w:szCs w:val="28"/>
          <w:lang w:val="ky-KG"/>
        </w:rPr>
        <w:t>мамлекеттик финансыларды башкаруу чөйрөсүндөгү ыйгарым укуктуу мамлекеттик орган</w:t>
      </w:r>
      <w:r w:rsidR="00A700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жана ыйгарым укуктуу салык органы менен макулдашуу 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боюнча</w:t>
      </w:r>
      <w:r w:rsidR="00A700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айыл чарба чөйрөсүндөгү ыйгарым укуктуу мамлекеттик органдын сунушу 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менен</w:t>
      </w:r>
      <w:r w:rsidR="00A700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C6F70" w:rsidRPr="00180051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8C59F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мпортко КНСтин суммасы </w:t>
      </w:r>
      <w:r w:rsidR="00A700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бюджеттен </w:t>
      </w:r>
      <w:r w:rsidR="00AA3AAC">
        <w:rPr>
          <w:rFonts w:ascii="Times New Roman" w:hAnsi="Times New Roman" w:cs="Times New Roman"/>
          <w:sz w:val="28"/>
          <w:szCs w:val="28"/>
          <w:lang w:val="ky-KG"/>
        </w:rPr>
        <w:t>кайра кайтарылуу</w:t>
      </w:r>
      <w:r w:rsidR="00992E80">
        <w:rPr>
          <w:rFonts w:ascii="Times New Roman" w:hAnsi="Times New Roman" w:cs="Times New Roman"/>
          <w:sz w:val="28"/>
          <w:szCs w:val="28"/>
          <w:lang w:val="ky-KG"/>
        </w:rPr>
        <w:t>г</w:t>
      </w:r>
      <w:r w:rsidR="00061F6A">
        <w:rPr>
          <w:rFonts w:ascii="Times New Roman" w:hAnsi="Times New Roman" w:cs="Times New Roman"/>
          <w:sz w:val="28"/>
          <w:szCs w:val="28"/>
          <w:lang w:val="ky-KG"/>
        </w:rPr>
        <w:t xml:space="preserve">а </w:t>
      </w:r>
      <w:r w:rsidR="00A70008" w:rsidRPr="00180051">
        <w:rPr>
          <w:rFonts w:ascii="Times New Roman" w:hAnsi="Times New Roman" w:cs="Times New Roman"/>
          <w:sz w:val="28"/>
          <w:szCs w:val="28"/>
          <w:lang w:val="ky-KG"/>
        </w:rPr>
        <w:t>тийиш болгон айыл чарба канаттуулары жана балык үчүн тоют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>тарды</w:t>
      </w:r>
      <w:r w:rsidR="00A700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өндүрүү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гө </w:t>
      </w:r>
      <w:r w:rsidR="00A70008" w:rsidRPr="00180051">
        <w:rPr>
          <w:rFonts w:ascii="Times New Roman" w:hAnsi="Times New Roman" w:cs="Times New Roman"/>
          <w:sz w:val="28"/>
          <w:szCs w:val="28"/>
          <w:lang w:val="ky-KG"/>
        </w:rPr>
        <w:t>колдонулуучу чийки заттын товардык позиция</w:t>
      </w:r>
      <w:r w:rsidR="001C6F70" w:rsidRPr="00180051">
        <w:rPr>
          <w:rFonts w:ascii="Times New Roman" w:hAnsi="Times New Roman" w:cs="Times New Roman"/>
          <w:sz w:val="28"/>
          <w:szCs w:val="28"/>
          <w:lang w:val="ky-KG"/>
        </w:rPr>
        <w:t>лар</w:t>
      </w:r>
      <w:r w:rsidR="00A700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ынын тизмеси түрүндө </w:t>
      </w:r>
      <w:r w:rsidR="00B72E43" w:rsidRPr="00180051">
        <w:rPr>
          <w:rFonts w:ascii="Times New Roman" w:hAnsi="Times New Roman" w:cs="Times New Roman"/>
          <w:sz w:val="28"/>
          <w:szCs w:val="28"/>
          <w:lang w:val="ky-KG"/>
        </w:rPr>
        <w:t>бекитилет.</w:t>
      </w:r>
    </w:p>
    <w:p w:rsidR="00F25E4C" w:rsidRPr="00180051" w:rsidRDefault="006C7CE1" w:rsidP="00B776E2">
      <w:pPr>
        <w:pStyle w:val="ac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EE72E9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Ушул 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Тартипте төмөнкүдөй түшүнүктөр жана терминдер </w:t>
      </w:r>
      <w:r w:rsidR="00D00F37" w:rsidRPr="00180051">
        <w:rPr>
          <w:rFonts w:ascii="Times New Roman" w:hAnsi="Times New Roman" w:cs="Times New Roman"/>
          <w:sz w:val="28"/>
          <w:szCs w:val="28"/>
          <w:lang w:val="ky-KG"/>
        </w:rPr>
        <w:t>колдонулат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F25E4C" w:rsidRPr="00180051" w:rsidRDefault="00D00F37" w:rsidP="00B776E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1) к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ай</w:t>
      </w:r>
      <w:r w:rsidR="00061F6A">
        <w:rPr>
          <w:rFonts w:ascii="Times New Roman" w:hAnsi="Times New Roman" w:cs="Times New Roman"/>
          <w:sz w:val="28"/>
          <w:szCs w:val="28"/>
          <w:lang w:val="ky-KG"/>
        </w:rPr>
        <w:t>ра кайтаруу</w:t>
      </w:r>
      <w:r w:rsidR="001E3A5D" w:rsidRPr="001800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1E3A5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– 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импортко КНСтин суммасын бюджеттен субъекттин банктык эсебине төлө</w:t>
      </w:r>
      <w:r w:rsidR="001C6F70" w:rsidRPr="00180051">
        <w:rPr>
          <w:rFonts w:ascii="Times New Roman" w:hAnsi="Times New Roman" w:cs="Times New Roman"/>
          <w:sz w:val="28"/>
          <w:szCs w:val="28"/>
          <w:lang w:val="ky-KG"/>
        </w:rPr>
        <w:t>п берүү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25E4C" w:rsidRPr="00180051" w:rsidRDefault="00D00F37" w:rsidP="00B776E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2) 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>текшерүү</w:t>
      </w:r>
      <w:r w:rsidR="00F25E4C" w:rsidRPr="001800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– салык төлөөчү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тарабынан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айыл чарба канаттуулары жана балык үчүн тоют</w:t>
      </w:r>
      <w:r w:rsidR="001C6F70" w:rsidRPr="00180051">
        <w:rPr>
          <w:rFonts w:ascii="Times New Roman" w:hAnsi="Times New Roman" w:cs="Times New Roman"/>
          <w:sz w:val="28"/>
          <w:szCs w:val="28"/>
          <w:lang w:val="ky-KG"/>
        </w:rPr>
        <w:t>тарды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өндүрүү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>гө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чийки затты иш жүзүндө </w:t>
      </w:r>
      <w:r w:rsidR="001C6F70" w:rsidRPr="00180051">
        <w:rPr>
          <w:rFonts w:ascii="Times New Roman" w:hAnsi="Times New Roman" w:cs="Times New Roman"/>
          <w:sz w:val="28"/>
          <w:szCs w:val="28"/>
          <w:lang w:val="ky-KG"/>
        </w:rPr>
        <w:t>колдонуу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боюнча 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бер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>ил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>ген документтерди и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зилд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өө жана 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>ырастоо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максатында салык органы тарабынан жүргүзүлүүчү иш-чаралар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дын</w:t>
      </w:r>
      <w:r w:rsidR="00F25E4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комплекси</w:t>
      </w:r>
      <w:r w:rsidR="009E2B46" w:rsidRPr="00180051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25E4C" w:rsidRPr="00180051" w:rsidRDefault="00D00F37" w:rsidP="00B776E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lastRenderedPageBreak/>
        <w:t>3) ч</w:t>
      </w:r>
      <w:r w:rsidR="009E2B46" w:rsidRPr="00180051">
        <w:rPr>
          <w:rFonts w:ascii="Times New Roman" w:hAnsi="Times New Roman" w:cs="Times New Roman"/>
          <w:sz w:val="28"/>
          <w:szCs w:val="28"/>
          <w:lang w:val="ky-KG"/>
        </w:rPr>
        <w:t>ийки заттын товардык позицияларынын тизмеси</w:t>
      </w:r>
      <w:r w:rsidR="009E2B46" w:rsidRPr="001800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9E2B46" w:rsidRPr="00180051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9E2B46" w:rsidRPr="001800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8C59FF" w:rsidRPr="00180051">
        <w:rPr>
          <w:rFonts w:ascii="Times New Roman" w:hAnsi="Times New Roman" w:cs="Times New Roman"/>
          <w:sz w:val="28"/>
          <w:szCs w:val="28"/>
          <w:lang w:val="ky-KG"/>
        </w:rPr>
        <w:t>мамлекеттик финансыларды баш</w:t>
      </w:r>
      <w:r w:rsidR="00992E80" w:rsidRPr="00180051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8C59FF" w:rsidRPr="00180051">
        <w:rPr>
          <w:rFonts w:ascii="Times New Roman" w:hAnsi="Times New Roman" w:cs="Times New Roman"/>
          <w:sz w:val="28"/>
          <w:szCs w:val="28"/>
          <w:lang w:val="ky-KG"/>
        </w:rPr>
        <w:t>аруу чөйрөсүндөгү ыйгарым укуктуу мамлекеттик орган</w:t>
      </w:r>
      <w:r w:rsidR="009E2B46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жана ыйгарым укуктуу салык органы менен макулдашуу </w:t>
      </w:r>
      <w:r w:rsidR="001F5FD8" w:rsidRPr="00180051">
        <w:rPr>
          <w:rFonts w:ascii="Times New Roman" w:hAnsi="Times New Roman" w:cs="Times New Roman"/>
          <w:sz w:val="28"/>
          <w:szCs w:val="28"/>
          <w:lang w:val="ky-KG"/>
        </w:rPr>
        <w:t>боюнча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айыл чарба чөйрөсүндөгү ыйгарым укуктуу мамлекеттик органдын сунушу </w:t>
      </w:r>
      <w:r w:rsidR="001F5F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менен 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 тарабынан </w:t>
      </w:r>
      <w:r w:rsidR="001F5FD8" w:rsidRPr="00180051">
        <w:rPr>
          <w:rFonts w:ascii="Times New Roman" w:hAnsi="Times New Roman" w:cs="Times New Roman"/>
          <w:sz w:val="28"/>
          <w:szCs w:val="28"/>
          <w:lang w:val="ky-KG"/>
        </w:rPr>
        <w:t>бекитилүүч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ү тизмеге кирген 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>ТЭИ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>ТН товардык позициялары боюнча айыл чарба канаттуулары жана балык үчүн тоют</w:t>
      </w:r>
      <w:r w:rsidR="001F5FD8" w:rsidRPr="00180051">
        <w:rPr>
          <w:rFonts w:ascii="Times New Roman" w:hAnsi="Times New Roman" w:cs="Times New Roman"/>
          <w:sz w:val="28"/>
          <w:szCs w:val="28"/>
          <w:lang w:val="ky-KG"/>
        </w:rPr>
        <w:t>тарды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өндүрүү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гө 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>колдонулуучу чийки заттын товардык позиция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>лар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>ынын түрлөрү;</w:t>
      </w:r>
    </w:p>
    <w:p w:rsidR="009E2B46" w:rsidRPr="00180051" w:rsidRDefault="00D00F37" w:rsidP="00B776E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4) ч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>арба жүргүзүүчү субъекттердин реестри</w:t>
      </w:r>
      <w:r w:rsidR="001E3A5D" w:rsidRPr="001800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1E3A5D" w:rsidRPr="00180051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496AA2" w:rsidRPr="001800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>айыл чарба чөйрөсүндөгү ыйгарым укуктуу мамлекетт</w:t>
      </w:r>
      <w:r w:rsidR="00EE72E9" w:rsidRPr="00180051">
        <w:rPr>
          <w:rFonts w:ascii="Times New Roman" w:hAnsi="Times New Roman" w:cs="Times New Roman"/>
          <w:sz w:val="28"/>
          <w:szCs w:val="28"/>
          <w:lang w:val="ky-KG"/>
        </w:rPr>
        <w:t>ик орган тарабынан бекитил</w:t>
      </w:r>
      <w:r w:rsidR="00AB19CF" w:rsidRPr="00180051">
        <w:rPr>
          <w:rFonts w:ascii="Times New Roman" w:hAnsi="Times New Roman" w:cs="Times New Roman"/>
          <w:sz w:val="28"/>
          <w:szCs w:val="28"/>
          <w:lang w:val="ky-KG"/>
        </w:rPr>
        <w:t>үүчү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E72E9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>айыл чарба канаттуулары жана/же балык үчүн тоют</w:t>
      </w:r>
      <w:r w:rsidR="00704E14" w:rsidRPr="00180051">
        <w:rPr>
          <w:rFonts w:ascii="Times New Roman" w:hAnsi="Times New Roman" w:cs="Times New Roman"/>
          <w:sz w:val="28"/>
          <w:szCs w:val="28"/>
          <w:lang w:val="ky-KG"/>
        </w:rPr>
        <w:t>тарды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өндүрүү жана/же айыл чар</w:t>
      </w:r>
      <w:r w:rsidR="001F5FD8" w:rsidRPr="00180051">
        <w:rPr>
          <w:rFonts w:ascii="Times New Roman" w:hAnsi="Times New Roman" w:cs="Times New Roman"/>
          <w:sz w:val="28"/>
          <w:szCs w:val="28"/>
          <w:lang w:val="ky-KG"/>
        </w:rPr>
        <w:t>ба канаттууларын жана/же балык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F5F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өстүрүү 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>үчүн</w:t>
      </w:r>
      <w:r w:rsidR="001F5F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өндүрүштүк кубаттуулуктарды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F5FD8" w:rsidRPr="00180051">
        <w:rPr>
          <w:rFonts w:ascii="Times New Roman" w:hAnsi="Times New Roman" w:cs="Times New Roman"/>
          <w:sz w:val="28"/>
          <w:szCs w:val="28"/>
          <w:lang w:val="ky-KG"/>
        </w:rPr>
        <w:t>колдонушкан</w:t>
      </w:r>
      <w:r w:rsidR="00496AA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айыл чарба өндүрүүчүлөрүнүн жана салык төлөөчүлөрдүн тизмеси.</w:t>
      </w:r>
    </w:p>
    <w:p w:rsidR="00F25E4C" w:rsidRPr="00180051" w:rsidRDefault="00316C15" w:rsidP="00B776E2">
      <w:pPr>
        <w:pStyle w:val="a3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Ушул </w:t>
      </w:r>
      <w:r w:rsidR="00B42B5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Тартипте колдонулуучу башка түшүнүктөр Салык кодексинде </w:t>
      </w:r>
      <w:r w:rsidR="005D41AB" w:rsidRPr="00180051">
        <w:rPr>
          <w:rFonts w:ascii="Times New Roman" w:hAnsi="Times New Roman" w:cs="Times New Roman"/>
          <w:sz w:val="28"/>
          <w:szCs w:val="28"/>
          <w:lang w:val="ky-KG"/>
        </w:rPr>
        <w:t>жана/же бажы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лык</w:t>
      </w:r>
      <w:r w:rsidR="005D41A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укуктук мамилелер</w:t>
      </w:r>
      <w:r w:rsidR="00DD2FBB" w:rsidRPr="00180051">
        <w:rPr>
          <w:rFonts w:ascii="Times New Roman" w:hAnsi="Times New Roman" w:cs="Times New Roman"/>
          <w:sz w:val="28"/>
          <w:szCs w:val="28"/>
          <w:lang w:val="ky-KG"/>
        </w:rPr>
        <w:t>ди</w:t>
      </w:r>
      <w:r w:rsidR="005D41A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жөнгө салуучу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эл аралык келишимдерде жана </w:t>
      </w:r>
      <w:r w:rsidR="005D41AB" w:rsidRPr="00180051">
        <w:rPr>
          <w:rFonts w:ascii="Times New Roman" w:hAnsi="Times New Roman" w:cs="Times New Roman"/>
          <w:sz w:val="28"/>
          <w:szCs w:val="28"/>
          <w:lang w:val="ky-KG"/>
        </w:rPr>
        <w:t>Евразия экономикалык бирлигинин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(мындан ары- ЕАЭБ)</w:t>
      </w:r>
      <w:r w:rsidR="005D41A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укугун түзүүчү актылар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="005D41A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C59FF" w:rsidRPr="00180051">
        <w:rPr>
          <w:rFonts w:ascii="Times New Roman" w:hAnsi="Times New Roman" w:cs="Times New Roman"/>
          <w:sz w:val="28"/>
          <w:szCs w:val="28"/>
          <w:lang w:val="ky-KG"/>
        </w:rPr>
        <w:t>жана айыл чарба чөйрөсүндөгү башка ченемдик укуктук актылар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да аныкталган</w:t>
      </w:r>
      <w:r w:rsidR="005D41A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мааниде чечмеленет.</w:t>
      </w:r>
    </w:p>
    <w:p w:rsidR="00F25E4C" w:rsidRPr="00180051" w:rsidRDefault="00F25E4C" w:rsidP="00B776E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386C52" w:rsidRPr="00180051" w:rsidRDefault="00600392" w:rsidP="00B776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2-глава</w:t>
      </w:r>
      <w:r w:rsidR="00716770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. </w:t>
      </w: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Чарба</w:t>
      </w:r>
      <w:r w:rsidR="00316C15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жүргүзүүчү</w:t>
      </w: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субъекттердин реестрин түзүү тартиби</w:t>
      </w:r>
    </w:p>
    <w:p w:rsidR="00600392" w:rsidRPr="00180051" w:rsidRDefault="00600392" w:rsidP="00B776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600392" w:rsidRPr="00180051" w:rsidRDefault="00386C52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  <w:t>5</w:t>
      </w:r>
      <w:r w:rsidR="006C7CE1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60039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Айыл чарба чөйрөсүндөгү ыйгарым укуктуу мамлекеттик орган жыл сайын</w:t>
      </w:r>
      <w:r w:rsidR="000A728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, </w:t>
      </w:r>
      <w:r w:rsidR="001A182A" w:rsidRPr="00992E8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үстүбүздөгү</w:t>
      </w:r>
      <w:r w:rsidR="000A728C" w:rsidRPr="00992E8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жылдын</w:t>
      </w:r>
      <w:r w:rsidR="0060039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1-январ</w:t>
      </w:r>
      <w:r w:rsidR="000A728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ын</w:t>
      </w:r>
      <w:r w:rsidR="0060039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 карата Чарба</w:t>
      </w:r>
      <w:r w:rsidR="00316C1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жүргүзүүчү </w:t>
      </w:r>
      <w:r w:rsidR="0060039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субъекттердин реестрин (мындан ары – Реестр)</w:t>
      </w:r>
      <w:r w:rsidR="00316C1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түзөт:</w:t>
      </w:r>
    </w:p>
    <w:p w:rsidR="00600392" w:rsidRPr="00180051" w:rsidRDefault="006C7CE1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60039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айыл чарба канаттууларын жана балык </w:t>
      </w:r>
      <w:r w:rsidR="001A182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өстүрүү</w:t>
      </w:r>
      <w:r w:rsidR="0060039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боюнча иш</w:t>
      </w:r>
      <w:r w:rsidR="00316C1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</w:t>
      </w:r>
      <w:r w:rsidR="0060039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</w:t>
      </w:r>
      <w:r w:rsidR="001A182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зөгө  ашырган</w:t>
      </w:r>
      <w:r w:rsidR="0060039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айыл чарба өндүрүүчүлөрүнүн;</w:t>
      </w:r>
    </w:p>
    <w:p w:rsidR="00600392" w:rsidRPr="00180051" w:rsidRDefault="00600392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2) айыл чарба канаттуулары жана балык үчүн тоют</w:t>
      </w:r>
      <w:r w:rsidR="00316C1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тарды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өндүрүү боюнча иш</w:t>
      </w:r>
      <w:r w:rsidR="00316C1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</w:t>
      </w:r>
      <w:r w:rsidR="001A182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зөгө ашырган</w:t>
      </w:r>
      <w:r w:rsidR="005C5D9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салык төлөөчүлөрдүн.</w:t>
      </w:r>
    </w:p>
    <w:p w:rsidR="00AC4288" w:rsidRPr="00180051" w:rsidRDefault="00386C52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6C7CE1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AC4288" w:rsidRPr="00180051">
        <w:rPr>
          <w:rFonts w:ascii="Times New Roman" w:hAnsi="Times New Roman" w:cs="Times New Roman"/>
          <w:sz w:val="28"/>
          <w:szCs w:val="28"/>
          <w:lang w:val="ky-KG"/>
        </w:rPr>
        <w:t>Реестрди түзүү жана айыл чарба канаттуулары жана/же балык үчүн тоют</w:t>
      </w:r>
      <w:r w:rsidR="00316C15" w:rsidRPr="00180051">
        <w:rPr>
          <w:rFonts w:ascii="Times New Roman" w:hAnsi="Times New Roman" w:cs="Times New Roman"/>
          <w:sz w:val="28"/>
          <w:szCs w:val="28"/>
          <w:lang w:val="ky-KG"/>
        </w:rPr>
        <w:t>тарды</w:t>
      </w:r>
      <w:r w:rsidR="00AC428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өндүрүү</w:t>
      </w:r>
      <w:r w:rsidR="00316C15" w:rsidRPr="00180051">
        <w:rPr>
          <w:rFonts w:ascii="Times New Roman" w:hAnsi="Times New Roman" w:cs="Times New Roman"/>
          <w:sz w:val="28"/>
          <w:szCs w:val="28"/>
          <w:lang w:val="ky-KG"/>
        </w:rPr>
        <w:t>гө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ташып кел</w:t>
      </w:r>
      <w:r w:rsidR="00316C15" w:rsidRPr="00180051">
        <w:rPr>
          <w:rFonts w:ascii="Times New Roman" w:hAnsi="Times New Roman" w:cs="Times New Roman"/>
          <w:sz w:val="28"/>
          <w:szCs w:val="28"/>
          <w:lang w:val="ky-KG"/>
        </w:rPr>
        <w:t>ин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>үүчү</w:t>
      </w:r>
      <w:r w:rsidR="00AC428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426D4" w:rsidRPr="00180051">
        <w:rPr>
          <w:rFonts w:ascii="Times New Roman" w:hAnsi="Times New Roman" w:cs="Times New Roman"/>
          <w:sz w:val="28"/>
          <w:szCs w:val="28"/>
          <w:lang w:val="ky-KG"/>
        </w:rPr>
        <w:t>чийки зат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боюнча төлөнгөн</w:t>
      </w:r>
      <w:r w:rsidR="00316C15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импортко КНСтин суммасын бюджеттен </w:t>
      </w:r>
      <w:r w:rsidR="00AC4288" w:rsidRPr="00180051">
        <w:rPr>
          <w:rFonts w:ascii="Times New Roman" w:hAnsi="Times New Roman" w:cs="Times New Roman"/>
          <w:sz w:val="28"/>
          <w:szCs w:val="28"/>
          <w:lang w:val="ky-KG"/>
        </w:rPr>
        <w:t>кай</w:t>
      </w:r>
      <w:r w:rsidR="00061F6A">
        <w:rPr>
          <w:rFonts w:ascii="Times New Roman" w:hAnsi="Times New Roman" w:cs="Times New Roman"/>
          <w:sz w:val="28"/>
          <w:szCs w:val="28"/>
          <w:lang w:val="ky-KG"/>
        </w:rPr>
        <w:t xml:space="preserve">ра кайтарууга  </w:t>
      </w:r>
      <w:r w:rsidR="00AC428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байланыш</w:t>
      </w:r>
      <w:r w:rsidR="00316C15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кан </w:t>
      </w:r>
      <w:r w:rsidR="00AC4288" w:rsidRPr="00180051">
        <w:rPr>
          <w:rFonts w:ascii="Times New Roman" w:hAnsi="Times New Roman" w:cs="Times New Roman"/>
          <w:sz w:val="28"/>
          <w:szCs w:val="28"/>
          <w:lang w:val="ky-KG"/>
        </w:rPr>
        <w:t>маселелерди кароо</w:t>
      </w:r>
      <w:r w:rsidR="00A426D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үчүн айыл чарба чөйрөсүндөгү ыйгарым укуктуу мамлекеттик орган</w:t>
      </w:r>
      <w:r w:rsidR="00D819D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тарабынан 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="00A426D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алык төлөөчүнүн статусун жана өндүрүштүк көрсөткүчтөрүн 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>ырастоо</w:t>
      </w:r>
      <w:r w:rsidR="00A426D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боюнча 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A426D4" w:rsidRPr="00180051">
        <w:rPr>
          <w:rFonts w:ascii="Times New Roman" w:hAnsi="Times New Roman" w:cs="Times New Roman"/>
          <w:sz w:val="28"/>
          <w:szCs w:val="28"/>
          <w:lang w:val="ky-KG"/>
        </w:rPr>
        <w:t>омиссия (мындан ары – Комиссия) түз</w:t>
      </w:r>
      <w:r w:rsidR="00D819DA" w:rsidRPr="00180051">
        <w:rPr>
          <w:rFonts w:ascii="Times New Roman" w:hAnsi="Times New Roman" w:cs="Times New Roman"/>
          <w:sz w:val="28"/>
          <w:szCs w:val="28"/>
          <w:lang w:val="ky-KG"/>
        </w:rPr>
        <w:t>үл</w:t>
      </w:r>
      <w:r w:rsidR="00A426D4" w:rsidRPr="00180051">
        <w:rPr>
          <w:rFonts w:ascii="Times New Roman" w:hAnsi="Times New Roman" w:cs="Times New Roman"/>
          <w:sz w:val="28"/>
          <w:szCs w:val="28"/>
          <w:lang w:val="ky-KG"/>
        </w:rPr>
        <w:t>өт.</w:t>
      </w:r>
    </w:p>
    <w:p w:rsidR="008C59FF" w:rsidRPr="00180051" w:rsidRDefault="00523B19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7.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Комиссиянын курамына айыл чарба чөйрөсүндөгү ыйгарым укуктуу мамлекеттик органд</w:t>
      </w:r>
      <w:r w:rsidR="00881B65" w:rsidRPr="00180051">
        <w:rPr>
          <w:rFonts w:ascii="Times New Roman" w:hAnsi="Times New Roman" w:cs="Times New Roman"/>
          <w:sz w:val="28"/>
          <w:szCs w:val="28"/>
          <w:lang w:val="ky-KG"/>
        </w:rPr>
        <w:t>ард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>ын жана башка тийиштүү мамлекеттик органдардын өкүлдөрү, тийиштүү тармактык ассоциациялардын өкүлдөрү кирет</w:t>
      </w:r>
      <w:r w:rsidR="008C59FF" w:rsidRPr="00180051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8C59FF" w:rsidRPr="00180051" w:rsidRDefault="008C59FF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8. 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>Комиссиянын мүчөлөрүнүн саны 7 кишиден кем болбогон, так эмес санды т</w:t>
      </w:r>
      <w:r w:rsidR="00881B65" w:rsidRPr="00180051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>зүшү керек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8C59FF" w:rsidRPr="00180051" w:rsidRDefault="008C59FF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9. Комиссиянын ишин 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өрага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(айыл чарба чөйрөсүндөгү ыйгарым укуктуу мамлекеттик органдын өкүлү)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, ал жокто анын орун басары 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>жетектейт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8C59FF" w:rsidRPr="00180051" w:rsidRDefault="008C59FF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10. Комиссия жыйындары</w:t>
      </w:r>
      <w:r w:rsidR="000A728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нын </w:t>
      </w:r>
      <w:r w:rsidR="00D819D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жыйынтыгы боюнча </w:t>
      </w:r>
      <w:r w:rsidR="0024266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Реестрди түзүү жана/же </w:t>
      </w:r>
      <w:r w:rsidR="00D819DA" w:rsidRPr="00180051">
        <w:rPr>
          <w:rFonts w:ascii="Times New Roman" w:hAnsi="Times New Roman" w:cs="Times New Roman"/>
          <w:sz w:val="28"/>
          <w:szCs w:val="28"/>
          <w:lang w:val="ky-KG"/>
        </w:rPr>
        <w:t>чийки затта</w:t>
      </w:r>
      <w:r w:rsidR="00D15F2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н </w:t>
      </w:r>
      <w:r w:rsidR="0024266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тоюттардын иш жүзүндө чыгышын </w:t>
      </w:r>
      <w:r w:rsidR="00D15F2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жана тармак үчүн тоютту керектөө ченемдерин </w:t>
      </w:r>
      <w:r w:rsidR="0024266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эсептөө менен салык төлөөчүнүн статусун жана өндүрүштүк көрсөткүчтөрүн 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>ырастоо</w:t>
      </w:r>
      <w:r w:rsidR="0024266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боюнча корутунду 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(мындан ары - корутунду) </w:t>
      </w:r>
      <w:r w:rsidR="0024266C" w:rsidRPr="00180051">
        <w:rPr>
          <w:rFonts w:ascii="Times New Roman" w:hAnsi="Times New Roman" w:cs="Times New Roman"/>
          <w:sz w:val="28"/>
          <w:szCs w:val="28"/>
          <w:lang w:val="ky-KG"/>
        </w:rPr>
        <w:t>чыгар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24266C" w:rsidRPr="00180051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A426D4" w:rsidRPr="00180051" w:rsidRDefault="008C59FF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11. </w:t>
      </w:r>
      <w:r w:rsidR="00A426D4" w:rsidRPr="00180051">
        <w:rPr>
          <w:rFonts w:ascii="Times New Roman" w:hAnsi="Times New Roman" w:cs="Times New Roman"/>
          <w:sz w:val="28"/>
          <w:szCs w:val="28"/>
          <w:lang w:val="ky-KG"/>
        </w:rPr>
        <w:t>Реестр айыл чарба чөйрөсүндөгү ыйгарым укуктуу мамлекеттик органдын расмий сайтында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- учурдагы жылдын 10-январына чейин</w:t>
      </w:r>
      <w:r w:rsidR="00A426D4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жайгаштырылат.</w:t>
      </w:r>
    </w:p>
    <w:p w:rsidR="008C59FF" w:rsidRPr="00180051" w:rsidRDefault="008C59FF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12. </w:t>
      </w:r>
      <w:r w:rsidR="00623D63" w:rsidRPr="00146569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Pr="00146569">
        <w:rPr>
          <w:rFonts w:ascii="Times New Roman" w:hAnsi="Times New Roman" w:cs="Times New Roman"/>
          <w:sz w:val="28"/>
          <w:szCs w:val="28"/>
          <w:lang w:val="ky-KG"/>
        </w:rPr>
        <w:t>еестр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айыл чарба чөйрөсүндөгү ый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>гарым укуктуу мамлекеттик орган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тарабынан </w:t>
      </w:r>
      <w:r w:rsidR="00FC2AF9" w:rsidRPr="00180051">
        <w:rPr>
          <w:rFonts w:ascii="Times New Roman" w:hAnsi="Times New Roman" w:cs="Times New Roman"/>
          <w:sz w:val="28"/>
          <w:szCs w:val="28"/>
          <w:lang w:val="ky-KG"/>
        </w:rPr>
        <w:t>фискалдык саясатты жөнгө сал</w:t>
      </w:r>
      <w:r w:rsidR="002A2A7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уучу </w:t>
      </w:r>
      <w:r w:rsidR="00FC2AF9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ыйгарым укуктуу мамлекеттик органга жана ыйгарым укуктуу салык органына – учурдагы жылдын 15-январына чейин жөнөтүлөт. </w:t>
      </w:r>
    </w:p>
    <w:p w:rsidR="00734A98" w:rsidRPr="00180051" w:rsidRDefault="00FC2AF9" w:rsidP="00B776E2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13</w:t>
      </w:r>
      <w:r w:rsidR="00716770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734A98" w:rsidRPr="00180051">
        <w:rPr>
          <w:rFonts w:ascii="Times New Roman" w:hAnsi="Times New Roman" w:cs="Times New Roman"/>
          <w:sz w:val="28"/>
          <w:szCs w:val="28"/>
          <w:lang w:val="ky-KG"/>
        </w:rPr>
        <w:t>Бир жылдын ичинде</w:t>
      </w:r>
      <w:r w:rsidR="001E3A5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2F6E" w:rsidRPr="00067E90">
        <w:rPr>
          <w:rFonts w:ascii="Times New Roman" w:hAnsi="Times New Roman" w:cs="Times New Roman"/>
          <w:sz w:val="28"/>
          <w:szCs w:val="28"/>
          <w:lang w:val="ky-KG"/>
        </w:rPr>
        <w:t>Реестрге ч</w:t>
      </w:r>
      <w:r w:rsidR="00734A98" w:rsidRPr="00067E90">
        <w:rPr>
          <w:rFonts w:ascii="Times New Roman" w:hAnsi="Times New Roman" w:cs="Times New Roman"/>
          <w:sz w:val="28"/>
          <w:szCs w:val="28"/>
          <w:lang w:val="ky-KG"/>
        </w:rPr>
        <w:t>арба жүргүзүүчү субъекттерди</w:t>
      </w:r>
      <w:r w:rsidR="0024266C" w:rsidRPr="00067E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34A98" w:rsidRPr="00067E90">
        <w:rPr>
          <w:rFonts w:ascii="Times New Roman" w:hAnsi="Times New Roman" w:cs="Times New Roman"/>
          <w:sz w:val="28"/>
          <w:szCs w:val="28"/>
          <w:lang w:val="ky-KG"/>
        </w:rPr>
        <w:t>толуктоо</w:t>
      </w:r>
      <w:r w:rsidR="0024266C" w:rsidRPr="00067E90">
        <w:rPr>
          <w:rFonts w:ascii="Times New Roman" w:hAnsi="Times New Roman" w:cs="Times New Roman"/>
          <w:sz w:val="28"/>
          <w:szCs w:val="28"/>
          <w:lang w:val="ky-KG"/>
        </w:rPr>
        <w:t>ну</w:t>
      </w:r>
      <w:r w:rsidR="00734A98" w:rsidRPr="00067E90">
        <w:rPr>
          <w:rFonts w:ascii="Times New Roman" w:hAnsi="Times New Roman" w:cs="Times New Roman"/>
          <w:sz w:val="28"/>
          <w:szCs w:val="28"/>
          <w:lang w:val="ky-KG"/>
        </w:rPr>
        <w:t xml:space="preserve"> (к</w:t>
      </w:r>
      <w:r w:rsidR="00652F6E" w:rsidRPr="00067E90">
        <w:rPr>
          <w:rFonts w:ascii="Times New Roman" w:hAnsi="Times New Roman" w:cs="Times New Roman"/>
          <w:sz w:val="28"/>
          <w:szCs w:val="28"/>
          <w:lang w:val="ky-KG"/>
        </w:rPr>
        <w:t>иргизүү</w:t>
      </w:r>
      <w:r w:rsidR="00734A98" w:rsidRPr="00067E90">
        <w:rPr>
          <w:rFonts w:ascii="Times New Roman" w:hAnsi="Times New Roman" w:cs="Times New Roman"/>
          <w:sz w:val="28"/>
          <w:szCs w:val="28"/>
          <w:lang w:val="ky-KG"/>
        </w:rPr>
        <w:t>) же чыгаруу</w:t>
      </w:r>
      <w:r w:rsidR="0024266C" w:rsidRPr="00067E90">
        <w:rPr>
          <w:rFonts w:ascii="Times New Roman" w:hAnsi="Times New Roman" w:cs="Times New Roman"/>
          <w:sz w:val="28"/>
          <w:szCs w:val="28"/>
          <w:lang w:val="ky-KG"/>
        </w:rPr>
        <w:t>ну</w:t>
      </w:r>
      <w:r w:rsidR="00734A98" w:rsidRPr="00067E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737E5" w:rsidRPr="00067E90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734A98" w:rsidRPr="00067E90">
        <w:rPr>
          <w:rFonts w:ascii="Times New Roman" w:hAnsi="Times New Roman" w:cs="Times New Roman"/>
          <w:sz w:val="28"/>
          <w:szCs w:val="28"/>
          <w:lang w:val="ky-KG"/>
        </w:rPr>
        <w:t xml:space="preserve">йыл чарба чөйрөсүндөгү ыйгарым укуктуу мамлекеттик орган </w:t>
      </w:r>
      <w:r w:rsidR="004F379D" w:rsidRPr="00067E90">
        <w:rPr>
          <w:rFonts w:ascii="Times New Roman" w:hAnsi="Times New Roman" w:cs="Times New Roman"/>
          <w:sz w:val="28"/>
          <w:szCs w:val="28"/>
          <w:lang w:val="ky-KG"/>
        </w:rPr>
        <w:t>ишке</w:t>
      </w:r>
      <w:r w:rsidR="00734A98" w:rsidRPr="00067E90">
        <w:rPr>
          <w:rFonts w:ascii="Times New Roman" w:hAnsi="Times New Roman" w:cs="Times New Roman"/>
          <w:sz w:val="28"/>
          <w:szCs w:val="28"/>
          <w:lang w:val="ky-KG"/>
        </w:rPr>
        <w:t xml:space="preserve"> ашырат</w:t>
      </w:r>
      <w:r w:rsidR="002737E5" w:rsidRPr="00067E90">
        <w:rPr>
          <w:rFonts w:ascii="Times New Roman" w:hAnsi="Times New Roman" w:cs="Times New Roman"/>
          <w:sz w:val="28"/>
          <w:szCs w:val="28"/>
          <w:lang w:val="ky-KG"/>
        </w:rPr>
        <w:t xml:space="preserve"> жана </w:t>
      </w:r>
      <w:r w:rsidR="00652F6E" w:rsidRPr="00067E90">
        <w:rPr>
          <w:rFonts w:ascii="Times New Roman" w:hAnsi="Times New Roman" w:cs="Times New Roman"/>
          <w:sz w:val="28"/>
          <w:szCs w:val="28"/>
          <w:lang w:val="ky-KG"/>
        </w:rPr>
        <w:t>Реестрге чарба жүргүзүүчү субъекттерди</w:t>
      </w:r>
      <w:r w:rsidR="002737E5" w:rsidRPr="00067E90">
        <w:rPr>
          <w:rFonts w:ascii="Times New Roman" w:hAnsi="Times New Roman" w:cs="Times New Roman"/>
          <w:sz w:val="28"/>
          <w:szCs w:val="28"/>
          <w:lang w:val="ky-KG"/>
        </w:rPr>
        <w:t xml:space="preserve"> киргизүү/чыгаруу жөнүндө маалыматты</w:t>
      </w:r>
      <w:r w:rsidR="002737E5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фискалдык саясатты жөнгө салуучу ыйгарым укуктуу органга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жана ыйгарым укуктуу салык органына </w:t>
      </w:r>
      <w:r w:rsidR="002737E5" w:rsidRPr="00180051">
        <w:rPr>
          <w:rFonts w:ascii="Times New Roman" w:hAnsi="Times New Roman" w:cs="Times New Roman"/>
          <w:sz w:val="28"/>
          <w:szCs w:val="28"/>
          <w:lang w:val="ky-KG"/>
        </w:rPr>
        <w:t>тиешелүү маалымат келип түшкөн күндөн тартып 10 (он) жумуш күндүн ичинде ж</w:t>
      </w:r>
      <w:r w:rsidR="004F379D" w:rsidRPr="00180051">
        <w:rPr>
          <w:rFonts w:ascii="Times New Roman" w:hAnsi="Times New Roman" w:cs="Times New Roman"/>
          <w:sz w:val="28"/>
          <w:szCs w:val="28"/>
          <w:lang w:val="ky-KG"/>
        </w:rPr>
        <w:t>иберет</w:t>
      </w:r>
      <w:r w:rsidR="002737E5" w:rsidRPr="00180051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737E5" w:rsidRPr="00180051" w:rsidRDefault="00523B19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FC2AF9" w:rsidRPr="00180051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86C5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2737E5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Комиссиянын ишинин регламенти жана </w:t>
      </w:r>
      <w:r w:rsidR="0098214D" w:rsidRPr="00180051">
        <w:rPr>
          <w:rFonts w:ascii="Times New Roman" w:hAnsi="Times New Roman" w:cs="Times New Roman"/>
          <w:sz w:val="28"/>
          <w:szCs w:val="28"/>
          <w:lang w:val="ky-KG"/>
        </w:rPr>
        <w:t>ч</w:t>
      </w:r>
      <w:r w:rsidR="002737E5" w:rsidRPr="00180051">
        <w:rPr>
          <w:rFonts w:ascii="Times New Roman" w:hAnsi="Times New Roman" w:cs="Times New Roman"/>
          <w:sz w:val="28"/>
          <w:szCs w:val="28"/>
          <w:lang w:val="ky-KG"/>
        </w:rPr>
        <w:t>арба</w:t>
      </w:r>
      <w:r w:rsidR="004F379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жүргүзүүчү</w:t>
      </w:r>
      <w:r w:rsidR="002737E5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субъекттердин реестр</w:t>
      </w:r>
      <w:r w:rsidR="0098214D" w:rsidRPr="00180051">
        <w:rPr>
          <w:rFonts w:ascii="Times New Roman" w:hAnsi="Times New Roman" w:cs="Times New Roman"/>
          <w:sz w:val="28"/>
          <w:szCs w:val="28"/>
          <w:lang w:val="ky-KG"/>
        </w:rPr>
        <w:t>лерин</w:t>
      </w:r>
      <w:r w:rsidR="002737E5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түзүүнүн тартиби айыл чарба чөйрөсүндөгү ыйгарым укуктуу мамлекеттик орган тарабынан бекитилет.</w:t>
      </w:r>
    </w:p>
    <w:p w:rsidR="00386C52" w:rsidRPr="00180051" w:rsidRDefault="00386C52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2A37B6" w:rsidRPr="00180051" w:rsidRDefault="002737E5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3-глава</w:t>
      </w:r>
      <w:r w:rsidR="002A37B6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. </w:t>
      </w: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Импортко КНСтин суммасын кай</w:t>
      </w:r>
      <w:r w:rsidR="00061F6A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ра кайтарууда </w:t>
      </w: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салык органдарына кайрылуу</w:t>
      </w:r>
      <w:r w:rsidR="004F379D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нун</w:t>
      </w: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тартиби</w:t>
      </w:r>
    </w:p>
    <w:p w:rsidR="002737E5" w:rsidRPr="00180051" w:rsidRDefault="002737E5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2737E5" w:rsidRPr="00180051" w:rsidRDefault="00B14B1B" w:rsidP="00B776E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15</w:t>
      </w:r>
      <w:r w:rsidR="002A37B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Реестрге киргизилген салык төлөөчү</w:t>
      </w:r>
      <w:r w:rsidR="002737E5" w:rsidRPr="00180051">
        <w:rPr>
          <w:lang w:val="ky-KG"/>
        </w:rPr>
        <w:t xml:space="preserve"> 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салыктык катталган жери боюнча салык органына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ушул Тартиптин 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1-тиркеме</w:t>
      </w:r>
      <w:r w:rsidR="00067E9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син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е ылайык 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форма боюнча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айыл чарба канаттуулары жана балык үчүн тоюттарды өндүрүү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чийки затты ташып келүүдө төлөнгөн импортко КНС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тин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суммасын кай</w:t>
      </w:r>
      <w:r w:rsidR="00061F6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жөнүндө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арызын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(мындан ары- 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рыз)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ушул Тартиптин </w:t>
      </w:r>
      <w:r w:rsidR="00061F6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br/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2-тиркемесине ылайык 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форма боюнча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бюджеттен </w:t>
      </w:r>
      <w:r w:rsidR="00AA3AA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кайра кайтарылууга</w:t>
      </w:r>
      <w:r w:rsidR="00992E8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тийиш болгон а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йыл чарба канаттуулары жана балык үчүн тоют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тарды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өндүрүү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чийки затты 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ташып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келүүдө төлөнгөн импортко КНСтин суммасын эсептөө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нү (мындан ары- 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э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септөө)</w:t>
      </w:r>
      <w:r w:rsidR="002737E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берет</w:t>
      </w:r>
      <w:r w:rsidR="002A72A7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24266C" w:rsidRPr="00180051" w:rsidRDefault="004F379D" w:rsidP="00B776E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Арыз</w:t>
      </w:r>
      <w:r w:rsidR="0024266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эсептөө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24266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ар квартал сайын, отчеттук кварталдан кийинки айдын акыркы күнүнөн кечиктирбестен берилет. Эгерде кварталдын ичинде чийки зат тоюттарды өндүрүү үчүн колдонулбаса, анда арыз жана эсептөө берилбейт. </w:t>
      </w:r>
    </w:p>
    <w:p w:rsidR="002A72A7" w:rsidRPr="00180051" w:rsidRDefault="00B14B1B" w:rsidP="00B776E2">
      <w:pPr>
        <w:tabs>
          <w:tab w:val="left" w:pos="284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16. </w:t>
      </w:r>
      <w:r w:rsidR="0024266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Арызга </w:t>
      </w:r>
      <w:r w:rsidR="004F379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төмөнкү </w:t>
      </w:r>
      <w:r w:rsidR="002A72A7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документтер </w:t>
      </w:r>
      <w:r w:rsidR="0024266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(салык төлөөчүнүн мөөрү күбөлөндүрүлгөн көчүрмөлөрү)</w:t>
      </w:r>
      <w:r w:rsidR="009F57E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2A72A7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тиркелет:</w:t>
      </w:r>
    </w:p>
    <w:p w:rsidR="002A72A7" w:rsidRPr="00180051" w:rsidRDefault="002A37B6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1)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>тизмеде көрсөтүлгөн товардык позициялар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(ТЭИ ТН)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боюнча чийки заттарды жеткирүүгө карата келишимдер </w:t>
      </w:r>
      <w:r w:rsidR="001E3A5D" w:rsidRPr="00180051">
        <w:rPr>
          <w:rFonts w:ascii="Times New Roman" w:hAnsi="Times New Roman" w:cs="Times New Roman"/>
          <w:sz w:val="28"/>
          <w:szCs w:val="28"/>
          <w:lang w:val="ky-KG"/>
        </w:rPr>
        <w:t>(контракттар);</w:t>
      </w:r>
    </w:p>
    <w:p w:rsidR="002A72A7" w:rsidRPr="00180051" w:rsidRDefault="002A37B6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2)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>чийки зат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>ты жеткирүүчүлөрдүн э</w:t>
      </w:r>
      <w:r w:rsidR="001E3A5D" w:rsidRPr="00180051">
        <w:rPr>
          <w:rFonts w:ascii="Times New Roman" w:hAnsi="Times New Roman" w:cs="Times New Roman"/>
          <w:sz w:val="28"/>
          <w:szCs w:val="28"/>
          <w:lang w:val="ky-KG"/>
        </w:rPr>
        <w:t>сеп-фактуралары (инвойстор);</w:t>
      </w:r>
    </w:p>
    <w:p w:rsidR="002A72A7" w:rsidRPr="00180051" w:rsidRDefault="002A37B6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3)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импорттолгон товарлар боюнча кыйыр салыктардын төлөнгөнүн </w:t>
      </w:r>
      <w:r w:rsidR="004F379D" w:rsidRPr="00180051">
        <w:rPr>
          <w:rFonts w:ascii="Times New Roman" w:hAnsi="Times New Roman" w:cs="Times New Roman"/>
          <w:sz w:val="28"/>
          <w:szCs w:val="28"/>
          <w:lang w:val="ky-KG"/>
        </w:rPr>
        <w:t>ырастаган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төлөм документтери;</w:t>
      </w:r>
    </w:p>
    <w:p w:rsidR="002A72A7" w:rsidRPr="00180051" w:rsidRDefault="002A72A7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4) </w:t>
      </w:r>
      <w:r w:rsidR="004F379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эгерде чийки зат Евразия экономикалык бирлигине (мындан ары–ЕАЭБ) 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>мүчө мамлекетт</w:t>
      </w:r>
      <w:r w:rsidR="004F379D" w:rsidRPr="00180051">
        <w:rPr>
          <w:rFonts w:ascii="Times New Roman" w:hAnsi="Times New Roman" w:cs="Times New Roman"/>
          <w:sz w:val="28"/>
          <w:szCs w:val="28"/>
          <w:lang w:val="ky-KG"/>
        </w:rPr>
        <w:t>ен импорттолсо</w:t>
      </w:r>
      <w:r w:rsidR="00345822" w:rsidRPr="00180051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F379D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товарларды ташып келүү жана кыйыр 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>салыктарды төлөө жөнүндө арыз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(FORM STI–136)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A72A7" w:rsidRPr="00180051" w:rsidRDefault="001E3A5D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5) 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>эгерде чийки зат ЕАЭБге мүчө болбогон мамлекеттен импорттолсо</w:t>
      </w:r>
      <w:r w:rsidR="00345822" w:rsidRPr="00180051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>бажы декларациялары;</w:t>
      </w:r>
    </w:p>
    <w:p w:rsidR="002A72A7" w:rsidRPr="00180051" w:rsidRDefault="002A72A7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6) чийки затты импорттоо боюнча товарды коштоочу документтер;</w:t>
      </w:r>
    </w:p>
    <w:p w:rsidR="002A72A7" w:rsidRPr="00180051" w:rsidRDefault="00765FA7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7) 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чийки заттын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>айыл чарба канаттуулары жана балык үчүн тоют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>арды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өндүрүү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>гө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колдон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>улганын ырастоочу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бухгалтердик жана </w:t>
      </w:r>
      <w:r w:rsidR="00B14B1B" w:rsidRPr="00180051">
        <w:rPr>
          <w:rFonts w:ascii="Times New Roman" w:hAnsi="Times New Roman" w:cs="Times New Roman"/>
          <w:sz w:val="28"/>
          <w:szCs w:val="28"/>
          <w:lang w:val="ky-KG"/>
        </w:rPr>
        <w:t>өндүрүштүк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документтер;</w:t>
      </w:r>
    </w:p>
    <w:p w:rsidR="002A72A7" w:rsidRPr="00180051" w:rsidRDefault="00EC68F9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8)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Комиссиянын корутундусунун көчүрмөсү (чийки заттан тоюттардын 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иш жүзүндө чыгышын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жана </w:t>
      </w:r>
      <w:r w:rsidR="00345822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тармак үчүн 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тоютту керектөө 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>ченем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>дерин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57EA" w:rsidRPr="00180051">
        <w:rPr>
          <w:rFonts w:ascii="Times New Roman" w:hAnsi="Times New Roman" w:cs="Times New Roman"/>
          <w:sz w:val="28"/>
          <w:szCs w:val="28"/>
          <w:lang w:val="ky-KG"/>
        </w:rPr>
        <w:t>эсептөө таблицасы менен)</w:t>
      </w:r>
      <w:r w:rsidR="002A72A7" w:rsidRPr="00180051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F7936" w:rsidRPr="00180051" w:rsidRDefault="002A72A7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9)</w:t>
      </w:r>
      <w:r w:rsidR="00DF7936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айыл чарба чөйрөсүндөгү ыйгарым укуктуу органдын кол</w:t>
      </w:r>
      <w:r w:rsidR="00345822" w:rsidRPr="00180051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DF7936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коюлган жана 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мөөрү менен </w:t>
      </w:r>
      <w:r w:rsidR="00DF7936" w:rsidRPr="00180051">
        <w:rPr>
          <w:rFonts w:ascii="Times New Roman" w:hAnsi="Times New Roman" w:cs="Times New Roman"/>
          <w:sz w:val="28"/>
          <w:szCs w:val="28"/>
          <w:lang w:val="ky-KG"/>
        </w:rPr>
        <w:t>күбөлөндүрүлгөн,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14B1B" w:rsidRPr="00180051">
        <w:rPr>
          <w:rFonts w:ascii="Times New Roman" w:hAnsi="Times New Roman" w:cs="Times New Roman"/>
          <w:sz w:val="28"/>
          <w:szCs w:val="28"/>
          <w:lang w:val="ky-KG"/>
        </w:rPr>
        <w:t>ушул Тартиптин</w:t>
      </w:r>
      <w:r w:rsidR="0012084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3-тиркеме</w:t>
      </w:r>
      <w:r w:rsidR="00B14B1B" w:rsidRPr="00180051">
        <w:rPr>
          <w:rFonts w:ascii="Times New Roman" w:hAnsi="Times New Roman" w:cs="Times New Roman"/>
          <w:sz w:val="28"/>
          <w:szCs w:val="28"/>
          <w:lang w:val="ky-KG"/>
        </w:rPr>
        <w:t>син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е ылайык</w:t>
      </w:r>
      <w:r w:rsidR="00DF7936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форма боюнча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>салык төлөөчүнүн статусун жана өндүрүштүк көрсөткүчтөрүн ырастаган маалым</w:t>
      </w:r>
      <w:r w:rsidR="00B4611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кат </w:t>
      </w:r>
      <w:r w:rsidR="00B14B1B" w:rsidRPr="00180051">
        <w:rPr>
          <w:rFonts w:ascii="Times New Roman" w:hAnsi="Times New Roman" w:cs="Times New Roman"/>
          <w:sz w:val="28"/>
          <w:szCs w:val="28"/>
          <w:lang w:val="ky-KG"/>
        </w:rPr>
        <w:t>(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Салык кодексинин 281</w:t>
      </w:r>
      <w:r w:rsidRPr="00180051">
        <w:rPr>
          <w:rFonts w:ascii="Times New Roman" w:hAnsi="Times New Roman" w:cs="Times New Roman"/>
          <w:sz w:val="28"/>
          <w:szCs w:val="28"/>
          <w:vertAlign w:val="superscript"/>
          <w:lang w:val="ky-KG"/>
        </w:rPr>
        <w:t>1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-беренесин</w:t>
      </w:r>
      <w:r w:rsidR="00B14B1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колдонуу максатында)</w:t>
      </w:r>
      <w:r w:rsidR="00DF7936" w:rsidRPr="00180051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EE72E9" w:rsidRPr="00180051" w:rsidRDefault="00DF7936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10) Кыргыз Республикасынын Өкмөтүнүн 2008-жылдын 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30-декабрындагы №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735 токтому менен бекитилген</w:t>
      </w:r>
      <w:r w:rsidR="00166CE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Кошумча наркка салыктын суммасы ашып кеткенин изилдөө, ордун толтуруу жана бюджеттен кайтарып берүү тартиби жөнүндө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жобого ылайык форма</w:t>
      </w:r>
      <w:r w:rsidR="00B46118" w:rsidRPr="00180051"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импортко КНС боюнча карыздардын жоктугу жөнүндө </w:t>
      </w:r>
      <w:r w:rsidR="00312C3F" w:rsidRPr="00180051">
        <w:rPr>
          <w:rFonts w:ascii="Times New Roman" w:hAnsi="Times New Roman" w:cs="Times New Roman"/>
          <w:sz w:val="28"/>
          <w:szCs w:val="28"/>
          <w:lang w:val="ky-KG"/>
        </w:rPr>
        <w:t>бажы иши чөйрөсүндөгү ыйгарым укуктуу мамлекеттик органдын маалым</w:t>
      </w:r>
      <w:r w:rsidR="00B4611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12C3F" w:rsidRPr="00180051">
        <w:rPr>
          <w:rFonts w:ascii="Times New Roman" w:hAnsi="Times New Roman" w:cs="Times New Roman"/>
          <w:sz w:val="28"/>
          <w:szCs w:val="28"/>
          <w:lang w:val="ky-KG"/>
        </w:rPr>
        <w:t>каты (“Түндүк” ведомстволор аралык электрондук өз ара аракеттенүү системасында форма жок болгон учурда)</w:t>
      </w:r>
      <w:r w:rsidR="00B14B1B" w:rsidRPr="00180051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C37A29" w:rsidRPr="00180051" w:rsidRDefault="00C37A29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7609" w:rsidRPr="00180051" w:rsidRDefault="00C37A29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4-г</w:t>
      </w:r>
      <w:r w:rsidR="006D06D7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лава</w:t>
      </w:r>
      <w:r w:rsidR="00247609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. </w:t>
      </w: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Импортко КНСтин суммасын кай</w:t>
      </w:r>
      <w:r w:rsidR="00061F6A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ра кайтаруунун </w:t>
      </w: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тартиби жана шарттары</w:t>
      </w:r>
    </w:p>
    <w:p w:rsidR="00C37A29" w:rsidRPr="00180051" w:rsidRDefault="00C37A29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C37A29" w:rsidRPr="00180051" w:rsidRDefault="00E110DE" w:rsidP="00B776E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312C3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</w:t>
      </w:r>
      <w:r w:rsidR="0024760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C37A29" w:rsidRPr="00180051">
        <w:rPr>
          <w:lang w:val="ky-KG"/>
        </w:rPr>
        <w:t xml:space="preserve">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Импортко КНСтин суммасын кай</w:t>
      </w:r>
      <w:r w:rsidR="00061F6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жөнүндө чечим </w:t>
      </w:r>
      <w:r w:rsidR="00B14B1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арызда </w:t>
      </w:r>
      <w:r w:rsidR="00A1719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(</w:t>
      </w:r>
      <w:r w:rsidR="0067266B" w:rsidRPr="00180051">
        <w:rPr>
          <w:rFonts w:ascii="Times New Roman" w:hAnsi="Times New Roman"/>
          <w:sz w:val="28"/>
          <w:szCs w:val="28"/>
          <w:lang w:val="ky-KG"/>
        </w:rPr>
        <w:t>DOC STI-177</w:t>
      </w:r>
      <w:r w:rsidR="00A1719A" w:rsidRPr="00180051">
        <w:rPr>
          <w:rFonts w:ascii="Times New Roman" w:hAnsi="Times New Roman"/>
          <w:sz w:val="28"/>
          <w:szCs w:val="28"/>
          <w:lang w:val="ky-KG"/>
        </w:rPr>
        <w:t>)</w:t>
      </w:r>
      <w:r w:rsidR="0067266B" w:rsidRPr="0018005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B14B1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көрсөтүлгөн салыктык мезгилдер үчүн төмөнкүдөй маселелер боюнча милдеттүү </w:t>
      </w:r>
      <w:r w:rsidR="00A1719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текшерүү </w:t>
      </w:r>
      <w:r w:rsidR="00B14B1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жүргүзүүдөн кийин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органы тарабынан кабыл алынат:</w:t>
      </w:r>
      <w:r w:rsidR="0024760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</w:r>
    </w:p>
    <w:p w:rsidR="00C37A29" w:rsidRPr="00180051" w:rsidRDefault="00312C3F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1)</w:t>
      </w:r>
      <w:r w:rsidR="00A1719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төлөөчүнүн Реестрде болушу;</w:t>
      </w:r>
    </w:p>
    <w:p w:rsidR="00C37A29" w:rsidRPr="00180051" w:rsidRDefault="00312C3F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2)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чийки заттын Кыргыз Республикасынын Өкмөтү бекиткен тизмеге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шайкеш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келиши;</w:t>
      </w:r>
    </w:p>
    <w:p w:rsidR="00C37A29" w:rsidRPr="00180051" w:rsidRDefault="00312C3F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3)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1719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текшерилүүчү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салыктык мезгил үчүн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төлөөчүнүн отчеттук-төлөм тартибинин абалы;</w:t>
      </w:r>
    </w:p>
    <w:p w:rsidR="00C37A29" w:rsidRPr="00180051" w:rsidRDefault="00312C3F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4) карап чыгуунун жыйынтыгы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боюнча </w:t>
      </w:r>
      <w:r w:rsidR="009C2CF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иш жүзүндө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түзүлгөн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ты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түзүүчү көрсөткүчтөрдү (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алгачкы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документтердин маалыматтарын) салык төлөөчүнүн салык</w:t>
      </w:r>
      <w:r w:rsidR="009C2CF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тык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отчетунун маалыматтары менен салыштыр</w:t>
      </w:r>
      <w:r w:rsidR="00E619C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ып текшерүүнүн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жыйынтыг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ы;</w:t>
      </w:r>
    </w:p>
    <w:p w:rsidR="00C37A29" w:rsidRPr="00180051" w:rsidRDefault="00312C3F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5)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импортко КНСтин суммасын төлөө фактысын 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ырастаган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документтерди 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текшерүүнүн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жыйынтыгы;</w:t>
      </w:r>
    </w:p>
    <w:p w:rsidR="00C37A29" w:rsidRPr="00180051" w:rsidRDefault="00312C3F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6)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1120D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текшерилүүчү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мезгилде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буга чейин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жүргүзүлгөн салыктык текшерүүлөрдүн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жыйынтыг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ы;</w:t>
      </w:r>
    </w:p>
    <w:p w:rsidR="00C37A29" w:rsidRPr="00180051" w:rsidRDefault="00312C3F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7)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салык кызматынын маалымат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тык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системасында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товарларды ташып к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ел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үү жана </w:t>
      </w:r>
      <w:r w:rsidR="008A576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кыйыр салыктарды</w:t>
      </w:r>
      <w:r w:rsidR="00D55D1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төлө</w:t>
      </w:r>
      <w:r w:rsidR="008A576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 жөнүндө</w:t>
      </w:r>
      <w:r w:rsidR="00D55D1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ырасталган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арыздардын</w:t>
      </w:r>
      <w:r w:rsidR="00D55D1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“</w:t>
      </w:r>
      <w:r w:rsidR="00D55D12" w:rsidRPr="00180051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FОRM STI-136”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</w:t>
      </w:r>
      <w:r w:rsidR="00D55D1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олушу </w:t>
      </w:r>
      <w:r w:rsidR="008A576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тууралуу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маалымат;</w:t>
      </w:r>
    </w:p>
    <w:p w:rsidR="00C37A29" w:rsidRPr="00180051" w:rsidRDefault="00312C3F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8) 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жеткирүүлөр боюнча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 төлөөчү тарабынан берилген </w:t>
      </w:r>
      <w:r w:rsidR="00471DA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алгач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 документтердин реестрин салык органында ыйгарылган номерлер жана сериялары боюнча КНСтин эсеп-фактураларынын маалыматтары менен бири-бирине дал келишин</w:t>
      </w:r>
      <w:r w:rsidR="00471DA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карата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салыштыр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ып текшерүүнүн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471DA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жыйынтыг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ы;</w:t>
      </w:r>
    </w:p>
    <w:p w:rsidR="00C37A29" w:rsidRPr="00180051" w:rsidRDefault="00471DA2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9)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айыл чарба канаттуулары жана</w:t>
      </w:r>
      <w:r w:rsidR="008330F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балык үчүн тоюттарды өндүрүүгө 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чийки затты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иш жүзүндө пайдалан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ылгандыгын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ырастаган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бухгалтердик жана </w:t>
      </w:r>
      <w:r w:rsidR="0067266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өндүрүштүк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документтерди 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текшерүүнүн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жыйынтыктары;</w:t>
      </w:r>
    </w:p>
    <w:p w:rsidR="00C37A29" w:rsidRPr="00180051" w:rsidRDefault="00471DA2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10)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тоют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тарды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өндүрүү</w:t>
      </w:r>
      <w:r w:rsidR="00C5229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чү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салык төлөөчүлөр үчүн даяр продукциянын (тоюттун) калды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гын </w:t>
      </w:r>
      <w:r w:rsidR="00442EE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өлчөөнүн</w:t>
      </w:r>
      <w:r w:rsidR="00C37A2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жыйынтыгы;</w:t>
      </w:r>
    </w:p>
    <w:p w:rsidR="00442EEF" w:rsidRPr="00180051" w:rsidRDefault="00471DA2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11)</w:t>
      </w:r>
      <w:r w:rsidR="00442EE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баланста </w:t>
      </w:r>
      <w:r w:rsidR="0067266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ижарага алынган, ошондой эле финансылык ижара келишими боюнча (лизинг) алынгандарды кошкондо, </w:t>
      </w:r>
      <w:r w:rsidR="00442EE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айыл чарба канаттуулары жана балык үчүн тоют</w:t>
      </w:r>
      <w:r w:rsidR="008A576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тарды</w:t>
      </w:r>
      <w:r w:rsidR="00442EE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өндүрүү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</w:t>
      </w:r>
      <w:r w:rsidR="00442EEF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зарыл болгон негизги каражаттардын болушу.</w:t>
      </w:r>
    </w:p>
    <w:p w:rsidR="00C37A29" w:rsidRPr="00180051" w:rsidRDefault="000B155E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471DA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8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Pr="00180051">
        <w:rPr>
          <w:lang w:val="ky-KG"/>
        </w:rPr>
        <w:t xml:space="preserve">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органы арыз жана эсептөө келип түшкөн күндөн кийинки күндөн тартып 20</w:t>
      </w:r>
      <w:r w:rsidR="00BE5E1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(жыйырма)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календардык күндүн ичинде 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текшерүү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жүргүзүүгө милдеттүү, анын жыйынты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 маалым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кат менен таризделүүгө тийиш.</w:t>
      </w:r>
    </w:p>
    <w:p w:rsidR="00C37A29" w:rsidRPr="00180051" w:rsidRDefault="00BE5E1C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19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Текшерүү 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маалым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кат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эки нускада таризделет жана 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текшерүү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жүргүзгөн салык органынын кызмат адамы, тиешелүү бөлүмдүн начальниги, салык органынын начальниги, салык төлөөчү тарабынан кол коюлат жана салык органынын гербдүү мөөрү жана салык төлөөчүнүн мөөрү менен күбөлөндүрүлөт.</w:t>
      </w:r>
    </w:p>
    <w:p w:rsidR="000B155E" w:rsidRPr="00180051" w:rsidRDefault="0067266B" w:rsidP="00B776E2">
      <w:pPr>
        <w:tabs>
          <w:tab w:val="left" w:pos="0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BE5E1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0</w:t>
      </w:r>
      <w:r w:rsidR="00247609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293D23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Текшерүүнүн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BE5E1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жыйынтыг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 боюнча салык органы төмөнкүдөй чечимдердин бирин кабыл алат:</w:t>
      </w:r>
    </w:p>
    <w:p w:rsidR="000B155E" w:rsidRPr="00180051" w:rsidRDefault="00324EF9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чийки затты </w:t>
      </w:r>
      <w:r w:rsidR="00281B4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ташып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келүүдө төлөнгөн импортко КНСтин суммасын кай</w:t>
      </w:r>
      <w:r w:rsidR="00061F6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жөнүндө;</w:t>
      </w:r>
    </w:p>
    <w:p w:rsidR="000B155E" w:rsidRPr="00180051" w:rsidRDefault="00324EF9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2) </w:t>
      </w:r>
      <w:r w:rsidR="00BE5E1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ушул Тартипте белгиленген талаптарга шайкеш келбеген учурда 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импортко КНСтин суммасын кай</w:t>
      </w:r>
      <w:r w:rsidR="00061F6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кайтаруудан </w:t>
      </w:r>
      <w:r w:rsidR="000B155E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баш тартуу жөнүндө.</w:t>
      </w:r>
    </w:p>
    <w:p w:rsidR="000B155E" w:rsidRPr="00180051" w:rsidRDefault="0067266B" w:rsidP="00B776E2">
      <w:pPr>
        <w:tabs>
          <w:tab w:val="left" w:pos="0"/>
          <w:tab w:val="left" w:pos="56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BE5E1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 Импортко КНСтин суммасын кай</w:t>
      </w:r>
      <w:r w:rsidR="00F2762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="00F43F6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салыктарды төлөөнү 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кийинкиге жылдыруу</w:t>
      </w:r>
      <w:r w:rsidR="004A23A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га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бөлүп</w:t>
      </w:r>
      <w:r w:rsidR="00F43F6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төлөө</w:t>
      </w:r>
      <w:r w:rsidR="004A23A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гө уруксат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берилген учурда жүргүзүлбөйт.</w:t>
      </w:r>
    </w:p>
    <w:p w:rsidR="000B155E" w:rsidRPr="00180051" w:rsidRDefault="0067266B" w:rsidP="00B776E2">
      <w:pPr>
        <w:tabs>
          <w:tab w:val="left" w:pos="0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BE5E1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 Салык төлөөчүнүн банктык эсебине импортко КНСтин суммасын кай</w:t>
      </w:r>
      <w:r w:rsidR="00F2762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Кыргыз Республикасынын аймагына үчүнчү өлкөлөрдөн ташы</w:t>
      </w:r>
      <w:r w:rsidR="00F43F6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 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келинүүчү товарларга КНС боюнча милдеттенмени кошкондо, </w:t>
      </w:r>
      <w:r w:rsidR="00F43F6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салыктардын башка түрлөрү боюнча 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төлөөчү</w:t>
      </w:r>
      <w:r w:rsidR="00F43F6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нүн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салык</w:t>
      </w:r>
      <w:r w:rsidR="00F43F6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тык</w:t>
      </w:r>
      <w:r w:rsidR="001E52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карызы жок болгон учурда жүргүзүлөт.</w:t>
      </w:r>
    </w:p>
    <w:p w:rsidR="00247609" w:rsidRPr="00510E42" w:rsidRDefault="0094522E" w:rsidP="00B776E2">
      <w:pPr>
        <w:tabs>
          <w:tab w:val="left" w:pos="0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BE5E1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6C406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Эгерде </w:t>
      </w:r>
      <w:r w:rsidR="00AA3AA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кайра кайтарылууга</w:t>
      </w:r>
      <w:r w:rsidR="00992E8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6C4062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тийиш болгон импортко КНСтин суммасы салыктын башка түрүнөн </w:t>
      </w:r>
      <w:r w:rsidR="006C4062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алынса, салык төлөөчүнүн банктык эсебине кайтарылбайт.</w:t>
      </w:r>
    </w:p>
    <w:p w:rsidR="00BE5E1C" w:rsidRPr="00180051" w:rsidRDefault="00BE5E1C" w:rsidP="00B776E2">
      <w:pPr>
        <w:tabs>
          <w:tab w:val="left" w:pos="0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24. Салык салынуучу суб</w:t>
      </w:r>
      <w:r w:rsidR="00B8117C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ъ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ект айыл чарба канаттуулары жана балык үчүн тоюттарды өндүрүү</w:t>
      </w:r>
      <w:r w:rsidR="00555BF0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гө 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чийки затт</w:t>
      </w:r>
      <w:r w:rsidR="00CD6509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 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ташып келүүдө тө</w:t>
      </w:r>
      <w:r w:rsidR="00555BF0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лөнгөн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импортко КНС</w:t>
      </w:r>
      <w:r w:rsidR="00555BF0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тин</w:t>
      </w:r>
      <w:r w:rsidR="00CD6509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суммасы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банк</w:t>
      </w:r>
      <w:r w:rsidR="00555BF0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тык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эсебине ка</w:t>
      </w:r>
      <w:r w:rsidR="00992E80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йра кайтарылгандан</w:t>
      </w:r>
      <w:r w:rsidR="00555BF0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CD6509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кийин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Салык кодексинин 266-беренесинин ченемдерине ылайык </w:t>
      </w:r>
      <w:r w:rsidR="00CD6509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мурда 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эсепке алынган</w:t>
      </w:r>
      <w:r w:rsidR="00CD6509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сатып алынган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материалдык ресурстар</w:t>
      </w:r>
      <w:r w:rsidR="00CD6509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үчүн 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КНС</w:t>
      </w:r>
      <w:r w:rsidR="00555BF0"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тин</w:t>
      </w:r>
      <w:r w:rsidRPr="00510E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суммасын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555BF0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корректировкалайт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</w:p>
    <w:p w:rsidR="00EE72E9" w:rsidRPr="00180051" w:rsidRDefault="00EE72E9" w:rsidP="00B776E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C4062" w:rsidRPr="00180051" w:rsidRDefault="006D06D7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5</w:t>
      </w:r>
      <w:r w:rsidR="006C4062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-глава</w:t>
      </w: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.</w:t>
      </w:r>
      <w:r w:rsidR="006C4062" w:rsidRPr="00180051">
        <w:rPr>
          <w:lang w:val="ky-KG"/>
        </w:rPr>
        <w:t xml:space="preserve"> </w:t>
      </w:r>
      <w:r w:rsidR="006C4062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</w:t>
      </w:r>
      <w:r w:rsidR="00555BF0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мпортко КНСтин суммасын кай</w:t>
      </w:r>
      <w:r w:rsidR="00F27627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ра кайтарууга  </w:t>
      </w:r>
      <w:r w:rsidR="006C4062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корутундуларды аткаруу тартиби</w:t>
      </w:r>
    </w:p>
    <w:p w:rsidR="006C4062" w:rsidRPr="00180051" w:rsidRDefault="006C4062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</w:p>
    <w:p w:rsidR="006D06D7" w:rsidRPr="00180051" w:rsidRDefault="006C4062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67266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Импортко КНСтин суммасын кай</w:t>
      </w:r>
      <w:r w:rsidR="00F2762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жөнүндө кабыл алынган чечимдин негизинде салык органы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салык төлөөчүнүн 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катталган жери боюнча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төрт нускада 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корутунду </w:t>
      </w:r>
      <w:r w:rsidR="001E3A5D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“FORM SТI-013”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F7A7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жазып берет 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(мындан ары –</w:t>
      </w:r>
      <w:r w:rsidR="00E157E1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КНС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</w:t>
      </w:r>
      <w:r w:rsidR="00DF7A7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кай</w:t>
      </w:r>
      <w:r w:rsidR="00F2762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жөнүндө корутунду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)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жана </w:t>
      </w:r>
      <w:r w:rsidR="00565A75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ыйгарым укуктуу салык органы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на жөнөтөт.</w:t>
      </w:r>
    </w:p>
    <w:p w:rsidR="008641E6" w:rsidRPr="00180051" w:rsidRDefault="00E110DE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67266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</w:t>
      </w:r>
      <w:r w:rsidR="006D06D7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Ыйгарым укуктуу салык органы 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ар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декада сайын КНСти</w:t>
      </w:r>
      <w:r w:rsidR="00E157E1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 суммасын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кай</w:t>
      </w:r>
      <w:r w:rsidR="00F2762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жөнүндө корутунду келип түшкөнүнө жараша реестрди 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(КНСтин </w:t>
      </w:r>
      <w:r w:rsidR="00DF7A7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суммасынын 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ордун толтурууга жана кай</w:t>
      </w:r>
      <w:r w:rsidR="00F2762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кайтарууга 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ачык кредиттердин чегинде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КНСти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 суммасын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кай</w:t>
      </w:r>
      <w:r w:rsidR="00F2762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ра кайтаруу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жөнүндө корутунду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ларды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тиркөө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менен) 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мамлекеттик финансыларды башкаруу чөйрөсүндөгү ыйгарым укуктуу мамлекеттик органга 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жиберет.</w:t>
      </w:r>
    </w:p>
    <w:p w:rsidR="006D06D7" w:rsidRPr="00180051" w:rsidRDefault="00E110DE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67266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</w:t>
      </w:r>
      <w:r w:rsidR="006D06D7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67266B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Мамлекеттик финансыларды башкаруу чөйрөсүндөгү ыйгарым укуктуу мамлекеттик орган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КНСти</w:t>
      </w:r>
      <w:r w:rsidR="00BD615A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 суммасын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кай</w:t>
      </w:r>
      <w:r w:rsidR="00F2762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ра кайтаруу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жөнүндө корутунду</w:t>
      </w:r>
      <w:r w:rsidR="00E157E1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ларды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ал</w:t>
      </w:r>
      <w:r w:rsidR="00DF7A7C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ууда</w:t>
      </w:r>
      <w:r w:rsidR="008641E6" w:rsidRPr="0018005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аларды Кыргыз Республикасынын республикалык бюджетинде каралган каражаттардын эсебинен аткарат.</w:t>
      </w:r>
    </w:p>
    <w:p w:rsidR="006D06D7" w:rsidRPr="00180051" w:rsidRDefault="006D06D7" w:rsidP="00B776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D675D8" w:rsidRPr="00180051" w:rsidRDefault="00E60E77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6</w:t>
      </w:r>
      <w:r w:rsidR="00D675D8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-глава</w:t>
      </w:r>
      <w:r w:rsidR="006D06D7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. </w:t>
      </w:r>
      <w:r w:rsidR="00D675D8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Импортко КНСтин суммасын кай</w:t>
      </w:r>
      <w:r w:rsidR="00F27627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ра кайтаруу </w:t>
      </w:r>
      <w:r w:rsidR="00D675D8" w:rsidRPr="00180051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жөнүндө кабыл алынган чечимдерди жокко чыгаруу тартиби</w:t>
      </w:r>
    </w:p>
    <w:p w:rsidR="00D675D8" w:rsidRPr="00180051" w:rsidRDefault="00D675D8" w:rsidP="00B77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D675D8" w:rsidRPr="00180051" w:rsidRDefault="00E110DE" w:rsidP="00B776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6D06D7" w:rsidRPr="00180051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D675D8" w:rsidRPr="00180051">
        <w:rPr>
          <w:lang w:val="ky-KG"/>
        </w:rPr>
        <w:t xml:space="preserve"> </w:t>
      </w:r>
      <w:r w:rsidR="00D675D8" w:rsidRPr="00180051">
        <w:rPr>
          <w:rFonts w:ascii="Times New Roman" w:hAnsi="Times New Roman" w:cs="Times New Roman"/>
          <w:sz w:val="28"/>
          <w:szCs w:val="28"/>
          <w:lang w:val="ky-KG"/>
        </w:rPr>
        <w:t>Импортко КНСтин суммасын кай</w:t>
      </w:r>
      <w:r w:rsidR="00F27627">
        <w:rPr>
          <w:rFonts w:ascii="Times New Roman" w:hAnsi="Times New Roman" w:cs="Times New Roman"/>
          <w:sz w:val="28"/>
          <w:szCs w:val="28"/>
          <w:lang w:val="ky-KG"/>
        </w:rPr>
        <w:t xml:space="preserve">ра кайтарууну </w:t>
      </w:r>
      <w:r w:rsidR="00D675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жокко чыгаруу 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жөнүндө </w:t>
      </w:r>
      <w:r w:rsidR="00D675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чечим мурда чечим чыгарган салык органы тарабынан кабыл алынат жана 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>ушул Тартипте каралган талаптарды бузууну кошкондо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импортко КНС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>тин суммасын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>мыйзамсыз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27627">
        <w:rPr>
          <w:rFonts w:ascii="Times New Roman" w:hAnsi="Times New Roman" w:cs="Times New Roman"/>
          <w:sz w:val="28"/>
          <w:szCs w:val="28"/>
          <w:lang w:val="ky-KG"/>
        </w:rPr>
        <w:t xml:space="preserve">кайра 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>кайтаруу фактылары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күбөлөндүр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>гөн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салык кызматы органынын жана/же башка мамлекеттик органдардын тийиштүү материалдарынын </w:t>
      </w:r>
      <w:r w:rsidR="00D675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негизинде импортко 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>КНСтин суммасын кай</w:t>
      </w:r>
      <w:r w:rsidR="00F27627">
        <w:rPr>
          <w:rFonts w:ascii="Times New Roman" w:hAnsi="Times New Roman" w:cs="Times New Roman"/>
          <w:sz w:val="28"/>
          <w:szCs w:val="28"/>
          <w:lang w:val="ky-KG"/>
        </w:rPr>
        <w:t xml:space="preserve">ра кайтаруу 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жөнүндө </w:t>
      </w:r>
      <w:r w:rsidR="005001F3" w:rsidRPr="00180051">
        <w:rPr>
          <w:rFonts w:ascii="Times New Roman" w:hAnsi="Times New Roman" w:cs="Times New Roman"/>
          <w:sz w:val="28"/>
          <w:szCs w:val="28"/>
          <w:lang w:val="ky-KG"/>
        </w:rPr>
        <w:t>мурда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кабыл алынган чечим</w:t>
      </w:r>
      <w:r w:rsidR="005001F3" w:rsidRPr="00180051">
        <w:rPr>
          <w:rFonts w:ascii="Times New Roman" w:hAnsi="Times New Roman" w:cs="Times New Roman"/>
          <w:sz w:val="28"/>
          <w:szCs w:val="28"/>
          <w:lang w:val="ky-KG"/>
        </w:rPr>
        <w:t>ди</w:t>
      </w:r>
      <w:r w:rsidR="00D675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жокко чыгаруу тууралуу чечим менен таризделет.</w:t>
      </w:r>
    </w:p>
    <w:p w:rsidR="00D675D8" w:rsidRPr="00180051" w:rsidRDefault="00D675D8" w:rsidP="001D45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7266B" w:rsidRPr="00180051"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. Импортко КНСтин суммасын кай</w:t>
      </w:r>
      <w:r w:rsidR="00F27627">
        <w:rPr>
          <w:rFonts w:ascii="Times New Roman" w:hAnsi="Times New Roman" w:cs="Times New Roman"/>
          <w:sz w:val="28"/>
          <w:szCs w:val="28"/>
          <w:lang w:val="ky-KG"/>
        </w:rPr>
        <w:t xml:space="preserve">ра кайтаруу 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жөнүндө </w:t>
      </w:r>
      <w:r w:rsidR="001366BF" w:rsidRPr="00180051">
        <w:rPr>
          <w:rFonts w:ascii="Times New Roman" w:hAnsi="Times New Roman" w:cs="Times New Roman"/>
          <w:sz w:val="28"/>
          <w:szCs w:val="28"/>
          <w:lang w:val="ky-KG"/>
        </w:rPr>
        <w:t>мурда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кабыл алынган чечимди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жокко чыгаруу </w:t>
      </w:r>
      <w:r w:rsidR="001366BF" w:rsidRPr="00180051">
        <w:rPr>
          <w:rFonts w:ascii="Times New Roman" w:hAnsi="Times New Roman" w:cs="Times New Roman"/>
          <w:sz w:val="28"/>
          <w:szCs w:val="28"/>
          <w:lang w:val="ky-KG"/>
        </w:rPr>
        <w:t>тууралуу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чечимдин негизинде салык органы салык төлөөчүдөн мыйзамсыз чегерилген сумманы 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республикалык бюджетке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төлөөнү талап кылууга милдеттүү.</w:t>
      </w:r>
    </w:p>
    <w:p w:rsidR="00D675D8" w:rsidRPr="00180051" w:rsidRDefault="0067266B" w:rsidP="001D45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6D06D7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D675D8" w:rsidRPr="00180051">
        <w:rPr>
          <w:rFonts w:ascii="Times New Roman" w:hAnsi="Times New Roman" w:cs="Times New Roman"/>
          <w:sz w:val="28"/>
          <w:szCs w:val="28"/>
          <w:lang w:val="ky-KG"/>
        </w:rPr>
        <w:t>Салык органы туумду эсептөө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(КНСтин суммасы салык төлөөчүнүн банктык эсебине </w:t>
      </w:r>
      <w:r w:rsidR="001366BF" w:rsidRPr="00180051">
        <w:rPr>
          <w:rFonts w:ascii="Times New Roman" w:hAnsi="Times New Roman" w:cs="Times New Roman"/>
          <w:sz w:val="28"/>
          <w:szCs w:val="28"/>
          <w:lang w:val="ky-KG"/>
        </w:rPr>
        <w:t>которулган</w:t>
      </w:r>
      <w:r w:rsidR="001C4343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датадан 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тартып салык төлөөчү тарабынан </w:t>
      </w:r>
      <w:r w:rsidR="001C4343" w:rsidRPr="00180051">
        <w:rPr>
          <w:rFonts w:ascii="Times New Roman" w:hAnsi="Times New Roman" w:cs="Times New Roman"/>
          <w:sz w:val="28"/>
          <w:szCs w:val="28"/>
          <w:lang w:val="ky-KG"/>
        </w:rPr>
        <w:t>мыйзамсыз чегерилген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КНСтин суммасы</w:t>
      </w:r>
      <w:r w:rsidR="001C4343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бюджетке 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>кайтар</w:t>
      </w:r>
      <w:r w:rsidR="001C4343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ылган 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>күн</w:t>
      </w:r>
      <w:r w:rsidR="001C4343" w:rsidRPr="00180051">
        <w:rPr>
          <w:rFonts w:ascii="Times New Roman" w:hAnsi="Times New Roman" w:cs="Times New Roman"/>
          <w:sz w:val="28"/>
          <w:szCs w:val="28"/>
          <w:lang w:val="ky-KG"/>
        </w:rPr>
        <w:t>гө чейин</w:t>
      </w:r>
      <w:r w:rsidR="00BD615A" w:rsidRPr="00180051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675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менен субъекттин өздүк эсебинин </w:t>
      </w:r>
      <w:r w:rsidR="00D675D8" w:rsidRPr="00067E90">
        <w:rPr>
          <w:rFonts w:ascii="Times New Roman" w:hAnsi="Times New Roman" w:cs="Times New Roman"/>
          <w:sz w:val="28"/>
          <w:szCs w:val="28"/>
          <w:lang w:val="ky-KG"/>
        </w:rPr>
        <w:t>карточкасын</w:t>
      </w:r>
      <w:r w:rsidR="002F4708" w:rsidRPr="00067E90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D675D8" w:rsidRPr="00067E90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D675D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импортко КНСтин суммасын калыбына келтирет</w:t>
      </w:r>
      <w:r w:rsidR="00E51DCC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жана бул суммаларды Салык кодексине ылайык өндүрүү боюнча чараларды көрөт.</w:t>
      </w:r>
    </w:p>
    <w:p w:rsidR="00D675D8" w:rsidRPr="00180051" w:rsidRDefault="0067266B" w:rsidP="001D45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31. Салык органы бажы иши чөйрөсүндөгү ыйгарым укуктуу органга Кыргыз Республикасынын аймагына 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үчүнчү өлкөлөрдөн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ташы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>п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кел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>ин</w:t>
      </w:r>
      <w:r w:rsidR="001366BF"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үүчү 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>товарларга КНС</w:t>
      </w:r>
      <w:r w:rsidR="002F4708" w:rsidRPr="00180051">
        <w:rPr>
          <w:rFonts w:ascii="Times New Roman" w:hAnsi="Times New Roman" w:cs="Times New Roman"/>
          <w:sz w:val="28"/>
          <w:szCs w:val="28"/>
          <w:lang w:val="ky-KG"/>
        </w:rPr>
        <w:t>тин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кайтарылган суммалары боюнча импортко КНС</w:t>
      </w:r>
      <w:r w:rsidR="00BC6951" w:rsidRPr="00180051">
        <w:rPr>
          <w:rFonts w:ascii="Times New Roman" w:hAnsi="Times New Roman" w:cs="Times New Roman"/>
          <w:sz w:val="28"/>
          <w:szCs w:val="28"/>
          <w:lang w:val="ky-KG"/>
        </w:rPr>
        <w:t>тин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суммасын</w:t>
      </w:r>
      <w:r w:rsidR="00F27627">
        <w:rPr>
          <w:rFonts w:ascii="Times New Roman" w:hAnsi="Times New Roman" w:cs="Times New Roman"/>
          <w:sz w:val="28"/>
          <w:szCs w:val="28"/>
          <w:lang w:val="ky-KG"/>
        </w:rPr>
        <w:t xml:space="preserve"> кайра</w:t>
      </w:r>
      <w:r w:rsidRPr="00180051">
        <w:rPr>
          <w:rFonts w:ascii="Times New Roman" w:hAnsi="Times New Roman" w:cs="Times New Roman"/>
          <w:sz w:val="28"/>
          <w:szCs w:val="28"/>
          <w:lang w:val="ky-KG"/>
        </w:rPr>
        <w:t xml:space="preserve"> кайтарууну жокко чыгаруу жөнүндө чечимдин бир </w:t>
      </w:r>
      <w:r w:rsidR="00A9500D" w:rsidRPr="00180051">
        <w:rPr>
          <w:rFonts w:ascii="Times New Roman" w:hAnsi="Times New Roman" w:cs="Times New Roman"/>
          <w:sz w:val="28"/>
          <w:szCs w:val="28"/>
          <w:lang w:val="ky-KG"/>
        </w:rPr>
        <w:t>нускасын маалымат үчүн ж</w:t>
      </w:r>
      <w:r w:rsidR="00BC6951" w:rsidRPr="00180051">
        <w:rPr>
          <w:rFonts w:ascii="Times New Roman" w:hAnsi="Times New Roman" w:cs="Times New Roman"/>
          <w:sz w:val="28"/>
          <w:szCs w:val="28"/>
          <w:lang w:val="ky-KG"/>
        </w:rPr>
        <w:t>иберет</w:t>
      </w:r>
      <w:r w:rsidR="00A9500D" w:rsidRPr="00180051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595411" w:rsidRPr="00180051" w:rsidRDefault="00595411" w:rsidP="001D45E9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80051">
        <w:rPr>
          <w:rFonts w:ascii="Times New Roman" w:hAnsi="Times New Roman" w:cs="Times New Roman"/>
          <w:sz w:val="28"/>
          <w:szCs w:val="28"/>
          <w:lang w:val="ky-KG"/>
        </w:rPr>
        <w:t>_______________________________</w:t>
      </w:r>
      <w:r w:rsidR="00B776E2">
        <w:rPr>
          <w:rFonts w:ascii="Times New Roman" w:hAnsi="Times New Roman" w:cs="Times New Roman"/>
          <w:sz w:val="28"/>
          <w:szCs w:val="28"/>
          <w:lang w:val="ky-KG"/>
        </w:rPr>
        <w:t>_________________________________</w:t>
      </w:r>
    </w:p>
    <w:p w:rsidR="00847ACA" w:rsidRPr="00180051" w:rsidRDefault="00847ACA" w:rsidP="00E53329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bookmarkStart w:id="0" w:name="_GoBack"/>
      <w:bookmarkEnd w:id="0"/>
    </w:p>
    <w:sectPr w:rsidR="00847ACA" w:rsidRPr="00180051" w:rsidSect="0048127E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355" w:rsidRDefault="00EC2355" w:rsidP="001237E8">
      <w:pPr>
        <w:spacing w:after="0" w:line="240" w:lineRule="auto"/>
      </w:pPr>
      <w:r>
        <w:separator/>
      </w:r>
    </w:p>
  </w:endnote>
  <w:endnote w:type="continuationSeparator" w:id="0">
    <w:p w:rsidR="00EC2355" w:rsidRDefault="00EC2355" w:rsidP="00123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7704944"/>
      <w:docPartObj>
        <w:docPartGallery w:val="Page Numbers (Bottom of Page)"/>
        <w:docPartUnique/>
      </w:docPartObj>
    </w:sdtPr>
    <w:sdtEndPr/>
    <w:sdtContent>
      <w:p w:rsidR="00F941CE" w:rsidRDefault="00F941C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329">
          <w:rPr>
            <w:noProof/>
          </w:rPr>
          <w:t>6</w:t>
        </w:r>
        <w:r>
          <w:fldChar w:fldCharType="end"/>
        </w:r>
      </w:p>
    </w:sdtContent>
  </w:sdt>
  <w:p w:rsidR="00166CEB" w:rsidRDefault="00166C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355" w:rsidRDefault="00EC2355" w:rsidP="001237E8">
      <w:pPr>
        <w:spacing w:after="0" w:line="240" w:lineRule="auto"/>
      </w:pPr>
      <w:r>
        <w:separator/>
      </w:r>
    </w:p>
  </w:footnote>
  <w:footnote w:type="continuationSeparator" w:id="0">
    <w:p w:rsidR="00EC2355" w:rsidRDefault="00EC2355" w:rsidP="00123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8399E"/>
    <w:multiLevelType w:val="hybridMultilevel"/>
    <w:tmpl w:val="E74047B8"/>
    <w:lvl w:ilvl="0" w:tplc="D5D49D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1F76F18"/>
    <w:multiLevelType w:val="hybridMultilevel"/>
    <w:tmpl w:val="2C3C638A"/>
    <w:lvl w:ilvl="0" w:tplc="F230DA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9210D4E"/>
    <w:multiLevelType w:val="hybridMultilevel"/>
    <w:tmpl w:val="FF680794"/>
    <w:lvl w:ilvl="0" w:tplc="2CA4E8DC">
      <w:start w:val="4"/>
      <w:numFmt w:val="decimal"/>
      <w:lvlText w:val="%1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">
    <w:nsid w:val="30667004"/>
    <w:multiLevelType w:val="hybridMultilevel"/>
    <w:tmpl w:val="6CE4E6F8"/>
    <w:lvl w:ilvl="0" w:tplc="5F8AA02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AB0C89"/>
    <w:multiLevelType w:val="hybridMultilevel"/>
    <w:tmpl w:val="062E9110"/>
    <w:lvl w:ilvl="0" w:tplc="0419000F">
      <w:start w:val="1"/>
      <w:numFmt w:val="decimal"/>
      <w:lvlText w:val="%1."/>
      <w:lvlJc w:val="left"/>
      <w:pPr>
        <w:ind w:left="21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6" w:hanging="360"/>
      </w:pPr>
    </w:lvl>
    <w:lvl w:ilvl="2" w:tplc="0419001B" w:tentative="1">
      <w:start w:val="1"/>
      <w:numFmt w:val="lowerRoman"/>
      <w:lvlText w:val="%3."/>
      <w:lvlJc w:val="right"/>
      <w:pPr>
        <w:ind w:left="3596" w:hanging="180"/>
      </w:pPr>
    </w:lvl>
    <w:lvl w:ilvl="3" w:tplc="0419000F" w:tentative="1">
      <w:start w:val="1"/>
      <w:numFmt w:val="decimal"/>
      <w:lvlText w:val="%4."/>
      <w:lvlJc w:val="left"/>
      <w:pPr>
        <w:ind w:left="4316" w:hanging="360"/>
      </w:pPr>
    </w:lvl>
    <w:lvl w:ilvl="4" w:tplc="04190019" w:tentative="1">
      <w:start w:val="1"/>
      <w:numFmt w:val="lowerLetter"/>
      <w:lvlText w:val="%5."/>
      <w:lvlJc w:val="left"/>
      <w:pPr>
        <w:ind w:left="5036" w:hanging="360"/>
      </w:pPr>
    </w:lvl>
    <w:lvl w:ilvl="5" w:tplc="0419001B" w:tentative="1">
      <w:start w:val="1"/>
      <w:numFmt w:val="lowerRoman"/>
      <w:lvlText w:val="%6."/>
      <w:lvlJc w:val="right"/>
      <w:pPr>
        <w:ind w:left="5756" w:hanging="180"/>
      </w:pPr>
    </w:lvl>
    <w:lvl w:ilvl="6" w:tplc="0419000F" w:tentative="1">
      <w:start w:val="1"/>
      <w:numFmt w:val="decimal"/>
      <w:lvlText w:val="%7."/>
      <w:lvlJc w:val="left"/>
      <w:pPr>
        <w:ind w:left="6476" w:hanging="360"/>
      </w:pPr>
    </w:lvl>
    <w:lvl w:ilvl="7" w:tplc="04190019" w:tentative="1">
      <w:start w:val="1"/>
      <w:numFmt w:val="lowerLetter"/>
      <w:lvlText w:val="%8."/>
      <w:lvlJc w:val="left"/>
      <w:pPr>
        <w:ind w:left="7196" w:hanging="360"/>
      </w:pPr>
    </w:lvl>
    <w:lvl w:ilvl="8" w:tplc="0419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5">
    <w:nsid w:val="35D2036F"/>
    <w:multiLevelType w:val="hybridMultilevel"/>
    <w:tmpl w:val="E9CE1872"/>
    <w:lvl w:ilvl="0" w:tplc="6B60D6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0112C68"/>
    <w:multiLevelType w:val="hybridMultilevel"/>
    <w:tmpl w:val="835E3B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70F67"/>
    <w:multiLevelType w:val="hybridMultilevel"/>
    <w:tmpl w:val="D67E46F6"/>
    <w:lvl w:ilvl="0" w:tplc="AB6262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11"/>
    <w:rsid w:val="00003458"/>
    <w:rsid w:val="00003F11"/>
    <w:rsid w:val="000052D0"/>
    <w:rsid w:val="00013823"/>
    <w:rsid w:val="00017F9D"/>
    <w:rsid w:val="000207B9"/>
    <w:rsid w:val="00020DFF"/>
    <w:rsid w:val="00045402"/>
    <w:rsid w:val="00045E61"/>
    <w:rsid w:val="00052063"/>
    <w:rsid w:val="000543B9"/>
    <w:rsid w:val="00056F72"/>
    <w:rsid w:val="00061F6A"/>
    <w:rsid w:val="00067E90"/>
    <w:rsid w:val="00070441"/>
    <w:rsid w:val="00070D5E"/>
    <w:rsid w:val="00072583"/>
    <w:rsid w:val="00073C21"/>
    <w:rsid w:val="000760A6"/>
    <w:rsid w:val="00083CD5"/>
    <w:rsid w:val="00087E22"/>
    <w:rsid w:val="0009078C"/>
    <w:rsid w:val="000909E0"/>
    <w:rsid w:val="000A4C6B"/>
    <w:rsid w:val="000A728C"/>
    <w:rsid w:val="000B155E"/>
    <w:rsid w:val="000B1F9C"/>
    <w:rsid w:val="000B5516"/>
    <w:rsid w:val="000B6647"/>
    <w:rsid w:val="000C1AD4"/>
    <w:rsid w:val="000D1817"/>
    <w:rsid w:val="000E2EAA"/>
    <w:rsid w:val="00103823"/>
    <w:rsid w:val="00111354"/>
    <w:rsid w:val="001120D6"/>
    <w:rsid w:val="0011768D"/>
    <w:rsid w:val="00120120"/>
    <w:rsid w:val="0012084C"/>
    <w:rsid w:val="001237E8"/>
    <w:rsid w:val="00126BD6"/>
    <w:rsid w:val="00126E17"/>
    <w:rsid w:val="00134709"/>
    <w:rsid w:val="001366BF"/>
    <w:rsid w:val="001415CA"/>
    <w:rsid w:val="00142251"/>
    <w:rsid w:val="00143E92"/>
    <w:rsid w:val="00146569"/>
    <w:rsid w:val="00151CC8"/>
    <w:rsid w:val="001623B4"/>
    <w:rsid w:val="00164D15"/>
    <w:rsid w:val="00165334"/>
    <w:rsid w:val="00166CEB"/>
    <w:rsid w:val="001672DF"/>
    <w:rsid w:val="00171249"/>
    <w:rsid w:val="00171BB6"/>
    <w:rsid w:val="00180051"/>
    <w:rsid w:val="001800C4"/>
    <w:rsid w:val="00186345"/>
    <w:rsid w:val="00197FE7"/>
    <w:rsid w:val="001A0F67"/>
    <w:rsid w:val="001A182A"/>
    <w:rsid w:val="001B6FA6"/>
    <w:rsid w:val="001C4343"/>
    <w:rsid w:val="001C6F70"/>
    <w:rsid w:val="001D2891"/>
    <w:rsid w:val="001D45E9"/>
    <w:rsid w:val="001D7DA1"/>
    <w:rsid w:val="001E24E4"/>
    <w:rsid w:val="001E3A5D"/>
    <w:rsid w:val="001E52E6"/>
    <w:rsid w:val="001F1197"/>
    <w:rsid w:val="001F2645"/>
    <w:rsid w:val="001F5FD8"/>
    <w:rsid w:val="001F6A8C"/>
    <w:rsid w:val="001F7A53"/>
    <w:rsid w:val="002001E2"/>
    <w:rsid w:val="002025F9"/>
    <w:rsid w:val="0021049D"/>
    <w:rsid w:val="0022346D"/>
    <w:rsid w:val="0022513B"/>
    <w:rsid w:val="00235225"/>
    <w:rsid w:val="0024266C"/>
    <w:rsid w:val="00244DFF"/>
    <w:rsid w:val="00247609"/>
    <w:rsid w:val="0025429F"/>
    <w:rsid w:val="00265FAF"/>
    <w:rsid w:val="00266096"/>
    <w:rsid w:val="00266C27"/>
    <w:rsid w:val="00267326"/>
    <w:rsid w:val="002719AC"/>
    <w:rsid w:val="002737E5"/>
    <w:rsid w:val="00273BD7"/>
    <w:rsid w:val="00281B4B"/>
    <w:rsid w:val="00281CE3"/>
    <w:rsid w:val="00282B0C"/>
    <w:rsid w:val="00282E12"/>
    <w:rsid w:val="00290D18"/>
    <w:rsid w:val="00291134"/>
    <w:rsid w:val="002936FC"/>
    <w:rsid w:val="00293D23"/>
    <w:rsid w:val="00296FB9"/>
    <w:rsid w:val="002A07D4"/>
    <w:rsid w:val="002A2A7D"/>
    <w:rsid w:val="002A37B6"/>
    <w:rsid w:val="002A6C7C"/>
    <w:rsid w:val="002A72A7"/>
    <w:rsid w:val="002C394B"/>
    <w:rsid w:val="002C4B49"/>
    <w:rsid w:val="002E53F6"/>
    <w:rsid w:val="002F4708"/>
    <w:rsid w:val="002F5BC5"/>
    <w:rsid w:val="00300090"/>
    <w:rsid w:val="00301627"/>
    <w:rsid w:val="00303409"/>
    <w:rsid w:val="00303CE3"/>
    <w:rsid w:val="003046D4"/>
    <w:rsid w:val="00312C3F"/>
    <w:rsid w:val="0031397D"/>
    <w:rsid w:val="00314580"/>
    <w:rsid w:val="003161DE"/>
    <w:rsid w:val="00316972"/>
    <w:rsid w:val="00316AA1"/>
    <w:rsid w:val="00316C15"/>
    <w:rsid w:val="00320B42"/>
    <w:rsid w:val="00324EF9"/>
    <w:rsid w:val="00327F19"/>
    <w:rsid w:val="00330F8B"/>
    <w:rsid w:val="0034114F"/>
    <w:rsid w:val="00345822"/>
    <w:rsid w:val="0034742F"/>
    <w:rsid w:val="00352C50"/>
    <w:rsid w:val="0036192B"/>
    <w:rsid w:val="00364F24"/>
    <w:rsid w:val="00367517"/>
    <w:rsid w:val="00377078"/>
    <w:rsid w:val="00386C52"/>
    <w:rsid w:val="00390831"/>
    <w:rsid w:val="0039768C"/>
    <w:rsid w:val="003A1ADD"/>
    <w:rsid w:val="003A40BF"/>
    <w:rsid w:val="003A6C7E"/>
    <w:rsid w:val="003B23B3"/>
    <w:rsid w:val="003B29E9"/>
    <w:rsid w:val="003C0257"/>
    <w:rsid w:val="003C1A8B"/>
    <w:rsid w:val="003F1E3C"/>
    <w:rsid w:val="003F3AC1"/>
    <w:rsid w:val="003F3BE4"/>
    <w:rsid w:val="00406526"/>
    <w:rsid w:val="00407BAD"/>
    <w:rsid w:val="004134C9"/>
    <w:rsid w:val="00421C5B"/>
    <w:rsid w:val="00422BAB"/>
    <w:rsid w:val="00422DB5"/>
    <w:rsid w:val="004236AC"/>
    <w:rsid w:val="004361A2"/>
    <w:rsid w:val="0044085A"/>
    <w:rsid w:val="0044105A"/>
    <w:rsid w:val="00442EEF"/>
    <w:rsid w:val="00443E7A"/>
    <w:rsid w:val="0044581C"/>
    <w:rsid w:val="004512D2"/>
    <w:rsid w:val="00471DA2"/>
    <w:rsid w:val="00480207"/>
    <w:rsid w:val="0048127E"/>
    <w:rsid w:val="0048169F"/>
    <w:rsid w:val="00493E04"/>
    <w:rsid w:val="00496713"/>
    <w:rsid w:val="00496AA2"/>
    <w:rsid w:val="004A23A5"/>
    <w:rsid w:val="004A286F"/>
    <w:rsid w:val="004A545D"/>
    <w:rsid w:val="004B2211"/>
    <w:rsid w:val="004B4C59"/>
    <w:rsid w:val="004B7952"/>
    <w:rsid w:val="004B7E31"/>
    <w:rsid w:val="004C00DB"/>
    <w:rsid w:val="004C38A8"/>
    <w:rsid w:val="004C5C1F"/>
    <w:rsid w:val="004D4D9C"/>
    <w:rsid w:val="004E33FF"/>
    <w:rsid w:val="004E537A"/>
    <w:rsid w:val="004F061F"/>
    <w:rsid w:val="004F379D"/>
    <w:rsid w:val="004F63A0"/>
    <w:rsid w:val="005001F3"/>
    <w:rsid w:val="00510E42"/>
    <w:rsid w:val="00515463"/>
    <w:rsid w:val="0051609E"/>
    <w:rsid w:val="00523B19"/>
    <w:rsid w:val="00523D74"/>
    <w:rsid w:val="00536406"/>
    <w:rsid w:val="005423EB"/>
    <w:rsid w:val="00555BF0"/>
    <w:rsid w:val="005614EE"/>
    <w:rsid w:val="00565299"/>
    <w:rsid w:val="00565633"/>
    <w:rsid w:val="00565A75"/>
    <w:rsid w:val="00571819"/>
    <w:rsid w:val="00575C38"/>
    <w:rsid w:val="00591163"/>
    <w:rsid w:val="00595411"/>
    <w:rsid w:val="005A602C"/>
    <w:rsid w:val="005B45F2"/>
    <w:rsid w:val="005C1C1E"/>
    <w:rsid w:val="005C3763"/>
    <w:rsid w:val="005C5D9F"/>
    <w:rsid w:val="005C6223"/>
    <w:rsid w:val="005D072D"/>
    <w:rsid w:val="005D41AB"/>
    <w:rsid w:val="005D437D"/>
    <w:rsid w:val="005D4D41"/>
    <w:rsid w:val="005F7B20"/>
    <w:rsid w:val="005F7D62"/>
    <w:rsid w:val="00600392"/>
    <w:rsid w:val="00617DA8"/>
    <w:rsid w:val="00623D63"/>
    <w:rsid w:val="00625B38"/>
    <w:rsid w:val="00627320"/>
    <w:rsid w:val="00634696"/>
    <w:rsid w:val="00635E57"/>
    <w:rsid w:val="00640AA4"/>
    <w:rsid w:val="00644647"/>
    <w:rsid w:val="006455CD"/>
    <w:rsid w:val="00652F6E"/>
    <w:rsid w:val="00657E3E"/>
    <w:rsid w:val="006621B4"/>
    <w:rsid w:val="00665B86"/>
    <w:rsid w:val="0067266B"/>
    <w:rsid w:val="00684429"/>
    <w:rsid w:val="00692FF0"/>
    <w:rsid w:val="0069385E"/>
    <w:rsid w:val="006A16C4"/>
    <w:rsid w:val="006A1CA2"/>
    <w:rsid w:val="006B1A26"/>
    <w:rsid w:val="006B70B8"/>
    <w:rsid w:val="006C4062"/>
    <w:rsid w:val="006C7CE1"/>
    <w:rsid w:val="006D06D7"/>
    <w:rsid w:val="006D4CCD"/>
    <w:rsid w:val="006D6A4B"/>
    <w:rsid w:val="006E3C64"/>
    <w:rsid w:val="006F1B4A"/>
    <w:rsid w:val="007012C2"/>
    <w:rsid w:val="00704E14"/>
    <w:rsid w:val="00716770"/>
    <w:rsid w:val="007225B6"/>
    <w:rsid w:val="007236B7"/>
    <w:rsid w:val="00726A91"/>
    <w:rsid w:val="00734A98"/>
    <w:rsid w:val="00735482"/>
    <w:rsid w:val="00735A80"/>
    <w:rsid w:val="007441DD"/>
    <w:rsid w:val="007539DA"/>
    <w:rsid w:val="00757447"/>
    <w:rsid w:val="00757B7C"/>
    <w:rsid w:val="007611F6"/>
    <w:rsid w:val="00763C4C"/>
    <w:rsid w:val="0076590B"/>
    <w:rsid w:val="00765FA7"/>
    <w:rsid w:val="00772AEB"/>
    <w:rsid w:val="007822CD"/>
    <w:rsid w:val="007846B4"/>
    <w:rsid w:val="00785ECB"/>
    <w:rsid w:val="00786FCC"/>
    <w:rsid w:val="007872BB"/>
    <w:rsid w:val="007A0851"/>
    <w:rsid w:val="007A1F2C"/>
    <w:rsid w:val="007A3CCE"/>
    <w:rsid w:val="007B75FD"/>
    <w:rsid w:val="007C4143"/>
    <w:rsid w:val="007D156F"/>
    <w:rsid w:val="007D3855"/>
    <w:rsid w:val="007E1A76"/>
    <w:rsid w:val="007E62E8"/>
    <w:rsid w:val="007F7414"/>
    <w:rsid w:val="00800B9D"/>
    <w:rsid w:val="00804AAE"/>
    <w:rsid w:val="00824D2B"/>
    <w:rsid w:val="008330FE"/>
    <w:rsid w:val="0084091F"/>
    <w:rsid w:val="00847ACA"/>
    <w:rsid w:val="00851335"/>
    <w:rsid w:val="008567CD"/>
    <w:rsid w:val="008641E6"/>
    <w:rsid w:val="008670E4"/>
    <w:rsid w:val="0087311E"/>
    <w:rsid w:val="00880827"/>
    <w:rsid w:val="00881B65"/>
    <w:rsid w:val="00886625"/>
    <w:rsid w:val="00886CB1"/>
    <w:rsid w:val="00894973"/>
    <w:rsid w:val="008A5766"/>
    <w:rsid w:val="008A6964"/>
    <w:rsid w:val="008A75CF"/>
    <w:rsid w:val="008B2B1C"/>
    <w:rsid w:val="008C2CB6"/>
    <w:rsid w:val="008C4AAA"/>
    <w:rsid w:val="008C59FF"/>
    <w:rsid w:val="008C6186"/>
    <w:rsid w:val="008D180F"/>
    <w:rsid w:val="008F41D1"/>
    <w:rsid w:val="008F5EA7"/>
    <w:rsid w:val="00906069"/>
    <w:rsid w:val="0091454B"/>
    <w:rsid w:val="00936969"/>
    <w:rsid w:val="0094522E"/>
    <w:rsid w:val="00947252"/>
    <w:rsid w:val="00952043"/>
    <w:rsid w:val="00973E84"/>
    <w:rsid w:val="009769E8"/>
    <w:rsid w:val="0098214D"/>
    <w:rsid w:val="00992E80"/>
    <w:rsid w:val="009939E1"/>
    <w:rsid w:val="009A023E"/>
    <w:rsid w:val="009B1A2B"/>
    <w:rsid w:val="009B3248"/>
    <w:rsid w:val="009B35DB"/>
    <w:rsid w:val="009C2CF3"/>
    <w:rsid w:val="009D163D"/>
    <w:rsid w:val="009D5193"/>
    <w:rsid w:val="009E12C7"/>
    <w:rsid w:val="009E18F8"/>
    <w:rsid w:val="009E2B46"/>
    <w:rsid w:val="009E7B64"/>
    <w:rsid w:val="009F070A"/>
    <w:rsid w:val="009F2698"/>
    <w:rsid w:val="009F57EA"/>
    <w:rsid w:val="00A04FA6"/>
    <w:rsid w:val="00A07164"/>
    <w:rsid w:val="00A11CF7"/>
    <w:rsid w:val="00A13C55"/>
    <w:rsid w:val="00A1719A"/>
    <w:rsid w:val="00A17970"/>
    <w:rsid w:val="00A17DD8"/>
    <w:rsid w:val="00A30A2C"/>
    <w:rsid w:val="00A3643A"/>
    <w:rsid w:val="00A426D4"/>
    <w:rsid w:val="00A44DB0"/>
    <w:rsid w:val="00A50568"/>
    <w:rsid w:val="00A508D6"/>
    <w:rsid w:val="00A52351"/>
    <w:rsid w:val="00A52454"/>
    <w:rsid w:val="00A53BC2"/>
    <w:rsid w:val="00A60E08"/>
    <w:rsid w:val="00A70008"/>
    <w:rsid w:val="00A80B48"/>
    <w:rsid w:val="00A817E6"/>
    <w:rsid w:val="00A81809"/>
    <w:rsid w:val="00A83F13"/>
    <w:rsid w:val="00A9500D"/>
    <w:rsid w:val="00AA3AAC"/>
    <w:rsid w:val="00AB19CF"/>
    <w:rsid w:val="00AB2F77"/>
    <w:rsid w:val="00AB664F"/>
    <w:rsid w:val="00AC4288"/>
    <w:rsid w:val="00AD1B96"/>
    <w:rsid w:val="00AE7D61"/>
    <w:rsid w:val="00AF0AB8"/>
    <w:rsid w:val="00AF52B9"/>
    <w:rsid w:val="00B02F6A"/>
    <w:rsid w:val="00B03561"/>
    <w:rsid w:val="00B06EB0"/>
    <w:rsid w:val="00B10DDE"/>
    <w:rsid w:val="00B14B1B"/>
    <w:rsid w:val="00B4125F"/>
    <w:rsid w:val="00B41A9B"/>
    <w:rsid w:val="00B42B52"/>
    <w:rsid w:val="00B46118"/>
    <w:rsid w:val="00B47C11"/>
    <w:rsid w:val="00B575B3"/>
    <w:rsid w:val="00B6169F"/>
    <w:rsid w:val="00B66922"/>
    <w:rsid w:val="00B72E43"/>
    <w:rsid w:val="00B74D3D"/>
    <w:rsid w:val="00B776E2"/>
    <w:rsid w:val="00B77B5C"/>
    <w:rsid w:val="00B8117C"/>
    <w:rsid w:val="00B81D21"/>
    <w:rsid w:val="00B83F56"/>
    <w:rsid w:val="00B87599"/>
    <w:rsid w:val="00BB413A"/>
    <w:rsid w:val="00BC2B3C"/>
    <w:rsid w:val="00BC6951"/>
    <w:rsid w:val="00BD0179"/>
    <w:rsid w:val="00BD05D1"/>
    <w:rsid w:val="00BD379A"/>
    <w:rsid w:val="00BD3824"/>
    <w:rsid w:val="00BD615A"/>
    <w:rsid w:val="00BE5098"/>
    <w:rsid w:val="00BE5E1C"/>
    <w:rsid w:val="00BF093F"/>
    <w:rsid w:val="00BF62D2"/>
    <w:rsid w:val="00C00742"/>
    <w:rsid w:val="00C02A0A"/>
    <w:rsid w:val="00C02F90"/>
    <w:rsid w:val="00C24058"/>
    <w:rsid w:val="00C24F4C"/>
    <w:rsid w:val="00C32F92"/>
    <w:rsid w:val="00C37A29"/>
    <w:rsid w:val="00C40075"/>
    <w:rsid w:val="00C47789"/>
    <w:rsid w:val="00C500E7"/>
    <w:rsid w:val="00C5045E"/>
    <w:rsid w:val="00C50495"/>
    <w:rsid w:val="00C5229F"/>
    <w:rsid w:val="00C536DE"/>
    <w:rsid w:val="00C704CC"/>
    <w:rsid w:val="00C81100"/>
    <w:rsid w:val="00C953E5"/>
    <w:rsid w:val="00CA45B5"/>
    <w:rsid w:val="00CA5178"/>
    <w:rsid w:val="00CB1986"/>
    <w:rsid w:val="00CB5D98"/>
    <w:rsid w:val="00CC35DC"/>
    <w:rsid w:val="00CC6B41"/>
    <w:rsid w:val="00CD6509"/>
    <w:rsid w:val="00CE48EF"/>
    <w:rsid w:val="00CE5801"/>
    <w:rsid w:val="00CE7991"/>
    <w:rsid w:val="00CF01AC"/>
    <w:rsid w:val="00D00F37"/>
    <w:rsid w:val="00D05461"/>
    <w:rsid w:val="00D1110B"/>
    <w:rsid w:val="00D15F2C"/>
    <w:rsid w:val="00D215FC"/>
    <w:rsid w:val="00D27A45"/>
    <w:rsid w:val="00D30FA9"/>
    <w:rsid w:val="00D32E0A"/>
    <w:rsid w:val="00D50FC7"/>
    <w:rsid w:val="00D545A6"/>
    <w:rsid w:val="00D55D12"/>
    <w:rsid w:val="00D57E1B"/>
    <w:rsid w:val="00D62E88"/>
    <w:rsid w:val="00D675D8"/>
    <w:rsid w:val="00D73C13"/>
    <w:rsid w:val="00D80B66"/>
    <w:rsid w:val="00D819DA"/>
    <w:rsid w:val="00D94F6F"/>
    <w:rsid w:val="00DA049E"/>
    <w:rsid w:val="00DA4EB1"/>
    <w:rsid w:val="00DB0BCE"/>
    <w:rsid w:val="00DC1F68"/>
    <w:rsid w:val="00DC6E8E"/>
    <w:rsid w:val="00DD1D5A"/>
    <w:rsid w:val="00DD2FBB"/>
    <w:rsid w:val="00DD589A"/>
    <w:rsid w:val="00DE2E79"/>
    <w:rsid w:val="00DF0A6B"/>
    <w:rsid w:val="00DF3ED6"/>
    <w:rsid w:val="00DF7936"/>
    <w:rsid w:val="00DF7A7C"/>
    <w:rsid w:val="00E02F71"/>
    <w:rsid w:val="00E0783D"/>
    <w:rsid w:val="00E110DE"/>
    <w:rsid w:val="00E157E1"/>
    <w:rsid w:val="00E17313"/>
    <w:rsid w:val="00E20948"/>
    <w:rsid w:val="00E44F2B"/>
    <w:rsid w:val="00E51DCC"/>
    <w:rsid w:val="00E53329"/>
    <w:rsid w:val="00E537D1"/>
    <w:rsid w:val="00E60E77"/>
    <w:rsid w:val="00E619CE"/>
    <w:rsid w:val="00E653E7"/>
    <w:rsid w:val="00E83758"/>
    <w:rsid w:val="00E86307"/>
    <w:rsid w:val="00E91E99"/>
    <w:rsid w:val="00E97D17"/>
    <w:rsid w:val="00EB1724"/>
    <w:rsid w:val="00EC1B9D"/>
    <w:rsid w:val="00EC2355"/>
    <w:rsid w:val="00EC4F8E"/>
    <w:rsid w:val="00EC68F9"/>
    <w:rsid w:val="00EC78D0"/>
    <w:rsid w:val="00ED47C9"/>
    <w:rsid w:val="00ED4AD4"/>
    <w:rsid w:val="00ED5F74"/>
    <w:rsid w:val="00EE07D0"/>
    <w:rsid w:val="00EE72E9"/>
    <w:rsid w:val="00EF06DF"/>
    <w:rsid w:val="00EF7E22"/>
    <w:rsid w:val="00F06A55"/>
    <w:rsid w:val="00F07FD5"/>
    <w:rsid w:val="00F11E8A"/>
    <w:rsid w:val="00F14FAB"/>
    <w:rsid w:val="00F22607"/>
    <w:rsid w:val="00F226C3"/>
    <w:rsid w:val="00F25E4C"/>
    <w:rsid w:val="00F27627"/>
    <w:rsid w:val="00F43F65"/>
    <w:rsid w:val="00F51543"/>
    <w:rsid w:val="00F51B2E"/>
    <w:rsid w:val="00F63ABF"/>
    <w:rsid w:val="00F6627A"/>
    <w:rsid w:val="00F663D4"/>
    <w:rsid w:val="00F66CA7"/>
    <w:rsid w:val="00F67BA9"/>
    <w:rsid w:val="00F71FA2"/>
    <w:rsid w:val="00F74000"/>
    <w:rsid w:val="00F81900"/>
    <w:rsid w:val="00F8712F"/>
    <w:rsid w:val="00F940CC"/>
    <w:rsid w:val="00F941CE"/>
    <w:rsid w:val="00F966E0"/>
    <w:rsid w:val="00F967D2"/>
    <w:rsid w:val="00FA1865"/>
    <w:rsid w:val="00FA1FC0"/>
    <w:rsid w:val="00FB2FD6"/>
    <w:rsid w:val="00FB5A1B"/>
    <w:rsid w:val="00FC0288"/>
    <w:rsid w:val="00FC2AF9"/>
    <w:rsid w:val="00FC5628"/>
    <w:rsid w:val="00FD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F06CED8-1A54-4E7B-B32F-CB08D8A9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90B"/>
    <w:pPr>
      <w:ind w:left="720"/>
      <w:contextualSpacing/>
    </w:pPr>
  </w:style>
  <w:style w:type="paragraph" w:customStyle="1" w:styleId="tkTekst">
    <w:name w:val="_Текст обычный (tkTekst)"/>
    <w:basedOn w:val="a"/>
    <w:rsid w:val="00142251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4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8EF"/>
    <w:rPr>
      <w:rFonts w:ascii="Segoe UI" w:hAnsi="Segoe UI" w:cs="Segoe UI"/>
      <w:sz w:val="18"/>
      <w:szCs w:val="18"/>
    </w:rPr>
  </w:style>
  <w:style w:type="paragraph" w:customStyle="1" w:styleId="tkRedakcijaTekst">
    <w:name w:val="_В редакции текст (tkRedakcijaTekst)"/>
    <w:basedOn w:val="a"/>
    <w:rsid w:val="00684429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styleId="a6">
    <w:name w:val="line number"/>
    <w:basedOn w:val="a0"/>
    <w:uiPriority w:val="99"/>
    <w:semiHidden/>
    <w:unhideWhenUsed/>
    <w:rsid w:val="001237E8"/>
  </w:style>
  <w:style w:type="paragraph" w:styleId="a7">
    <w:name w:val="header"/>
    <w:basedOn w:val="a"/>
    <w:link w:val="a8"/>
    <w:uiPriority w:val="99"/>
    <w:unhideWhenUsed/>
    <w:rsid w:val="0012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37E8"/>
  </w:style>
  <w:style w:type="paragraph" w:styleId="a9">
    <w:name w:val="footer"/>
    <w:basedOn w:val="a"/>
    <w:link w:val="aa"/>
    <w:uiPriority w:val="99"/>
    <w:unhideWhenUsed/>
    <w:rsid w:val="0012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37E8"/>
  </w:style>
  <w:style w:type="character" w:styleId="ab">
    <w:name w:val="Hyperlink"/>
    <w:basedOn w:val="a0"/>
    <w:uiPriority w:val="99"/>
    <w:semiHidden/>
    <w:unhideWhenUsed/>
    <w:rsid w:val="004C38A8"/>
    <w:rPr>
      <w:color w:val="0000FF"/>
      <w:u w:val="single"/>
    </w:rPr>
  </w:style>
  <w:style w:type="paragraph" w:styleId="ac">
    <w:name w:val="No Spacing"/>
    <w:uiPriority w:val="1"/>
    <w:qFormat/>
    <w:rsid w:val="00634696"/>
    <w:pPr>
      <w:spacing w:after="0" w:line="240" w:lineRule="auto"/>
    </w:pPr>
  </w:style>
  <w:style w:type="paragraph" w:customStyle="1" w:styleId="tkForma">
    <w:name w:val="_Форма (tkForma)"/>
    <w:basedOn w:val="a"/>
    <w:rsid w:val="00A11CF7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table" w:styleId="ad">
    <w:name w:val="Table Grid"/>
    <w:basedOn w:val="a1"/>
    <w:uiPriority w:val="39"/>
    <w:rsid w:val="00847AC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C4AC7-1804-474F-8383-59F8B9F1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7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Прикомандированный сотрудник</cp:lastModifiedBy>
  <cp:revision>161</cp:revision>
  <cp:lastPrinted>2020-06-24T04:13:00Z</cp:lastPrinted>
  <dcterms:created xsi:type="dcterms:W3CDTF">2020-06-18T04:32:00Z</dcterms:created>
  <dcterms:modified xsi:type="dcterms:W3CDTF">2020-06-24T08:06:00Z</dcterms:modified>
</cp:coreProperties>
</file>