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4F5" w:rsidRPr="00BC1776" w:rsidRDefault="00BC1776" w:rsidP="00BC1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</w:t>
      </w:r>
      <w:r w:rsidR="001E3E99" w:rsidRPr="00BC1776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:rsidR="00BC1776" w:rsidRDefault="001E3E99" w:rsidP="00BC1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C1776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BC1776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</w:p>
    <w:p w:rsidR="00D360F2" w:rsidRDefault="009B79EF" w:rsidP="00B85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77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B857E5" w:rsidRPr="002C46CE">
        <w:rPr>
          <w:rFonts w:ascii="Times New Roman" w:hAnsi="Times New Roman" w:cs="Times New Roman"/>
          <w:b/>
          <w:sz w:val="28"/>
          <w:szCs w:val="28"/>
        </w:rPr>
        <w:t xml:space="preserve">О мерах по внедрению нормативного финансирования в организациях общественного здравоохранения </w:t>
      </w:r>
    </w:p>
    <w:p w:rsidR="00570217" w:rsidRDefault="00B857E5" w:rsidP="00B85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46C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570217" w:rsidRPr="00BC177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D360F2" w:rsidRDefault="00D360F2" w:rsidP="00B85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60F2" w:rsidRPr="000411A1" w:rsidRDefault="00D360F2" w:rsidP="00D360F2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ab/>
      </w:r>
      <w:r w:rsidRPr="000259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1. Цель и задачи</w:t>
      </w:r>
    </w:p>
    <w:p w:rsidR="00D360F2" w:rsidRPr="00841C15" w:rsidRDefault="00D360F2" w:rsidP="00D360F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Целью данного проекта постановления является</w:t>
      </w:r>
      <w:r w:rsidRPr="00841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совершенствование</w:t>
      </w:r>
      <w:r>
        <w:rPr>
          <w:rFonts w:ascii="Times New Roman" w:hAnsi="Times New Roman" w:cs="Times New Roman"/>
          <w:sz w:val="28"/>
        </w:rPr>
        <w:t xml:space="preserve"> механизма финансирования и </w:t>
      </w:r>
      <w:r w:rsidRPr="00A84F9E">
        <w:rPr>
          <w:rFonts w:ascii="Times New Roman" w:hAnsi="Times New Roman" w:cs="Times New Roman"/>
          <w:sz w:val="28"/>
          <w:szCs w:val="28"/>
        </w:rPr>
        <w:t xml:space="preserve">эффективного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бюджетных ресурсов </w:t>
      </w:r>
      <w:r>
        <w:rPr>
          <w:rFonts w:ascii="Times New Roman" w:hAnsi="Times New Roman" w:cs="Times New Roman"/>
          <w:sz w:val="28"/>
        </w:rPr>
        <w:t xml:space="preserve">организации общественного здравоохранения переходят на нормативное финансирование </w:t>
      </w:r>
      <w:r>
        <w:rPr>
          <w:rFonts w:ascii="Times New Roman" w:hAnsi="Times New Roman" w:cs="Times New Roman"/>
          <w:sz w:val="28"/>
          <w:szCs w:val="28"/>
        </w:rPr>
        <w:t>за услуги,</w:t>
      </w:r>
      <w:r>
        <w:rPr>
          <w:rFonts w:ascii="Times New Roman" w:hAnsi="Times New Roman" w:cs="Times New Roman"/>
          <w:sz w:val="28"/>
          <w:szCs w:val="28"/>
        </w:rPr>
        <w:t xml:space="preserve"> а также</w:t>
      </w:r>
      <w:r>
        <w:rPr>
          <w:rFonts w:ascii="Times New Roman" w:hAnsi="Times New Roman" w:cs="Times New Roman"/>
          <w:sz w:val="28"/>
          <w:szCs w:val="28"/>
        </w:rPr>
        <w:t xml:space="preserve"> вводится новый </w:t>
      </w:r>
      <w:r w:rsidRPr="00874A28">
        <w:rPr>
          <w:rFonts w:ascii="Times New Roman" w:hAnsi="Times New Roman" w:cs="Times New Roman"/>
          <w:sz w:val="28"/>
        </w:rPr>
        <w:t>порядок финансирования данной службы</w:t>
      </w:r>
      <w:r>
        <w:rPr>
          <w:rFonts w:ascii="Times New Roman" w:hAnsi="Times New Roman" w:cs="Times New Roman"/>
          <w:sz w:val="28"/>
        </w:rPr>
        <w:t>.</w:t>
      </w:r>
    </w:p>
    <w:p w:rsidR="00D360F2" w:rsidRDefault="00D360F2" w:rsidP="00D360F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360F2" w:rsidRDefault="00D360F2" w:rsidP="00D360F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ab/>
      </w:r>
      <w:r w:rsidRPr="000259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2. Описательная часть</w:t>
      </w:r>
    </w:p>
    <w:p w:rsidR="00D360F2" w:rsidRDefault="00D360F2" w:rsidP="00D360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Анализ существующего порядка формирования и исполнения государственного бюджета общественного здравоохранения до 2016-2017 года показал, что принцип подушевого финансирования носит декларативный характер, фактически осуществляется на тех же затратных методах, исходя из потребности организаций.</w:t>
      </w:r>
    </w:p>
    <w:p w:rsidR="00D360F2" w:rsidRDefault="00D360F2" w:rsidP="00D360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результате использования различных коэффициентов</w:t>
      </w:r>
      <w:r w:rsidRPr="00A853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(сельский, эколого-эпидемиологический, структурный и другие поправочные коэффициенты) подушевой норматив по областям колеблется от 43 до 138 сом на душу насления. </w:t>
      </w:r>
    </w:p>
    <w:p w:rsidR="00D360F2" w:rsidRDefault="00D360F2" w:rsidP="00D360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Идея внедрения подушевого принципа финансирования предпологала проведение организационных реформ, создание укрепненных лабораторий, финансовой автономии в управлении штатами и определения заработной платы. Однако этого не произошло в большей степени по объективным факторам, таких как задержки в осуществлении территориальной реформы и  возможности создания межрегиональных служб.</w:t>
      </w:r>
    </w:p>
    <w:p w:rsidR="00D360F2" w:rsidRDefault="00D360F2" w:rsidP="00D360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Остаются острыми вопросы неэффективного использования бюджетных средств при наличии большого штата персонала при сохранении 3568 чел. Текущий бюджет общественного здравоохранения составляет 601,5 млн.сом или 28,5% в бюджете Министерства здравохранения Кыргызской Республики. </w:t>
      </w:r>
    </w:p>
    <w:p w:rsidR="00D360F2" w:rsidRDefault="00D360F2" w:rsidP="00D360F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Предложенный н</w:t>
      </w:r>
      <w:r w:rsidRPr="00427A90">
        <w:rPr>
          <w:rFonts w:ascii="Times New Roman" w:hAnsi="Times New Roman" w:cs="Times New Roman"/>
          <w:sz w:val="28"/>
          <w:szCs w:val="28"/>
        </w:rPr>
        <w:t xml:space="preserve">овый порядок финансирования заключается в изменении показателей планирования </w:t>
      </w:r>
      <w:r w:rsidRPr="00A6238A">
        <w:rPr>
          <w:rFonts w:ascii="Times New Roman" w:hAnsi="Times New Roman" w:cs="Times New Roman"/>
          <w:sz w:val="28"/>
          <w:szCs w:val="28"/>
        </w:rPr>
        <w:t>бюджета. С 2019 года предлагается перевод на нормативный метод финансирования с оплатой за предоставленные услуги и исполнение бюджета по одной аккумуляционной</w:t>
      </w:r>
      <w:r w:rsidRPr="00427A90">
        <w:rPr>
          <w:rFonts w:ascii="Times New Roman" w:hAnsi="Times New Roman" w:cs="Times New Roman"/>
          <w:sz w:val="28"/>
          <w:szCs w:val="28"/>
        </w:rPr>
        <w:t xml:space="preserve"> статье</w:t>
      </w:r>
      <w:r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427A90">
        <w:rPr>
          <w:rFonts w:ascii="Times New Roman" w:hAnsi="Times New Roman" w:cs="Times New Roman"/>
          <w:sz w:val="28"/>
          <w:szCs w:val="28"/>
        </w:rPr>
        <w:t xml:space="preserve">. В связи с этим настоящим </w:t>
      </w:r>
      <w:r>
        <w:rPr>
          <w:rFonts w:ascii="Times New Roman" w:hAnsi="Times New Roman" w:cs="Times New Roman"/>
          <w:sz w:val="28"/>
          <w:szCs w:val="28"/>
        </w:rPr>
        <w:t>постановлением утверждаю</w:t>
      </w:r>
      <w:r w:rsidRPr="00427A90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60F2" w:rsidRDefault="00D360F2" w:rsidP="00D360F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8D13C9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D13C9">
        <w:rPr>
          <w:rFonts w:ascii="Times New Roman" w:hAnsi="Times New Roman" w:cs="Times New Roman"/>
          <w:sz w:val="28"/>
          <w:szCs w:val="28"/>
        </w:rPr>
        <w:t xml:space="preserve">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3C9">
        <w:rPr>
          <w:rFonts w:ascii="Times New Roman" w:hAnsi="Times New Roman" w:cs="Times New Roman"/>
          <w:sz w:val="28"/>
          <w:szCs w:val="28"/>
        </w:rPr>
        <w:t xml:space="preserve">нормативов бюджетного финансирования </w:t>
      </w:r>
      <w:r>
        <w:rPr>
          <w:rFonts w:ascii="Times New Roman" w:hAnsi="Times New Roman" w:cs="Times New Roman"/>
          <w:sz w:val="28"/>
          <w:szCs w:val="28"/>
        </w:rPr>
        <w:t>для организаций общественного здравоохранения республиканского и территориального уровней,</w:t>
      </w:r>
    </w:p>
    <w:p w:rsidR="00D360F2" w:rsidRDefault="00D360F2" w:rsidP="00D360F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порядок формирования и исполнения</w:t>
      </w:r>
      <w:r w:rsidRPr="003004DE">
        <w:rPr>
          <w:rFonts w:ascii="Times New Roman" w:hAnsi="Times New Roman" w:cs="Times New Roman"/>
          <w:sz w:val="28"/>
          <w:szCs w:val="28"/>
        </w:rPr>
        <w:t xml:space="preserve"> бюджета организаци</w:t>
      </w:r>
      <w:r>
        <w:rPr>
          <w:rFonts w:ascii="Times New Roman" w:hAnsi="Times New Roman" w:cs="Times New Roman"/>
          <w:sz w:val="28"/>
          <w:szCs w:val="28"/>
        </w:rPr>
        <w:t xml:space="preserve">й общественного здравоохранения республиканского уровня и территориального уровней </w:t>
      </w:r>
      <w:r w:rsidRPr="008D13C9">
        <w:rPr>
          <w:rFonts w:ascii="Times New Roman" w:hAnsi="Times New Roman" w:cs="Times New Roman"/>
          <w:sz w:val="28"/>
          <w:szCs w:val="28"/>
        </w:rPr>
        <w:t>в условиях нормативного финансирования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60F2" w:rsidRDefault="00D360F2" w:rsidP="00D360F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84F9E">
        <w:rPr>
          <w:rFonts w:ascii="Times New Roman" w:hAnsi="Times New Roman" w:cs="Times New Roman"/>
          <w:sz w:val="28"/>
        </w:rPr>
        <w:t>На основе методики разработаны</w:t>
      </w:r>
      <w:r>
        <w:rPr>
          <w:rFonts w:ascii="Times New Roman" w:hAnsi="Times New Roman" w:cs="Times New Roman"/>
          <w:sz w:val="28"/>
        </w:rPr>
        <w:t>:</w:t>
      </w:r>
    </w:p>
    <w:p w:rsidR="00D360F2" w:rsidRDefault="00D360F2" w:rsidP="00D360F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-</w:t>
      </w:r>
      <w:r w:rsidRPr="00A84F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E73EFD">
        <w:rPr>
          <w:rFonts w:ascii="Times New Roman" w:hAnsi="Times New Roman" w:cs="Times New Roman"/>
          <w:sz w:val="28"/>
          <w:szCs w:val="28"/>
        </w:rPr>
        <w:t>одушевой</w:t>
      </w:r>
      <w:proofErr w:type="spellEnd"/>
      <w:r w:rsidRPr="00E73EFD">
        <w:rPr>
          <w:rFonts w:ascii="Times New Roman" w:hAnsi="Times New Roman" w:cs="Times New Roman"/>
          <w:sz w:val="28"/>
          <w:szCs w:val="28"/>
        </w:rPr>
        <w:t xml:space="preserve"> норматив </w:t>
      </w:r>
      <w:r>
        <w:rPr>
          <w:rFonts w:ascii="Times New Roman" w:hAnsi="Times New Roman" w:cs="Times New Roman"/>
          <w:sz w:val="28"/>
          <w:szCs w:val="28"/>
        </w:rPr>
        <w:t>финансирования</w:t>
      </w:r>
      <w:r w:rsidRPr="00E73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общественного здравоохранения республиканского уровня </w:t>
      </w:r>
      <w:r w:rsidRPr="00D15AC9">
        <w:rPr>
          <w:rStyle w:val="s0"/>
          <w:sz w:val="28"/>
          <w:szCs w:val="28"/>
        </w:rPr>
        <w:t>(</w:t>
      </w:r>
      <w:r w:rsidRPr="00D15AC9">
        <w:rPr>
          <w:rFonts w:ascii="Times New Roman" w:hAnsi="Times New Roman" w:cs="Times New Roman"/>
          <w:sz w:val="28"/>
          <w:szCs w:val="28"/>
        </w:rPr>
        <w:t xml:space="preserve">Департамент профилактики заболеваний и государственного санитарно-эпидемиологического надзора Министерства здравоохранения Кыргызской Республики, </w:t>
      </w:r>
      <w:r w:rsidRPr="00D15AC9">
        <w:rPr>
          <w:rStyle w:val="s0"/>
          <w:bCs/>
          <w:sz w:val="28"/>
          <w:szCs w:val="28"/>
        </w:rPr>
        <w:t xml:space="preserve">Республиканский центр карантинных и особо опасных инфекций, Республиканский центр укрепления здоровья, </w:t>
      </w:r>
      <w:r w:rsidRPr="00D15AC9">
        <w:rPr>
          <w:rFonts w:ascii="Times New Roman" w:hAnsi="Times New Roman" w:cs="Times New Roman"/>
          <w:sz w:val="28"/>
          <w:szCs w:val="28"/>
        </w:rPr>
        <w:t>Республиканский центр иммунопрофилактики)</w:t>
      </w:r>
      <w:r>
        <w:rPr>
          <w:rFonts w:ascii="Times New Roman" w:hAnsi="Times New Roman" w:cs="Times New Roman"/>
          <w:sz w:val="28"/>
          <w:szCs w:val="28"/>
        </w:rPr>
        <w:t xml:space="preserve"> на 2019 год,</w:t>
      </w:r>
    </w:p>
    <w:p w:rsidR="00D360F2" w:rsidRDefault="00D360F2" w:rsidP="00D360F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4F9E">
        <w:rPr>
          <w:rFonts w:ascii="Times New Roman" w:hAnsi="Times New Roman" w:cs="Times New Roman"/>
          <w:bCs/>
          <w:sz w:val="28"/>
          <w:szCs w:val="28"/>
        </w:rPr>
        <w:t xml:space="preserve">нормативы бюджетного финансирования </w:t>
      </w:r>
      <w:r w:rsidRPr="00D3636F">
        <w:rPr>
          <w:rFonts w:ascii="Times New Roman" w:hAnsi="Times New Roman" w:cs="Times New Roman"/>
          <w:sz w:val="28"/>
          <w:szCs w:val="28"/>
        </w:rPr>
        <w:t>услуг</w:t>
      </w:r>
      <w:r w:rsidRPr="00D3636F">
        <w:t xml:space="preserve"> </w:t>
      </w:r>
      <w:r>
        <w:rPr>
          <w:rStyle w:val="s0"/>
          <w:sz w:val="28"/>
          <w:szCs w:val="28"/>
        </w:rPr>
        <w:t>районных</w:t>
      </w:r>
      <w:r w:rsidRPr="00CB50D4">
        <w:rPr>
          <w:rStyle w:val="s0"/>
          <w:sz w:val="28"/>
          <w:szCs w:val="28"/>
        </w:rPr>
        <w:t xml:space="preserve"> (городски</w:t>
      </w:r>
      <w:r>
        <w:rPr>
          <w:rStyle w:val="s0"/>
          <w:sz w:val="28"/>
          <w:szCs w:val="28"/>
        </w:rPr>
        <w:t>х) центров</w:t>
      </w:r>
      <w:r w:rsidRPr="00CB50D4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профилактики заболеваний и </w:t>
      </w:r>
      <w:r w:rsidRPr="00CB50D4">
        <w:rPr>
          <w:rStyle w:val="s0"/>
          <w:sz w:val="28"/>
          <w:szCs w:val="28"/>
        </w:rPr>
        <w:t xml:space="preserve">государственного санитарно-эпидемиологического надзора </w:t>
      </w:r>
      <w:r w:rsidRPr="00D3636F">
        <w:rPr>
          <w:rFonts w:ascii="Times New Roman" w:hAnsi="Times New Roman" w:cs="Times New Roman"/>
          <w:sz w:val="28"/>
          <w:szCs w:val="28"/>
        </w:rPr>
        <w:t>и противочумных отделений</w:t>
      </w:r>
      <w:r w:rsidRPr="008D13C9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D13C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60F2" w:rsidRPr="00A6238A" w:rsidRDefault="00D360F2" w:rsidP="00D360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238A">
        <w:rPr>
          <w:rFonts w:ascii="Times New Roman" w:hAnsi="Times New Roman" w:cs="Times New Roman"/>
          <w:sz w:val="28"/>
          <w:szCs w:val="28"/>
          <w:lang w:val="ky-KG"/>
        </w:rPr>
        <w:t>Учитывая изменения норм Бюджетного кодекса и оптмимзацию методов финансирования медико-санитарной  помощи в системе Единого плательщика, и обеспечения нормативного финансирования Министерство здравоохранения Кыргызской Республики совместно с Фондом обязательного медицинского страхования при Правительстве Кыргызской Республики изменили расчеты финансовых нормативов для оплаты медицинских услуг из средств бюджета Фонда обязательного медицинского страхования. В связи, с этим  был инициирован проект постановления Правительства Кыргызской Республики “Об утверждении Методики расчета базовых нормативов оплаты медицинских и иных услуг, определения объемов оплаты специализированных услуг, оказываемых гражданам в Кыргызской республике в системе Единого плательщика”, которым постановление Правительства Кыргызской Республики “О минимальных стандартах бюджетного финансирования здравоохранения Кыргызской Республики” от 1 июля 2005 года №280 утрачивает силу.  Данный проект постановления находится в настоящее время на согласовании в Министерстве юстиции Кыргызской Республики.</w:t>
      </w:r>
    </w:p>
    <w:p w:rsidR="00D360F2" w:rsidRDefault="00D360F2" w:rsidP="00D360F2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proofErr w:type="spellStart"/>
      <w:r w:rsidRPr="00A6238A">
        <w:rPr>
          <w:rStyle w:val="s0"/>
          <w:sz w:val="28"/>
          <w:szCs w:val="28"/>
        </w:rPr>
        <w:t>Подушевой</w:t>
      </w:r>
      <w:proofErr w:type="spellEnd"/>
      <w:r w:rsidRPr="00A6238A">
        <w:rPr>
          <w:rStyle w:val="s0"/>
          <w:sz w:val="28"/>
          <w:szCs w:val="28"/>
        </w:rPr>
        <w:t xml:space="preserve"> норматив финансирования рассчитан на одного жителя и определяется на основе прогнозируемого объема финансирования организаций общественного здравоохранения республиканского</w:t>
      </w:r>
      <w:r w:rsidRPr="002E244D">
        <w:rPr>
          <w:rStyle w:val="s0"/>
          <w:sz w:val="28"/>
          <w:szCs w:val="28"/>
        </w:rPr>
        <w:t xml:space="preserve"> уровня и численности </w:t>
      </w:r>
      <w:r>
        <w:rPr>
          <w:rStyle w:val="s0"/>
          <w:sz w:val="28"/>
          <w:szCs w:val="28"/>
        </w:rPr>
        <w:t>населения Кыргызской Республики.</w:t>
      </w:r>
    </w:p>
    <w:p w:rsidR="00D360F2" w:rsidRDefault="00D360F2" w:rsidP="00D360F2">
      <w:pPr>
        <w:tabs>
          <w:tab w:val="left" w:pos="993"/>
        </w:tabs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Н</w:t>
      </w:r>
      <w:r w:rsidRPr="000D16E0">
        <w:rPr>
          <w:rStyle w:val="s0"/>
          <w:sz w:val="28"/>
          <w:szCs w:val="28"/>
        </w:rPr>
        <w:t xml:space="preserve">орматив бюджетного финансирования </w:t>
      </w:r>
      <w:r>
        <w:rPr>
          <w:rStyle w:val="s0"/>
          <w:sz w:val="28"/>
          <w:szCs w:val="28"/>
        </w:rPr>
        <w:t xml:space="preserve">дифференцирован по видам мероприятий </w:t>
      </w:r>
      <w:r w:rsidRPr="000D16E0">
        <w:rPr>
          <w:rStyle w:val="s0"/>
          <w:sz w:val="28"/>
          <w:szCs w:val="28"/>
        </w:rPr>
        <w:t xml:space="preserve">санитарно-эпидемиологических </w:t>
      </w:r>
      <w:r>
        <w:rPr>
          <w:rStyle w:val="s0"/>
          <w:sz w:val="28"/>
          <w:szCs w:val="28"/>
        </w:rPr>
        <w:t>и</w:t>
      </w:r>
      <w:r w:rsidRPr="0035398E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энтомологических</w:t>
      </w:r>
      <w:r w:rsidRPr="000D16E0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услуг по:</w:t>
      </w:r>
    </w:p>
    <w:p w:rsidR="00D360F2" w:rsidRPr="000D16E0" w:rsidRDefault="00D360F2" w:rsidP="00D360F2">
      <w:pPr>
        <w:tabs>
          <w:tab w:val="left" w:pos="993"/>
        </w:tabs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- государственному эпидемиологическому надзору,</w:t>
      </w:r>
    </w:p>
    <w:p w:rsidR="00D360F2" w:rsidRPr="000D16E0" w:rsidRDefault="00D360F2" w:rsidP="00D360F2">
      <w:pPr>
        <w:tabs>
          <w:tab w:val="left" w:pos="993"/>
        </w:tabs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- </w:t>
      </w:r>
      <w:r w:rsidRPr="000D16E0">
        <w:rPr>
          <w:rStyle w:val="s0"/>
          <w:sz w:val="28"/>
          <w:szCs w:val="28"/>
        </w:rPr>
        <w:t>г</w:t>
      </w:r>
      <w:r>
        <w:rPr>
          <w:rStyle w:val="s0"/>
          <w:sz w:val="28"/>
          <w:szCs w:val="28"/>
        </w:rPr>
        <w:t>осударственному санитарному надзору,</w:t>
      </w:r>
    </w:p>
    <w:p w:rsidR="00D360F2" w:rsidRDefault="00D360F2" w:rsidP="00D360F2">
      <w:pPr>
        <w:tabs>
          <w:tab w:val="left" w:pos="993"/>
        </w:tabs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-</w:t>
      </w:r>
      <w:r>
        <w:rPr>
          <w:rStyle w:val="s0"/>
          <w:sz w:val="28"/>
          <w:szCs w:val="28"/>
        </w:rPr>
        <w:t xml:space="preserve"> </w:t>
      </w:r>
      <w:r w:rsidRPr="000D16E0">
        <w:rPr>
          <w:rStyle w:val="s0"/>
          <w:sz w:val="28"/>
          <w:szCs w:val="28"/>
        </w:rPr>
        <w:t>л</w:t>
      </w:r>
      <w:r>
        <w:rPr>
          <w:rStyle w:val="s0"/>
          <w:sz w:val="28"/>
          <w:szCs w:val="28"/>
        </w:rPr>
        <w:t xml:space="preserve">абораторным исследованиям (бактериологические, санитарно-гигиенические, вирусологические, </w:t>
      </w:r>
      <w:proofErr w:type="spellStart"/>
      <w:r>
        <w:rPr>
          <w:rStyle w:val="s0"/>
          <w:sz w:val="28"/>
          <w:szCs w:val="28"/>
        </w:rPr>
        <w:t>паразитологические</w:t>
      </w:r>
      <w:proofErr w:type="spellEnd"/>
      <w:r>
        <w:rPr>
          <w:rStyle w:val="s0"/>
          <w:sz w:val="28"/>
          <w:szCs w:val="28"/>
        </w:rPr>
        <w:t xml:space="preserve">, простейшие и </w:t>
      </w:r>
      <w:proofErr w:type="spellStart"/>
      <w:r>
        <w:rPr>
          <w:rStyle w:val="s0"/>
          <w:sz w:val="28"/>
          <w:szCs w:val="28"/>
        </w:rPr>
        <w:t>гельминтные</w:t>
      </w:r>
      <w:proofErr w:type="spellEnd"/>
      <w:r>
        <w:rPr>
          <w:rStyle w:val="s0"/>
          <w:sz w:val="28"/>
          <w:szCs w:val="28"/>
        </w:rPr>
        <w:t xml:space="preserve"> исследования, исследование физических факторов окружающей среды и радиологические измерения),   </w:t>
      </w:r>
    </w:p>
    <w:p w:rsidR="00D360F2" w:rsidRDefault="00D360F2" w:rsidP="00D360F2">
      <w:pPr>
        <w:tabs>
          <w:tab w:val="left" w:pos="993"/>
        </w:tabs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lastRenderedPageBreak/>
        <w:t xml:space="preserve"> - </w:t>
      </w:r>
      <w:proofErr w:type="spellStart"/>
      <w:r>
        <w:rPr>
          <w:rStyle w:val="s0"/>
          <w:sz w:val="28"/>
          <w:szCs w:val="28"/>
        </w:rPr>
        <w:t>зоолого</w:t>
      </w:r>
      <w:proofErr w:type="spellEnd"/>
      <w:r>
        <w:rPr>
          <w:rStyle w:val="s0"/>
          <w:sz w:val="28"/>
          <w:szCs w:val="28"/>
        </w:rPr>
        <w:t>–</w:t>
      </w:r>
      <w:proofErr w:type="spellStart"/>
      <w:r>
        <w:rPr>
          <w:rStyle w:val="s0"/>
          <w:sz w:val="28"/>
          <w:szCs w:val="28"/>
        </w:rPr>
        <w:t>паразитологической</w:t>
      </w:r>
      <w:proofErr w:type="spellEnd"/>
      <w:r>
        <w:rPr>
          <w:rStyle w:val="s0"/>
          <w:sz w:val="28"/>
          <w:szCs w:val="28"/>
        </w:rPr>
        <w:t xml:space="preserve"> работе.</w:t>
      </w:r>
    </w:p>
    <w:p w:rsidR="00D360F2" w:rsidRPr="00A84F9E" w:rsidRDefault="00D360F2" w:rsidP="00D3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84F9E">
        <w:rPr>
          <w:rFonts w:ascii="Times New Roman" w:hAnsi="Times New Roman" w:cs="Times New Roman"/>
          <w:sz w:val="28"/>
        </w:rPr>
        <w:t>Для реализации этого механизма  разработан «</w:t>
      </w:r>
      <w:r>
        <w:rPr>
          <w:rFonts w:ascii="Times New Roman" w:hAnsi="Times New Roman" w:cs="Times New Roman"/>
          <w:sz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>формирования и исполнения</w:t>
      </w:r>
      <w:r w:rsidRPr="003004DE">
        <w:rPr>
          <w:rFonts w:ascii="Times New Roman" w:hAnsi="Times New Roman" w:cs="Times New Roman"/>
          <w:sz w:val="28"/>
          <w:szCs w:val="28"/>
        </w:rPr>
        <w:t xml:space="preserve"> бюджета организаци</w:t>
      </w:r>
      <w:r>
        <w:rPr>
          <w:rFonts w:ascii="Times New Roman" w:hAnsi="Times New Roman" w:cs="Times New Roman"/>
          <w:sz w:val="28"/>
          <w:szCs w:val="28"/>
        </w:rPr>
        <w:t xml:space="preserve">й общественного здравоохранения республиканского уровня и территориального уровней </w:t>
      </w:r>
      <w:r w:rsidRPr="008D13C9">
        <w:rPr>
          <w:rFonts w:ascii="Times New Roman" w:hAnsi="Times New Roman" w:cs="Times New Roman"/>
          <w:sz w:val="28"/>
          <w:szCs w:val="28"/>
        </w:rPr>
        <w:t>в условиях нормативного финансирования</w:t>
      </w:r>
      <w:r w:rsidRPr="00A84F9E">
        <w:rPr>
          <w:rFonts w:ascii="Times New Roman" w:hAnsi="Times New Roman" w:cs="Times New Roman"/>
          <w:bCs/>
          <w:sz w:val="28"/>
          <w:szCs w:val="28"/>
        </w:rPr>
        <w:t>», который предусматривает в</w:t>
      </w:r>
      <w:r w:rsidRPr="00A84F9E">
        <w:rPr>
          <w:rFonts w:ascii="Times New Roman" w:hAnsi="Times New Roman" w:cs="Times New Roman"/>
          <w:sz w:val="28"/>
        </w:rPr>
        <w:t xml:space="preserve">ыделение средств </w:t>
      </w:r>
      <w:r>
        <w:rPr>
          <w:rFonts w:ascii="Times New Roman" w:hAnsi="Times New Roman" w:cs="Times New Roman"/>
          <w:sz w:val="28"/>
        </w:rPr>
        <w:t xml:space="preserve">организациям общественного здравоохранения, кроме </w:t>
      </w:r>
      <w:r w:rsidRPr="00B6706B">
        <w:rPr>
          <w:rFonts w:ascii="Times New Roman" w:hAnsi="Times New Roman" w:cs="Times New Roman"/>
          <w:sz w:val="28"/>
        </w:rPr>
        <w:t>РО</w:t>
      </w:r>
      <w:r>
        <w:rPr>
          <w:rFonts w:ascii="Times New Roman" w:hAnsi="Times New Roman" w:cs="Times New Roman"/>
          <w:sz w:val="28"/>
        </w:rPr>
        <w:t xml:space="preserve"> СПИД, </w:t>
      </w:r>
      <w:r w:rsidRPr="00B6706B">
        <w:rPr>
          <w:rFonts w:ascii="Times New Roman" w:hAnsi="Times New Roman" w:cs="Times New Roman"/>
          <w:sz w:val="28"/>
        </w:rPr>
        <w:t>областн</w:t>
      </w:r>
      <w:r>
        <w:rPr>
          <w:rFonts w:ascii="Times New Roman" w:hAnsi="Times New Roman" w:cs="Times New Roman"/>
          <w:sz w:val="28"/>
        </w:rPr>
        <w:t>ых</w:t>
      </w:r>
      <w:r w:rsidRPr="00B6706B">
        <w:rPr>
          <w:rFonts w:ascii="Times New Roman" w:hAnsi="Times New Roman" w:cs="Times New Roman"/>
          <w:sz w:val="28"/>
        </w:rPr>
        <w:t xml:space="preserve"> центр</w:t>
      </w:r>
      <w:r>
        <w:rPr>
          <w:rFonts w:ascii="Times New Roman" w:hAnsi="Times New Roman" w:cs="Times New Roman"/>
          <w:sz w:val="28"/>
        </w:rPr>
        <w:t>ов</w:t>
      </w:r>
      <w:r w:rsidRPr="00B6706B">
        <w:rPr>
          <w:rFonts w:ascii="Times New Roman" w:hAnsi="Times New Roman" w:cs="Times New Roman"/>
          <w:sz w:val="28"/>
        </w:rPr>
        <w:t xml:space="preserve"> по профилактике и борьбе со СПИДом</w:t>
      </w:r>
      <w:r>
        <w:rPr>
          <w:rFonts w:ascii="Times New Roman" w:hAnsi="Times New Roman" w:cs="Times New Roman"/>
          <w:sz w:val="28"/>
        </w:rPr>
        <w:t xml:space="preserve">, </w:t>
      </w:r>
      <w:r w:rsidRPr="00B6706B">
        <w:rPr>
          <w:rFonts w:ascii="Times New Roman" w:hAnsi="Times New Roman" w:cs="Times New Roman"/>
          <w:sz w:val="28"/>
        </w:rPr>
        <w:t>центр</w:t>
      </w:r>
      <w:r>
        <w:rPr>
          <w:rFonts w:ascii="Times New Roman" w:hAnsi="Times New Roman" w:cs="Times New Roman"/>
          <w:sz w:val="28"/>
        </w:rPr>
        <w:t>а</w:t>
      </w:r>
      <w:r w:rsidRPr="00B6706B">
        <w:rPr>
          <w:rFonts w:ascii="Times New Roman" w:hAnsi="Times New Roman" w:cs="Times New Roman"/>
          <w:sz w:val="28"/>
        </w:rPr>
        <w:t xml:space="preserve"> по профилактике и борьбе со СПИДом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ор</w:t>
      </w:r>
      <w:r>
        <w:rPr>
          <w:rFonts w:ascii="Times New Roman" w:hAnsi="Times New Roman" w:cs="Times New Roman"/>
          <w:sz w:val="28"/>
        </w:rPr>
        <w:t>.Бишкек</w:t>
      </w:r>
      <w:proofErr w:type="spellEnd"/>
      <w:r>
        <w:rPr>
          <w:rFonts w:ascii="Times New Roman" w:hAnsi="Times New Roman" w:cs="Times New Roman"/>
          <w:sz w:val="28"/>
        </w:rPr>
        <w:t xml:space="preserve">, центра укрепления здоровья </w:t>
      </w:r>
      <w:proofErr w:type="spellStart"/>
      <w:r>
        <w:rPr>
          <w:rFonts w:ascii="Times New Roman" w:hAnsi="Times New Roman" w:cs="Times New Roman"/>
          <w:sz w:val="28"/>
        </w:rPr>
        <w:t>г.Бишкек</w:t>
      </w:r>
      <w:proofErr w:type="spellEnd"/>
      <w:r>
        <w:rPr>
          <w:rFonts w:ascii="Times New Roman" w:hAnsi="Times New Roman" w:cs="Times New Roman"/>
          <w:sz w:val="28"/>
        </w:rPr>
        <w:t xml:space="preserve"> и НПО «Проф</w:t>
      </w:r>
      <w:r>
        <w:rPr>
          <w:rFonts w:ascii="Times New Roman" w:hAnsi="Times New Roman" w:cs="Times New Roman"/>
          <w:sz w:val="28"/>
        </w:rPr>
        <w:t xml:space="preserve">илактическая </w:t>
      </w:r>
      <w:r>
        <w:rPr>
          <w:rFonts w:ascii="Times New Roman" w:hAnsi="Times New Roman" w:cs="Times New Roman"/>
          <w:sz w:val="28"/>
        </w:rPr>
        <w:t>медицина»</w:t>
      </w:r>
      <w:r w:rsidRPr="00A84F9E">
        <w:rPr>
          <w:rFonts w:ascii="Times New Roman" w:hAnsi="Times New Roman" w:cs="Times New Roman"/>
          <w:sz w:val="28"/>
        </w:rPr>
        <w:t xml:space="preserve"> «</w:t>
      </w:r>
      <w:r w:rsidRPr="00A84F9E">
        <w:rPr>
          <w:rFonts w:ascii="Times New Roman" w:hAnsi="Times New Roman" w:cs="Times New Roman"/>
          <w:b/>
          <w:bCs/>
          <w:sz w:val="28"/>
        </w:rPr>
        <w:t>по единой аккумуляционной статье расходов</w:t>
      </w:r>
      <w:r w:rsidRPr="00A84F9E">
        <w:rPr>
          <w:rFonts w:ascii="Times New Roman" w:hAnsi="Times New Roman" w:cs="Times New Roman"/>
          <w:sz w:val="28"/>
        </w:rPr>
        <w:t>», без разбивки по статьям затрат</w:t>
      </w:r>
      <w:r w:rsidRPr="00A84F9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84F9E">
        <w:rPr>
          <w:rFonts w:ascii="Times New Roman" w:hAnsi="Times New Roman" w:cs="Times New Roman"/>
          <w:sz w:val="28"/>
        </w:rPr>
        <w:t xml:space="preserve">После выделения по единой статье бюджета, происходит формирование сметы расходов </w:t>
      </w:r>
      <w:r>
        <w:rPr>
          <w:rFonts w:ascii="Times New Roman" w:hAnsi="Times New Roman" w:cs="Times New Roman"/>
          <w:sz w:val="28"/>
        </w:rPr>
        <w:t>организаций общественного здравоохранения</w:t>
      </w:r>
      <w:r w:rsidRPr="00A84F9E">
        <w:rPr>
          <w:rFonts w:ascii="Times New Roman" w:hAnsi="Times New Roman" w:cs="Times New Roman"/>
          <w:sz w:val="28"/>
        </w:rPr>
        <w:t>. При этом руководитель сам определяет направления использования средств и формирует план распределения по статьям бюджетной классификации в соответствии с поставленными целями и задачами</w:t>
      </w:r>
      <w:r>
        <w:rPr>
          <w:rFonts w:ascii="Times New Roman" w:hAnsi="Times New Roman" w:cs="Times New Roman"/>
          <w:sz w:val="28"/>
        </w:rPr>
        <w:t xml:space="preserve"> самих организаций.</w:t>
      </w:r>
      <w:r w:rsidRPr="00A84F9E">
        <w:rPr>
          <w:rFonts w:ascii="Times New Roman" w:hAnsi="Times New Roman" w:cs="Times New Roman"/>
          <w:sz w:val="28"/>
        </w:rPr>
        <w:t xml:space="preserve"> Такой механизм, с одной стороны позволяет формировать бюджет на нормативной основе, с другой, расширяет права руководителя, а также не входит в противоречие с принципами казначейского исполнения бюджета.</w:t>
      </w:r>
    </w:p>
    <w:p w:rsidR="00D360F2" w:rsidRPr="00A84F9E" w:rsidRDefault="00D360F2" w:rsidP="00D36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84F9E">
        <w:rPr>
          <w:rFonts w:ascii="Times New Roman" w:hAnsi="Times New Roman" w:cs="Times New Roman"/>
          <w:sz w:val="28"/>
        </w:rPr>
        <w:t xml:space="preserve">При таком порядке достигается наиболее эффективное </w:t>
      </w:r>
      <w:r>
        <w:rPr>
          <w:rFonts w:ascii="Times New Roman" w:hAnsi="Times New Roman" w:cs="Times New Roman"/>
          <w:sz w:val="28"/>
        </w:rPr>
        <w:t xml:space="preserve">использование </w:t>
      </w:r>
      <w:r w:rsidRPr="00A84F9E">
        <w:rPr>
          <w:rFonts w:ascii="Times New Roman" w:hAnsi="Times New Roman" w:cs="Times New Roman"/>
          <w:sz w:val="28"/>
        </w:rPr>
        <w:t xml:space="preserve">бюджетных средств. Руководители сами производят реструктуризацию в рамках выделенных им финансовых средств, так как «сэкономленные средства» остаются в их распоряжении и идут на нужды </w:t>
      </w:r>
      <w:r>
        <w:rPr>
          <w:rFonts w:ascii="Times New Roman" w:hAnsi="Times New Roman" w:cs="Times New Roman"/>
          <w:sz w:val="28"/>
        </w:rPr>
        <w:t>службы</w:t>
      </w:r>
      <w:r w:rsidRPr="00A84F9E">
        <w:rPr>
          <w:rFonts w:ascii="Times New Roman" w:hAnsi="Times New Roman" w:cs="Times New Roman"/>
          <w:sz w:val="28"/>
        </w:rPr>
        <w:t>, а не изымаются в бюджет.</w:t>
      </w:r>
    </w:p>
    <w:p w:rsidR="00D360F2" w:rsidRDefault="00D360F2" w:rsidP="00D360F2">
      <w:pPr>
        <w:tabs>
          <w:tab w:val="left" w:pos="1080"/>
        </w:tabs>
        <w:spacing w:after="0" w:line="240" w:lineRule="auto"/>
        <w:ind w:firstLine="709"/>
        <w:jc w:val="both"/>
        <w:rPr>
          <w:rStyle w:val="s0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Проведены модельные расчеты на основе нормативов бюджетного финансирования и выполненных </w:t>
      </w:r>
      <w:r>
        <w:rPr>
          <w:rStyle w:val="s0"/>
          <w:sz w:val="28"/>
          <w:szCs w:val="28"/>
        </w:rPr>
        <w:t xml:space="preserve">мероприятий </w:t>
      </w:r>
      <w:r w:rsidRPr="000D16E0">
        <w:rPr>
          <w:rStyle w:val="s0"/>
          <w:sz w:val="28"/>
          <w:szCs w:val="28"/>
        </w:rPr>
        <w:t xml:space="preserve">санитарно-эпидемиологических </w:t>
      </w:r>
      <w:r>
        <w:rPr>
          <w:rStyle w:val="s0"/>
          <w:sz w:val="28"/>
          <w:szCs w:val="28"/>
        </w:rPr>
        <w:t>и</w:t>
      </w:r>
      <w:r w:rsidRPr="0035398E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энтомологических</w:t>
      </w:r>
      <w:r w:rsidRPr="000D16E0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организациями общественного здравоохранения за 2017 год. </w:t>
      </w:r>
      <w:r w:rsidRPr="007C45E6">
        <w:rPr>
          <w:rStyle w:val="s0"/>
          <w:bCs/>
          <w:sz w:val="28"/>
          <w:szCs w:val="28"/>
        </w:rPr>
        <w:t>Для аккредитованных лабораторий п</w:t>
      </w:r>
      <w:r w:rsidRPr="007C45E6">
        <w:rPr>
          <w:rFonts w:ascii="Times New Roman" w:hAnsi="Times New Roman" w:cs="Times New Roman"/>
          <w:sz w:val="28"/>
          <w:szCs w:val="28"/>
        </w:rPr>
        <w:t>ри расчете потребности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7C45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7C45E6">
        <w:rPr>
          <w:rStyle w:val="s0"/>
          <w:bCs/>
          <w:sz w:val="28"/>
          <w:szCs w:val="28"/>
        </w:rPr>
        <w:t>орматив</w:t>
      </w:r>
      <w:r>
        <w:rPr>
          <w:rStyle w:val="s0"/>
          <w:bCs/>
          <w:sz w:val="28"/>
          <w:szCs w:val="28"/>
        </w:rPr>
        <w:t>ам</w:t>
      </w:r>
      <w:r w:rsidRPr="007C45E6">
        <w:rPr>
          <w:rStyle w:val="s0"/>
          <w:bCs/>
          <w:sz w:val="28"/>
          <w:szCs w:val="28"/>
        </w:rPr>
        <w:t xml:space="preserve"> бюджетного финансирования услуг и </w:t>
      </w:r>
      <w:r w:rsidRPr="007C45E6">
        <w:rPr>
          <w:rStyle w:val="s0"/>
          <w:sz w:val="28"/>
          <w:szCs w:val="28"/>
        </w:rPr>
        <w:t>количеств</w:t>
      </w:r>
      <w:r>
        <w:rPr>
          <w:rStyle w:val="s0"/>
          <w:sz w:val="28"/>
          <w:szCs w:val="28"/>
        </w:rPr>
        <w:t>у</w:t>
      </w:r>
      <w:r w:rsidRPr="007C45E6">
        <w:rPr>
          <w:rStyle w:val="s0"/>
          <w:sz w:val="28"/>
          <w:szCs w:val="28"/>
        </w:rPr>
        <w:t xml:space="preserve"> мероприятий, обследований и лабораторных исследований, </w:t>
      </w:r>
      <w:r w:rsidRPr="007C45E6">
        <w:rPr>
          <w:rStyle w:val="s0"/>
          <w:bCs/>
          <w:sz w:val="28"/>
          <w:szCs w:val="28"/>
        </w:rPr>
        <w:t>применяется повышающий коэффициент к нормативам по лабораторным исследованиям в размере 1,1</w:t>
      </w:r>
      <w:r>
        <w:rPr>
          <w:rStyle w:val="s0"/>
          <w:bCs/>
          <w:sz w:val="28"/>
          <w:szCs w:val="28"/>
        </w:rPr>
        <w:t>.</w:t>
      </w:r>
    </w:p>
    <w:p w:rsidR="00D360F2" w:rsidRDefault="00D360F2" w:rsidP="00D360F2">
      <w:pPr>
        <w:tabs>
          <w:tab w:val="left" w:pos="20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Style w:val="s0"/>
          <w:bCs/>
          <w:sz w:val="28"/>
          <w:szCs w:val="28"/>
        </w:rPr>
        <w:t xml:space="preserve">Для </w:t>
      </w:r>
      <w:r w:rsidRPr="000040A7">
        <w:rPr>
          <w:rFonts w:ascii="Times New Roman" w:eastAsia="Times New Roman" w:hAnsi="Times New Roman" w:cs="Times New Roman"/>
          <w:color w:val="000000"/>
          <w:sz w:val="28"/>
          <w:szCs w:val="28"/>
        </w:rPr>
        <w:t>поэтапного выравнивания бюджетной обеспеченности организаци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040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возможностями республиканского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Pr="007C45E6">
        <w:rPr>
          <w:rFonts w:ascii="Times New Roman" w:hAnsi="Times New Roman" w:cs="Times New Roman"/>
          <w:sz w:val="28"/>
          <w:szCs w:val="28"/>
        </w:rPr>
        <w:t xml:space="preserve">о перехода на единый норматив покрытия </w:t>
      </w:r>
      <w:r w:rsidRPr="007C45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бюджетной обеспеченности организаций </w:t>
      </w:r>
      <w:r w:rsidRPr="007C45E6">
        <w:rPr>
          <w:rFonts w:ascii="Times New Roman" w:hAnsi="Times New Roman" w:cs="Times New Roman"/>
          <w:sz w:val="28"/>
          <w:szCs w:val="28"/>
        </w:rPr>
        <w:t xml:space="preserve">2019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C45E6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C45E6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является переходным этапом, где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производи</w:t>
      </w:r>
      <w:r w:rsidRPr="007C45E6">
        <w:rPr>
          <w:rFonts w:ascii="Times New Roman" w:hAnsi="Times New Roman" w:cs="Times New Roman"/>
          <w:sz w:val="28"/>
          <w:szCs w:val="28"/>
        </w:rPr>
        <w:t>тся дифференцированное определение нормативов по группам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C45E6">
        <w:rPr>
          <w:rFonts w:ascii="Times New Roman" w:hAnsi="Times New Roman" w:cs="Times New Roman"/>
          <w:sz w:val="28"/>
          <w:szCs w:val="28"/>
        </w:rPr>
        <w:t>исходя из эффективности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551D2">
        <w:rPr>
          <w:rFonts w:ascii="Times New Roman" w:hAnsi="Times New Roman" w:cs="Times New Roman"/>
          <w:sz w:val="28"/>
          <w:szCs w:val="28"/>
        </w:rPr>
        <w:t xml:space="preserve"> </w:t>
      </w:r>
      <w:r w:rsidRPr="007C45E6">
        <w:rPr>
          <w:rFonts w:ascii="Times New Roman" w:hAnsi="Times New Roman" w:cs="Times New Roman"/>
          <w:sz w:val="28"/>
          <w:szCs w:val="28"/>
        </w:rPr>
        <w:t>Единый н</w:t>
      </w:r>
      <w:r w:rsidRPr="007C45E6">
        <w:rPr>
          <w:rFonts w:ascii="Times New Roman" w:eastAsia="Times New Roman" w:hAnsi="Times New Roman" w:cs="Times New Roman"/>
          <w:color w:val="000000"/>
          <w:sz w:val="28"/>
          <w:szCs w:val="28"/>
        </w:rPr>
        <w:t>орматив покрытия потребности</w:t>
      </w:r>
      <w:r w:rsidRPr="007C45E6">
        <w:rPr>
          <w:rFonts w:ascii="Times New Roman" w:hAnsi="Times New Roman" w:cs="Times New Roman"/>
          <w:sz w:val="28"/>
          <w:szCs w:val="28"/>
        </w:rPr>
        <w:t xml:space="preserve"> для всех организаций устанавливается с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C45E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360F2" w:rsidRDefault="00D360F2" w:rsidP="00D360F2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84F9E">
        <w:rPr>
          <w:rFonts w:ascii="Times New Roman" w:eastAsia="Times New Roman" w:hAnsi="Times New Roman" w:cs="Times New Roman"/>
          <w:sz w:val="28"/>
          <w:szCs w:val="24"/>
        </w:rPr>
        <w:t>В услови</w:t>
      </w:r>
      <w:r>
        <w:rPr>
          <w:rFonts w:ascii="Times New Roman" w:eastAsia="Times New Roman" w:hAnsi="Times New Roman" w:cs="Times New Roman"/>
          <w:sz w:val="28"/>
          <w:szCs w:val="24"/>
        </w:rPr>
        <w:t>ях нормативного финансирования 22 (43%)</w:t>
      </w:r>
      <w:r w:rsidRPr="00A84F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Style w:val="s0"/>
          <w:sz w:val="28"/>
          <w:szCs w:val="28"/>
        </w:rPr>
        <w:t>районных</w:t>
      </w:r>
      <w:r w:rsidRPr="00CB50D4">
        <w:rPr>
          <w:rStyle w:val="s0"/>
          <w:sz w:val="28"/>
          <w:szCs w:val="28"/>
        </w:rPr>
        <w:t xml:space="preserve"> (городски</w:t>
      </w:r>
      <w:r>
        <w:rPr>
          <w:rStyle w:val="s0"/>
          <w:sz w:val="28"/>
          <w:szCs w:val="28"/>
        </w:rPr>
        <w:t>х) центров</w:t>
      </w:r>
      <w:r w:rsidRPr="00CB50D4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профилактики заболеваний и </w:t>
      </w:r>
      <w:r w:rsidRPr="00CB50D4">
        <w:rPr>
          <w:rStyle w:val="s0"/>
          <w:sz w:val="28"/>
          <w:szCs w:val="28"/>
        </w:rPr>
        <w:t xml:space="preserve">государственного санитарно-эпидемиологического надзора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являются </w:t>
      </w:r>
      <w:r w:rsidRPr="00A84F9E">
        <w:rPr>
          <w:rFonts w:ascii="Times New Roman" w:eastAsia="Times New Roman" w:hAnsi="Times New Roman" w:cs="Times New Roman"/>
          <w:sz w:val="28"/>
          <w:szCs w:val="24"/>
        </w:rPr>
        <w:t>эффек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тивными и их расходы возрастут. В 15 (29%) </w:t>
      </w:r>
      <w:r>
        <w:rPr>
          <w:rStyle w:val="s0"/>
          <w:sz w:val="28"/>
          <w:szCs w:val="28"/>
        </w:rPr>
        <w:t>центрах</w:t>
      </w:r>
      <w:r w:rsidRPr="00CB50D4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профилактики заболеваний и </w:t>
      </w:r>
      <w:r w:rsidRPr="00CB50D4">
        <w:rPr>
          <w:rStyle w:val="s0"/>
          <w:sz w:val="28"/>
          <w:szCs w:val="28"/>
        </w:rPr>
        <w:t>государственного санитарно-эпидемиологического надзора</w:t>
      </w:r>
      <w:r>
        <w:rPr>
          <w:rStyle w:val="s0"/>
          <w:sz w:val="28"/>
          <w:szCs w:val="28"/>
        </w:rPr>
        <w:t xml:space="preserve"> составит до 5% риска, </w:t>
      </w:r>
      <w:r w:rsidRPr="00A84F9E">
        <w:rPr>
          <w:rFonts w:ascii="Times New Roman" w:eastAsia="Times New Roman" w:hAnsi="Times New Roman" w:cs="Times New Roman"/>
          <w:sz w:val="28"/>
          <w:szCs w:val="24"/>
        </w:rPr>
        <w:t xml:space="preserve">а в </w:t>
      </w:r>
      <w:r>
        <w:rPr>
          <w:rFonts w:ascii="Times New Roman" w:eastAsia="Times New Roman" w:hAnsi="Times New Roman" w:cs="Times New Roman"/>
          <w:sz w:val="28"/>
          <w:szCs w:val="24"/>
        </w:rPr>
        <w:t>9 (17,6</w:t>
      </w:r>
      <w:r w:rsidRPr="00A84F9E">
        <w:rPr>
          <w:rFonts w:ascii="Times New Roman" w:eastAsia="Times New Roman" w:hAnsi="Times New Roman" w:cs="Times New Roman"/>
          <w:sz w:val="28"/>
          <w:szCs w:val="24"/>
        </w:rPr>
        <w:t>%</w:t>
      </w:r>
      <w:r>
        <w:rPr>
          <w:rFonts w:ascii="Times New Roman" w:eastAsia="Times New Roman" w:hAnsi="Times New Roman" w:cs="Times New Roman"/>
          <w:sz w:val="28"/>
          <w:szCs w:val="24"/>
        </w:rPr>
        <w:t>)</w:t>
      </w:r>
      <w:r w:rsidRPr="00A84F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Style w:val="s0"/>
          <w:sz w:val="28"/>
          <w:szCs w:val="28"/>
        </w:rPr>
        <w:t>центрах</w:t>
      </w:r>
      <w:r w:rsidRPr="00CB50D4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профилактики заболеваний и </w:t>
      </w:r>
      <w:r w:rsidRPr="00CB50D4">
        <w:rPr>
          <w:rStyle w:val="s0"/>
          <w:sz w:val="28"/>
          <w:szCs w:val="28"/>
        </w:rPr>
        <w:lastRenderedPageBreak/>
        <w:t xml:space="preserve">государственного санитарно-эпидемиологического надзора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могут </w:t>
      </w:r>
      <w:r w:rsidRPr="00A84F9E">
        <w:rPr>
          <w:rFonts w:ascii="Times New Roman" w:eastAsia="Times New Roman" w:hAnsi="Times New Roman" w:cs="Times New Roman"/>
          <w:sz w:val="28"/>
          <w:szCs w:val="24"/>
        </w:rPr>
        <w:t>возн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икнуть </w:t>
      </w:r>
      <w:r w:rsidRPr="00A84F9E">
        <w:rPr>
          <w:rFonts w:ascii="Times New Roman" w:eastAsia="Times New Roman" w:hAnsi="Times New Roman" w:cs="Times New Roman"/>
          <w:sz w:val="28"/>
          <w:szCs w:val="24"/>
        </w:rPr>
        <w:t xml:space="preserve">финансовые риски снижения </w:t>
      </w:r>
      <w:r>
        <w:rPr>
          <w:rFonts w:ascii="Times New Roman" w:eastAsia="Times New Roman" w:hAnsi="Times New Roman" w:cs="Times New Roman"/>
          <w:sz w:val="28"/>
          <w:szCs w:val="24"/>
        </w:rPr>
        <w:t>доходов</w:t>
      </w:r>
      <w:r w:rsidRPr="00A84F9E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D360F2" w:rsidRDefault="00D360F2" w:rsidP="00D360F2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F9E">
        <w:rPr>
          <w:rFonts w:ascii="Times New Roman" w:eastAsia="Times New Roman" w:hAnsi="Times New Roman" w:cs="Times New Roman"/>
          <w:sz w:val="28"/>
          <w:szCs w:val="24"/>
        </w:rPr>
        <w:t xml:space="preserve">Для этих </w:t>
      </w:r>
      <w:r>
        <w:rPr>
          <w:rFonts w:ascii="Times New Roman" w:eastAsia="Times New Roman" w:hAnsi="Times New Roman" w:cs="Times New Roman"/>
          <w:sz w:val="28"/>
          <w:szCs w:val="24"/>
        </w:rPr>
        <w:t>организаций предусмотрен трехлетний</w:t>
      </w:r>
      <w:r w:rsidRPr="00A84F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переходный период на </w:t>
      </w:r>
      <w:r w:rsidRPr="00A84F9E">
        <w:rPr>
          <w:rFonts w:ascii="Times New Roman" w:eastAsia="Times New Roman" w:hAnsi="Times New Roman" w:cs="Times New Roman"/>
          <w:sz w:val="28"/>
          <w:szCs w:val="24"/>
        </w:rPr>
        <w:t xml:space="preserve">нормативное финансирование.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15A6B">
        <w:rPr>
          <w:rFonts w:ascii="Times New Roman" w:hAnsi="Times New Roman" w:cs="Times New Roman"/>
          <w:sz w:val="28"/>
          <w:szCs w:val="28"/>
        </w:rPr>
        <w:t xml:space="preserve">а период проведения оптимизационных мероприятий 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15A6B">
        <w:rPr>
          <w:rFonts w:ascii="Times New Roman" w:hAnsi="Times New Roman" w:cs="Times New Roman"/>
          <w:sz w:val="28"/>
          <w:szCs w:val="28"/>
        </w:rPr>
        <w:t>ля районных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A6B">
        <w:rPr>
          <w:rFonts w:ascii="Times New Roman" w:hAnsi="Times New Roman" w:cs="Times New Roman"/>
          <w:sz w:val="28"/>
          <w:szCs w:val="28"/>
        </w:rPr>
        <w:t>(городских)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A6B">
        <w:rPr>
          <w:rFonts w:ascii="Times New Roman" w:hAnsi="Times New Roman" w:cs="Times New Roman"/>
          <w:sz w:val="28"/>
          <w:szCs w:val="28"/>
        </w:rPr>
        <w:t>центров</w:t>
      </w:r>
      <w:r>
        <w:rPr>
          <w:rFonts w:ascii="Times New Roman" w:hAnsi="Times New Roman" w:cs="Times New Roman"/>
          <w:sz w:val="28"/>
          <w:szCs w:val="28"/>
        </w:rPr>
        <w:t xml:space="preserve"> профилактики заболеваний и </w:t>
      </w:r>
      <w:r w:rsidRPr="00715A6B">
        <w:rPr>
          <w:rFonts w:ascii="Times New Roman" w:hAnsi="Times New Roman" w:cs="Times New Roman"/>
          <w:sz w:val="28"/>
          <w:szCs w:val="28"/>
        </w:rPr>
        <w:t xml:space="preserve">государственного санитарно-эпидемиологического надзора </w:t>
      </w:r>
      <w:proofErr w:type="spellStart"/>
      <w:r w:rsidRPr="00715A6B">
        <w:rPr>
          <w:rFonts w:ascii="Times New Roman" w:hAnsi="Times New Roman" w:cs="Times New Roman"/>
          <w:sz w:val="28"/>
          <w:szCs w:val="28"/>
        </w:rPr>
        <w:t>Чаткальского</w:t>
      </w:r>
      <w:proofErr w:type="spellEnd"/>
      <w:r w:rsidRPr="00715A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5A6B">
        <w:rPr>
          <w:rFonts w:ascii="Times New Roman" w:hAnsi="Times New Roman" w:cs="Times New Roman"/>
          <w:sz w:val="28"/>
          <w:szCs w:val="28"/>
        </w:rPr>
        <w:t>Токтогульского</w:t>
      </w:r>
      <w:proofErr w:type="spellEnd"/>
      <w:r w:rsidRPr="00715A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5A6B">
        <w:rPr>
          <w:rFonts w:ascii="Times New Roman" w:hAnsi="Times New Roman" w:cs="Times New Roman"/>
          <w:sz w:val="28"/>
          <w:szCs w:val="28"/>
        </w:rPr>
        <w:t>Чон-Алайского</w:t>
      </w:r>
      <w:proofErr w:type="spellEnd"/>
      <w:r w:rsidRPr="00715A6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15A6B">
        <w:rPr>
          <w:rFonts w:ascii="Times New Roman" w:hAnsi="Times New Roman" w:cs="Times New Roman"/>
          <w:sz w:val="28"/>
          <w:szCs w:val="28"/>
        </w:rPr>
        <w:t>Жумгальского</w:t>
      </w:r>
      <w:proofErr w:type="spellEnd"/>
      <w:r w:rsidRPr="00715A6B">
        <w:rPr>
          <w:rFonts w:ascii="Times New Roman" w:hAnsi="Times New Roman" w:cs="Times New Roman"/>
          <w:sz w:val="28"/>
          <w:szCs w:val="28"/>
        </w:rPr>
        <w:t xml:space="preserve"> районов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15A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5A6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</w:t>
      </w:r>
      <w:r w:rsidRPr="00715A6B">
        <w:rPr>
          <w:rFonts w:ascii="Times New Roman" w:hAnsi="Times New Roman" w:cs="Times New Roman"/>
          <w:sz w:val="28"/>
          <w:szCs w:val="28"/>
        </w:rPr>
        <w:t>.Кара</w:t>
      </w:r>
      <w:proofErr w:type="spellEnd"/>
      <w:r w:rsidRPr="00715A6B">
        <w:rPr>
          <w:rFonts w:ascii="Times New Roman" w:hAnsi="Times New Roman" w:cs="Times New Roman"/>
          <w:sz w:val="28"/>
          <w:szCs w:val="28"/>
        </w:rPr>
        <w:t>-Куль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>г.Майлуусуу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>.Сулюкта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>.Таш-Комур</w:t>
      </w:r>
      <w:proofErr w:type="spellEnd"/>
      <w:r w:rsidRPr="00715A6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15A6B">
        <w:rPr>
          <w:rFonts w:ascii="Times New Roman" w:hAnsi="Times New Roman" w:cs="Times New Roman"/>
          <w:sz w:val="28"/>
          <w:szCs w:val="28"/>
        </w:rPr>
        <w:t>ротивочумн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15A6B">
        <w:rPr>
          <w:rFonts w:ascii="Times New Roman" w:hAnsi="Times New Roman" w:cs="Times New Roman"/>
          <w:sz w:val="28"/>
          <w:szCs w:val="28"/>
        </w:rPr>
        <w:t xml:space="preserve"> отделения </w:t>
      </w:r>
      <w:proofErr w:type="spellStart"/>
      <w:r w:rsidRPr="00715A6B">
        <w:rPr>
          <w:rFonts w:ascii="Times New Roman" w:hAnsi="Times New Roman" w:cs="Times New Roman"/>
          <w:sz w:val="28"/>
          <w:szCs w:val="28"/>
        </w:rPr>
        <w:t>РЦКиООИ</w:t>
      </w:r>
      <w:proofErr w:type="spellEnd"/>
      <w:r w:rsidRPr="00715A6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Pr="00715A6B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715A6B">
        <w:rPr>
          <w:rFonts w:ascii="Times New Roman" w:hAnsi="Times New Roman" w:cs="Times New Roman"/>
          <w:sz w:val="28"/>
          <w:szCs w:val="28"/>
        </w:rPr>
        <w:t>-Баши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7208">
        <w:rPr>
          <w:rFonts w:ascii="Times New Roman" w:hAnsi="Times New Roman" w:cs="Times New Roman"/>
          <w:sz w:val="28"/>
          <w:szCs w:val="28"/>
        </w:rPr>
        <w:t xml:space="preserve"> </w:t>
      </w:r>
      <w:r w:rsidRPr="00715A6B">
        <w:rPr>
          <w:rFonts w:ascii="Times New Roman" w:hAnsi="Times New Roman" w:cs="Times New Roman"/>
          <w:sz w:val="28"/>
          <w:szCs w:val="28"/>
        </w:rPr>
        <w:t>имеющих финансовые риски недостаточности бюджета, устанавлива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15A6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715A6B">
        <w:rPr>
          <w:rFonts w:ascii="Times New Roman" w:hAnsi="Times New Roman" w:cs="Times New Roman"/>
          <w:sz w:val="28"/>
          <w:szCs w:val="28"/>
        </w:rPr>
        <w:t xml:space="preserve"> дотации сверх бюджета в 2019 году – до </w:t>
      </w:r>
      <w:r>
        <w:rPr>
          <w:rFonts w:ascii="Times New Roman" w:hAnsi="Times New Roman" w:cs="Times New Roman"/>
          <w:sz w:val="28"/>
          <w:szCs w:val="28"/>
        </w:rPr>
        <w:t>80 процентов, в 2020году – до 7</w:t>
      </w:r>
      <w:r w:rsidRPr="00715A6B">
        <w:rPr>
          <w:rFonts w:ascii="Times New Roman" w:hAnsi="Times New Roman" w:cs="Times New Roman"/>
          <w:sz w:val="28"/>
          <w:szCs w:val="28"/>
        </w:rPr>
        <w:t>0 пр</w:t>
      </w:r>
      <w:r>
        <w:rPr>
          <w:rFonts w:ascii="Times New Roman" w:hAnsi="Times New Roman" w:cs="Times New Roman"/>
          <w:sz w:val="28"/>
          <w:szCs w:val="28"/>
        </w:rPr>
        <w:t>оцентов, в 2021 году – до 50 процентов дефицита финансирования в пределах утвержденного бюджета.</w:t>
      </w:r>
    </w:p>
    <w:p w:rsidR="00D360F2" w:rsidRDefault="00D360F2" w:rsidP="00D360F2">
      <w:pPr>
        <w:pStyle w:val="a6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4445">
        <w:rPr>
          <w:rFonts w:ascii="Times New Roman" w:hAnsi="Times New Roman" w:cs="Times New Roman"/>
          <w:sz w:val="28"/>
          <w:szCs w:val="28"/>
        </w:rPr>
        <w:t xml:space="preserve">Планируется улучшение показателей в среднем по организациям, что позволит эффективно использовать выделенные средства за услуги. </w:t>
      </w:r>
      <w:r w:rsidRPr="00A84F9E">
        <w:rPr>
          <w:rFonts w:ascii="Times New Roman" w:hAnsi="Times New Roman" w:cs="Times New Roman"/>
          <w:sz w:val="28"/>
          <w:szCs w:val="28"/>
        </w:rPr>
        <w:t xml:space="preserve">Расширение самостоятельности в распоряжении средствами </w:t>
      </w:r>
      <w:r>
        <w:rPr>
          <w:rFonts w:ascii="Times New Roman" w:hAnsi="Times New Roman" w:cs="Times New Roman"/>
          <w:sz w:val="28"/>
          <w:szCs w:val="28"/>
        </w:rPr>
        <w:t>данным организациям</w:t>
      </w:r>
      <w:r w:rsidRPr="00A84F9E">
        <w:rPr>
          <w:rFonts w:ascii="Times New Roman" w:hAnsi="Times New Roman" w:cs="Times New Roman"/>
          <w:sz w:val="28"/>
          <w:szCs w:val="28"/>
        </w:rPr>
        <w:t>, позволи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84F9E">
        <w:rPr>
          <w:rFonts w:ascii="Times New Roman" w:hAnsi="Times New Roman" w:cs="Times New Roman"/>
          <w:sz w:val="28"/>
          <w:szCs w:val="28"/>
        </w:rPr>
        <w:t xml:space="preserve"> повысить эффективность сетевой и организационной структуры при сохранении бюджета.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0F2" w:rsidRDefault="00D360F2" w:rsidP="00D360F2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F9E">
        <w:rPr>
          <w:rFonts w:ascii="Times New Roman" w:hAnsi="Times New Roman" w:cs="Times New Roman"/>
          <w:sz w:val="28"/>
          <w:szCs w:val="28"/>
        </w:rPr>
        <w:t>В результате только за счет внутренних резервов и оптимизации расх</w:t>
      </w:r>
      <w:r>
        <w:rPr>
          <w:rFonts w:ascii="Times New Roman" w:hAnsi="Times New Roman" w:cs="Times New Roman"/>
          <w:sz w:val="28"/>
          <w:szCs w:val="28"/>
        </w:rPr>
        <w:t xml:space="preserve">одов,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уменьшения доли административно-хозяйственного персонала с 25 до 22,3 процентов </w:t>
      </w:r>
      <w:r>
        <w:rPr>
          <w:rFonts w:ascii="Times New Roman" w:hAnsi="Times New Roman" w:cs="Times New Roman"/>
          <w:sz w:val="28"/>
          <w:szCs w:val="28"/>
        </w:rPr>
        <w:t>образуется экономический эффект в целом по службе общественного здравоохранения, что предоставит возможность повышения средней заработной платы на 111 процентов.</w:t>
      </w:r>
      <w:r w:rsidRPr="00A84F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разрезе организаций рост средней заработной платы может варьироваться от 102 до 120 процентов.</w:t>
      </w:r>
    </w:p>
    <w:p w:rsidR="00D360F2" w:rsidRDefault="00D360F2" w:rsidP="00D360F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D360F2" w:rsidRPr="009B43AC" w:rsidRDefault="00D360F2" w:rsidP="00D360F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9B43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360F2" w:rsidRDefault="00D360F2" w:rsidP="00D360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9BB"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постановления Правительства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360F2" w:rsidRDefault="00D360F2" w:rsidP="00D360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60F2" w:rsidRPr="000259BB" w:rsidRDefault="00D360F2" w:rsidP="00D360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59BB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D360F2" w:rsidRPr="00B836DB" w:rsidRDefault="00D360F2" w:rsidP="00D360F2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836D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22 Закона «О нормативных правовых актах Кыргызской Республики» данный проект постановления Правительства </w:t>
      </w:r>
      <w:r w:rsidRPr="00B836DB">
        <w:rPr>
          <w:rFonts w:ascii="Times New Roman" w:hAnsi="Times New Roman" w:cs="Times New Roman"/>
          <w:sz w:val="28"/>
          <w:szCs w:val="28"/>
        </w:rPr>
        <w:t>размещен для общественного обсуждения 29 ноября 2018 на официальном сайте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здравоохранения </w:t>
      </w:r>
      <w:r w:rsidRPr="00B836DB">
        <w:rPr>
          <w:rFonts w:ascii="Times New Roman" w:hAnsi="Times New Roman" w:cs="Times New Roman"/>
          <w:sz w:val="28"/>
          <w:szCs w:val="28"/>
        </w:rPr>
        <w:t xml:space="preserve">Кыргызской Республики. </w:t>
      </w:r>
    </w:p>
    <w:p w:rsidR="00D360F2" w:rsidRDefault="00D360F2" w:rsidP="00D360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21186">
        <w:rPr>
          <w:rFonts w:ascii="Times New Roman" w:hAnsi="Times New Roman" w:cs="Times New Roman"/>
          <w:sz w:val="28"/>
          <w:szCs w:val="28"/>
          <w:lang w:val="ky-KG"/>
        </w:rPr>
        <w:t>До настоящего времени замечаний и предложений со стороны общественности не поступало.</w:t>
      </w:r>
    </w:p>
    <w:p w:rsidR="00D360F2" w:rsidRDefault="00D360F2" w:rsidP="00D360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360F2" w:rsidRPr="000259BB" w:rsidRDefault="00D360F2" w:rsidP="00D3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59BB">
        <w:rPr>
          <w:rFonts w:ascii="Times New Roman" w:eastAsia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D360F2" w:rsidRDefault="00D360F2" w:rsidP="00D3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9BB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ном порядке в силу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международным</w:t>
      </w:r>
      <w:r w:rsidRPr="000259BB">
        <w:rPr>
          <w:rFonts w:ascii="Times New Roman" w:eastAsia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D360F2" w:rsidRPr="000259BB" w:rsidRDefault="00D360F2" w:rsidP="00D3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60F2" w:rsidRPr="000259BB" w:rsidRDefault="00D360F2" w:rsidP="00D3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59BB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D360F2" w:rsidRDefault="00D360F2" w:rsidP="00D3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9BB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D360F2" w:rsidRPr="000259BB" w:rsidRDefault="00D360F2" w:rsidP="00D3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60F2" w:rsidRPr="000259BB" w:rsidRDefault="00D360F2" w:rsidP="00D3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59BB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D360F2" w:rsidRDefault="00D360F2" w:rsidP="00D3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9BB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045DE" w:rsidRPr="005264CF" w:rsidRDefault="005045DE" w:rsidP="00C36F71">
      <w:pPr>
        <w:spacing w:after="0" w:line="240" w:lineRule="auto"/>
        <w:ind w:firstLine="73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776" w:rsidRDefault="00BC1776" w:rsidP="00C36F7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Отдел социального развития считает целесообразным утвердить данный проект постан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овления решеним Правительства Кыргызской Республики.</w:t>
      </w:r>
    </w:p>
    <w:p w:rsidR="00BC1776" w:rsidRDefault="00BC1776" w:rsidP="00C36F7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776" w:rsidRDefault="00BC1776" w:rsidP="00C36F7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1776" w:rsidRPr="00BC1776" w:rsidRDefault="00BC1776" w:rsidP="00C36F71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Pr="00BC17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Заместитель </w:t>
      </w:r>
    </w:p>
    <w:p w:rsidR="00BC1776" w:rsidRPr="00BC1776" w:rsidRDefault="00BC1776" w:rsidP="00C36F71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1776">
        <w:rPr>
          <w:rFonts w:ascii="Times New Roman" w:hAnsi="Times New Roman" w:cs="Times New Roman"/>
          <w:b/>
          <w:sz w:val="28"/>
          <w:szCs w:val="28"/>
          <w:lang w:val="ky-KG"/>
        </w:rPr>
        <w:t>заведующего отделом</w:t>
      </w:r>
      <w:r w:rsidR="00162AE9" w:rsidRPr="00BC17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272B5B" w:rsidRPr="00BC1776" w:rsidRDefault="00BC1776" w:rsidP="00C36F71">
      <w:pPr>
        <w:spacing w:after="0" w:line="240" w:lineRule="auto"/>
        <w:ind w:firstLine="73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1776">
        <w:rPr>
          <w:rFonts w:ascii="Times New Roman" w:hAnsi="Times New Roman" w:cs="Times New Roman"/>
          <w:b/>
          <w:sz w:val="28"/>
          <w:szCs w:val="28"/>
          <w:lang w:val="ky-KG"/>
        </w:rPr>
        <w:t>социального развития</w:t>
      </w:r>
      <w:r w:rsidR="00162AE9" w:rsidRPr="00BC17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1E3E99" w:rsidRPr="00BC17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 С.Э.Исаев</w:t>
      </w:r>
    </w:p>
    <w:p w:rsidR="001D7EE6" w:rsidRPr="005264CF" w:rsidRDefault="001E3E99" w:rsidP="00C36F7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64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523A4" w:rsidRPr="005264CF" w:rsidRDefault="00A523A4" w:rsidP="00C36F7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A414B" w:rsidRPr="005264CF" w:rsidRDefault="004A414B" w:rsidP="00C36F71">
      <w:pPr>
        <w:autoSpaceDE w:val="0"/>
        <w:autoSpaceDN w:val="0"/>
        <w:adjustRightInd w:val="0"/>
        <w:spacing w:after="0" w:line="240" w:lineRule="auto"/>
        <w:ind w:firstLine="737"/>
        <w:rPr>
          <w:rFonts w:ascii="Times New Roman" w:hAnsi="Times New Roman" w:cs="Times New Roman"/>
          <w:sz w:val="28"/>
          <w:szCs w:val="28"/>
        </w:rPr>
      </w:pPr>
    </w:p>
    <w:sectPr w:rsidR="004A414B" w:rsidRPr="005264CF" w:rsidSect="00BC177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80264"/>
    <w:multiLevelType w:val="hybridMultilevel"/>
    <w:tmpl w:val="BB065862"/>
    <w:lvl w:ilvl="0" w:tplc="041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D986445"/>
    <w:multiLevelType w:val="hybridMultilevel"/>
    <w:tmpl w:val="0D749C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FAF3116"/>
    <w:multiLevelType w:val="hybridMultilevel"/>
    <w:tmpl w:val="CBAAC3C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E99"/>
    <w:rsid w:val="00001973"/>
    <w:rsid w:val="0003206C"/>
    <w:rsid w:val="00046F2B"/>
    <w:rsid w:val="000836BA"/>
    <w:rsid w:val="00101B29"/>
    <w:rsid w:val="00162AE9"/>
    <w:rsid w:val="00170CC6"/>
    <w:rsid w:val="001C75F6"/>
    <w:rsid w:val="001D7EE6"/>
    <w:rsid w:val="001E3E99"/>
    <w:rsid w:val="001E4A36"/>
    <w:rsid w:val="00272B5B"/>
    <w:rsid w:val="002A2EF8"/>
    <w:rsid w:val="00317BAC"/>
    <w:rsid w:val="003B27E6"/>
    <w:rsid w:val="004A414B"/>
    <w:rsid w:val="005045DE"/>
    <w:rsid w:val="005166F0"/>
    <w:rsid w:val="005264CF"/>
    <w:rsid w:val="00570217"/>
    <w:rsid w:val="005D1B0D"/>
    <w:rsid w:val="006144F5"/>
    <w:rsid w:val="0064181F"/>
    <w:rsid w:val="0064671F"/>
    <w:rsid w:val="0066569D"/>
    <w:rsid w:val="00744F6E"/>
    <w:rsid w:val="007A773E"/>
    <w:rsid w:val="007D4A8D"/>
    <w:rsid w:val="007D60F0"/>
    <w:rsid w:val="00841931"/>
    <w:rsid w:val="008721BB"/>
    <w:rsid w:val="00891866"/>
    <w:rsid w:val="00930FE9"/>
    <w:rsid w:val="00934F0A"/>
    <w:rsid w:val="00977D61"/>
    <w:rsid w:val="00997940"/>
    <w:rsid w:val="009A1DC3"/>
    <w:rsid w:val="009B5637"/>
    <w:rsid w:val="009B79EF"/>
    <w:rsid w:val="009E1F21"/>
    <w:rsid w:val="00A230EF"/>
    <w:rsid w:val="00A523A4"/>
    <w:rsid w:val="00B364C2"/>
    <w:rsid w:val="00B5222E"/>
    <w:rsid w:val="00B7515A"/>
    <w:rsid w:val="00B857E5"/>
    <w:rsid w:val="00BC1776"/>
    <w:rsid w:val="00BD34C9"/>
    <w:rsid w:val="00C36F71"/>
    <w:rsid w:val="00C71B25"/>
    <w:rsid w:val="00CB3FA1"/>
    <w:rsid w:val="00CD3F04"/>
    <w:rsid w:val="00D0632C"/>
    <w:rsid w:val="00D360F2"/>
    <w:rsid w:val="00DB2644"/>
    <w:rsid w:val="00DD336E"/>
    <w:rsid w:val="00DD7F10"/>
    <w:rsid w:val="00E1525C"/>
    <w:rsid w:val="00E30E8D"/>
    <w:rsid w:val="00EC50DC"/>
    <w:rsid w:val="00F27CD8"/>
    <w:rsid w:val="00F82269"/>
    <w:rsid w:val="00FC72D7"/>
    <w:rsid w:val="00FF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5B723-F556-4223-AAAF-B878CA053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EE6"/>
    <w:pPr>
      <w:ind w:left="720"/>
      <w:contextualSpacing/>
    </w:pPr>
  </w:style>
  <w:style w:type="paragraph" w:customStyle="1" w:styleId="tkTekst">
    <w:name w:val="_Текст обычный (tkTekst)"/>
    <w:basedOn w:val="a"/>
    <w:rsid w:val="00B751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27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CD8"/>
    <w:rPr>
      <w:rFonts w:ascii="Segoe UI" w:hAnsi="Segoe UI" w:cs="Segoe UI"/>
      <w:sz w:val="18"/>
      <w:szCs w:val="18"/>
    </w:rPr>
  </w:style>
  <w:style w:type="character" w:customStyle="1" w:styleId="s0">
    <w:name w:val="s0"/>
    <w:basedOn w:val="a0"/>
    <w:rsid w:val="00D360F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Body Text Indent"/>
    <w:basedOn w:val="a"/>
    <w:link w:val="a7"/>
    <w:uiPriority w:val="99"/>
    <w:unhideWhenUsed/>
    <w:rsid w:val="00D360F2"/>
    <w:pPr>
      <w:spacing w:after="120"/>
      <w:ind w:left="283"/>
    </w:pPr>
    <w:rPr>
      <w:rFonts w:eastAsiaTheme="minorHAns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D360F2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b.aidakeeva</dc:creator>
  <cp:lastModifiedBy>Санжарбек Исаев</cp:lastModifiedBy>
  <cp:revision>7</cp:revision>
  <cp:lastPrinted>2018-07-12T13:32:00Z</cp:lastPrinted>
  <dcterms:created xsi:type="dcterms:W3CDTF">2018-06-29T11:03:00Z</dcterms:created>
  <dcterms:modified xsi:type="dcterms:W3CDTF">2019-03-04T04:25:00Z</dcterms:modified>
</cp:coreProperties>
</file>