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807F6" w14:textId="770327EC" w:rsidR="002D7577" w:rsidRPr="00CA6E8B" w:rsidRDefault="00731041" w:rsidP="00CA6E8B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A6E8B">
        <w:rPr>
          <w:rFonts w:ascii="Times New Roman" w:hAnsi="Times New Roman" w:cs="Times New Roman"/>
          <w:sz w:val="28"/>
          <w:szCs w:val="28"/>
          <w:lang w:val="ky-KG"/>
        </w:rPr>
        <w:t>6-тиркеме</w:t>
      </w:r>
    </w:p>
    <w:p w14:paraId="6CD6467A" w14:textId="77777777" w:rsidR="002D7577" w:rsidRDefault="002D7577" w:rsidP="00CA6E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00FFDFF" w14:textId="77777777" w:rsidR="00CC4E83" w:rsidRPr="00CA6E8B" w:rsidRDefault="00CC4E83" w:rsidP="00CA6E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9CEC21F" w14:textId="77777777" w:rsidR="00CA6E8B" w:rsidRPr="00CA6E8B" w:rsidRDefault="00CA6E8B" w:rsidP="00CA6E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A6E8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14:paraId="62B28415" w14:textId="72E408F0" w:rsidR="0082177A" w:rsidRPr="00CA6E8B" w:rsidRDefault="00CA6E8B" w:rsidP="00CA6E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82177A" w:rsidRPr="00CA6E8B">
        <w:rPr>
          <w:rFonts w:ascii="Times New Roman" w:hAnsi="Times New Roman" w:cs="Times New Roman"/>
          <w:b/>
          <w:sz w:val="28"/>
          <w:szCs w:val="28"/>
          <w:lang w:val="ky-KG"/>
        </w:rPr>
        <w:t>үчүн жоготту деп таанууга тийиш болгон</w:t>
      </w:r>
    </w:p>
    <w:p w14:paraId="41CA58CD" w14:textId="668EC9B8" w:rsidR="009E5A50" w:rsidRPr="00CA6E8B" w:rsidRDefault="0082177A" w:rsidP="00CA6E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A6E8B">
        <w:rPr>
          <w:rFonts w:ascii="Times New Roman" w:hAnsi="Times New Roman" w:cs="Times New Roman"/>
          <w:b/>
          <w:sz w:val="28"/>
          <w:szCs w:val="28"/>
          <w:lang w:val="ky-KG"/>
        </w:rPr>
        <w:t>чечимдери</w:t>
      </w:r>
    </w:p>
    <w:p w14:paraId="21D50EBD" w14:textId="77777777" w:rsidR="009E5A50" w:rsidRPr="00CA6E8B" w:rsidRDefault="009E5A50" w:rsidP="00CA6E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90F9A37" w14:textId="356C5A4B" w:rsidR="009F67C0" w:rsidRDefault="00D032C9" w:rsidP="009F67C0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6E8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D72E7F" w:rsidRPr="00CA6E8B">
        <w:rPr>
          <w:rFonts w:ascii="Times New Roman" w:hAnsi="Times New Roman" w:cs="Times New Roman"/>
          <w:sz w:val="28"/>
          <w:szCs w:val="28"/>
          <w:lang w:val="ky-KG"/>
        </w:rPr>
        <w:t xml:space="preserve">2012-жылдын </w:t>
      </w:r>
      <w:r w:rsidR="00CC4E83">
        <w:rPr>
          <w:rFonts w:ascii="Times New Roman" w:hAnsi="Times New Roman" w:cs="Times New Roman"/>
          <w:sz w:val="28"/>
          <w:szCs w:val="28"/>
          <w:lang w:val="ky-KG"/>
        </w:rPr>
        <w:br/>
      </w:r>
      <w:r w:rsidR="00D72E7F" w:rsidRPr="00CA6E8B">
        <w:rPr>
          <w:rFonts w:ascii="Times New Roman" w:hAnsi="Times New Roman" w:cs="Times New Roman"/>
          <w:sz w:val="28"/>
          <w:szCs w:val="28"/>
          <w:lang w:val="ky-KG"/>
        </w:rPr>
        <w:t>4-апрели</w:t>
      </w:r>
      <w:r w:rsidR="002E3C73" w:rsidRPr="00CA6E8B">
        <w:rPr>
          <w:rFonts w:ascii="Times New Roman" w:hAnsi="Times New Roman" w:cs="Times New Roman"/>
          <w:sz w:val="28"/>
          <w:szCs w:val="28"/>
          <w:lang w:val="ky-KG"/>
        </w:rPr>
        <w:t>ндеги</w:t>
      </w:r>
      <w:r w:rsidR="00D72E7F" w:rsidRPr="00CA6E8B">
        <w:rPr>
          <w:rFonts w:ascii="Times New Roman" w:hAnsi="Times New Roman" w:cs="Times New Roman"/>
          <w:sz w:val="28"/>
          <w:szCs w:val="28"/>
          <w:lang w:val="ky-KG"/>
        </w:rPr>
        <w:t xml:space="preserve"> № 226 </w:t>
      </w:r>
      <w:r w:rsidR="00F75A9F" w:rsidRPr="00CA6E8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A6E8B" w:rsidRPr="00CA6E8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 менен Кыргыз Республикасынын Финансы министрлигинин ортосундагы ресурстук макулдашуу жөнүндө</w:t>
      </w:r>
      <w:r w:rsidR="00F75A9F" w:rsidRPr="00CA6E8B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D72E7F" w:rsidRPr="00CA6E8B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2F09AC" w:rsidRPr="00CA6E8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8FFB56A" w14:textId="1B38E065" w:rsidR="009F67C0" w:rsidRDefault="00411A29" w:rsidP="009F67C0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67C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2012-жылдын 28-майындагы № 324 “</w:t>
      </w:r>
      <w:r w:rsidR="009F67C0" w:rsidRPr="009F67C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кызматынын маселелери тууралуу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токтомунун </w:t>
      </w:r>
      <w:r w:rsidR="00CC4E83">
        <w:rPr>
          <w:rFonts w:ascii="Times New Roman" w:hAnsi="Times New Roman" w:cs="Times New Roman"/>
          <w:sz w:val="28"/>
          <w:szCs w:val="28"/>
          <w:lang w:val="ky-KG"/>
        </w:rPr>
        <w:br/>
      </w:r>
      <w:r w:rsidR="00FA32E2" w:rsidRPr="009F67C0">
        <w:rPr>
          <w:rFonts w:ascii="Times New Roman" w:hAnsi="Times New Roman" w:cs="Times New Roman"/>
          <w:sz w:val="28"/>
          <w:szCs w:val="28"/>
          <w:lang w:val="ky-KG"/>
        </w:rPr>
        <w:t>2-пунктунун беш</w:t>
      </w:r>
      <w:r w:rsidR="001A5039" w:rsidRPr="009F67C0">
        <w:rPr>
          <w:rFonts w:ascii="Times New Roman" w:hAnsi="Times New Roman" w:cs="Times New Roman"/>
          <w:sz w:val="28"/>
          <w:szCs w:val="28"/>
          <w:lang w:val="ky-KG"/>
        </w:rPr>
        <w:t>инчи</w:t>
      </w:r>
      <w:r w:rsidR="00FA32E2" w:rsidRPr="009F67C0">
        <w:rPr>
          <w:rFonts w:ascii="Times New Roman" w:hAnsi="Times New Roman" w:cs="Times New Roman"/>
          <w:sz w:val="28"/>
          <w:szCs w:val="28"/>
          <w:lang w:val="ky-KG"/>
        </w:rPr>
        <w:t>, алтынчы</w:t>
      </w:r>
      <w:r w:rsidR="00385ECA" w:rsidRPr="009F67C0">
        <w:rPr>
          <w:rFonts w:ascii="Times New Roman" w:hAnsi="Times New Roman" w:cs="Times New Roman"/>
          <w:sz w:val="28"/>
          <w:szCs w:val="28"/>
          <w:lang w:val="ky-KG"/>
        </w:rPr>
        <w:t>, жетинчи</w:t>
      </w:r>
      <w:r w:rsidR="00FA32E2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 абзацтар</w:t>
      </w:r>
      <w:r w:rsidR="001A5039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ы, 4, 7, 8-пункттары, </w:t>
      </w:r>
      <w:r w:rsidR="00C6065C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ушул </w:t>
      </w:r>
      <w:r w:rsidR="00124756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="002F09AC" w:rsidRPr="009F67C0">
        <w:rPr>
          <w:rFonts w:ascii="Times New Roman" w:hAnsi="Times New Roman" w:cs="Times New Roman"/>
          <w:sz w:val="28"/>
          <w:szCs w:val="28"/>
          <w:lang w:val="ky-KG"/>
        </w:rPr>
        <w:t>4, 5, 6-тиркемелери.</w:t>
      </w:r>
    </w:p>
    <w:p w14:paraId="2917CEF1" w14:textId="26F846EA" w:rsidR="009F67C0" w:rsidRDefault="007763B2" w:rsidP="009F67C0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="00CC4E83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>8-апрели</w:t>
      </w:r>
      <w:r w:rsidR="00B93190" w:rsidRPr="009F67C0">
        <w:rPr>
          <w:rFonts w:ascii="Times New Roman" w:hAnsi="Times New Roman" w:cs="Times New Roman"/>
          <w:sz w:val="28"/>
          <w:szCs w:val="28"/>
          <w:lang w:val="ky-KG"/>
        </w:rPr>
        <w:t>ндеги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 № 182 </w:t>
      </w:r>
      <w:r w:rsidR="00D43D49" w:rsidRPr="009F67C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F67C0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20-февралындагы № 130 </w:t>
      </w:r>
      <w:r w:rsidR="009F67C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F67C0" w:rsidRPr="009F67C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 тууралуу</w:t>
      </w:r>
      <w:r w:rsidR="009F67C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F67C0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жана толуктоолорду киргизүү жөнүндө</w:t>
      </w:r>
      <w:r w:rsidR="00880D48" w:rsidRPr="009F67C0">
        <w:rPr>
          <w:rFonts w:ascii="Times New Roman" w:hAnsi="Times New Roman" w:cs="Times New Roman"/>
          <w:sz w:val="28"/>
          <w:szCs w:val="28"/>
          <w:lang w:val="ky-KG"/>
        </w:rPr>
        <w:t>” токтому</w:t>
      </w:r>
      <w:r w:rsidR="009F67C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41C582A" w14:textId="359DFDA3" w:rsidR="009F67C0" w:rsidRDefault="00023A8E" w:rsidP="009F67C0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2021-жылдын </w:t>
      </w:r>
      <w:r w:rsidR="00CC4E83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>12-февралындагы № 38 “</w:t>
      </w:r>
      <w:r w:rsidR="009F67C0" w:rsidRPr="009F67C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</w:t>
      </w:r>
      <w:r w:rsidR="00AB76C9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2-пунктунун </w:t>
      </w:r>
      <w:r w:rsidR="000B12C4" w:rsidRPr="009F67C0">
        <w:rPr>
          <w:rFonts w:ascii="Times New Roman" w:hAnsi="Times New Roman" w:cs="Times New Roman"/>
          <w:sz w:val="28"/>
          <w:szCs w:val="28"/>
          <w:lang w:val="ky-KG"/>
        </w:rPr>
        <w:t>он тогузунчу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 абзацы.</w:t>
      </w:r>
    </w:p>
    <w:p w14:paraId="238A77C0" w14:textId="2D4EB8B0" w:rsidR="00AB76C9" w:rsidRPr="009F67C0" w:rsidRDefault="001E79B2" w:rsidP="009F67C0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2021-жылдын </w:t>
      </w:r>
      <w:r w:rsidR="00CC4E83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>1-апрелиндеги № 128 “</w:t>
      </w:r>
      <w:r w:rsidR="009F67C0" w:rsidRPr="009F67C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финансы министрлигинин ведомстволук бөлүмдөрүнүн жана уюмдарынын маселелери жөнүндө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токтомунун 2-пунктунун </w:t>
      </w:r>
      <w:r w:rsidR="00B92B32" w:rsidRPr="009F67C0">
        <w:rPr>
          <w:rFonts w:ascii="Times New Roman" w:hAnsi="Times New Roman" w:cs="Times New Roman"/>
          <w:sz w:val="28"/>
          <w:szCs w:val="28"/>
          <w:lang w:val="ky-KG"/>
        </w:rPr>
        <w:t>12 жана 13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>-пунктча</w:t>
      </w:r>
      <w:r w:rsidR="00B92B32" w:rsidRPr="009F67C0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ы, </w:t>
      </w:r>
      <w:r w:rsidR="00E06993" w:rsidRPr="009F67C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ушул токтомдун </w:t>
      </w:r>
      <w:r w:rsidR="00B92B32" w:rsidRPr="009F67C0">
        <w:rPr>
          <w:rFonts w:ascii="Times New Roman" w:hAnsi="Times New Roman" w:cs="Times New Roman"/>
          <w:sz w:val="28"/>
          <w:szCs w:val="28"/>
          <w:lang w:val="ky-KG"/>
        </w:rPr>
        <w:t>12 жана 13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>-тиркеме</w:t>
      </w:r>
      <w:r w:rsidR="00B92B32" w:rsidRPr="009F67C0">
        <w:rPr>
          <w:rFonts w:ascii="Times New Roman" w:hAnsi="Times New Roman" w:cs="Times New Roman"/>
          <w:sz w:val="28"/>
          <w:szCs w:val="28"/>
          <w:lang w:val="ky-KG"/>
        </w:rPr>
        <w:t>лери</w:t>
      </w:r>
      <w:r w:rsidRPr="009F67C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3A334A6" w14:textId="5D7BEF72" w:rsidR="00103645" w:rsidRDefault="00103645" w:rsidP="00E54688">
      <w:pPr>
        <w:pStyle w:val="a3"/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69DDA74" w14:textId="20D27F84" w:rsidR="00E54688" w:rsidRDefault="00E54688" w:rsidP="00E54688">
      <w:pPr>
        <w:pStyle w:val="a3"/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672A9AB" w14:textId="77777777" w:rsidR="00E54688" w:rsidRDefault="00E54688" w:rsidP="00E54688">
      <w:pPr>
        <w:pStyle w:val="a3"/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14:paraId="03A311BA" w14:textId="0EF80F9F" w:rsidR="00CA6E8B" w:rsidRPr="00CA6E8B" w:rsidRDefault="00CA6E8B" w:rsidP="00CA6E8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sectPr w:rsidR="00CA6E8B" w:rsidRPr="00CA6E8B" w:rsidSect="00CC4E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12BE7" w14:textId="77777777" w:rsidR="0080430E" w:rsidRDefault="0080430E" w:rsidP="005C5CBC">
      <w:r>
        <w:separator/>
      </w:r>
    </w:p>
  </w:endnote>
  <w:endnote w:type="continuationSeparator" w:id="0">
    <w:p w14:paraId="57DE0553" w14:textId="77777777" w:rsidR="0080430E" w:rsidRDefault="0080430E" w:rsidP="005C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3BAA8" w14:textId="77777777" w:rsidR="0080430E" w:rsidRDefault="0080430E" w:rsidP="005C5CBC">
      <w:r>
        <w:separator/>
      </w:r>
    </w:p>
  </w:footnote>
  <w:footnote w:type="continuationSeparator" w:id="0">
    <w:p w14:paraId="4E17F745" w14:textId="77777777" w:rsidR="0080430E" w:rsidRDefault="0080430E" w:rsidP="005C5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32E3C"/>
    <w:multiLevelType w:val="hybridMultilevel"/>
    <w:tmpl w:val="342E2D50"/>
    <w:lvl w:ilvl="0" w:tplc="55C6245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C3B23F36">
      <w:start w:val="1"/>
      <w:numFmt w:val="decimal"/>
      <w:lvlText w:val="%2)"/>
      <w:lvlJc w:val="left"/>
      <w:pPr>
        <w:ind w:left="1909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D57221"/>
    <w:multiLevelType w:val="hybridMultilevel"/>
    <w:tmpl w:val="39AAA5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A74686"/>
    <w:multiLevelType w:val="hybridMultilevel"/>
    <w:tmpl w:val="6EBCB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15168"/>
    <w:multiLevelType w:val="hybridMultilevel"/>
    <w:tmpl w:val="9FD89B0C"/>
    <w:lvl w:ilvl="0" w:tplc="4D8E8E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E5709A08">
      <w:start w:val="1"/>
      <w:numFmt w:val="decimal"/>
      <w:suff w:val="space"/>
      <w:lvlText w:val="%2."/>
      <w:lvlJc w:val="left"/>
      <w:pPr>
        <w:ind w:left="23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4E6D4F"/>
    <w:multiLevelType w:val="hybridMultilevel"/>
    <w:tmpl w:val="74EE4492"/>
    <w:lvl w:ilvl="0" w:tplc="E5709A08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9586B"/>
    <w:multiLevelType w:val="hybridMultilevel"/>
    <w:tmpl w:val="80A6C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E1"/>
    <w:rsid w:val="00023A8E"/>
    <w:rsid w:val="00055AB6"/>
    <w:rsid w:val="00066CF5"/>
    <w:rsid w:val="000B12C4"/>
    <w:rsid w:val="000B53A1"/>
    <w:rsid w:val="000F7D5F"/>
    <w:rsid w:val="00103645"/>
    <w:rsid w:val="001045E1"/>
    <w:rsid w:val="00106B80"/>
    <w:rsid w:val="00112789"/>
    <w:rsid w:val="00120386"/>
    <w:rsid w:val="00123D9F"/>
    <w:rsid w:val="00124756"/>
    <w:rsid w:val="00165ED2"/>
    <w:rsid w:val="001A4A90"/>
    <w:rsid w:val="001A5039"/>
    <w:rsid w:val="001C220B"/>
    <w:rsid w:val="001E79B2"/>
    <w:rsid w:val="00235C9E"/>
    <w:rsid w:val="00261BDF"/>
    <w:rsid w:val="002B04CF"/>
    <w:rsid w:val="002B33EE"/>
    <w:rsid w:val="002D7577"/>
    <w:rsid w:val="002E3C73"/>
    <w:rsid w:val="002F09AC"/>
    <w:rsid w:val="00301C2A"/>
    <w:rsid w:val="003353E7"/>
    <w:rsid w:val="0034259C"/>
    <w:rsid w:val="00355743"/>
    <w:rsid w:val="00364708"/>
    <w:rsid w:val="0037640A"/>
    <w:rsid w:val="00385ECA"/>
    <w:rsid w:val="003D1A09"/>
    <w:rsid w:val="003F536F"/>
    <w:rsid w:val="00411A29"/>
    <w:rsid w:val="004C04FE"/>
    <w:rsid w:val="00506F72"/>
    <w:rsid w:val="005403A7"/>
    <w:rsid w:val="005C5CBC"/>
    <w:rsid w:val="00602BB3"/>
    <w:rsid w:val="006C1356"/>
    <w:rsid w:val="006E2037"/>
    <w:rsid w:val="00731041"/>
    <w:rsid w:val="007763B2"/>
    <w:rsid w:val="00792339"/>
    <w:rsid w:val="007A416F"/>
    <w:rsid w:val="007B0350"/>
    <w:rsid w:val="007F4A24"/>
    <w:rsid w:val="00801241"/>
    <w:rsid w:val="0080430E"/>
    <w:rsid w:val="0082177A"/>
    <w:rsid w:val="008457EB"/>
    <w:rsid w:val="00867389"/>
    <w:rsid w:val="00880D48"/>
    <w:rsid w:val="0094217C"/>
    <w:rsid w:val="009D40EC"/>
    <w:rsid w:val="009E5A50"/>
    <w:rsid w:val="009F67C0"/>
    <w:rsid w:val="00A70B12"/>
    <w:rsid w:val="00AB76C9"/>
    <w:rsid w:val="00B10D28"/>
    <w:rsid w:val="00B115A0"/>
    <w:rsid w:val="00B144FD"/>
    <w:rsid w:val="00B25800"/>
    <w:rsid w:val="00B92B32"/>
    <w:rsid w:val="00B93190"/>
    <w:rsid w:val="00C22683"/>
    <w:rsid w:val="00C34493"/>
    <w:rsid w:val="00C540DA"/>
    <w:rsid w:val="00C6065C"/>
    <w:rsid w:val="00C64639"/>
    <w:rsid w:val="00C87046"/>
    <w:rsid w:val="00CA69B1"/>
    <w:rsid w:val="00CA6E8B"/>
    <w:rsid w:val="00CC387E"/>
    <w:rsid w:val="00CC4E83"/>
    <w:rsid w:val="00CF5770"/>
    <w:rsid w:val="00D032C9"/>
    <w:rsid w:val="00D13516"/>
    <w:rsid w:val="00D14965"/>
    <w:rsid w:val="00D43D49"/>
    <w:rsid w:val="00D64654"/>
    <w:rsid w:val="00D72E7F"/>
    <w:rsid w:val="00DB64C1"/>
    <w:rsid w:val="00E026EE"/>
    <w:rsid w:val="00E06993"/>
    <w:rsid w:val="00E50648"/>
    <w:rsid w:val="00E54688"/>
    <w:rsid w:val="00E94A47"/>
    <w:rsid w:val="00F722B0"/>
    <w:rsid w:val="00F75A9F"/>
    <w:rsid w:val="00FA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21BF4"/>
  <w15:chartTrackingRefBased/>
  <w15:docId w15:val="{CA4C42A4-4FA4-48E7-AA0F-E29FD4D4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356"/>
    <w:pPr>
      <w:spacing w:after="0" w:line="240" w:lineRule="auto"/>
    </w:pPr>
  </w:style>
  <w:style w:type="table" w:styleId="a4">
    <w:name w:val="Table Grid"/>
    <w:basedOn w:val="a1"/>
    <w:uiPriority w:val="39"/>
    <w:rsid w:val="002B0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C5C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5C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23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1</cp:lastModifiedBy>
  <cp:revision>88</cp:revision>
  <cp:lastPrinted>2021-07-05T09:39:00Z</cp:lastPrinted>
  <dcterms:created xsi:type="dcterms:W3CDTF">2021-05-12T06:40:00Z</dcterms:created>
  <dcterms:modified xsi:type="dcterms:W3CDTF">2021-08-12T11:35:00Z</dcterms:modified>
</cp:coreProperties>
</file>