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13D2" w14:textId="6182CB99" w:rsidR="009E316D" w:rsidRPr="004A6229" w:rsidRDefault="009E316D" w:rsidP="009E316D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>Приложение</w:t>
      </w:r>
    </w:p>
    <w:p w14:paraId="71C98BBD" w14:textId="77777777" w:rsidR="009E316D" w:rsidRPr="004A6229" w:rsidRDefault="009E316D" w:rsidP="009E316D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B41F764" w14:textId="3AAAE052" w:rsidR="00836267" w:rsidRPr="004A6229" w:rsidRDefault="00356D06" w:rsidP="004A6229">
      <w:pPr>
        <w:widowControl w:val="0"/>
        <w:autoSpaceDE w:val="0"/>
        <w:autoSpaceDN w:val="0"/>
        <w:adjustRightInd w:val="0"/>
        <w:spacing w:after="0" w:line="240" w:lineRule="auto"/>
        <w:ind w:left="6379" w:firstLine="311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36267" w:rsidRPr="004A6229">
        <w:rPr>
          <w:rFonts w:ascii="Times New Roman" w:eastAsiaTheme="minorHAnsi" w:hAnsi="Times New Roman"/>
          <w:sz w:val="28"/>
          <w:szCs w:val="28"/>
          <w:lang w:eastAsia="en-US"/>
        </w:rPr>
        <w:t>Приложение 1</w:t>
      </w:r>
    </w:p>
    <w:p w14:paraId="6CBC863A" w14:textId="77777777" w:rsidR="00836267" w:rsidRPr="004A6229" w:rsidRDefault="00FA549A" w:rsidP="004A6229">
      <w:pPr>
        <w:widowControl w:val="0"/>
        <w:autoSpaceDE w:val="0"/>
        <w:autoSpaceDN w:val="0"/>
        <w:adjustRightInd w:val="0"/>
        <w:spacing w:after="0" w:line="240" w:lineRule="auto"/>
        <w:ind w:left="6379" w:firstLine="311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836267" w:rsidRPr="004A6229">
        <w:rPr>
          <w:rFonts w:ascii="Times New Roman" w:eastAsiaTheme="minorHAnsi" w:hAnsi="Times New Roman"/>
          <w:sz w:val="28"/>
          <w:szCs w:val="28"/>
          <w:lang w:eastAsia="en-US"/>
        </w:rPr>
        <w:t>Среднесрочной тарифной политике</w:t>
      </w:r>
    </w:p>
    <w:p w14:paraId="1776432D" w14:textId="77777777" w:rsidR="00836267" w:rsidRPr="004A6229" w:rsidRDefault="00836267" w:rsidP="004A6229">
      <w:pPr>
        <w:widowControl w:val="0"/>
        <w:autoSpaceDE w:val="0"/>
        <w:autoSpaceDN w:val="0"/>
        <w:adjustRightInd w:val="0"/>
        <w:spacing w:after="0" w:line="240" w:lineRule="auto"/>
        <w:ind w:left="6379" w:firstLine="311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>Кыргызской</w:t>
      </w:r>
      <w:proofErr w:type="spellEnd"/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Республики </w:t>
      </w:r>
    </w:p>
    <w:p w14:paraId="7ED0F831" w14:textId="77777777" w:rsidR="008340BB" w:rsidRPr="004A6229" w:rsidRDefault="00836267" w:rsidP="004A6229">
      <w:pPr>
        <w:widowControl w:val="0"/>
        <w:autoSpaceDE w:val="0"/>
        <w:autoSpaceDN w:val="0"/>
        <w:adjustRightInd w:val="0"/>
        <w:spacing w:after="0" w:line="240" w:lineRule="auto"/>
        <w:ind w:left="6379" w:firstLine="311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8340BB" w:rsidRPr="004A6229">
        <w:rPr>
          <w:rFonts w:ascii="Times New Roman" w:eastAsiaTheme="minorHAnsi" w:hAnsi="Times New Roman"/>
          <w:sz w:val="28"/>
          <w:szCs w:val="28"/>
          <w:lang w:eastAsia="en-US"/>
        </w:rPr>
        <w:t xml:space="preserve">тепловую энергию и горячее </w:t>
      </w:r>
    </w:p>
    <w:p w14:paraId="1030EBD7" w14:textId="1B394321" w:rsidR="00836267" w:rsidRPr="004A6229" w:rsidRDefault="008340BB" w:rsidP="004A6229">
      <w:pPr>
        <w:widowControl w:val="0"/>
        <w:autoSpaceDE w:val="0"/>
        <w:autoSpaceDN w:val="0"/>
        <w:adjustRightInd w:val="0"/>
        <w:spacing w:after="0" w:line="240" w:lineRule="auto"/>
        <w:ind w:left="6379" w:firstLine="311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6229">
        <w:rPr>
          <w:rFonts w:ascii="Times New Roman" w:eastAsiaTheme="minorHAnsi" w:hAnsi="Times New Roman"/>
          <w:sz w:val="28"/>
          <w:szCs w:val="28"/>
          <w:lang w:eastAsia="en-US"/>
        </w:rPr>
        <w:t xml:space="preserve">водоснабжение </w:t>
      </w:r>
      <w:r w:rsidR="00836267" w:rsidRPr="004A6229">
        <w:rPr>
          <w:rFonts w:ascii="Times New Roman" w:eastAsiaTheme="minorHAnsi" w:hAnsi="Times New Roman"/>
          <w:sz w:val="28"/>
          <w:szCs w:val="28"/>
          <w:lang w:eastAsia="en-US"/>
        </w:rPr>
        <w:t>на 2021–2025 годы</w:t>
      </w:r>
    </w:p>
    <w:p w14:paraId="3FD44BEE" w14:textId="77777777" w:rsidR="00836267" w:rsidRPr="00A92A74" w:rsidRDefault="00836267" w:rsidP="008340BB">
      <w:pPr>
        <w:widowControl w:val="0"/>
        <w:autoSpaceDE w:val="0"/>
        <w:autoSpaceDN w:val="0"/>
        <w:adjustRightInd w:val="0"/>
        <w:spacing w:after="160" w:line="240" w:lineRule="auto"/>
        <w:ind w:firstLine="7088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383E05F3" w14:textId="4328745C" w:rsidR="0036660E" w:rsidRPr="009A7E26" w:rsidRDefault="008340BB" w:rsidP="0036660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val="ky-KG" w:eastAsia="en-US"/>
        </w:rPr>
      </w:pPr>
      <w:r w:rsidRPr="009A7E26">
        <w:rPr>
          <w:rFonts w:ascii="Times New Roman" w:eastAsiaTheme="minorHAnsi" w:hAnsi="Times New Roman"/>
          <w:b/>
          <w:sz w:val="28"/>
          <w:szCs w:val="28"/>
          <w:lang w:eastAsia="en-US"/>
        </w:rPr>
        <w:t>Т</w:t>
      </w:r>
      <w:r w:rsidR="009E316D" w:rsidRPr="009A7E26">
        <w:rPr>
          <w:rFonts w:ascii="Times New Roman" w:eastAsiaTheme="minorHAnsi" w:hAnsi="Times New Roman"/>
          <w:b/>
          <w:sz w:val="28"/>
          <w:szCs w:val="28"/>
          <w:lang w:eastAsia="en-US"/>
        </w:rPr>
        <w:t>арифы</w:t>
      </w:r>
      <w:r w:rsidR="0036660E" w:rsidRPr="009A7E26">
        <w:rPr>
          <w:rFonts w:ascii="Times New Roman" w:eastAsiaTheme="minorHAnsi" w:hAnsi="Times New Roman"/>
          <w:b/>
          <w:sz w:val="28"/>
          <w:szCs w:val="28"/>
          <w:lang w:val="ky-KG" w:eastAsia="en-US"/>
        </w:rPr>
        <w:t xml:space="preserve"> </w:t>
      </w:r>
    </w:p>
    <w:p w14:paraId="33164A23" w14:textId="61068A8D" w:rsidR="00F93AC3" w:rsidRDefault="008340BB" w:rsidP="0036660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A7E2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тепловую энергию и горячую воду для конечных потребителей </w:t>
      </w:r>
      <w:r w:rsidR="004A622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</w:t>
      </w:r>
      <w:r w:rsidRPr="009A7E26">
        <w:rPr>
          <w:rFonts w:ascii="Times New Roman" w:eastAsiaTheme="minorHAnsi" w:hAnsi="Times New Roman"/>
          <w:b/>
          <w:sz w:val="28"/>
          <w:szCs w:val="28"/>
          <w:lang w:eastAsia="en-US"/>
        </w:rPr>
        <w:t>2021–2025 годы</w:t>
      </w:r>
    </w:p>
    <w:p w14:paraId="52FE1BDD" w14:textId="77777777" w:rsidR="004A6229" w:rsidRPr="009A7E26" w:rsidRDefault="004A6229" w:rsidP="0036660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87"/>
        <w:gridCol w:w="1352"/>
        <w:gridCol w:w="1237"/>
        <w:gridCol w:w="2081"/>
        <w:gridCol w:w="1907"/>
        <w:gridCol w:w="1910"/>
        <w:gridCol w:w="1974"/>
        <w:gridCol w:w="23"/>
      </w:tblGrid>
      <w:tr w:rsidR="00F52F1A" w:rsidRPr="006E7BCE" w14:paraId="40096349" w14:textId="77777777" w:rsidTr="008C22A7">
        <w:trPr>
          <w:trHeight w:val="226"/>
        </w:trPr>
        <w:tc>
          <w:tcPr>
            <w:tcW w:w="269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B9A3" w14:textId="77777777" w:rsidR="008340BB" w:rsidRPr="006E7BCE" w:rsidRDefault="008340BB" w:rsidP="00073C6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3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9202" w14:textId="77777777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потребителей</w:t>
            </w:r>
          </w:p>
        </w:tc>
        <w:tc>
          <w:tcPr>
            <w:tcW w:w="468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30DE" w14:textId="77777777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3160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7BD5" w14:textId="77777777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386F65" w:rsidRPr="006E7BCE" w14:paraId="0EBE87D2" w14:textId="77777777" w:rsidTr="008C22A7">
        <w:trPr>
          <w:gridAfter w:val="1"/>
          <w:wAfter w:w="8" w:type="pct"/>
          <w:trHeight w:val="475"/>
        </w:trPr>
        <w:tc>
          <w:tcPr>
            <w:tcW w:w="269" w:type="pct"/>
            <w:vMerge/>
            <w:vAlign w:val="center"/>
            <w:hideMark/>
          </w:tcPr>
          <w:p w14:paraId="4332B73E" w14:textId="77777777" w:rsidR="008340BB" w:rsidRPr="006E7BCE" w:rsidRDefault="008340BB" w:rsidP="00073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0BACA98E" w14:textId="77777777" w:rsidR="008340BB" w:rsidRPr="006E7BCE" w:rsidRDefault="008340BB" w:rsidP="0083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14:paraId="79F172DE" w14:textId="77777777" w:rsidR="008340BB" w:rsidRPr="006E7BCE" w:rsidRDefault="008340BB" w:rsidP="0083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9706" w14:textId="77777777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9C11" w14:textId="65A4362D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01.06.2022</w:t>
            </w:r>
            <w:r w:rsidR="00AA3A5E"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1EAD" w14:textId="77777777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01.06.2023 г.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BF45" w14:textId="4312BE01" w:rsidR="008340BB" w:rsidRPr="006E7BCE" w:rsidRDefault="008340BB" w:rsidP="008C22A7">
            <w:pPr>
              <w:pStyle w:val="tkTablica"/>
              <w:numPr>
                <w:ilvl w:val="2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8D9C" w14:textId="6E37904E" w:rsidR="008340BB" w:rsidRPr="006E7BCE" w:rsidRDefault="008340BB" w:rsidP="008C22A7">
            <w:pPr>
              <w:pStyle w:val="tkTablica"/>
              <w:numPr>
                <w:ilvl w:val="2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1A" w:rsidRPr="006E7BCE" w14:paraId="7EEC0E18" w14:textId="77777777" w:rsidTr="006B1C3F">
        <w:trPr>
          <w:trHeight w:val="226"/>
        </w:trPr>
        <w:tc>
          <w:tcPr>
            <w:tcW w:w="5000" w:type="pct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3737" w14:textId="5971D061" w:rsidR="008340BB" w:rsidRPr="006E7BCE" w:rsidRDefault="008340BB" w:rsidP="008C22A7">
            <w:pPr>
              <w:pStyle w:val="tkTablica"/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Тарифы на тепловую энергию на цели отопления</w:t>
            </w:r>
          </w:p>
        </w:tc>
      </w:tr>
      <w:tr w:rsidR="00386F65" w:rsidRPr="006E7BCE" w14:paraId="790E9042" w14:textId="77777777" w:rsidTr="008C22A7">
        <w:trPr>
          <w:gridAfter w:val="1"/>
          <w:wAfter w:w="8" w:type="pct"/>
          <w:trHeight w:val="23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BC1C" w14:textId="77777777" w:rsidR="008340BB" w:rsidRPr="006E7BCE" w:rsidRDefault="008340BB" w:rsidP="00073C6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4EB8" w14:textId="4C53EB43" w:rsidR="008340BB" w:rsidRPr="006E7BCE" w:rsidRDefault="008340BB" w:rsidP="008340B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B5405F" w:rsidRPr="006E7B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CCCC" w14:textId="72ADDB68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93C9" w14:textId="0010EA42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7285" w14:textId="36CA0AE6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0C64" w14:textId="6E4DB949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3B61" w14:textId="2743C79E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FD62" w14:textId="580A8958" w:rsidR="008340BB" w:rsidRPr="006E7BCE" w:rsidRDefault="008340BB" w:rsidP="008340B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EE" w:rsidRPr="006E7BCE" w14:paraId="007F8E03" w14:textId="77777777" w:rsidTr="008C22A7">
        <w:trPr>
          <w:gridAfter w:val="1"/>
          <w:wAfter w:w="8" w:type="pct"/>
          <w:trHeight w:val="453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F7ED" w14:textId="38B7BAAE" w:rsidR="00386F65" w:rsidRPr="006E7BCE" w:rsidRDefault="00BF59D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048F" w14:textId="29DC75B1" w:rsidR="00386F65" w:rsidRPr="006E7BCE" w:rsidRDefault="00386F65" w:rsidP="008C22A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0645" w:rsidRPr="006E7BCE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  <w:r w:rsidR="00F50645" w:rsidRPr="004A62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A409" w14:textId="12C71268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CF0C" w14:textId="13134F52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1134,76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0124" w14:textId="66D6C3F8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1134,76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6645" w14:textId="5828F05C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4A4" w14:textId="3599EF83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4DAC" w14:textId="6D863241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386F65" w:rsidRPr="006E7BCE" w14:paraId="06723312" w14:textId="77777777" w:rsidTr="008C22A7">
        <w:trPr>
          <w:gridAfter w:val="1"/>
          <w:wAfter w:w="8" w:type="pct"/>
          <w:trHeight w:val="23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3740" w14:textId="77777777" w:rsidR="00386F65" w:rsidRPr="006E7BCE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7515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7082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08D0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E862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C2C2" w14:textId="01A1B792" w:rsidR="00386F65" w:rsidRPr="006E7BCE" w:rsidRDefault="00386F65" w:rsidP="00230810">
            <w:pPr>
              <w:pStyle w:val="tkTablic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4712" w14:textId="7B47726A" w:rsidR="00386F65" w:rsidRPr="006E7BCE" w:rsidRDefault="00386F65" w:rsidP="008C22A7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5907" w14:textId="45C3E3AC" w:rsidR="00386F65" w:rsidRPr="006E7BCE" w:rsidRDefault="00230810" w:rsidP="00230810">
            <w:pPr>
              <w:pStyle w:val="tkTablic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386F65"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56EE" w:rsidRPr="006E7BCE" w14:paraId="39155A4D" w14:textId="77777777" w:rsidTr="008C22A7">
        <w:trPr>
          <w:gridAfter w:val="1"/>
          <w:wAfter w:w="8" w:type="pct"/>
          <w:trHeight w:val="464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090A" w14:textId="2E0E7446" w:rsidR="00386F65" w:rsidRPr="006E7BCE" w:rsidRDefault="00BF59DF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9C5F" w14:textId="7C9BDA29" w:rsidR="00386F65" w:rsidRPr="006E7BCE" w:rsidRDefault="00386F65" w:rsidP="008C22A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F50645" w:rsidRPr="006E7BCE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  <w:r w:rsidR="00F50645" w:rsidRPr="004A62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C2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DD41" w14:textId="51028C4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B9F0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1649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D026" w14:textId="2551C819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35A4" w14:textId="5C4CF10A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CDE2" w14:textId="0EC7E2BB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</w:tr>
      <w:tr w:rsidR="003556EE" w:rsidRPr="006E7BCE" w14:paraId="3B2D498C" w14:textId="77777777" w:rsidTr="008C22A7">
        <w:trPr>
          <w:gridAfter w:val="1"/>
          <w:wAfter w:w="8" w:type="pct"/>
          <w:trHeight w:val="22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5AED" w14:textId="77777777" w:rsidR="00386F65" w:rsidRPr="006E7BCE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27D6" w14:textId="55187F55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329A" w14:textId="69CC50DD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3383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DBD8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AA3D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A58C" w14:textId="4D762858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DF54" w14:textId="48F699D3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F65" w:rsidRPr="006E7BCE" w14:paraId="038FDAC3" w14:textId="77777777" w:rsidTr="008C22A7">
        <w:trPr>
          <w:gridAfter w:val="1"/>
          <w:wAfter w:w="8" w:type="pct"/>
          <w:trHeight w:val="464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DEA0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9CF5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2E02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D5BF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E41F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23AC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FFA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297F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</w:tr>
      <w:tr w:rsidR="00386F65" w:rsidRPr="006E7BCE" w14:paraId="365FCA55" w14:textId="77777777" w:rsidTr="008C22A7">
        <w:trPr>
          <w:gridAfter w:val="1"/>
          <w:wAfter w:w="8" w:type="pct"/>
          <w:trHeight w:val="22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145A" w14:textId="77777777" w:rsidR="00386F65" w:rsidRPr="006E7BCE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8C4C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2403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7038" w14:textId="520C6421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B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C1C1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BF6F" w14:textId="4DAB8BC0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F99C" w14:textId="491D1273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D248" w14:textId="7B59AD7A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65" w:rsidRPr="006E7BCE" w14:paraId="0A68200B" w14:textId="77777777" w:rsidTr="008C22A7">
        <w:trPr>
          <w:gridAfter w:val="1"/>
          <w:wAfter w:w="8" w:type="pct"/>
          <w:trHeight w:val="464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DEDF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C922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F910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C13D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269E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2CC6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9CAB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25F6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</w:tr>
      <w:tr w:rsidR="00386F65" w:rsidRPr="006E7BCE" w14:paraId="3BF9EB7A" w14:textId="77777777" w:rsidTr="008C22A7">
        <w:trPr>
          <w:gridAfter w:val="1"/>
          <w:wAfter w:w="8" w:type="pct"/>
          <w:trHeight w:val="214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F905" w14:textId="77777777" w:rsidR="00386F65" w:rsidRPr="006E7BCE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2967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4689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C1D2" w14:textId="3513C229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B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7D23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9E79" w14:textId="3A610A25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8469" w14:textId="37CF0BC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A51B" w14:textId="1D039F12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F65" w:rsidRPr="006E7BCE" w14:paraId="4FC6E270" w14:textId="77777777" w:rsidTr="008C22A7">
        <w:trPr>
          <w:gridAfter w:val="1"/>
          <w:wAfter w:w="8" w:type="pct"/>
          <w:trHeight w:val="464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8C05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A0D1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3548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16AD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A6B6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9956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76F3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01BF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</w:tr>
      <w:tr w:rsidR="00386F65" w:rsidRPr="006E7BCE" w14:paraId="5019765C" w14:textId="77777777" w:rsidTr="008C22A7">
        <w:trPr>
          <w:gridAfter w:val="1"/>
          <w:wAfter w:w="8" w:type="pct"/>
          <w:trHeight w:val="22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CBD0" w14:textId="77777777" w:rsidR="00386F65" w:rsidRPr="006E7BCE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BE54" w14:textId="4A8F5506" w:rsidR="00AF38A0" w:rsidRPr="006E7BCE" w:rsidRDefault="00386F65" w:rsidP="004A622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9F90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4BAD" w14:textId="580AE583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B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0922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3CA9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FB08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415E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6F65" w:rsidRPr="006E7BCE" w14:paraId="21AD348B" w14:textId="77777777" w:rsidTr="006B1C3F">
        <w:trPr>
          <w:trHeight w:val="226"/>
        </w:trPr>
        <w:tc>
          <w:tcPr>
            <w:tcW w:w="5000" w:type="pct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7EA3" w14:textId="275096D4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Тарифы на горячую воду</w:t>
            </w:r>
          </w:p>
        </w:tc>
      </w:tr>
      <w:tr w:rsidR="00386F65" w:rsidRPr="006E7BCE" w14:paraId="59AE9E85" w14:textId="77777777" w:rsidTr="008C22A7">
        <w:trPr>
          <w:gridAfter w:val="1"/>
          <w:wAfter w:w="8" w:type="pct"/>
          <w:trHeight w:val="928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7FC2" w14:textId="5E813611" w:rsidR="00386F65" w:rsidRPr="006E7BCE" w:rsidRDefault="00BF59D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DEFD" w14:textId="05996C0A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Население (</w:t>
            </w:r>
            <w:bookmarkStart w:id="1" w:name="_Hlk161234082"/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за тепловую энергию в виде горячей воды</w:t>
            </w:r>
            <w:bookmarkEnd w:id="1"/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)(*)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5B83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94FE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981,76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BD66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981,76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C5D2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0C57" w14:textId="04F94454" w:rsidR="00386F65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1560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339C" w14:textId="5DBB7B1C" w:rsidR="00386F65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1950</w:t>
            </w:r>
          </w:p>
        </w:tc>
      </w:tr>
      <w:tr w:rsidR="003A2FBF" w:rsidRPr="006E7BCE" w14:paraId="4BD06B8E" w14:textId="77777777" w:rsidTr="008C22A7">
        <w:trPr>
          <w:gridAfter w:val="1"/>
          <w:wAfter w:w="8" w:type="pct"/>
          <w:trHeight w:val="22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2CA9" w14:textId="77777777" w:rsidR="003A2FBF" w:rsidRPr="006E7BCE" w:rsidRDefault="003A2FBF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08CB" w14:textId="77777777" w:rsidR="003A2FBF" w:rsidRPr="006E7BCE" w:rsidRDefault="003A2FBF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0C78" w14:textId="77777777" w:rsidR="003A2FBF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1E53" w14:textId="77777777" w:rsidR="003A2FBF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41F9" w14:textId="77777777" w:rsidR="003A2FBF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D5E8" w14:textId="24B45A6F" w:rsidR="003A2FBF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  <w:r w:rsidR="00B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0736" w14:textId="2F367E55" w:rsidR="003A2FBF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39,</w:t>
            </w:r>
            <w:r w:rsidR="002455D7"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A46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8BF7" w14:textId="13590770" w:rsidR="003A2FBF" w:rsidRPr="006E7BCE" w:rsidRDefault="003A2FB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BA46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86F65" w:rsidRPr="006E7BCE" w14:paraId="77AF8724" w14:textId="77777777" w:rsidTr="008C22A7">
        <w:trPr>
          <w:gridAfter w:val="1"/>
          <w:wAfter w:w="8" w:type="pct"/>
          <w:trHeight w:val="115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E517" w14:textId="18437205" w:rsidR="00386F65" w:rsidRPr="006E7BCE" w:rsidRDefault="00BF59DF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75A0" w14:textId="1E975EDA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Промышленные, бюджетные и прочие потребители (за тепловую энергию в виде горячей воды)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65E7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сом/Гкал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FC2E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191A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AA3F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2EBE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129A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на уровне стоимости</w:t>
            </w:r>
          </w:p>
        </w:tc>
      </w:tr>
      <w:tr w:rsidR="00386F65" w:rsidRPr="006E7BCE" w14:paraId="0C7383E9" w14:textId="77777777" w:rsidTr="008C22A7">
        <w:trPr>
          <w:gridAfter w:val="1"/>
          <w:wAfter w:w="8" w:type="pct"/>
          <w:trHeight w:val="226"/>
        </w:trPr>
        <w:tc>
          <w:tcPr>
            <w:tcW w:w="2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712E" w14:textId="77777777" w:rsidR="00386F65" w:rsidRPr="006E7BCE" w:rsidRDefault="00386F65" w:rsidP="00386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CA59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6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B3F8" w14:textId="77777777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D97A" w14:textId="0B6FAEA2" w:rsidR="00386F65" w:rsidRPr="006E7BCE" w:rsidRDefault="00386F65" w:rsidP="00386F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BA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19D9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95B0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6484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0527" w14:textId="77777777" w:rsidR="00386F65" w:rsidRPr="006E7BCE" w:rsidRDefault="00386F65" w:rsidP="00386F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9112FB9" w14:textId="77777777" w:rsidR="004578BF" w:rsidRPr="00FD4B78" w:rsidRDefault="004578BF" w:rsidP="007A3F15">
      <w:pPr>
        <w:pStyle w:val="tkTekst"/>
        <w:spacing w:after="0"/>
        <w:rPr>
          <w:rFonts w:ascii="Times New Roman" w:hAnsi="Times New Roman" w:cs="Times New Roman"/>
          <w:sz w:val="16"/>
          <w:szCs w:val="16"/>
        </w:rPr>
      </w:pPr>
    </w:p>
    <w:p w14:paraId="41B63253" w14:textId="1DD38695" w:rsidR="00073C6A" w:rsidRPr="00AF38A0" w:rsidRDefault="00073C6A" w:rsidP="00825AE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A0">
        <w:rPr>
          <w:rFonts w:ascii="Times New Roman" w:hAnsi="Times New Roman" w:cs="Times New Roman"/>
          <w:sz w:val="24"/>
          <w:szCs w:val="24"/>
        </w:rPr>
        <w:t>Примечание.</w:t>
      </w:r>
      <w:r w:rsidR="004547DA">
        <w:rPr>
          <w:rFonts w:ascii="Times New Roman" w:hAnsi="Times New Roman" w:cs="Times New Roman"/>
          <w:sz w:val="24"/>
          <w:szCs w:val="24"/>
        </w:rPr>
        <w:t xml:space="preserve"> </w:t>
      </w:r>
      <w:r w:rsidRPr="00AF38A0">
        <w:rPr>
          <w:rFonts w:ascii="Times New Roman" w:hAnsi="Times New Roman" w:cs="Times New Roman"/>
          <w:sz w:val="24"/>
          <w:szCs w:val="24"/>
        </w:rPr>
        <w:t>(*) Вышеуказанные тарифы на тепловую энергию и горячую воду применяются при расчетах с потребителями группы «Население» для всех теплоснабжающих предприятий (за исключением локальных частных отопительных котельных, осуществляющих теплоснабжение вновь введенных в эксплуатацию многоэтажных домов).</w:t>
      </w:r>
    </w:p>
    <w:p w14:paraId="31DC6215" w14:textId="0352A5F7" w:rsidR="00073C6A" w:rsidRPr="00AF38A0" w:rsidRDefault="00523B3F" w:rsidP="00825AE8">
      <w:pPr>
        <w:pStyle w:val="tkTekst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AF38A0">
        <w:rPr>
          <w:rFonts w:ascii="Times New Roman" w:hAnsi="Times New Roman" w:cs="Times New Roman"/>
          <w:sz w:val="24"/>
          <w:szCs w:val="24"/>
        </w:rPr>
        <w:t>Т</w:t>
      </w:r>
      <w:r w:rsidR="00073C6A" w:rsidRPr="00AF38A0">
        <w:rPr>
          <w:rFonts w:ascii="Times New Roman" w:hAnsi="Times New Roman" w:cs="Times New Roman"/>
          <w:sz w:val="24"/>
          <w:szCs w:val="24"/>
        </w:rPr>
        <w:t>ариф на тепловую энергию в виде горячей воды</w:t>
      </w:r>
      <w:r w:rsidR="008E0DBF" w:rsidRPr="00AF38A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73C6A" w:rsidRPr="00AF38A0">
        <w:rPr>
          <w:rFonts w:ascii="Times New Roman" w:hAnsi="Times New Roman" w:cs="Times New Roman"/>
          <w:sz w:val="24"/>
          <w:szCs w:val="24"/>
        </w:rPr>
        <w:t xml:space="preserve">по приборам учета и по норме потребления </w:t>
      </w:r>
      <w:r w:rsidR="00D506D9" w:rsidRPr="00AF38A0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9A4231" w:rsidRPr="00AF38A0">
        <w:rPr>
          <w:rFonts w:ascii="Times New Roman" w:hAnsi="Times New Roman" w:cs="Times New Roman"/>
          <w:sz w:val="24"/>
          <w:szCs w:val="24"/>
          <w:lang w:val="ky-KG"/>
        </w:rPr>
        <w:t>для</w:t>
      </w:r>
      <w:r w:rsidR="009256D0" w:rsidRPr="00AF38A0">
        <w:rPr>
          <w:rFonts w:ascii="Times New Roman" w:hAnsi="Times New Roman" w:cs="Times New Roman"/>
          <w:sz w:val="24"/>
          <w:szCs w:val="24"/>
        </w:rPr>
        <w:t xml:space="preserve"> теплоснабжающих </w:t>
      </w:r>
      <w:r w:rsidR="00073C6A" w:rsidRPr="00AF38A0">
        <w:rPr>
          <w:rFonts w:ascii="Times New Roman" w:hAnsi="Times New Roman" w:cs="Times New Roman"/>
          <w:sz w:val="24"/>
          <w:szCs w:val="24"/>
        </w:rPr>
        <w:t>организаци</w:t>
      </w:r>
      <w:r w:rsidR="00A92A74" w:rsidRPr="00AF38A0">
        <w:rPr>
          <w:rFonts w:ascii="Times New Roman" w:hAnsi="Times New Roman" w:cs="Times New Roman"/>
          <w:sz w:val="24"/>
          <w:szCs w:val="24"/>
        </w:rPr>
        <w:t>й</w:t>
      </w:r>
      <w:r w:rsidR="00073C6A" w:rsidRPr="00AF38A0">
        <w:rPr>
          <w:rFonts w:ascii="Times New Roman" w:hAnsi="Times New Roman" w:cs="Times New Roman"/>
          <w:sz w:val="24"/>
          <w:szCs w:val="24"/>
        </w:rPr>
        <w:t xml:space="preserve"> </w:t>
      </w:r>
      <w:r w:rsidR="007976F2" w:rsidRPr="00AF38A0">
        <w:rPr>
          <w:rFonts w:ascii="Times New Roman" w:hAnsi="Times New Roman" w:cs="Times New Roman"/>
          <w:sz w:val="24"/>
          <w:szCs w:val="24"/>
          <w:lang w:val="ky-KG"/>
        </w:rPr>
        <w:t xml:space="preserve">по всем группам потребителей </w:t>
      </w:r>
      <w:r w:rsidR="00073C6A" w:rsidRPr="00AF38A0">
        <w:rPr>
          <w:rFonts w:ascii="Times New Roman" w:hAnsi="Times New Roman" w:cs="Times New Roman"/>
          <w:sz w:val="24"/>
          <w:szCs w:val="24"/>
        </w:rPr>
        <w:t>индивидуально</w:t>
      </w:r>
      <w:r w:rsidR="00F25EA7" w:rsidRPr="00AF38A0">
        <w:rPr>
          <w:rFonts w:ascii="Times New Roman" w:hAnsi="Times New Roman" w:cs="Times New Roman"/>
          <w:sz w:val="24"/>
          <w:szCs w:val="24"/>
        </w:rPr>
        <w:t>, исходя из тарифа за тепловую энергию в виде горячей воды.</w:t>
      </w:r>
      <w:r w:rsidR="009E316D" w:rsidRPr="00AF38A0">
        <w:rPr>
          <w:rFonts w:ascii="Times New Roman" w:hAnsi="Times New Roman" w:cs="Times New Roman"/>
          <w:sz w:val="24"/>
          <w:szCs w:val="24"/>
        </w:rPr>
        <w:t>».</w:t>
      </w:r>
    </w:p>
    <w:p w14:paraId="5E9EAFC7" w14:textId="77777777" w:rsidR="00E7502F" w:rsidRPr="00A92A74" w:rsidRDefault="00E7502F" w:rsidP="005E7F85"/>
    <w:sectPr w:rsidR="00E7502F" w:rsidRPr="00A92A74" w:rsidSect="005B377E">
      <w:footerReference w:type="default" r:id="rId8"/>
      <w:pgSz w:w="16838" w:h="11906" w:orient="landscape"/>
      <w:pgMar w:top="993" w:right="1135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BA1DC" w14:textId="77777777" w:rsidR="0067060F" w:rsidRDefault="0067060F" w:rsidP="00344DA5">
      <w:pPr>
        <w:spacing w:after="0" w:line="240" w:lineRule="auto"/>
      </w:pPr>
      <w:r>
        <w:separator/>
      </w:r>
    </w:p>
  </w:endnote>
  <w:endnote w:type="continuationSeparator" w:id="0">
    <w:p w14:paraId="291AAC19" w14:textId="77777777" w:rsidR="0067060F" w:rsidRDefault="0067060F" w:rsidP="003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54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E379522" w14:textId="4187954E" w:rsidR="00344DA5" w:rsidRPr="00344DA5" w:rsidRDefault="00344DA5">
        <w:pPr>
          <w:pStyle w:val="a6"/>
          <w:jc w:val="right"/>
          <w:rPr>
            <w:rFonts w:ascii="Times New Roman" w:hAnsi="Times New Roman"/>
          </w:rPr>
        </w:pPr>
        <w:r w:rsidRPr="00344DA5">
          <w:rPr>
            <w:rFonts w:ascii="Times New Roman" w:hAnsi="Times New Roman"/>
          </w:rPr>
          <w:fldChar w:fldCharType="begin"/>
        </w:r>
        <w:r w:rsidRPr="00344DA5">
          <w:rPr>
            <w:rFonts w:ascii="Times New Roman" w:hAnsi="Times New Roman"/>
          </w:rPr>
          <w:instrText>PAGE   \* MERGEFORMAT</w:instrText>
        </w:r>
        <w:r w:rsidRPr="00344DA5">
          <w:rPr>
            <w:rFonts w:ascii="Times New Roman" w:hAnsi="Times New Roman"/>
          </w:rPr>
          <w:fldChar w:fldCharType="separate"/>
        </w:r>
        <w:r w:rsidR="00CD32D2">
          <w:rPr>
            <w:rFonts w:ascii="Times New Roman" w:hAnsi="Times New Roman"/>
            <w:noProof/>
          </w:rPr>
          <w:t>2</w:t>
        </w:r>
        <w:r w:rsidRPr="00344DA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4E7BF" w14:textId="77777777" w:rsidR="0067060F" w:rsidRDefault="0067060F" w:rsidP="00344DA5">
      <w:pPr>
        <w:spacing w:after="0" w:line="240" w:lineRule="auto"/>
      </w:pPr>
      <w:r>
        <w:separator/>
      </w:r>
    </w:p>
  </w:footnote>
  <w:footnote w:type="continuationSeparator" w:id="0">
    <w:p w14:paraId="7442A90C" w14:textId="77777777" w:rsidR="0067060F" w:rsidRDefault="0067060F" w:rsidP="0034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9FB"/>
    <w:multiLevelType w:val="multilevel"/>
    <w:tmpl w:val="29A2B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5802DE"/>
    <w:multiLevelType w:val="multilevel"/>
    <w:tmpl w:val="6D525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113C98"/>
    <w:multiLevelType w:val="hybridMultilevel"/>
    <w:tmpl w:val="317CEA9E"/>
    <w:lvl w:ilvl="0" w:tplc="F050BAA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B4DF0"/>
    <w:multiLevelType w:val="multilevel"/>
    <w:tmpl w:val="48567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0B4B8D"/>
    <w:multiLevelType w:val="hybridMultilevel"/>
    <w:tmpl w:val="851890EE"/>
    <w:lvl w:ilvl="0" w:tplc="48821712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20A4"/>
    <w:multiLevelType w:val="multilevel"/>
    <w:tmpl w:val="F0569AC2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  <w:b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D623703"/>
    <w:multiLevelType w:val="hybridMultilevel"/>
    <w:tmpl w:val="FE6E7E94"/>
    <w:lvl w:ilvl="0" w:tplc="59382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1A29"/>
    <w:multiLevelType w:val="multilevel"/>
    <w:tmpl w:val="A44A35AA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B166CBC"/>
    <w:multiLevelType w:val="multilevel"/>
    <w:tmpl w:val="4BA69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4900CF2"/>
    <w:multiLevelType w:val="hybridMultilevel"/>
    <w:tmpl w:val="D81C575A"/>
    <w:lvl w:ilvl="0" w:tplc="7A2ECBB0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6B854A7"/>
    <w:multiLevelType w:val="hybridMultilevel"/>
    <w:tmpl w:val="295E88AA"/>
    <w:lvl w:ilvl="0" w:tplc="585407A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B1103"/>
    <w:multiLevelType w:val="multilevel"/>
    <w:tmpl w:val="B7AC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3"/>
    <w:rsid w:val="00002DB0"/>
    <w:rsid w:val="0004203F"/>
    <w:rsid w:val="0004457F"/>
    <w:rsid w:val="00073C6A"/>
    <w:rsid w:val="00094B77"/>
    <w:rsid w:val="000D6EA8"/>
    <w:rsid w:val="000F7FAE"/>
    <w:rsid w:val="00161102"/>
    <w:rsid w:val="001E7941"/>
    <w:rsid w:val="002004A9"/>
    <w:rsid w:val="00205BB3"/>
    <w:rsid w:val="00230810"/>
    <w:rsid w:val="002455D7"/>
    <w:rsid w:val="00255608"/>
    <w:rsid w:val="0026389B"/>
    <w:rsid w:val="002C0A70"/>
    <w:rsid w:val="002C6390"/>
    <w:rsid w:val="002E1588"/>
    <w:rsid w:val="002E7E25"/>
    <w:rsid w:val="002F48F6"/>
    <w:rsid w:val="00341AE8"/>
    <w:rsid w:val="00344DA5"/>
    <w:rsid w:val="0035336A"/>
    <w:rsid w:val="003556EE"/>
    <w:rsid w:val="00356D06"/>
    <w:rsid w:val="0036660E"/>
    <w:rsid w:val="003764AE"/>
    <w:rsid w:val="00386F65"/>
    <w:rsid w:val="003A2FBF"/>
    <w:rsid w:val="003E1C53"/>
    <w:rsid w:val="00401B84"/>
    <w:rsid w:val="0040465A"/>
    <w:rsid w:val="00427CD7"/>
    <w:rsid w:val="004547DA"/>
    <w:rsid w:val="004578BF"/>
    <w:rsid w:val="00470944"/>
    <w:rsid w:val="00481AC1"/>
    <w:rsid w:val="004A6229"/>
    <w:rsid w:val="004A6E52"/>
    <w:rsid w:val="004D6EFA"/>
    <w:rsid w:val="00501538"/>
    <w:rsid w:val="005071BA"/>
    <w:rsid w:val="00523B3F"/>
    <w:rsid w:val="00580B36"/>
    <w:rsid w:val="00592840"/>
    <w:rsid w:val="005B377E"/>
    <w:rsid w:val="005C79DE"/>
    <w:rsid w:val="005E7F85"/>
    <w:rsid w:val="00603587"/>
    <w:rsid w:val="0064016B"/>
    <w:rsid w:val="0067060F"/>
    <w:rsid w:val="006B1C3F"/>
    <w:rsid w:val="006E7BCE"/>
    <w:rsid w:val="007913D2"/>
    <w:rsid w:val="007976F2"/>
    <w:rsid w:val="007A3F15"/>
    <w:rsid w:val="007E0014"/>
    <w:rsid w:val="00825AE8"/>
    <w:rsid w:val="008340BB"/>
    <w:rsid w:val="00836267"/>
    <w:rsid w:val="00874233"/>
    <w:rsid w:val="008C22A7"/>
    <w:rsid w:val="008E0DBF"/>
    <w:rsid w:val="008F3C03"/>
    <w:rsid w:val="009256D0"/>
    <w:rsid w:val="009A4231"/>
    <w:rsid w:val="009A7E26"/>
    <w:rsid w:val="009D2D17"/>
    <w:rsid w:val="009D50BA"/>
    <w:rsid w:val="009E316D"/>
    <w:rsid w:val="00A55BD1"/>
    <w:rsid w:val="00A92A74"/>
    <w:rsid w:val="00AA3A5E"/>
    <w:rsid w:val="00AE7E0E"/>
    <w:rsid w:val="00AF38A0"/>
    <w:rsid w:val="00B303BA"/>
    <w:rsid w:val="00B50A63"/>
    <w:rsid w:val="00B5405F"/>
    <w:rsid w:val="00BA4631"/>
    <w:rsid w:val="00BF59DF"/>
    <w:rsid w:val="00C652AF"/>
    <w:rsid w:val="00C85402"/>
    <w:rsid w:val="00CD32D2"/>
    <w:rsid w:val="00D07DD7"/>
    <w:rsid w:val="00D12F07"/>
    <w:rsid w:val="00D22D74"/>
    <w:rsid w:val="00D24729"/>
    <w:rsid w:val="00D460AD"/>
    <w:rsid w:val="00D506D9"/>
    <w:rsid w:val="00DB7E19"/>
    <w:rsid w:val="00E201E7"/>
    <w:rsid w:val="00E26A4D"/>
    <w:rsid w:val="00E7502F"/>
    <w:rsid w:val="00F25EA7"/>
    <w:rsid w:val="00F50645"/>
    <w:rsid w:val="00F52F1A"/>
    <w:rsid w:val="00F61571"/>
    <w:rsid w:val="00F66457"/>
    <w:rsid w:val="00F72C90"/>
    <w:rsid w:val="00F84300"/>
    <w:rsid w:val="00F93AC3"/>
    <w:rsid w:val="00FA549A"/>
    <w:rsid w:val="00FD4B78"/>
    <w:rsid w:val="00FE2130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D07"/>
  <w15:docId w15:val="{C9F19BAD-0DF6-4B16-B856-5B5A3C9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C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C3"/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kTablica">
    <w:name w:val="_Текст таблицы (tkTablica)"/>
    <w:basedOn w:val="a"/>
    <w:rsid w:val="008340BB"/>
    <w:pPr>
      <w:spacing w:after="60"/>
    </w:pPr>
    <w:rPr>
      <w:rFonts w:ascii="Arial" w:hAnsi="Arial" w:cs="Arial"/>
      <w:sz w:val="20"/>
      <w:szCs w:val="20"/>
    </w:rPr>
  </w:style>
  <w:style w:type="paragraph" w:customStyle="1" w:styleId="tkTekst">
    <w:name w:val="_Текст обычный (tkTekst)"/>
    <w:basedOn w:val="a"/>
    <w:rsid w:val="00073C6A"/>
    <w:pPr>
      <w:spacing w:after="6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52BE-6220-421C-982B-27BC8A85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Бакир кызы Мээримкан</cp:lastModifiedBy>
  <cp:revision>2</cp:revision>
  <cp:lastPrinted>2024-05-28T04:08:00Z</cp:lastPrinted>
  <dcterms:created xsi:type="dcterms:W3CDTF">2024-05-30T12:44:00Z</dcterms:created>
  <dcterms:modified xsi:type="dcterms:W3CDTF">2024-05-30T12:44:00Z</dcterms:modified>
</cp:coreProperties>
</file>