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454" w:rsidRDefault="00AD4FD8" w:rsidP="00D764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7D4BA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76454" w:rsidRPr="007D4BA8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D7649B" w:rsidRPr="007D4BA8" w:rsidRDefault="00D7649B" w:rsidP="00D764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E2FB8" w:rsidRPr="007D4BA8" w:rsidRDefault="005E2FB8" w:rsidP="006F0937">
      <w:pPr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D4B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457B5C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457B5C" w:rsidRPr="007D4BA8">
        <w:rPr>
          <w:rFonts w:ascii="Times New Roman" w:hAnsi="Times New Roman" w:cs="Times New Roman"/>
          <w:b/>
          <w:sz w:val="28"/>
          <w:szCs w:val="28"/>
          <w:lang w:val="ky-KG"/>
        </w:rPr>
        <w:t>шкердик ишин жөнгө салуу чөйрөсүндө</w:t>
      </w:r>
      <w:r w:rsidR="00457B5C">
        <w:rPr>
          <w:rFonts w:ascii="Times New Roman" w:hAnsi="Times New Roman" w:cs="Times New Roman"/>
          <w:b/>
          <w:sz w:val="28"/>
          <w:szCs w:val="28"/>
          <w:lang w:val="ky-KG"/>
        </w:rPr>
        <w:t>гү</w:t>
      </w:r>
      <w:r w:rsidR="00457B5C" w:rsidRPr="007D4B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D4BA8">
        <w:rPr>
          <w:rFonts w:ascii="Times New Roman" w:hAnsi="Times New Roman" w:cs="Times New Roman"/>
          <w:b/>
          <w:sz w:val="28"/>
          <w:szCs w:val="28"/>
          <w:lang w:val="ky-KG"/>
        </w:rPr>
        <w:t>күчүн жоготкон айрым чечимдерин</w:t>
      </w:r>
      <w:r w:rsidR="00961D92" w:rsidRPr="007D4BA8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7D4B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</w:t>
      </w:r>
      <w:r w:rsidR="00457B5C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7D4BA8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5E2FB8" w:rsidRPr="007D4BA8" w:rsidRDefault="005E2FB8" w:rsidP="00D76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76454" w:rsidRPr="00D7649B" w:rsidRDefault="007A204F" w:rsidP="00D7649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Кыргызстан Республикасынын Өкмөтүнүн 1992-жылдын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26-майындагы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252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Кыргызстан Республикасынын суу фондун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ун жерлерин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тартиби жөнүндө жобону бекитүү 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7A204F" w:rsidRPr="00D7649B" w:rsidRDefault="007A204F" w:rsidP="00D7649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1995-жылдын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11-августундагы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348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Күрөө келишимин нотариалдык күбөлөндүрүүдө мамлекеттик ал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ымдын ставкасы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7A204F" w:rsidRPr="00D7649B" w:rsidRDefault="007A204F" w:rsidP="00D7649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1995-жылдын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23-октябрындагы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440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жана КМШ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башка катышуучу </w:t>
      </w:r>
      <w:r w:rsidR="00457B5C" w:rsidRPr="00D7649B">
        <w:rPr>
          <w:rFonts w:ascii="Times New Roman" w:hAnsi="Times New Roman" w:cs="Times New Roman"/>
          <w:sz w:val="28"/>
          <w:szCs w:val="28"/>
          <w:lang w:val="ky-KG"/>
        </w:rPr>
        <w:t>мамлекет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теринин</w:t>
      </w:r>
      <w:r w:rsidR="00457B5C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ишканаларын жана тармактарын өндүрүштүк кооперация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лоонун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товарларды жеткирүүнүн жана кызматтарды көрсөтүүнүн тартиби жөнүндө жо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бону бекитүү тууралуу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7A204F" w:rsidRPr="00D7649B" w:rsidRDefault="00270288" w:rsidP="00D7649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1997-жылдын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24-октябрындагы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619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 импорттолгон айыл чарба жана өнөр жай товарларына бажы алымдарынын ставка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ы жана кызмат көрсөтүүлөр боюнча Кыргыз Республикасынын өзгөчө милдетт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еринин тизме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и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70288" w:rsidRPr="00D7649B" w:rsidRDefault="00270288" w:rsidP="00D7649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1999-жылдын 9-июлундагы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382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Иш менен камсыз кылууга көмөктөшүү жан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а окутуу фонду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70288" w:rsidRPr="00D7649B" w:rsidRDefault="00270288" w:rsidP="00D7649B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2000-жылдын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25-майындагы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295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Айлана-чөйрөнү коргоого, табигый ресурстарды рационалдуу пайдаланууга жана Кыргыз Республикасынын экологиялык коопсуздугун камсыздоого мамлекеттик көзөмөл жөнүндө Ж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обону бекитүү тууралуу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70288" w:rsidRPr="00D7649B" w:rsidRDefault="00270288" w:rsidP="00D7649B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2002-жылдын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15-мартындагы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149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экспорт-өнөр жай зонасын түзүү маселелер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и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A7305E" w:rsidRPr="00D7649B" w:rsidRDefault="00A7305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2002-жылдын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30-августундагы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594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Азык-түлүк буудай данынын импортуна сезондук бажы пошлиналарын убакт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>ылуу киргизүү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A7305E" w:rsidRPr="00D7649B" w:rsidRDefault="00A7305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2003-жылдын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27-ноябрындагы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736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толуктоолорду киргизүү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2-пункту.</w:t>
      </w:r>
    </w:p>
    <w:p w:rsidR="00A7305E" w:rsidRPr="00D7649B" w:rsidRDefault="00A7305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2004-жылдын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8-июлундагы №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508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3-пункту.</w:t>
      </w:r>
    </w:p>
    <w:p w:rsidR="00A7305E" w:rsidRPr="00D7649B" w:rsidRDefault="00CC66A4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Өкмөтүнүн 2005-жылдын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23-мартындагы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145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91131" w:rsidRPr="00D7649B">
        <w:rPr>
          <w:rFonts w:ascii="Times New Roman" w:hAnsi="Times New Roman" w:cs="Times New Roman"/>
          <w:sz w:val="28"/>
          <w:szCs w:val="28"/>
          <w:lang w:val="ky-KG"/>
        </w:rPr>
        <w:t>Пенсиялык курактын жогорулашына байланыштуу компенсацияны эсептөө жана төлөө тартиби тууралуу ж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обону бекитүү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C91131" w:rsidRPr="00D7649B" w:rsidRDefault="00C91131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2005-жылдын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30-декабрындагы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641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автомобиль жолдорун куруунун, реконструкциялоонун жана реабилитациялоонун инвестициялык долбоорлорун башкаруу к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омитетин түзүү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C91131" w:rsidRPr="00D7649B" w:rsidRDefault="00C91131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2006-жылдын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27-сентябрындагы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696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айлана-чөйрөнү коргоо жана токой чарбасынын маселелерин жөнгө салуучу айрым чечимдерине өзгөртүүлөр менен толуктоолорду киргизүү жана күчүн жоготту деп табуу жөнүндө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октомунун 1-пункту.</w:t>
      </w:r>
    </w:p>
    <w:p w:rsidR="00C91131" w:rsidRPr="00D7649B" w:rsidRDefault="00C91131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2008-жылдын </w:t>
      </w:r>
      <w:r w:rsidR="00457B5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3-октябрындагы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561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 этил спиртин, алкоголдук жана спирттүү продукцияларды ташып кирүүдөгү жүктүн бажы декларациясына тиркелчү маалымкаттын формасын, Кыргыз Республикасынын аймагында этил спиртин, алкоголдук жана спирт камтыган продукцияларды өндүрүүдөгү товардык-транспорттук коштомого тиркелчү маалымкаттын формасын жана аларды толтуруу тар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тибин бекитүү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097A78" w:rsidRPr="00D7649B" w:rsidRDefault="00C91131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097A78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2008-жылдын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</w:t>
      </w:r>
      <w:r w:rsidR="00097A78" w:rsidRPr="00D7649B">
        <w:rPr>
          <w:rFonts w:ascii="Times New Roman" w:hAnsi="Times New Roman" w:cs="Times New Roman"/>
          <w:sz w:val="28"/>
          <w:szCs w:val="28"/>
          <w:lang w:val="ky-KG"/>
        </w:rPr>
        <w:t>26-ноябрындагы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7A78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644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97A78"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толуктоо киргизүү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2-пункту.</w:t>
      </w:r>
    </w:p>
    <w:p w:rsidR="00D4054A" w:rsidRPr="00D7649B" w:rsidRDefault="00A81733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2008-жылдын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27-декабрындагы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726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8C4A31"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автомобиль жолдорун куруунун, реконструкциялоонун жана реабилитациялоонун инвестициялык долбоорлорун башкаруу комитетин түзүү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C4A31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2005-жылдын 30-декабрындагы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4A31" w:rsidRPr="00D7649B">
        <w:rPr>
          <w:rFonts w:ascii="Times New Roman" w:hAnsi="Times New Roman" w:cs="Times New Roman"/>
          <w:sz w:val="28"/>
          <w:szCs w:val="28"/>
          <w:lang w:val="ky-KG"/>
        </w:rPr>
        <w:t>641 токтомуна өзгөртүү киргизүү тууралуу</w:t>
      </w:r>
      <w:r w:rsidR="0082309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1-пункту.</w:t>
      </w:r>
    </w:p>
    <w:p w:rsidR="00C91131" w:rsidRPr="00D7649B" w:rsidRDefault="00666060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2009-жылдын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5-августундагы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493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861CCD" w:rsidRPr="00D7649B"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Өкмөтүнүн айрым чечимдерине өзгөртүүлөрдү жана толуктоолорду киргизүү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861CCD" w:rsidRPr="00D7649B" w:rsidRDefault="00861CCD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20-апрелиндеги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177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Кошумча нарк салыгынын эсептик-фактураларынын так отчёттук бланкаларын колдонуу жана эсепке алуу тартиби жөнүндө жобону жана кыйыр салыктар боюнча салыктык отчёттук формаларын бекитүү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3-пункту.</w:t>
      </w:r>
    </w:p>
    <w:p w:rsidR="00861CCD" w:rsidRPr="00D7649B" w:rsidRDefault="00861CCD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23-сентябрындагы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593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“2012-2016-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жылдарда Кыргыз Республикасында интеллектуалдык менчикти жана инновацияларды өнүктүрүүнүн мамлекетт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ик программасы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E1023A" w:rsidRPr="00D7649B" w:rsidRDefault="00E1023A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</w:t>
      </w:r>
      <w:r w:rsidR="00861CCD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2012-жылдын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19-ноябрындагы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39 </w:t>
      </w:r>
      <w:r w:rsidR="0082309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2011-жылдын 20-апрелиндеги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177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Кошумча нарк салыгынын эсептик-фактураларынын так отчёттук бланкаларын колдонуу жана эсепке алуу тартиби жөнүндө жобону жана кыйыр салыктар боюнча салыктык отчёттук формаларын бекитүү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киргизүү тууралуу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E1023A" w:rsidRPr="00D7649B" w:rsidRDefault="00E1023A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9-февралындагы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84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аймагынан алынып чыгуучу жер семирткичтерге сезондук (алып чыгуучу) бажы алымдарынын ставка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ларын белгилөө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E1023A" w:rsidRPr="00D7649B" w:rsidRDefault="00E1023A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10-февралындагы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89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жайыт чарбасын өнүктүрүүнүн 2012-2015-жылдарга карата програм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масын бекитүү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E1023A" w:rsidRPr="00D7649B" w:rsidRDefault="00E1023A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29-февралындагы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156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Ойлоп табууга өтүнмө боюнча маалыматтык издөө жүргүзүүнүн жана ал жөнүндө маалымат берүүнүн тар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тибин бекитүү тууралуу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A593E" w:rsidRPr="00D7649B" w:rsidRDefault="00E1023A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28-январындагы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38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A593E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r w:rsidR="002A593E" w:rsidRPr="00D7649B">
        <w:rPr>
          <w:rFonts w:ascii="Times New Roman" w:hAnsi="Times New Roman" w:cs="Times New Roman"/>
          <w:sz w:val="28"/>
          <w:szCs w:val="28"/>
          <w:lang w:val="ky-KG"/>
        </w:rPr>
        <w:t>2011-жылдын 20-апрелиндеги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593E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177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A593E" w:rsidRPr="00D7649B">
        <w:rPr>
          <w:rFonts w:ascii="Times New Roman" w:hAnsi="Times New Roman" w:cs="Times New Roman"/>
          <w:sz w:val="28"/>
          <w:szCs w:val="28"/>
          <w:lang w:val="ky-KG"/>
        </w:rPr>
        <w:t>Кошумча нарк салыгынын эсептик-фактураларынын так отчёттук бланкаларын колдонуу жана эсепке алуу тартиби жөнүндө жобону жана кыйыр салыктар боюнча салыктык отчёттун формаларын бекитүү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A593E"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A593E" w:rsidRPr="00D7649B" w:rsidRDefault="002A593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15-февралындагы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73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3-пункту.</w:t>
      </w:r>
    </w:p>
    <w:p w:rsidR="002A593E" w:rsidRPr="00D7649B" w:rsidRDefault="002A593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11-мартындагы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126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2011-жылдын 20-апрелиндеги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177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Кошумча нарк салыгынын эсептик-фактураларынын так отчёттук бланкаларын колдонуу жана эсепке алуу тартиби жөнүндө жобону жана кыйыр салыктар боюнча салыктык отчёттун формаларын бекитүү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киргизүү тууралуу</w:t>
      </w:r>
      <w:r w:rsidR="0082309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A593E" w:rsidRPr="00D7649B" w:rsidRDefault="002A593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11-ноябрындагы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623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2011-жылдын 23-сентябрындагы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593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“2012-2016-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жылдарда Кыргыз Республикасында интеллектуалдык менчикти жана инновацияларды өнүктүрүүнүн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улуттук стратегиясы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жана толуктоол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орду киргизүү тууралуу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A593E" w:rsidRPr="00D7649B" w:rsidRDefault="002A593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27-январындагы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56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бажы органдары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lastRenderedPageBreak/>
        <w:t>тарабынан Кепилдик милдеттенмени берүү жана толтуруу тартиби жөнүндө нускаманы бекитүү тууралуу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2A593E" w:rsidRPr="00D7649B" w:rsidRDefault="002A593E" w:rsidP="00D7649B">
      <w:pPr>
        <w:pStyle w:val="a9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17-мартындагы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152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2011-жылдын 20-апрелиндеги №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177 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>Кошумча нарк салыгынын эсептик-фактураларынын так отчёттук бланкаларын колдонуу жана эсепке алуу тартиби жөнүндө жобону жана кыйыр с</w:t>
      </w:r>
      <w:r w:rsidR="0020572E">
        <w:rPr>
          <w:rFonts w:ascii="Times New Roman" w:hAnsi="Times New Roman" w:cs="Times New Roman"/>
          <w:sz w:val="28"/>
          <w:szCs w:val="28"/>
          <w:lang w:val="ky-KG"/>
        </w:rPr>
        <w:t>алыктар боюнча салыктык отчёттук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формаларын бекитүү жөнүндө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7649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>дү киргизүү тууралуу</w:t>
      </w:r>
      <w:r w:rsidR="009A0C0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785E93" w:rsidRPr="007D4BA8" w:rsidRDefault="00785E93" w:rsidP="00D7649B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2014-жылдын </w:t>
      </w:r>
      <w:r w:rsidR="009A0C0F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4-ноябрындагы №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628 </w:t>
      </w:r>
      <w:r w:rsidR="009A0C0F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аймагында көмүрдүн баасына мамлекеттик жөнгө салууну киргизүү жөнүндө</w:t>
      </w:r>
      <w:r w:rsidR="009A0C0F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токтомунун </w:t>
      </w:r>
      <w:r w:rsidR="009A0C0F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2-пунктунун 1-пункту жана бешинчи, алтынчы, т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>огузунчу- он биринчи абзацтары.</w:t>
      </w:r>
    </w:p>
    <w:p w:rsidR="007170F3" w:rsidRPr="007D4BA8" w:rsidRDefault="007170F3" w:rsidP="00D7649B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2015-жылдын </w:t>
      </w:r>
      <w:r w:rsidR="009A0C0F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15-июнундагы №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358 </w:t>
      </w:r>
      <w:r w:rsidR="0020572E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</w:t>
      </w:r>
      <w:r w:rsidR="009A0C0F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2011-жылдын 20-апрелиндеги №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177 </w:t>
      </w:r>
      <w:r w:rsidR="0020572E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Кошумча нарк салыгынын эсептик-фактураларынын так отчёттук бланкаларын колдонуу жана эсепке алуу тартиби жөнүндө жобону жана кыйыр салыктар боюнча салыктык отчёттун формаларын бекитүү жөнүндө</w:t>
      </w:r>
      <w:r w:rsidR="0020572E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өзгөртүүлө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>рдү киргизүү тууралуу</w:t>
      </w:r>
      <w:r w:rsidR="0082309F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токтому.</w:t>
      </w:r>
    </w:p>
    <w:p w:rsidR="00270288" w:rsidRPr="006F0937" w:rsidRDefault="007170F3" w:rsidP="00D7649B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2016-жылдын </w:t>
      </w:r>
      <w:r w:rsidR="0020572E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4-ноябрындагы №</w:t>
      </w:r>
      <w:r w:rsidR="00E20B6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569 </w:t>
      </w:r>
      <w:r w:rsidR="0020572E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салык мыйзамдарынын талаптарын ишке ашыруу боюнча чаралар жөнүндө</w:t>
      </w:r>
      <w:r w:rsidR="0020572E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7D4B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токтомунун 3-пункту.</w:t>
      </w:r>
    </w:p>
    <w:p w:rsidR="006F0937" w:rsidRDefault="006F0937" w:rsidP="006F0937">
      <w:pPr>
        <w:pStyle w:val="tkNazvanie"/>
        <w:tabs>
          <w:tab w:val="left" w:pos="1134"/>
        </w:tabs>
        <w:spacing w:before="0" w:after="0" w:line="240" w:lineRule="auto"/>
        <w:ind w:left="709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F0937" w:rsidRDefault="006F0937" w:rsidP="006F0937">
      <w:pPr>
        <w:pStyle w:val="tkNazvanie"/>
        <w:tabs>
          <w:tab w:val="left" w:pos="1134"/>
        </w:tabs>
        <w:spacing w:before="0" w:after="0" w:line="240" w:lineRule="auto"/>
        <w:ind w:left="709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F0937" w:rsidRPr="007D4BA8" w:rsidRDefault="006F0937" w:rsidP="006F0937">
      <w:pPr>
        <w:pStyle w:val="tkNazvanie"/>
        <w:tabs>
          <w:tab w:val="left" w:pos="1134"/>
        </w:tabs>
        <w:spacing w:before="0" w:after="0" w:line="240" w:lineRule="auto"/>
        <w:ind w:left="709" w:right="0"/>
        <w:rPr>
          <w:rFonts w:ascii="Times New Roman" w:hAnsi="Times New Roman" w:cs="Times New Roman"/>
          <w:sz w:val="28"/>
          <w:szCs w:val="28"/>
          <w:lang w:val="ky-KG"/>
        </w:rPr>
      </w:pPr>
      <w:r>
        <w:t>__________________________________________________</w:t>
      </w:r>
    </w:p>
    <w:sectPr w:rsidR="006F0937" w:rsidRPr="007D4BA8" w:rsidSect="00D7649B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4D3" w:rsidRDefault="002824D3" w:rsidP="007D4BA8">
      <w:pPr>
        <w:spacing w:after="0" w:line="240" w:lineRule="auto"/>
      </w:pPr>
      <w:r>
        <w:separator/>
      </w:r>
    </w:p>
  </w:endnote>
  <w:endnote w:type="continuationSeparator" w:id="0">
    <w:p w:rsidR="002824D3" w:rsidRDefault="002824D3" w:rsidP="007D4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97534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7649B" w:rsidRPr="00D7649B" w:rsidRDefault="00D7649B">
        <w:pPr>
          <w:pStyle w:val="a5"/>
          <w:jc w:val="right"/>
          <w:rPr>
            <w:rFonts w:ascii="Times New Roman" w:hAnsi="Times New Roman" w:cs="Times New Roman"/>
            <w:sz w:val="28"/>
          </w:rPr>
        </w:pPr>
        <w:r w:rsidRPr="00D7649B">
          <w:rPr>
            <w:rFonts w:ascii="Times New Roman" w:hAnsi="Times New Roman" w:cs="Times New Roman"/>
            <w:sz w:val="28"/>
          </w:rPr>
          <w:fldChar w:fldCharType="begin"/>
        </w:r>
        <w:r w:rsidRPr="00D7649B">
          <w:rPr>
            <w:rFonts w:ascii="Times New Roman" w:hAnsi="Times New Roman" w:cs="Times New Roman"/>
            <w:sz w:val="28"/>
          </w:rPr>
          <w:instrText>PAGE   \* MERGEFORMAT</w:instrText>
        </w:r>
        <w:r w:rsidRPr="00D7649B">
          <w:rPr>
            <w:rFonts w:ascii="Times New Roman" w:hAnsi="Times New Roman" w:cs="Times New Roman"/>
            <w:sz w:val="28"/>
          </w:rPr>
          <w:fldChar w:fldCharType="separate"/>
        </w:r>
        <w:r w:rsidR="00E30470">
          <w:rPr>
            <w:rFonts w:ascii="Times New Roman" w:hAnsi="Times New Roman" w:cs="Times New Roman"/>
            <w:noProof/>
            <w:sz w:val="28"/>
          </w:rPr>
          <w:t>2</w:t>
        </w:r>
        <w:r w:rsidRPr="00D7649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7649B" w:rsidRDefault="00D764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4D3" w:rsidRDefault="002824D3" w:rsidP="007D4BA8">
      <w:pPr>
        <w:spacing w:after="0" w:line="240" w:lineRule="auto"/>
      </w:pPr>
      <w:r>
        <w:separator/>
      </w:r>
    </w:p>
  </w:footnote>
  <w:footnote w:type="continuationSeparator" w:id="0">
    <w:p w:rsidR="002824D3" w:rsidRDefault="002824D3" w:rsidP="007D4B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E6B2C"/>
    <w:multiLevelType w:val="hybridMultilevel"/>
    <w:tmpl w:val="FD7404F4"/>
    <w:lvl w:ilvl="0" w:tplc="48ECED1C">
      <w:start w:val="1"/>
      <w:numFmt w:val="decimal"/>
      <w:lvlText w:val="%1)"/>
      <w:lvlJc w:val="left"/>
      <w:pPr>
        <w:ind w:left="123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3FE3DAF"/>
    <w:multiLevelType w:val="hybridMultilevel"/>
    <w:tmpl w:val="4DC85A76"/>
    <w:lvl w:ilvl="0" w:tplc="F0487E70">
      <w:start w:val="1"/>
      <w:numFmt w:val="decimal"/>
      <w:lvlText w:val="%1."/>
      <w:lvlJc w:val="left"/>
      <w:pPr>
        <w:ind w:left="1230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984380"/>
    <w:multiLevelType w:val="hybridMultilevel"/>
    <w:tmpl w:val="73ECC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454"/>
    <w:rsid w:val="00054066"/>
    <w:rsid w:val="00097A78"/>
    <w:rsid w:val="000E693E"/>
    <w:rsid w:val="00203D92"/>
    <w:rsid w:val="0020572E"/>
    <w:rsid w:val="00270288"/>
    <w:rsid w:val="00277302"/>
    <w:rsid w:val="002824D3"/>
    <w:rsid w:val="002A593E"/>
    <w:rsid w:val="002F7CC6"/>
    <w:rsid w:val="00457B5C"/>
    <w:rsid w:val="004629D6"/>
    <w:rsid w:val="00526AA2"/>
    <w:rsid w:val="00535FA8"/>
    <w:rsid w:val="005E2FB8"/>
    <w:rsid w:val="00666060"/>
    <w:rsid w:val="006F0937"/>
    <w:rsid w:val="007170F3"/>
    <w:rsid w:val="00785E93"/>
    <w:rsid w:val="007A204F"/>
    <w:rsid w:val="007A7119"/>
    <w:rsid w:val="007D4BA8"/>
    <w:rsid w:val="0082309F"/>
    <w:rsid w:val="00861CCD"/>
    <w:rsid w:val="00876454"/>
    <w:rsid w:val="008C4A31"/>
    <w:rsid w:val="00961D92"/>
    <w:rsid w:val="009A0C0F"/>
    <w:rsid w:val="00A7305E"/>
    <w:rsid w:val="00A81733"/>
    <w:rsid w:val="00AD4FD8"/>
    <w:rsid w:val="00C91131"/>
    <w:rsid w:val="00CC66A4"/>
    <w:rsid w:val="00D4054A"/>
    <w:rsid w:val="00D7649B"/>
    <w:rsid w:val="00E1023A"/>
    <w:rsid w:val="00E20B6B"/>
    <w:rsid w:val="00E30470"/>
    <w:rsid w:val="00E572CB"/>
    <w:rsid w:val="00EB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3C9AB-64C9-41C8-89B9-ECC83355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702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D4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4BA8"/>
  </w:style>
  <w:style w:type="paragraph" w:styleId="a5">
    <w:name w:val="footer"/>
    <w:basedOn w:val="a"/>
    <w:link w:val="a6"/>
    <w:uiPriority w:val="99"/>
    <w:unhideWhenUsed/>
    <w:rsid w:val="007D4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4BA8"/>
  </w:style>
  <w:style w:type="paragraph" w:styleId="a7">
    <w:name w:val="Balloon Text"/>
    <w:basedOn w:val="a"/>
    <w:link w:val="a8"/>
    <w:uiPriority w:val="99"/>
    <w:semiHidden/>
    <w:unhideWhenUsed/>
    <w:rsid w:val="007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4BA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6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Дегенбаева</dc:creator>
  <cp:lastModifiedBy>meiman</cp:lastModifiedBy>
  <cp:revision>2</cp:revision>
  <cp:lastPrinted>2017-10-13T11:36:00Z</cp:lastPrinted>
  <dcterms:created xsi:type="dcterms:W3CDTF">2017-12-19T10:30:00Z</dcterms:created>
  <dcterms:modified xsi:type="dcterms:W3CDTF">2017-12-19T10:30:00Z</dcterms:modified>
</cp:coreProperties>
</file>