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B8A" w:rsidRPr="00E1026D" w:rsidRDefault="00931B8A" w:rsidP="00931B8A">
      <w:pPr>
        <w:jc w:val="right"/>
        <w:rPr>
          <w:lang w:val="ky-KG"/>
        </w:rPr>
      </w:pPr>
      <w:bookmarkStart w:id="0" w:name="_GoBack"/>
      <w:bookmarkEnd w:id="0"/>
      <w:r w:rsidRPr="00E1026D">
        <w:rPr>
          <w:lang w:val="ky-KG"/>
        </w:rPr>
        <w:t>Тиркеме</w:t>
      </w:r>
    </w:p>
    <w:p w:rsidR="00931B8A" w:rsidRPr="0099524D" w:rsidRDefault="00931B8A" w:rsidP="00931B8A">
      <w:pPr>
        <w:jc w:val="right"/>
        <w:rPr>
          <w:b/>
          <w:lang w:val="ky-KG"/>
        </w:rPr>
      </w:pPr>
    </w:p>
    <w:p w:rsidR="00931B8A" w:rsidRPr="0099524D" w:rsidRDefault="00931B8A" w:rsidP="00931B8A">
      <w:pPr>
        <w:jc w:val="center"/>
        <w:rPr>
          <w:b/>
          <w:lang w:val="ky-KG"/>
        </w:rPr>
      </w:pPr>
    </w:p>
    <w:p w:rsidR="00791A4D" w:rsidRDefault="00791A4D" w:rsidP="00791A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C87F65">
        <w:rPr>
          <w:rFonts w:ascii="Times New Roman" w:hAnsi="Times New Roman" w:cs="Times New Roman"/>
          <w:b/>
          <w:sz w:val="28"/>
          <w:szCs w:val="28"/>
          <w:lang w:val="ky-KG"/>
        </w:rPr>
        <w:t>Чет мамлекетт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ердин </w:t>
      </w:r>
      <w:r w:rsidRPr="00C87F65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Республикасында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гы</w:t>
      </w:r>
      <w:r w:rsidRPr="00C87F65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а</w:t>
      </w:r>
      <w:r w:rsidRPr="00C87F65">
        <w:rPr>
          <w:rFonts w:ascii="Times New Roman" w:hAnsi="Times New Roman" w:cs="Times New Roman"/>
          <w:b/>
          <w:sz w:val="28"/>
          <w:szCs w:val="28"/>
          <w:lang w:val="ky-KG"/>
        </w:rPr>
        <w:t xml:space="preserve">рдактуу консулдук кызмат адамдарынын жана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мындай</w:t>
      </w:r>
      <w:r w:rsidRPr="00C87F65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кызмат адамдары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башчылык кылуу</w:t>
      </w:r>
      <w:r w:rsidR="00B01E9F">
        <w:rPr>
          <w:rFonts w:ascii="Times New Roman" w:hAnsi="Times New Roman" w:cs="Times New Roman"/>
          <w:b/>
          <w:sz w:val="28"/>
          <w:szCs w:val="28"/>
          <w:lang w:val="ky-KG"/>
        </w:rPr>
        <w:t>чу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C87F65">
        <w:rPr>
          <w:rFonts w:ascii="Times New Roman" w:hAnsi="Times New Roman" w:cs="Times New Roman"/>
          <w:b/>
          <w:sz w:val="28"/>
          <w:szCs w:val="28"/>
          <w:lang w:val="ky-KG"/>
        </w:rPr>
        <w:t>консулдук мекемелерд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ин</w:t>
      </w:r>
      <w:r w:rsidRPr="00C87F65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иш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инин </w:t>
      </w:r>
      <w:r w:rsidRPr="00C87F65">
        <w:rPr>
          <w:rFonts w:ascii="Times New Roman" w:hAnsi="Times New Roman" w:cs="Times New Roman"/>
          <w:b/>
          <w:sz w:val="28"/>
          <w:szCs w:val="28"/>
          <w:lang w:val="ky-KG"/>
        </w:rPr>
        <w:t>тартиби жөнүндө</w:t>
      </w:r>
    </w:p>
    <w:p w:rsidR="00931B8A" w:rsidRDefault="00791A4D" w:rsidP="00791A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C87F65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ж</w:t>
      </w:r>
      <w:r w:rsidRPr="00C87F65">
        <w:rPr>
          <w:rFonts w:ascii="Times New Roman" w:hAnsi="Times New Roman" w:cs="Times New Roman"/>
          <w:b/>
          <w:sz w:val="28"/>
          <w:szCs w:val="28"/>
          <w:lang w:val="ky-KG"/>
        </w:rPr>
        <w:t>обо</w:t>
      </w:r>
    </w:p>
    <w:p w:rsidR="00791A4D" w:rsidRDefault="00791A4D" w:rsidP="00791A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326295" w:rsidRDefault="00326295" w:rsidP="003262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1. Киришүү</w:t>
      </w:r>
    </w:p>
    <w:p w:rsidR="00326295" w:rsidRPr="00791A4D" w:rsidRDefault="00326295" w:rsidP="00791A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931B8A" w:rsidRPr="0099524D" w:rsidRDefault="00E1026D" w:rsidP="00931B8A">
      <w:pPr>
        <w:ind w:firstLine="851"/>
        <w:jc w:val="both"/>
        <w:rPr>
          <w:lang w:val="ky-KG"/>
        </w:rPr>
      </w:pPr>
      <w:r>
        <w:rPr>
          <w:lang w:val="ky-KG"/>
        </w:rPr>
        <w:t>У</w:t>
      </w:r>
      <w:r w:rsidR="00AF1047">
        <w:rPr>
          <w:lang w:val="ky-KG"/>
        </w:rPr>
        <w:t xml:space="preserve">шул </w:t>
      </w:r>
      <w:r w:rsidR="00931B8A" w:rsidRPr="0099524D">
        <w:rPr>
          <w:lang w:val="ky-KG"/>
        </w:rPr>
        <w:t xml:space="preserve">Жобо </w:t>
      </w:r>
      <w:r>
        <w:rPr>
          <w:rFonts w:cs="Times New Roman"/>
          <w:szCs w:val="28"/>
          <w:lang w:val="ky-KG"/>
        </w:rPr>
        <w:t>1963-жылдын 24-апрелиндеги</w:t>
      </w:r>
      <w:r w:rsidR="00AF1047" w:rsidRPr="00C87F65">
        <w:rPr>
          <w:rFonts w:cs="Times New Roman"/>
          <w:szCs w:val="28"/>
          <w:lang w:val="ky-KG"/>
        </w:rPr>
        <w:t xml:space="preserve"> Консулдук мамилелер жөнүндө Вен</w:t>
      </w:r>
      <w:r w:rsidR="00AF1047">
        <w:rPr>
          <w:rFonts w:cs="Times New Roman"/>
          <w:szCs w:val="28"/>
          <w:lang w:val="ky-KG"/>
        </w:rPr>
        <w:t>а</w:t>
      </w:r>
      <w:r w:rsidR="00AF1047" w:rsidRPr="00C87F65">
        <w:rPr>
          <w:rFonts w:cs="Times New Roman"/>
          <w:szCs w:val="28"/>
          <w:lang w:val="ky-KG"/>
        </w:rPr>
        <w:t xml:space="preserve"> конвенциясынын </w:t>
      </w:r>
      <w:r w:rsidR="00931B8A" w:rsidRPr="0099524D">
        <w:rPr>
          <w:lang w:val="ky-KG"/>
        </w:rPr>
        <w:t>(мындан ары</w:t>
      </w:r>
      <w:r w:rsidR="00AF1047">
        <w:rPr>
          <w:lang w:val="ky-KG"/>
        </w:rPr>
        <w:t xml:space="preserve"> </w:t>
      </w:r>
      <w:r w:rsidR="00931B8A" w:rsidRPr="0099524D">
        <w:rPr>
          <w:lang w:val="ky-KG"/>
        </w:rPr>
        <w:t>-</w:t>
      </w:r>
      <w:r w:rsidR="00AF1047">
        <w:rPr>
          <w:lang w:val="ky-KG"/>
        </w:rPr>
        <w:t xml:space="preserve"> </w:t>
      </w:r>
      <w:r w:rsidR="00931B8A" w:rsidRPr="0099524D">
        <w:rPr>
          <w:lang w:val="ky-KG"/>
        </w:rPr>
        <w:t xml:space="preserve">Конвенция) </w:t>
      </w:r>
      <w:r w:rsidR="00AF1047" w:rsidRPr="00C87F65">
        <w:rPr>
          <w:rFonts w:cs="Times New Roman"/>
          <w:szCs w:val="28"/>
          <w:lang w:val="ky-KG"/>
        </w:rPr>
        <w:t>жоболорун</w:t>
      </w:r>
      <w:r w:rsidR="00AF1047">
        <w:rPr>
          <w:rFonts w:cs="Times New Roman"/>
          <w:szCs w:val="28"/>
          <w:lang w:val="ky-KG"/>
        </w:rPr>
        <w:t>а</w:t>
      </w:r>
      <w:r w:rsidR="00AF1047" w:rsidRPr="00C87F65">
        <w:rPr>
          <w:rFonts w:cs="Times New Roman"/>
          <w:szCs w:val="28"/>
          <w:lang w:val="ky-KG"/>
        </w:rPr>
        <w:t xml:space="preserve"> </w:t>
      </w:r>
      <w:r w:rsidR="00AF1047">
        <w:rPr>
          <w:rFonts w:cs="Times New Roman"/>
          <w:szCs w:val="28"/>
          <w:lang w:val="ky-KG"/>
        </w:rPr>
        <w:t>ылайык</w:t>
      </w:r>
      <w:r w:rsidR="00AF1047" w:rsidRPr="0099524D">
        <w:rPr>
          <w:lang w:val="ky-KG"/>
        </w:rPr>
        <w:t xml:space="preserve"> </w:t>
      </w:r>
      <w:r w:rsidR="00931B8A" w:rsidRPr="0099524D">
        <w:rPr>
          <w:lang w:val="ky-KG"/>
        </w:rPr>
        <w:t>иштелип чыккан жана Кыргыз Республикасында аккредит</w:t>
      </w:r>
      <w:r w:rsidR="00AF1047">
        <w:rPr>
          <w:lang w:val="ky-KG"/>
        </w:rPr>
        <w:t xml:space="preserve">ацияланган </w:t>
      </w:r>
      <w:r w:rsidR="00931B8A" w:rsidRPr="0099524D">
        <w:rPr>
          <w:lang w:val="ky-KG"/>
        </w:rPr>
        <w:t xml:space="preserve">ардактуу консулдук кызмат адамдарынын, ошондой эле </w:t>
      </w:r>
      <w:r w:rsidR="00AF1047">
        <w:rPr>
          <w:lang w:val="ky-KG"/>
        </w:rPr>
        <w:t xml:space="preserve">мындай </w:t>
      </w:r>
      <w:r w:rsidR="00931B8A" w:rsidRPr="0099524D">
        <w:rPr>
          <w:lang w:val="ky-KG"/>
        </w:rPr>
        <w:t xml:space="preserve">кызмат адамдары </w:t>
      </w:r>
      <w:r w:rsidR="00AF1047">
        <w:rPr>
          <w:lang w:val="ky-KG"/>
        </w:rPr>
        <w:t xml:space="preserve">башчылык кылган </w:t>
      </w:r>
      <w:r w:rsidR="00931B8A" w:rsidRPr="0099524D">
        <w:rPr>
          <w:lang w:val="ky-KG"/>
        </w:rPr>
        <w:t>консулдук мекемелердин ишин укуктук жөнгө салуу</w:t>
      </w:r>
      <w:r w:rsidR="00AF1047">
        <w:rPr>
          <w:lang w:val="ky-KG"/>
        </w:rPr>
        <w:t>га</w:t>
      </w:r>
      <w:r w:rsidR="00931B8A" w:rsidRPr="0099524D">
        <w:rPr>
          <w:lang w:val="ky-KG"/>
        </w:rPr>
        <w:t xml:space="preserve"> багытталган.</w:t>
      </w:r>
    </w:p>
    <w:p w:rsidR="00931B8A" w:rsidRPr="0099524D" w:rsidRDefault="00AF1047" w:rsidP="00931B8A">
      <w:pPr>
        <w:ind w:firstLine="851"/>
        <w:jc w:val="both"/>
        <w:rPr>
          <w:lang w:val="ky-KG"/>
        </w:rPr>
      </w:pPr>
      <w:r>
        <w:rPr>
          <w:lang w:val="ky-KG"/>
        </w:rPr>
        <w:t xml:space="preserve">Ушул </w:t>
      </w:r>
      <w:r w:rsidR="00931B8A" w:rsidRPr="0099524D">
        <w:rPr>
          <w:lang w:val="ky-KG"/>
        </w:rPr>
        <w:t>Жободо колдонулган терминдер төмөнкүдөй мааниге ээ:</w:t>
      </w:r>
    </w:p>
    <w:p w:rsidR="00931B8A" w:rsidRPr="0099524D" w:rsidRDefault="00931B8A" w:rsidP="00931B8A">
      <w:pPr>
        <w:ind w:firstLine="851"/>
        <w:jc w:val="both"/>
        <w:rPr>
          <w:lang w:val="ky-KG"/>
        </w:rPr>
      </w:pPr>
      <w:r w:rsidRPr="0099524D">
        <w:rPr>
          <w:lang w:val="ky-KG"/>
        </w:rPr>
        <w:t>а) ардактуу консулдук, ардактуу башкы консулдук –</w:t>
      </w:r>
      <w:r w:rsidR="00AF1047">
        <w:rPr>
          <w:lang w:val="ky-KG"/>
        </w:rPr>
        <w:t xml:space="preserve"> </w:t>
      </w:r>
      <w:r w:rsidRPr="0099524D">
        <w:rPr>
          <w:lang w:val="ky-KG"/>
        </w:rPr>
        <w:t xml:space="preserve">Кыргыз Республикасынын аймагында </w:t>
      </w:r>
      <w:r w:rsidR="00AF1047">
        <w:rPr>
          <w:lang w:val="ky-KG"/>
        </w:rPr>
        <w:t>түзүлгөн,</w:t>
      </w:r>
      <w:r w:rsidRPr="0099524D">
        <w:rPr>
          <w:lang w:val="ky-KG"/>
        </w:rPr>
        <w:t xml:space="preserve"> </w:t>
      </w:r>
      <w:r w:rsidR="00AF1047" w:rsidRPr="0099524D">
        <w:rPr>
          <w:lang w:val="ky-KG"/>
        </w:rPr>
        <w:t>ардактуу консулдук кызмат адам</w:t>
      </w:r>
      <w:r w:rsidR="00AF1047">
        <w:rPr>
          <w:lang w:val="ky-KG"/>
        </w:rPr>
        <w:t>ы</w:t>
      </w:r>
      <w:r w:rsidR="00AF1047" w:rsidRPr="0099524D">
        <w:rPr>
          <w:lang w:val="ky-KG"/>
        </w:rPr>
        <w:t xml:space="preserve"> же ардактуу башкы консулдук адам </w:t>
      </w:r>
      <w:r w:rsidR="00AF1047">
        <w:rPr>
          <w:lang w:val="ky-KG"/>
        </w:rPr>
        <w:t xml:space="preserve">башчылык кылган </w:t>
      </w:r>
      <w:r w:rsidRPr="0099524D">
        <w:rPr>
          <w:lang w:val="ky-KG"/>
        </w:rPr>
        <w:t>чет мамлекетт</w:t>
      </w:r>
      <w:r w:rsidR="00AF1047">
        <w:rPr>
          <w:lang w:val="ky-KG"/>
        </w:rPr>
        <w:t>ин кандай болбосун</w:t>
      </w:r>
      <w:r w:rsidRPr="0099524D">
        <w:rPr>
          <w:lang w:val="ky-KG"/>
        </w:rPr>
        <w:t xml:space="preserve"> </w:t>
      </w:r>
      <w:r w:rsidR="00AF1047">
        <w:rPr>
          <w:lang w:val="ky-KG"/>
        </w:rPr>
        <w:t>консулдук мекемес</w:t>
      </w:r>
      <w:r w:rsidRPr="0099524D">
        <w:rPr>
          <w:lang w:val="ky-KG"/>
        </w:rPr>
        <w:t xml:space="preserve">и; </w:t>
      </w:r>
    </w:p>
    <w:p w:rsidR="00931B8A" w:rsidRPr="005A698B" w:rsidRDefault="00931B8A" w:rsidP="00931B8A">
      <w:pPr>
        <w:ind w:firstLine="851"/>
        <w:jc w:val="both"/>
        <w:rPr>
          <w:lang w:val="ky-KG"/>
        </w:rPr>
      </w:pPr>
      <w:r w:rsidRPr="0099524D">
        <w:rPr>
          <w:lang w:val="ky-KG"/>
        </w:rPr>
        <w:t>б) ардактуу консулдук кызмат адам</w:t>
      </w:r>
      <w:r w:rsidR="00AF1047">
        <w:rPr>
          <w:lang w:val="ky-KG"/>
        </w:rPr>
        <w:t>ы</w:t>
      </w:r>
      <w:r w:rsidRPr="0099524D">
        <w:rPr>
          <w:lang w:val="ky-KG"/>
        </w:rPr>
        <w:t xml:space="preserve"> же ардактуу башкы консулдук адам (мындан ары</w:t>
      </w:r>
      <w:r w:rsidR="00AF1047">
        <w:rPr>
          <w:lang w:val="ky-KG"/>
        </w:rPr>
        <w:t xml:space="preserve"> </w:t>
      </w:r>
      <w:r w:rsidRPr="0099524D">
        <w:rPr>
          <w:lang w:val="ky-KG"/>
        </w:rPr>
        <w:t>-</w:t>
      </w:r>
      <w:r w:rsidR="00AF1047">
        <w:rPr>
          <w:lang w:val="ky-KG"/>
        </w:rPr>
        <w:t xml:space="preserve"> </w:t>
      </w:r>
      <w:r w:rsidRPr="0099524D">
        <w:rPr>
          <w:lang w:val="ky-KG"/>
        </w:rPr>
        <w:t>ардактуу консул) – консулдук мекеме</w:t>
      </w:r>
      <w:r w:rsidR="00AF1047">
        <w:rPr>
          <w:lang w:val="ky-KG"/>
        </w:rPr>
        <w:t xml:space="preserve">ге башчылык кылган </w:t>
      </w:r>
      <w:r w:rsidRPr="0099524D">
        <w:rPr>
          <w:lang w:val="ky-KG"/>
        </w:rPr>
        <w:t xml:space="preserve">жана консулдук округдун чегинде </w:t>
      </w:r>
      <w:r w:rsidR="00AB0C77" w:rsidRPr="005A698B">
        <w:rPr>
          <w:lang w:val="ky-KG"/>
        </w:rPr>
        <w:t>сунуштаган</w:t>
      </w:r>
      <w:r w:rsidR="00E1026D" w:rsidRPr="005A698B">
        <w:rPr>
          <w:lang w:val="ky-KG"/>
        </w:rPr>
        <w:t xml:space="preserve"> мамлекеттин </w:t>
      </w:r>
      <w:r w:rsidRPr="005A698B">
        <w:rPr>
          <w:lang w:val="ky-KG"/>
        </w:rPr>
        <w:t xml:space="preserve">атынан өзүнчө консулдук </w:t>
      </w:r>
      <w:r w:rsidR="00AF1047" w:rsidRPr="005A698B">
        <w:rPr>
          <w:lang w:val="ky-KG"/>
        </w:rPr>
        <w:t>функцияларды</w:t>
      </w:r>
      <w:r w:rsidRPr="005A698B">
        <w:rPr>
          <w:lang w:val="ky-KG"/>
        </w:rPr>
        <w:t xml:space="preserve"> аткаруучу кызмат адамы;</w:t>
      </w:r>
    </w:p>
    <w:p w:rsidR="00931B8A" w:rsidRPr="005A698B" w:rsidRDefault="00931B8A" w:rsidP="00931B8A">
      <w:pPr>
        <w:ind w:firstLine="851"/>
        <w:jc w:val="both"/>
        <w:rPr>
          <w:lang w:val="ky-KG"/>
        </w:rPr>
      </w:pPr>
      <w:r w:rsidRPr="005A698B">
        <w:rPr>
          <w:lang w:val="ky-KG"/>
        </w:rPr>
        <w:t xml:space="preserve">в) консулдук округ – консулдук </w:t>
      </w:r>
      <w:r w:rsidR="00D8397F" w:rsidRPr="005A698B">
        <w:rPr>
          <w:lang w:val="ky-KG"/>
        </w:rPr>
        <w:t>функцияларды</w:t>
      </w:r>
      <w:r w:rsidRPr="005A698B">
        <w:rPr>
          <w:lang w:val="ky-KG"/>
        </w:rPr>
        <w:t xml:space="preserve"> аткаруу үчүн ардактуу консулдук кызмат адамына </w:t>
      </w:r>
      <w:r w:rsidR="00AB0C77" w:rsidRPr="005A698B">
        <w:rPr>
          <w:lang w:val="ky-KG"/>
        </w:rPr>
        <w:t>бөлүнгөн</w:t>
      </w:r>
      <w:r w:rsidRPr="005A698B">
        <w:rPr>
          <w:lang w:val="ky-KG"/>
        </w:rPr>
        <w:t xml:space="preserve"> Кыргыз Респ</w:t>
      </w:r>
      <w:r w:rsidR="00D8397F" w:rsidRPr="005A698B">
        <w:rPr>
          <w:lang w:val="ky-KG"/>
        </w:rPr>
        <w:t>убликасынын аймагы (облус, шаар, район</w:t>
      </w:r>
      <w:r w:rsidRPr="005A698B">
        <w:rPr>
          <w:lang w:val="ky-KG"/>
        </w:rPr>
        <w:t>);</w:t>
      </w:r>
    </w:p>
    <w:p w:rsidR="00931B8A" w:rsidRPr="005A698B" w:rsidRDefault="00931B8A" w:rsidP="00931B8A">
      <w:pPr>
        <w:ind w:firstLine="851"/>
        <w:jc w:val="both"/>
        <w:rPr>
          <w:lang w:val="ky-KG"/>
        </w:rPr>
      </w:pPr>
      <w:r w:rsidRPr="005A698B">
        <w:rPr>
          <w:lang w:val="ky-KG"/>
        </w:rPr>
        <w:t xml:space="preserve">г) консулдук </w:t>
      </w:r>
      <w:r w:rsidR="00E1026D" w:rsidRPr="005A698B">
        <w:rPr>
          <w:lang w:val="ky-KG"/>
        </w:rPr>
        <w:t xml:space="preserve">жай </w:t>
      </w:r>
      <w:r w:rsidRPr="005A698B">
        <w:rPr>
          <w:lang w:val="ky-KG"/>
        </w:rPr>
        <w:t>–</w:t>
      </w:r>
      <w:r w:rsidR="00E1026D" w:rsidRPr="005A698B">
        <w:rPr>
          <w:lang w:val="ky-KG"/>
        </w:rPr>
        <w:t xml:space="preserve"> </w:t>
      </w:r>
      <w:r w:rsidR="00D409E3" w:rsidRPr="005A698B">
        <w:rPr>
          <w:lang w:val="ky-KG"/>
        </w:rPr>
        <w:t xml:space="preserve">имарат же имараттын бир бөлүгү же жай </w:t>
      </w:r>
      <w:r w:rsidRPr="005A698B">
        <w:rPr>
          <w:lang w:val="ky-KG"/>
        </w:rPr>
        <w:t xml:space="preserve"> жана </w:t>
      </w:r>
      <w:r w:rsidR="00D409E3" w:rsidRPr="005A698B">
        <w:rPr>
          <w:lang w:val="ky-KG"/>
        </w:rPr>
        <w:t>аталган имаратт</w:t>
      </w:r>
      <w:r w:rsidRPr="005A698B">
        <w:rPr>
          <w:lang w:val="ky-KG"/>
        </w:rPr>
        <w:t>ы же имараттын бир бөлүгүн тейл</w:t>
      </w:r>
      <w:r w:rsidR="00D409E3" w:rsidRPr="005A698B">
        <w:rPr>
          <w:lang w:val="ky-KG"/>
        </w:rPr>
        <w:t>өө үчүн</w:t>
      </w:r>
      <w:r w:rsidRPr="005A698B">
        <w:rPr>
          <w:lang w:val="ky-KG"/>
        </w:rPr>
        <w:t xml:space="preserve"> жер участогу, ал</w:t>
      </w:r>
      <w:r w:rsidR="00D409E3" w:rsidRPr="005A698B">
        <w:rPr>
          <w:lang w:val="ky-KG"/>
        </w:rPr>
        <w:t>арга болгон</w:t>
      </w:r>
      <w:r w:rsidRPr="005A698B">
        <w:rPr>
          <w:lang w:val="ky-KG"/>
        </w:rPr>
        <w:t xml:space="preserve"> менчик укугу кимге т</w:t>
      </w:r>
      <w:r w:rsidR="00E1026D" w:rsidRPr="005A698B">
        <w:rPr>
          <w:lang w:val="ky-KG"/>
        </w:rPr>
        <w:t xml:space="preserve">аандык экендигине карабастан </w:t>
      </w:r>
      <w:r w:rsidRPr="005A698B">
        <w:rPr>
          <w:lang w:val="ky-KG"/>
        </w:rPr>
        <w:t xml:space="preserve"> ардактуу консулдук </w:t>
      </w:r>
      <w:r w:rsidR="00D409E3" w:rsidRPr="005A698B">
        <w:rPr>
          <w:lang w:val="ky-KG"/>
        </w:rPr>
        <w:t>функцияларды</w:t>
      </w:r>
      <w:r w:rsidRPr="005A698B">
        <w:rPr>
          <w:lang w:val="ky-KG"/>
        </w:rPr>
        <w:t xml:space="preserve"> аткаруу үчүн гана колдон</w:t>
      </w:r>
      <w:r w:rsidR="00D409E3" w:rsidRPr="005A698B">
        <w:rPr>
          <w:lang w:val="ky-KG"/>
        </w:rPr>
        <w:t>улат</w:t>
      </w:r>
      <w:r w:rsidR="00B477D2" w:rsidRPr="005A698B">
        <w:rPr>
          <w:lang w:val="ky-KG"/>
        </w:rPr>
        <w:t>;</w:t>
      </w:r>
    </w:p>
    <w:p w:rsidR="00931B8A" w:rsidRPr="005A698B" w:rsidRDefault="00931B8A" w:rsidP="00931B8A">
      <w:pPr>
        <w:ind w:firstLine="851"/>
        <w:jc w:val="both"/>
        <w:rPr>
          <w:lang w:val="ky-KG"/>
        </w:rPr>
      </w:pPr>
      <w:r w:rsidRPr="005A698B">
        <w:rPr>
          <w:lang w:val="ky-KG"/>
        </w:rPr>
        <w:t>д) консулдук архив –</w:t>
      </w:r>
      <w:r w:rsidR="00D409E3" w:rsidRPr="005A698B">
        <w:rPr>
          <w:lang w:val="ky-KG"/>
        </w:rPr>
        <w:t xml:space="preserve"> </w:t>
      </w:r>
      <w:r w:rsidRPr="005A698B">
        <w:rPr>
          <w:lang w:val="ky-KG"/>
        </w:rPr>
        <w:t xml:space="preserve">документтер, корреспонденциялар, китептер, фильмдер, </w:t>
      </w:r>
      <w:r w:rsidR="00D409E3" w:rsidRPr="005A698B">
        <w:rPr>
          <w:lang w:val="ky-KG"/>
        </w:rPr>
        <w:t xml:space="preserve">топтоо </w:t>
      </w:r>
      <w:r w:rsidRPr="005A698B">
        <w:rPr>
          <w:lang w:val="ky-KG"/>
        </w:rPr>
        <w:t xml:space="preserve">техникалык каражаттары, маалыматтарды сактоо жана </w:t>
      </w:r>
      <w:r w:rsidR="00E1026D" w:rsidRPr="005A698B">
        <w:rPr>
          <w:lang w:val="ky-KG"/>
        </w:rPr>
        <w:t>пайдалануу</w:t>
      </w:r>
      <w:r w:rsidRPr="005A698B">
        <w:rPr>
          <w:lang w:val="ky-KG"/>
        </w:rPr>
        <w:t>, шифр</w:t>
      </w:r>
      <w:r w:rsidR="00D409E3" w:rsidRPr="005A698B">
        <w:rPr>
          <w:lang w:val="ky-KG"/>
        </w:rPr>
        <w:t>лер</w:t>
      </w:r>
      <w:r w:rsidRPr="005A698B">
        <w:rPr>
          <w:lang w:val="ky-KG"/>
        </w:rPr>
        <w:t xml:space="preserve"> жана код</w:t>
      </w:r>
      <w:r w:rsidR="00D409E3" w:rsidRPr="005A698B">
        <w:rPr>
          <w:lang w:val="ky-KG"/>
        </w:rPr>
        <w:t>дор</w:t>
      </w:r>
      <w:r w:rsidRPr="005A698B">
        <w:rPr>
          <w:lang w:val="ky-KG"/>
        </w:rPr>
        <w:t xml:space="preserve"> менен ардактуу консулд</w:t>
      </w:r>
      <w:r w:rsidR="00D409E3" w:rsidRPr="005A698B">
        <w:rPr>
          <w:lang w:val="ky-KG"/>
        </w:rPr>
        <w:t>ук</w:t>
      </w:r>
      <w:r w:rsidR="00E1026D" w:rsidRPr="005A698B">
        <w:rPr>
          <w:lang w:val="ky-KG"/>
        </w:rPr>
        <w:t>тун</w:t>
      </w:r>
      <w:r w:rsidR="00D409E3" w:rsidRPr="005A698B">
        <w:rPr>
          <w:lang w:val="ky-KG"/>
        </w:rPr>
        <w:t xml:space="preserve"> реестрлер</w:t>
      </w:r>
      <w:r w:rsidR="00E1026D" w:rsidRPr="005A698B">
        <w:rPr>
          <w:lang w:val="ky-KG"/>
        </w:rPr>
        <w:t>и</w:t>
      </w:r>
      <w:r w:rsidRPr="005A698B">
        <w:rPr>
          <w:lang w:val="ky-KG"/>
        </w:rPr>
        <w:t xml:space="preserve">, алардын сакталышын камсыз кылуу жана сактоо үчүн </w:t>
      </w:r>
      <w:r w:rsidR="00D409E3" w:rsidRPr="005A698B">
        <w:rPr>
          <w:lang w:val="ky-KG"/>
        </w:rPr>
        <w:t>арналган</w:t>
      </w:r>
      <w:r w:rsidRPr="005A698B">
        <w:rPr>
          <w:lang w:val="ky-KG"/>
        </w:rPr>
        <w:t xml:space="preserve"> картотекалар жана бардык жайгаштыруу </w:t>
      </w:r>
      <w:r w:rsidR="00D409E3" w:rsidRPr="005A698B">
        <w:rPr>
          <w:lang w:val="ky-KG"/>
        </w:rPr>
        <w:t>предметтери</w:t>
      </w:r>
      <w:r w:rsidRPr="005A698B">
        <w:rPr>
          <w:lang w:val="ky-KG"/>
        </w:rPr>
        <w:t>.</w:t>
      </w:r>
    </w:p>
    <w:p w:rsidR="00931B8A" w:rsidRPr="005A698B" w:rsidRDefault="00931B8A" w:rsidP="00931B8A">
      <w:pPr>
        <w:ind w:firstLine="851"/>
        <w:jc w:val="both"/>
        <w:rPr>
          <w:lang w:val="ky-KG"/>
        </w:rPr>
      </w:pPr>
    </w:p>
    <w:p w:rsidR="00931B8A" w:rsidRPr="00326295" w:rsidRDefault="00326295" w:rsidP="00326295">
      <w:pPr>
        <w:jc w:val="center"/>
        <w:rPr>
          <w:b/>
          <w:lang w:val="ky-KG"/>
        </w:rPr>
      </w:pPr>
      <w:r>
        <w:rPr>
          <w:b/>
          <w:lang w:val="ky-KG"/>
        </w:rPr>
        <w:t xml:space="preserve">2. </w:t>
      </w:r>
      <w:r w:rsidR="00931B8A" w:rsidRPr="00326295">
        <w:rPr>
          <w:b/>
          <w:lang w:val="ky-KG"/>
        </w:rPr>
        <w:t>Жалпы жоболор</w:t>
      </w:r>
    </w:p>
    <w:p w:rsidR="00931B8A" w:rsidRPr="005A698B" w:rsidRDefault="00931B8A" w:rsidP="00931B8A">
      <w:pPr>
        <w:pStyle w:val="aa"/>
        <w:spacing w:after="0" w:line="240" w:lineRule="auto"/>
        <w:ind w:left="1211"/>
        <w:rPr>
          <w:b/>
          <w:lang w:val="ky-KG"/>
        </w:rPr>
      </w:pPr>
    </w:p>
    <w:p w:rsidR="00931B8A" w:rsidRPr="005A698B" w:rsidRDefault="00931B8A" w:rsidP="00931B8A">
      <w:pPr>
        <w:ind w:firstLine="851"/>
        <w:jc w:val="both"/>
        <w:rPr>
          <w:lang w:val="ky-KG"/>
        </w:rPr>
      </w:pPr>
      <w:r w:rsidRPr="005A698B">
        <w:rPr>
          <w:lang w:val="ky-KG"/>
        </w:rPr>
        <w:t xml:space="preserve">1. Чет мамлекеттин </w:t>
      </w:r>
      <w:r w:rsidR="00D409E3" w:rsidRPr="005A698B">
        <w:rPr>
          <w:lang w:val="ky-KG"/>
        </w:rPr>
        <w:t>а</w:t>
      </w:r>
      <w:r w:rsidRPr="005A698B">
        <w:rPr>
          <w:lang w:val="ky-KG"/>
        </w:rPr>
        <w:t xml:space="preserve">рдактуу консулу </w:t>
      </w:r>
      <w:r w:rsidR="00AB0C77" w:rsidRPr="005A698B">
        <w:rPr>
          <w:lang w:val="ky-KG"/>
        </w:rPr>
        <w:t>сунуштаган</w:t>
      </w:r>
      <w:r w:rsidR="00E1026D" w:rsidRPr="005A698B">
        <w:rPr>
          <w:lang w:val="ky-KG"/>
        </w:rPr>
        <w:t xml:space="preserve"> мамлекет </w:t>
      </w:r>
      <w:r w:rsidR="00D409E3" w:rsidRPr="005A698B">
        <w:rPr>
          <w:lang w:val="ky-KG"/>
        </w:rPr>
        <w:t xml:space="preserve">менен </w:t>
      </w:r>
      <w:r w:rsidRPr="005A698B">
        <w:rPr>
          <w:lang w:val="ky-KG"/>
        </w:rPr>
        <w:t>Кыргыз Республикасы</w:t>
      </w:r>
      <w:r w:rsidR="0025714A" w:rsidRPr="005A698B">
        <w:rPr>
          <w:lang w:val="ky-KG"/>
        </w:rPr>
        <w:t>нын</w:t>
      </w:r>
      <w:r w:rsidRPr="005A698B">
        <w:rPr>
          <w:lang w:val="ky-KG"/>
        </w:rPr>
        <w:t xml:space="preserve"> ортосундагы соода, экономикалык, маданий, илимий, туристтик байланыштарды өнүктүрүүгө</w:t>
      </w:r>
      <w:r w:rsidR="0080572F" w:rsidRPr="005A698B">
        <w:rPr>
          <w:lang w:val="ky-KG"/>
        </w:rPr>
        <w:t xml:space="preserve"> көмөк көрсөтүү</w:t>
      </w:r>
      <w:r w:rsidRPr="005A698B">
        <w:rPr>
          <w:lang w:val="ky-KG"/>
        </w:rPr>
        <w:t>, ошондой эле консулдук округунун аймагында өз мамлекетинин</w:t>
      </w:r>
      <w:r w:rsidR="0025714A" w:rsidRPr="005A698B">
        <w:rPr>
          <w:lang w:val="ky-KG"/>
        </w:rPr>
        <w:t>, анын</w:t>
      </w:r>
      <w:r w:rsidRPr="005A698B">
        <w:rPr>
          <w:lang w:val="ky-KG"/>
        </w:rPr>
        <w:t xml:space="preserve"> жеке жана </w:t>
      </w:r>
      <w:r w:rsidRPr="005A698B">
        <w:rPr>
          <w:lang w:val="ky-KG"/>
        </w:rPr>
        <w:lastRenderedPageBreak/>
        <w:t>юридикалык жактарынын уку</w:t>
      </w:r>
      <w:r w:rsidR="0025714A" w:rsidRPr="005A698B">
        <w:rPr>
          <w:lang w:val="ky-KG"/>
        </w:rPr>
        <w:t xml:space="preserve">ктарын </w:t>
      </w:r>
      <w:r w:rsidRPr="005A698B">
        <w:rPr>
          <w:lang w:val="ky-KG"/>
        </w:rPr>
        <w:t>жана кызыкчылы</w:t>
      </w:r>
      <w:r w:rsidR="0025714A" w:rsidRPr="005A698B">
        <w:rPr>
          <w:lang w:val="ky-KG"/>
        </w:rPr>
        <w:t>ктарын</w:t>
      </w:r>
      <w:r w:rsidRPr="005A698B">
        <w:rPr>
          <w:lang w:val="ky-KG"/>
        </w:rPr>
        <w:t xml:space="preserve"> коргоо максатында </w:t>
      </w:r>
      <w:r w:rsidR="0080572F" w:rsidRPr="005A698B">
        <w:rPr>
          <w:lang w:val="ky-KG"/>
        </w:rPr>
        <w:t xml:space="preserve">Кыргыз Республикасына </w:t>
      </w:r>
      <w:r w:rsidRPr="005A698B">
        <w:rPr>
          <w:lang w:val="ky-KG"/>
        </w:rPr>
        <w:t>дайындалат.</w:t>
      </w:r>
    </w:p>
    <w:p w:rsidR="00931B8A" w:rsidRPr="005A698B" w:rsidRDefault="00931B8A" w:rsidP="00931B8A">
      <w:pPr>
        <w:ind w:firstLine="851"/>
        <w:jc w:val="both"/>
        <w:rPr>
          <w:lang w:val="ky-KG"/>
        </w:rPr>
      </w:pPr>
      <w:r w:rsidRPr="005A698B">
        <w:rPr>
          <w:lang w:val="ky-KG"/>
        </w:rPr>
        <w:t>2. Ардактуу консулдук кы</w:t>
      </w:r>
      <w:r w:rsidR="0080572F" w:rsidRPr="005A698B">
        <w:rPr>
          <w:lang w:val="ky-KG"/>
        </w:rPr>
        <w:t>змат</w:t>
      </w:r>
      <w:r w:rsidRPr="005A698B">
        <w:rPr>
          <w:lang w:val="ky-KG"/>
        </w:rPr>
        <w:t xml:space="preserve"> адам</w:t>
      </w:r>
      <w:r w:rsidR="0080572F" w:rsidRPr="005A698B">
        <w:rPr>
          <w:lang w:val="ky-KG"/>
        </w:rPr>
        <w:t xml:space="preserve">ы </w:t>
      </w:r>
      <w:r w:rsidR="00E1026D" w:rsidRPr="005A698B">
        <w:rPr>
          <w:lang w:val="ky-KG"/>
        </w:rPr>
        <w:t>келген мамлекет</w:t>
      </w:r>
      <w:r w:rsidRPr="005A698B">
        <w:rPr>
          <w:lang w:val="ky-KG"/>
        </w:rPr>
        <w:t xml:space="preserve"> макулдугун билдирген учурда гана</w:t>
      </w:r>
      <w:r w:rsidR="009A5D22" w:rsidRPr="005A698B">
        <w:rPr>
          <w:lang w:val="ky-KG"/>
        </w:rPr>
        <w:t>,</w:t>
      </w:r>
      <w:r w:rsidRPr="005A698B">
        <w:rPr>
          <w:lang w:val="ky-KG"/>
        </w:rPr>
        <w:t xml:space="preserve"> коом</w:t>
      </w:r>
      <w:r w:rsidR="0080572F" w:rsidRPr="005A698B">
        <w:rPr>
          <w:lang w:val="ky-KG"/>
        </w:rPr>
        <w:t>до</w:t>
      </w:r>
      <w:r w:rsidRPr="005A698B">
        <w:rPr>
          <w:lang w:val="ky-KG"/>
        </w:rPr>
        <w:t xml:space="preserve"> </w:t>
      </w:r>
      <w:r w:rsidR="0080572F" w:rsidRPr="005A698B">
        <w:rPr>
          <w:lang w:val="ky-KG"/>
        </w:rPr>
        <w:t xml:space="preserve">жакшы  </w:t>
      </w:r>
      <w:r w:rsidRPr="005A698B">
        <w:rPr>
          <w:lang w:val="ky-KG"/>
        </w:rPr>
        <w:t xml:space="preserve">иш репутациясына </w:t>
      </w:r>
      <w:r w:rsidR="0080572F" w:rsidRPr="005A698B">
        <w:rPr>
          <w:lang w:val="ky-KG"/>
        </w:rPr>
        <w:t>жана зарыл болгон жеке сапа</w:t>
      </w:r>
      <w:r w:rsidRPr="005A698B">
        <w:rPr>
          <w:lang w:val="ky-KG"/>
        </w:rPr>
        <w:t xml:space="preserve">ттарга ээ болгон, ошондой эле ага жүктөлгөн консулдук функцияларды тийиштүү </w:t>
      </w:r>
      <w:r w:rsidR="0080572F" w:rsidRPr="005A698B">
        <w:rPr>
          <w:lang w:val="ky-KG"/>
        </w:rPr>
        <w:t xml:space="preserve">түрдө </w:t>
      </w:r>
      <w:r w:rsidRPr="005A698B">
        <w:rPr>
          <w:lang w:val="ky-KG"/>
        </w:rPr>
        <w:t>аткар</w:t>
      </w:r>
      <w:r w:rsidR="0080572F" w:rsidRPr="005A698B">
        <w:rPr>
          <w:lang w:val="ky-KG"/>
        </w:rPr>
        <w:t>ууга</w:t>
      </w:r>
      <w:r w:rsidRPr="005A698B">
        <w:rPr>
          <w:lang w:val="ky-KG"/>
        </w:rPr>
        <w:t xml:space="preserve"> мүмкүнчүлүгү бар адамдардын </w:t>
      </w:r>
      <w:r w:rsidR="00C60ED2" w:rsidRPr="005A698B">
        <w:rPr>
          <w:lang w:val="ky-KG"/>
        </w:rPr>
        <w:t>ичинен</w:t>
      </w:r>
      <w:r w:rsidRPr="005A698B">
        <w:rPr>
          <w:lang w:val="ky-KG"/>
        </w:rPr>
        <w:t xml:space="preserve"> </w:t>
      </w:r>
      <w:r w:rsidR="00AB0C77" w:rsidRPr="005A698B">
        <w:rPr>
          <w:lang w:val="ky-KG"/>
        </w:rPr>
        <w:t>сунуштаган</w:t>
      </w:r>
      <w:r w:rsidRPr="005A698B">
        <w:rPr>
          <w:lang w:val="ky-KG"/>
        </w:rPr>
        <w:t xml:space="preserve"> мамлекеттин жараны же келген мамлекеттин жараны </w:t>
      </w:r>
      <w:r w:rsidR="009A5D22" w:rsidRPr="005A698B">
        <w:rPr>
          <w:lang w:val="ky-KG"/>
        </w:rPr>
        <w:t>болушу мүмкүн, алар:</w:t>
      </w:r>
      <w:r w:rsidRPr="005A698B">
        <w:rPr>
          <w:lang w:val="ky-KG"/>
        </w:rPr>
        <w:t xml:space="preserve"> </w:t>
      </w:r>
      <w:r w:rsidR="009A5D22" w:rsidRPr="005A698B">
        <w:rPr>
          <w:lang w:val="ky-KG"/>
        </w:rPr>
        <w:t xml:space="preserve"> </w:t>
      </w:r>
    </w:p>
    <w:p w:rsidR="00931B8A" w:rsidRPr="005A698B" w:rsidRDefault="00931B8A" w:rsidP="00931B8A">
      <w:pPr>
        <w:ind w:firstLine="851"/>
        <w:jc w:val="both"/>
        <w:rPr>
          <w:lang w:val="ky-KG"/>
        </w:rPr>
      </w:pPr>
      <w:r w:rsidRPr="005A698B">
        <w:rPr>
          <w:lang w:val="ky-KG"/>
        </w:rPr>
        <w:t xml:space="preserve">- консулдук </w:t>
      </w:r>
      <w:r w:rsidR="00190F9B" w:rsidRPr="005A698B">
        <w:rPr>
          <w:lang w:val="ky-KG"/>
        </w:rPr>
        <w:t>функцияларды</w:t>
      </w:r>
      <w:r w:rsidRPr="005A698B">
        <w:rPr>
          <w:lang w:val="ky-KG"/>
        </w:rPr>
        <w:t xml:space="preserve"> аткаруу мөөнөтүнүн </w:t>
      </w:r>
      <w:r w:rsidR="00190F9B" w:rsidRPr="005A698B">
        <w:rPr>
          <w:lang w:val="ky-KG"/>
        </w:rPr>
        <w:t>ичинде</w:t>
      </w:r>
      <w:r w:rsidRPr="005A698B">
        <w:rPr>
          <w:lang w:val="ky-KG"/>
        </w:rPr>
        <w:t xml:space="preserve"> өз</w:t>
      </w:r>
      <w:r w:rsidR="00190F9B" w:rsidRPr="005A698B">
        <w:rPr>
          <w:lang w:val="ky-KG"/>
        </w:rPr>
        <w:t xml:space="preserve"> </w:t>
      </w:r>
      <w:r w:rsidRPr="005A698B">
        <w:rPr>
          <w:lang w:val="ky-KG"/>
        </w:rPr>
        <w:t xml:space="preserve"> консулдук округунун аймагында туруктуу жаш</w:t>
      </w:r>
      <w:r w:rsidR="00C60ED2" w:rsidRPr="005A698B">
        <w:rPr>
          <w:lang w:val="ky-KG"/>
        </w:rPr>
        <w:t>оого</w:t>
      </w:r>
      <w:r w:rsidRPr="005A698B">
        <w:rPr>
          <w:lang w:val="ky-KG"/>
        </w:rPr>
        <w:t>;</w:t>
      </w:r>
    </w:p>
    <w:p w:rsidR="00190F9B" w:rsidRPr="005A698B" w:rsidRDefault="00190F9B" w:rsidP="00931B8A">
      <w:pPr>
        <w:ind w:firstLine="851"/>
        <w:jc w:val="both"/>
        <w:rPr>
          <w:lang w:val="ky-KG"/>
        </w:rPr>
      </w:pPr>
      <w:r w:rsidRPr="005A698B">
        <w:rPr>
          <w:lang w:val="ky-KG"/>
        </w:rPr>
        <w:t>- Кыргыз Республикасында мамлекеттик жана муниципалдык кызматта турб</w:t>
      </w:r>
      <w:r w:rsidR="00C60ED2" w:rsidRPr="005A698B">
        <w:rPr>
          <w:lang w:val="ky-KG"/>
        </w:rPr>
        <w:t>оого</w:t>
      </w:r>
      <w:r w:rsidRPr="005A698B">
        <w:rPr>
          <w:lang w:val="ky-KG"/>
        </w:rPr>
        <w:t>;</w:t>
      </w:r>
    </w:p>
    <w:p w:rsidR="00931B8A" w:rsidRPr="005A698B" w:rsidRDefault="00190F9B" w:rsidP="00190F9B">
      <w:pPr>
        <w:ind w:firstLine="851"/>
        <w:jc w:val="both"/>
        <w:rPr>
          <w:lang w:val="ky-KG"/>
        </w:rPr>
      </w:pPr>
      <w:r w:rsidRPr="005A698B">
        <w:rPr>
          <w:lang w:val="ky-KG"/>
        </w:rPr>
        <w:t xml:space="preserve">- </w:t>
      </w:r>
      <w:r w:rsidR="00AB0C77" w:rsidRPr="005A698B">
        <w:rPr>
          <w:lang w:val="ky-KG"/>
        </w:rPr>
        <w:t>сунуштаган</w:t>
      </w:r>
      <w:r w:rsidR="00931B8A" w:rsidRPr="005A698B">
        <w:rPr>
          <w:lang w:val="ky-KG"/>
        </w:rPr>
        <w:t xml:space="preserve"> мамлекетт</w:t>
      </w:r>
      <w:r w:rsidRPr="005A698B">
        <w:rPr>
          <w:lang w:val="ky-KG"/>
        </w:rPr>
        <w:t>е</w:t>
      </w:r>
      <w:r w:rsidR="00931B8A" w:rsidRPr="005A698B">
        <w:rPr>
          <w:lang w:val="ky-KG"/>
        </w:rPr>
        <w:t xml:space="preserve"> </w:t>
      </w:r>
      <w:r w:rsidR="00D31149" w:rsidRPr="005A698B">
        <w:rPr>
          <w:lang w:val="ky-KG"/>
        </w:rPr>
        <w:t>жана (</w:t>
      </w:r>
      <w:r w:rsidR="00931B8A" w:rsidRPr="005A698B">
        <w:rPr>
          <w:lang w:val="ky-KG"/>
        </w:rPr>
        <w:t>же</w:t>
      </w:r>
      <w:r w:rsidR="00D31149" w:rsidRPr="005A698B">
        <w:rPr>
          <w:lang w:val="ky-KG"/>
        </w:rPr>
        <w:t>)</w:t>
      </w:r>
      <w:r w:rsidR="00931B8A" w:rsidRPr="005A698B">
        <w:rPr>
          <w:lang w:val="ky-KG"/>
        </w:rPr>
        <w:t xml:space="preserve"> </w:t>
      </w:r>
      <w:r w:rsidRPr="005A698B">
        <w:rPr>
          <w:lang w:val="ky-KG"/>
        </w:rPr>
        <w:t xml:space="preserve">Кыргыз Республикасында </w:t>
      </w:r>
      <w:r w:rsidR="00D31149" w:rsidRPr="005A698B">
        <w:rPr>
          <w:lang w:val="ky-KG"/>
        </w:rPr>
        <w:t xml:space="preserve"> </w:t>
      </w:r>
      <w:r w:rsidR="00931B8A" w:rsidRPr="005A698B">
        <w:rPr>
          <w:lang w:val="ky-KG"/>
        </w:rPr>
        <w:t xml:space="preserve">саясий </w:t>
      </w:r>
      <w:r w:rsidR="00D31149" w:rsidRPr="005A698B">
        <w:rPr>
          <w:lang w:val="ky-KG"/>
        </w:rPr>
        <w:t>иш менен алектен</w:t>
      </w:r>
      <w:r w:rsidR="00C60ED2" w:rsidRPr="005A698B">
        <w:rPr>
          <w:lang w:val="ky-KG"/>
        </w:rPr>
        <w:t>бөөгө</w:t>
      </w:r>
      <w:r w:rsidR="00B477D2" w:rsidRPr="005A698B">
        <w:rPr>
          <w:lang w:val="ky-KG"/>
        </w:rPr>
        <w:t>;</w:t>
      </w:r>
    </w:p>
    <w:p w:rsidR="00931B8A" w:rsidRPr="005A698B" w:rsidRDefault="00931B8A" w:rsidP="00931B8A">
      <w:pPr>
        <w:ind w:firstLine="851"/>
        <w:jc w:val="both"/>
        <w:rPr>
          <w:lang w:val="ky-KG"/>
        </w:rPr>
      </w:pPr>
      <w:r w:rsidRPr="005A698B">
        <w:rPr>
          <w:lang w:val="ky-KG"/>
        </w:rPr>
        <w:t>- 25 жаштан 65 жашка чейинки куракта</w:t>
      </w:r>
      <w:r w:rsidR="00C60ED2" w:rsidRPr="005A698B">
        <w:rPr>
          <w:lang w:val="ky-KG"/>
        </w:rPr>
        <w:t xml:space="preserve"> болууга</w:t>
      </w:r>
      <w:r w:rsidR="00B477D2" w:rsidRPr="005A698B">
        <w:rPr>
          <w:lang w:val="ky-KG"/>
        </w:rPr>
        <w:t>;</w:t>
      </w:r>
    </w:p>
    <w:p w:rsidR="00931B8A" w:rsidRPr="005A698B" w:rsidRDefault="00931B8A" w:rsidP="00617C2A">
      <w:pPr>
        <w:ind w:firstLine="851"/>
        <w:jc w:val="both"/>
        <w:rPr>
          <w:lang w:val="ky-KG"/>
        </w:rPr>
      </w:pPr>
      <w:r w:rsidRPr="005A698B">
        <w:rPr>
          <w:lang w:val="ky-KG"/>
        </w:rPr>
        <w:t>- с</w:t>
      </w:r>
      <w:r w:rsidR="00617C2A" w:rsidRPr="005A698B">
        <w:rPr>
          <w:lang w:val="ky-KG"/>
        </w:rPr>
        <w:t>оттуулугу жок</w:t>
      </w:r>
      <w:r w:rsidR="00C60ED2" w:rsidRPr="005A698B">
        <w:rPr>
          <w:lang w:val="ky-KG"/>
        </w:rPr>
        <w:t xml:space="preserve"> болууга </w:t>
      </w:r>
      <w:r w:rsidR="00D31149" w:rsidRPr="005A698B">
        <w:rPr>
          <w:lang w:val="ky-KG"/>
        </w:rPr>
        <w:t>(чет өлкөлүк жарандарга карата сотт</w:t>
      </w:r>
      <w:r w:rsidR="00617C2A" w:rsidRPr="005A698B">
        <w:rPr>
          <w:lang w:val="ky-KG"/>
        </w:rPr>
        <w:t xml:space="preserve">уулугу жоктугу </w:t>
      </w:r>
      <w:r w:rsidR="00D31149" w:rsidRPr="005A698B">
        <w:rPr>
          <w:lang w:val="ky-KG"/>
        </w:rPr>
        <w:t xml:space="preserve">тууралуу маалымдама </w:t>
      </w:r>
      <w:r w:rsidR="00AB0C77" w:rsidRPr="005A698B">
        <w:rPr>
          <w:lang w:val="ky-KG"/>
        </w:rPr>
        <w:t>сунуштаган</w:t>
      </w:r>
      <w:r w:rsidR="00D31149" w:rsidRPr="005A698B">
        <w:rPr>
          <w:lang w:val="ky-KG"/>
        </w:rPr>
        <w:t xml:space="preserve"> мамлекет</w:t>
      </w:r>
      <w:r w:rsidR="00617C2A" w:rsidRPr="005A698B">
        <w:rPr>
          <w:lang w:val="ky-KG"/>
        </w:rPr>
        <w:t>тин ыйгарым укуктуу органы</w:t>
      </w:r>
      <w:r w:rsidR="00D31149" w:rsidRPr="005A698B">
        <w:rPr>
          <w:lang w:val="ky-KG"/>
        </w:rPr>
        <w:t xml:space="preserve"> тарабынан берилет. Бул маалымдама Кыргыз Республикасынын мыйзам</w:t>
      </w:r>
      <w:r w:rsidR="00617C2A" w:rsidRPr="005A698B">
        <w:rPr>
          <w:lang w:val="ky-KG"/>
        </w:rPr>
        <w:t xml:space="preserve">дарында белгиленген </w:t>
      </w:r>
      <w:r w:rsidR="00D31149" w:rsidRPr="005A698B">
        <w:rPr>
          <w:lang w:val="ky-KG"/>
        </w:rPr>
        <w:t>тартипте легализациял</w:t>
      </w:r>
      <w:r w:rsidR="00617C2A" w:rsidRPr="005A698B">
        <w:rPr>
          <w:lang w:val="ky-KG"/>
        </w:rPr>
        <w:t>анууга же апостилирленүүгө тийиш</w:t>
      </w:r>
      <w:r w:rsidR="00D31149" w:rsidRPr="005A698B">
        <w:rPr>
          <w:lang w:val="ky-KG"/>
        </w:rPr>
        <w:t>);</w:t>
      </w:r>
    </w:p>
    <w:p w:rsidR="00931B8A" w:rsidRPr="005A698B" w:rsidRDefault="00931B8A" w:rsidP="00931B8A">
      <w:pPr>
        <w:ind w:firstLine="851"/>
        <w:jc w:val="both"/>
        <w:rPr>
          <w:lang w:val="ky-KG"/>
        </w:rPr>
      </w:pPr>
      <w:r w:rsidRPr="005A698B">
        <w:rPr>
          <w:lang w:val="ky-KG"/>
        </w:rPr>
        <w:t>- Кыргыз Республикасын</w:t>
      </w:r>
      <w:r w:rsidR="00617C2A" w:rsidRPr="005A698B">
        <w:rPr>
          <w:lang w:val="ky-KG"/>
        </w:rPr>
        <w:t xml:space="preserve">да кандайдыр бир саясий партиянын мүчөсү </w:t>
      </w:r>
      <w:r w:rsidR="009C42FA">
        <w:rPr>
          <w:lang w:val="ky-KG"/>
        </w:rPr>
        <w:t>бол</w:t>
      </w:r>
      <w:r w:rsidR="00BC41C7">
        <w:rPr>
          <w:lang w:val="ky-KG"/>
        </w:rPr>
        <w:t>боого</w:t>
      </w:r>
      <w:r w:rsidR="00617C2A" w:rsidRPr="005A698B">
        <w:rPr>
          <w:lang w:val="ky-KG"/>
        </w:rPr>
        <w:t>;</w:t>
      </w:r>
    </w:p>
    <w:p w:rsidR="00931B8A" w:rsidRPr="005A698B" w:rsidRDefault="00931B8A" w:rsidP="00931B8A">
      <w:pPr>
        <w:ind w:firstLine="709"/>
        <w:jc w:val="both"/>
        <w:rPr>
          <w:lang w:val="ky-KG"/>
        </w:rPr>
      </w:pPr>
      <w:r w:rsidRPr="005A698B">
        <w:rPr>
          <w:lang w:val="ky-KG"/>
        </w:rPr>
        <w:t>- Кыргыз Республикасынын жана чет мамлекеттин аймагында кылмыш жасагандыгы үчүн изделген адам бол</w:t>
      </w:r>
      <w:r w:rsidR="00C60ED2" w:rsidRPr="005A698B">
        <w:rPr>
          <w:lang w:val="ky-KG"/>
        </w:rPr>
        <w:t>боого</w:t>
      </w:r>
      <w:r w:rsidRPr="005A698B">
        <w:rPr>
          <w:lang w:val="ky-KG"/>
        </w:rPr>
        <w:t xml:space="preserve">; </w:t>
      </w:r>
    </w:p>
    <w:p w:rsidR="00931B8A" w:rsidRPr="005A698B" w:rsidRDefault="00931B8A" w:rsidP="00931B8A">
      <w:pPr>
        <w:ind w:firstLine="851"/>
        <w:jc w:val="both"/>
        <w:rPr>
          <w:lang w:val="ky-KG"/>
        </w:rPr>
      </w:pPr>
      <w:r w:rsidRPr="005A698B">
        <w:rPr>
          <w:lang w:val="ky-KG"/>
        </w:rPr>
        <w:t>- ишке жарамсыз деп та</w:t>
      </w:r>
      <w:r w:rsidR="00C60ED2" w:rsidRPr="005A698B">
        <w:rPr>
          <w:lang w:val="ky-KG"/>
        </w:rPr>
        <w:t>анылбоого тийиш</w:t>
      </w:r>
      <w:r w:rsidRPr="005A698B">
        <w:rPr>
          <w:lang w:val="ky-KG"/>
        </w:rPr>
        <w:t>.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 xml:space="preserve">3. </w:t>
      </w:r>
      <w:r w:rsidR="004245F4">
        <w:rPr>
          <w:lang w:val="ky-KG"/>
        </w:rPr>
        <w:t>Кыргыз Республикасынын</w:t>
      </w:r>
      <w:r w:rsidRPr="005A698B">
        <w:rPr>
          <w:lang w:val="ky-KG"/>
        </w:rPr>
        <w:t xml:space="preserve"> </w:t>
      </w:r>
      <w:r w:rsidR="004245F4">
        <w:rPr>
          <w:lang w:val="ky-KG"/>
        </w:rPr>
        <w:t>Т</w:t>
      </w:r>
      <w:r w:rsidRPr="005A698B">
        <w:rPr>
          <w:lang w:val="ky-KG"/>
        </w:rPr>
        <w:t>ышкы иштер министрлиги</w:t>
      </w:r>
      <w:r w:rsidR="00617C2A" w:rsidRPr="005A698B">
        <w:rPr>
          <w:lang w:val="ky-KG"/>
        </w:rPr>
        <w:t xml:space="preserve"> чет мамлекетке</w:t>
      </w:r>
      <w:r w:rsidRPr="005A698B">
        <w:rPr>
          <w:lang w:val="ky-KG"/>
        </w:rPr>
        <w:t xml:space="preserve"> </w:t>
      </w:r>
      <w:r w:rsidR="00EA531E" w:rsidRPr="005A698B">
        <w:rPr>
          <w:lang w:val="ky-KG"/>
        </w:rPr>
        <w:t>ошол</w:t>
      </w:r>
      <w:r w:rsidRPr="005A698B">
        <w:rPr>
          <w:lang w:val="ky-KG"/>
        </w:rPr>
        <w:t xml:space="preserve"> мамлекеттин Кыргыз Республикасындагы ардактуу</w:t>
      </w:r>
      <w:r w:rsidRPr="005A698B">
        <w:rPr>
          <w:color w:val="FF0000"/>
          <w:lang w:val="ky-KG"/>
        </w:rPr>
        <w:t xml:space="preserve"> </w:t>
      </w:r>
      <w:r w:rsidR="00C60ED2" w:rsidRPr="005A698B">
        <w:rPr>
          <w:lang w:val="ky-KG"/>
        </w:rPr>
        <w:t xml:space="preserve">консулдук </w:t>
      </w:r>
      <w:r w:rsidRPr="005A698B">
        <w:rPr>
          <w:lang w:val="ky-KG"/>
        </w:rPr>
        <w:t>кызмат адам</w:t>
      </w:r>
      <w:r w:rsidR="00617C2A" w:rsidRPr="005A698B">
        <w:rPr>
          <w:lang w:val="ky-KG"/>
        </w:rPr>
        <w:t xml:space="preserve">ы </w:t>
      </w:r>
      <w:r w:rsidRPr="005A698B">
        <w:rPr>
          <w:lang w:val="ky-KG"/>
        </w:rPr>
        <w:t>кызмат</w:t>
      </w:r>
      <w:r w:rsidR="00617C2A" w:rsidRPr="005A698B">
        <w:rPr>
          <w:lang w:val="ky-KG"/>
        </w:rPr>
        <w:t xml:space="preserve"> ордуна</w:t>
      </w:r>
      <w:r w:rsidRPr="005A698B">
        <w:rPr>
          <w:lang w:val="ky-KG"/>
        </w:rPr>
        <w:t xml:space="preserve"> талапкер</w:t>
      </w:r>
      <w:r w:rsidR="00617C2A" w:rsidRPr="005A698B">
        <w:rPr>
          <w:lang w:val="ky-KG"/>
        </w:rPr>
        <w:t>ди</w:t>
      </w:r>
      <w:r w:rsidRPr="005A698B">
        <w:rPr>
          <w:lang w:val="ky-KG"/>
        </w:rPr>
        <w:t xml:space="preserve"> сунушташы мүмкүн. 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 xml:space="preserve">4. Ардактуу консулдук кызмат адамы </w:t>
      </w:r>
      <w:r w:rsidR="00EA531E" w:rsidRPr="005A698B">
        <w:rPr>
          <w:lang w:val="ky-KG"/>
        </w:rPr>
        <w:t>ушул Жобонун 2-пунктунун</w:t>
      </w:r>
      <w:r w:rsidR="00EA531E" w:rsidRPr="005A698B">
        <w:rPr>
          <w:lang w:val="ky-KG"/>
        </w:rPr>
        <w:br/>
        <w:t xml:space="preserve">экинчи жана үчүнчү абзацтарында каралган учурлардан тышкары, </w:t>
      </w:r>
      <w:r w:rsidRPr="005A698B">
        <w:rPr>
          <w:lang w:val="ky-KG"/>
        </w:rPr>
        <w:t>Кыргыз Республикасынын мыйзам</w:t>
      </w:r>
      <w:r w:rsidR="00EA531E" w:rsidRPr="005A698B">
        <w:rPr>
          <w:lang w:val="ky-KG"/>
        </w:rPr>
        <w:t>дарына</w:t>
      </w:r>
      <w:r w:rsidRPr="005A698B">
        <w:rPr>
          <w:lang w:val="ky-KG"/>
        </w:rPr>
        <w:t xml:space="preserve"> каршы келбеген иштин </w:t>
      </w:r>
      <w:r w:rsidR="00EA531E" w:rsidRPr="005A698B">
        <w:rPr>
          <w:lang w:val="ky-KG"/>
        </w:rPr>
        <w:t xml:space="preserve">бардык </w:t>
      </w:r>
      <w:r w:rsidRPr="005A698B">
        <w:rPr>
          <w:lang w:val="ky-KG"/>
        </w:rPr>
        <w:t>түрлөрү менен алектене алат.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 xml:space="preserve">5. Ардактуу консул Кыргыз Республикасынын мыйзамдарын, Конвенциянын </w:t>
      </w:r>
      <w:r w:rsidR="00EA531E" w:rsidRPr="005A698B">
        <w:rPr>
          <w:lang w:val="ky-KG"/>
        </w:rPr>
        <w:t>жоболорун</w:t>
      </w:r>
      <w:r w:rsidRPr="005A698B">
        <w:rPr>
          <w:lang w:val="ky-KG"/>
        </w:rPr>
        <w:t xml:space="preserve"> жана эл аралык укуктун жалпы </w:t>
      </w:r>
      <w:r w:rsidR="00EA531E" w:rsidRPr="005A698B">
        <w:rPr>
          <w:lang w:val="ky-KG"/>
        </w:rPr>
        <w:t>таанылган</w:t>
      </w:r>
      <w:r w:rsidRPr="005A698B">
        <w:rPr>
          <w:lang w:val="ky-KG"/>
        </w:rPr>
        <w:t xml:space="preserve"> ченемдерин жана принциптерин сактоо</w:t>
      </w:r>
      <w:r w:rsidR="00EA531E" w:rsidRPr="005A698B">
        <w:rPr>
          <w:lang w:val="ky-KG"/>
        </w:rPr>
        <w:t>го жана бузбоого</w:t>
      </w:r>
      <w:r w:rsidRPr="005A698B">
        <w:rPr>
          <w:lang w:val="ky-KG"/>
        </w:rPr>
        <w:t>, Кыргыз Республикасынын элинин каада-салттарын сыйлоо</w:t>
      </w:r>
      <w:r w:rsidR="00EA531E" w:rsidRPr="005A698B">
        <w:rPr>
          <w:lang w:val="ky-KG"/>
        </w:rPr>
        <w:t>го тийиш</w:t>
      </w:r>
      <w:r w:rsidRPr="005A698B">
        <w:rPr>
          <w:lang w:val="ky-KG"/>
        </w:rPr>
        <w:t>.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 xml:space="preserve">6. </w:t>
      </w:r>
      <w:r w:rsidR="00EA531E" w:rsidRPr="005A698B">
        <w:rPr>
          <w:lang w:val="ky-KG"/>
        </w:rPr>
        <w:t xml:space="preserve">Ардактуу консулдук </w:t>
      </w:r>
      <w:r w:rsidR="00AB0C77" w:rsidRPr="005A698B">
        <w:rPr>
          <w:lang w:val="ky-KG"/>
        </w:rPr>
        <w:t>сунуштаган</w:t>
      </w:r>
      <w:r w:rsidR="00E25962" w:rsidRPr="005A698B">
        <w:rPr>
          <w:lang w:val="ky-KG"/>
        </w:rPr>
        <w:t xml:space="preserve"> мамлекеттин консулдук мекемеси иштеген мамлекеттин борборунда же башка калктуу конушунда жайгаша албайт. </w:t>
      </w:r>
      <w:r w:rsidRPr="005A698B">
        <w:rPr>
          <w:lang w:val="ky-KG"/>
        </w:rPr>
        <w:t xml:space="preserve">Классын өзгөртүү, </w:t>
      </w:r>
      <w:r w:rsidR="00E25962" w:rsidRPr="005A698B">
        <w:rPr>
          <w:lang w:val="ky-KG"/>
        </w:rPr>
        <w:t>а</w:t>
      </w:r>
      <w:r w:rsidRPr="005A698B">
        <w:rPr>
          <w:lang w:val="ky-KG"/>
        </w:rPr>
        <w:t xml:space="preserve">рдактуу консулдун консулдук округунун чек арасын жана ардактуу консулдук жайгашкан жерди алмаштыруу Кыргыз Республикасынын Тышкы иштер министрлигинин макулдугу менен гана ишке ашырылат. Бул үчүн чет мамлекет тийиштүү маалымат жана </w:t>
      </w:r>
      <w:r w:rsidR="00E25962" w:rsidRPr="005A698B">
        <w:rPr>
          <w:lang w:val="ky-KG"/>
        </w:rPr>
        <w:t xml:space="preserve">аталган </w:t>
      </w:r>
      <w:r w:rsidRPr="005A698B">
        <w:rPr>
          <w:lang w:val="ky-KG"/>
        </w:rPr>
        <w:t>өзгөртүүлөр</w:t>
      </w:r>
      <w:r w:rsidR="00E25962" w:rsidRPr="005A698B">
        <w:rPr>
          <w:lang w:val="ky-KG"/>
        </w:rPr>
        <w:t>дү негиздөө</w:t>
      </w:r>
      <w:r w:rsidRPr="005A698B">
        <w:rPr>
          <w:lang w:val="ky-KG"/>
        </w:rPr>
        <w:t xml:space="preserve"> менен Кыргыз Республикасынын Тышкы иштер министрлигине вербалдык нота жөнөтөт. </w:t>
      </w:r>
      <w:r w:rsidRPr="005A698B">
        <w:rPr>
          <w:lang w:val="ky-KG"/>
        </w:rPr>
        <w:lastRenderedPageBreak/>
        <w:t>Кыргыз Республикасынын Тышкы иштер министрлиги тийиштүү нота жөнөтүү</w:t>
      </w:r>
      <w:r w:rsidR="00E25962" w:rsidRPr="005A698B">
        <w:rPr>
          <w:lang w:val="ky-KG"/>
        </w:rPr>
        <w:t xml:space="preserve"> жолу менен өзүнүн чечими жөнүндө маалымдайт</w:t>
      </w:r>
      <w:r w:rsidRPr="005A698B">
        <w:rPr>
          <w:lang w:val="ky-KG"/>
        </w:rPr>
        <w:t>.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 xml:space="preserve">7. Кыргыз Республикасынын Тышкы иштер министрлиги өзүнүн компетенциясынын </w:t>
      </w:r>
      <w:r w:rsidR="00E25962" w:rsidRPr="005A698B">
        <w:rPr>
          <w:lang w:val="ky-KG"/>
        </w:rPr>
        <w:t>чегинде</w:t>
      </w:r>
      <w:r w:rsidRPr="005A698B">
        <w:rPr>
          <w:lang w:val="ky-KG"/>
        </w:rPr>
        <w:t xml:space="preserve"> </w:t>
      </w:r>
      <w:r w:rsidR="00E25962" w:rsidRPr="005A698B">
        <w:rPr>
          <w:lang w:val="ky-KG"/>
        </w:rPr>
        <w:t xml:space="preserve">чет мамлекеттердин </w:t>
      </w:r>
      <w:r w:rsidRPr="005A698B">
        <w:rPr>
          <w:lang w:val="ky-KG"/>
        </w:rPr>
        <w:t xml:space="preserve">Кыргыз Республикасындагы </w:t>
      </w:r>
      <w:r w:rsidR="00E25962" w:rsidRPr="005A698B">
        <w:rPr>
          <w:lang w:val="ky-KG"/>
        </w:rPr>
        <w:t>а</w:t>
      </w:r>
      <w:r w:rsidRPr="005A698B">
        <w:rPr>
          <w:lang w:val="ky-KG"/>
        </w:rPr>
        <w:t>рдактуу консулдарынын иштеринин натыйжалуулугуна мониторинг жүргүзөт, Кыргыз Республикасынын мыйзам</w:t>
      </w:r>
      <w:r w:rsidR="00E25962" w:rsidRPr="005A698B">
        <w:rPr>
          <w:lang w:val="ky-KG"/>
        </w:rPr>
        <w:t xml:space="preserve">дарынын </w:t>
      </w:r>
      <w:r w:rsidRPr="005A698B">
        <w:rPr>
          <w:lang w:val="ky-KG"/>
        </w:rPr>
        <w:t xml:space="preserve"> алкагында чет мамлекеттердин </w:t>
      </w:r>
      <w:r w:rsidR="00E25962" w:rsidRPr="005A698B">
        <w:rPr>
          <w:lang w:val="ky-KG"/>
        </w:rPr>
        <w:t>а</w:t>
      </w:r>
      <w:r w:rsidRPr="005A698B">
        <w:rPr>
          <w:lang w:val="ky-KG"/>
        </w:rPr>
        <w:t>рдактуу консулдарын</w:t>
      </w:r>
      <w:r w:rsidR="00E25962" w:rsidRPr="005A698B">
        <w:rPr>
          <w:lang w:val="ky-KG"/>
        </w:rPr>
        <w:t>ын иш-аракеттерине карата</w:t>
      </w:r>
      <w:r w:rsidRPr="005A698B">
        <w:rPr>
          <w:lang w:val="ky-KG"/>
        </w:rPr>
        <w:t xml:space="preserve"> түшкөн даттанууларды кара</w:t>
      </w:r>
      <w:r w:rsidR="00E25962" w:rsidRPr="005A698B">
        <w:rPr>
          <w:lang w:val="ky-KG"/>
        </w:rPr>
        <w:t>йт</w:t>
      </w:r>
      <w:r w:rsidRPr="005A698B">
        <w:rPr>
          <w:lang w:val="ky-KG"/>
        </w:rPr>
        <w:t xml:space="preserve">. </w:t>
      </w:r>
    </w:p>
    <w:p w:rsidR="00931B8A" w:rsidRPr="005A698B" w:rsidRDefault="00931B8A" w:rsidP="00931B8A">
      <w:pPr>
        <w:pStyle w:val="aa"/>
        <w:spacing w:after="0" w:line="240" w:lineRule="auto"/>
        <w:ind w:left="0"/>
        <w:jc w:val="center"/>
        <w:rPr>
          <w:b/>
          <w:lang w:val="ky-KG"/>
        </w:rPr>
      </w:pPr>
    </w:p>
    <w:p w:rsidR="00326295" w:rsidRDefault="00326295" w:rsidP="00326295">
      <w:pPr>
        <w:pStyle w:val="aa"/>
        <w:spacing w:after="0" w:line="240" w:lineRule="auto"/>
        <w:ind w:left="0"/>
        <w:jc w:val="center"/>
        <w:rPr>
          <w:b/>
          <w:lang w:val="ky-KG"/>
        </w:rPr>
      </w:pPr>
      <w:r>
        <w:rPr>
          <w:b/>
          <w:lang w:val="ky-KG"/>
        </w:rPr>
        <w:t>3</w:t>
      </w:r>
      <w:r w:rsidR="00931B8A" w:rsidRPr="005A698B">
        <w:rPr>
          <w:b/>
          <w:lang w:val="ky-KG"/>
        </w:rPr>
        <w:t xml:space="preserve">. Ардактуу консулдук кызмат адамын </w:t>
      </w:r>
    </w:p>
    <w:p w:rsidR="00931B8A" w:rsidRPr="005A698B" w:rsidRDefault="00931B8A" w:rsidP="00326295">
      <w:pPr>
        <w:pStyle w:val="aa"/>
        <w:spacing w:after="0" w:line="240" w:lineRule="auto"/>
        <w:ind w:left="0"/>
        <w:jc w:val="center"/>
        <w:rPr>
          <w:b/>
          <w:lang w:val="ky-KG"/>
        </w:rPr>
      </w:pPr>
      <w:r w:rsidRPr="005A698B">
        <w:rPr>
          <w:b/>
          <w:lang w:val="ky-KG"/>
        </w:rPr>
        <w:t>дайындоону макулдашуу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center"/>
        <w:rPr>
          <w:b/>
          <w:lang w:val="ky-KG"/>
        </w:rPr>
      </w:pP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b/>
          <w:lang w:val="ky-KG"/>
        </w:rPr>
      </w:pPr>
      <w:r w:rsidRPr="005A698B">
        <w:rPr>
          <w:lang w:val="ky-KG"/>
        </w:rPr>
        <w:t>8. Кыргыз Республикасында чет мамлекетт</w:t>
      </w:r>
      <w:r w:rsidR="005E0F18" w:rsidRPr="005A698B">
        <w:rPr>
          <w:lang w:val="ky-KG"/>
        </w:rPr>
        <w:t>ин а</w:t>
      </w:r>
      <w:r w:rsidRPr="005A698B">
        <w:rPr>
          <w:lang w:val="ky-KG"/>
        </w:rPr>
        <w:t>рдактуу консулдук кызмат ада</w:t>
      </w:r>
      <w:r w:rsidR="005E0F18" w:rsidRPr="005A698B">
        <w:rPr>
          <w:lang w:val="ky-KG"/>
        </w:rPr>
        <w:t>м</w:t>
      </w:r>
      <w:r w:rsidRPr="005A698B">
        <w:rPr>
          <w:lang w:val="ky-KG"/>
        </w:rPr>
        <w:t xml:space="preserve">ын дайындоого макулдук берүү жөнүндө суроо-талап дипломатиялык өкүлчүлүк, ал болгон учурда </w:t>
      </w:r>
      <w:r w:rsidR="00AB0C77" w:rsidRPr="005A698B">
        <w:rPr>
          <w:lang w:val="ky-KG"/>
        </w:rPr>
        <w:t>сунуштаган</w:t>
      </w:r>
      <w:r w:rsidRPr="005A698B">
        <w:rPr>
          <w:lang w:val="ky-KG"/>
        </w:rPr>
        <w:t xml:space="preserve"> мамлекет</w:t>
      </w:r>
      <w:r w:rsidR="005E0F18" w:rsidRPr="005A698B">
        <w:rPr>
          <w:lang w:val="ky-KG"/>
        </w:rPr>
        <w:t xml:space="preserve">тин </w:t>
      </w:r>
      <w:r w:rsidRPr="005A698B">
        <w:rPr>
          <w:lang w:val="ky-KG"/>
        </w:rPr>
        <w:t>тышкы саясий ведомство</w:t>
      </w:r>
      <w:r w:rsidR="005E0F18" w:rsidRPr="005A698B">
        <w:rPr>
          <w:lang w:val="ky-KG"/>
        </w:rPr>
        <w:t>с</w:t>
      </w:r>
      <w:r w:rsidRPr="005A698B">
        <w:rPr>
          <w:lang w:val="ky-KG"/>
        </w:rPr>
        <w:t>у тарабынан</w:t>
      </w:r>
      <w:r w:rsidRPr="005A698B">
        <w:rPr>
          <w:b/>
          <w:lang w:val="ky-KG"/>
        </w:rPr>
        <w:t xml:space="preserve"> </w:t>
      </w:r>
      <w:r w:rsidRPr="005A698B">
        <w:rPr>
          <w:lang w:val="ky-KG"/>
        </w:rPr>
        <w:t xml:space="preserve">Кыргыз Республикасынын Тышкы иштер министрлигине вербалдык нота менен </w:t>
      </w:r>
      <w:r w:rsidR="005E0F18" w:rsidRPr="005A698B">
        <w:rPr>
          <w:lang w:val="ky-KG"/>
        </w:rPr>
        <w:t>жиберилет</w:t>
      </w:r>
      <w:r w:rsidRPr="005A698B">
        <w:rPr>
          <w:lang w:val="ky-KG"/>
        </w:rPr>
        <w:t>.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>9. Ардактуу консулдук кызмат адамын дайындоого мак</w:t>
      </w:r>
      <w:r w:rsidR="005E0F18" w:rsidRPr="005A698B">
        <w:rPr>
          <w:lang w:val="ky-KG"/>
        </w:rPr>
        <w:t>улдук берүү жөнүндө суроо-талап мындай</w:t>
      </w:r>
      <w:r w:rsidRPr="005A698B">
        <w:rPr>
          <w:lang w:val="ky-KG"/>
        </w:rPr>
        <w:t xml:space="preserve"> дайындоо</w:t>
      </w:r>
      <w:r w:rsidR="005E0F18" w:rsidRPr="005A698B">
        <w:rPr>
          <w:lang w:val="ky-KG"/>
        </w:rPr>
        <w:t>нун зарылдыгы тууралуу</w:t>
      </w:r>
      <w:r w:rsidRPr="005A698B">
        <w:rPr>
          <w:lang w:val="ky-KG"/>
        </w:rPr>
        <w:t xml:space="preserve"> толук негиздемени камтуу</w:t>
      </w:r>
      <w:r w:rsidR="005E0F18" w:rsidRPr="005A698B">
        <w:rPr>
          <w:lang w:val="ky-KG"/>
        </w:rPr>
        <w:t>га тийиш</w:t>
      </w:r>
      <w:r w:rsidRPr="005A698B">
        <w:rPr>
          <w:lang w:val="ky-KG"/>
        </w:rPr>
        <w:t>.</w:t>
      </w:r>
    </w:p>
    <w:p w:rsidR="00931B8A" w:rsidRPr="005A698B" w:rsidRDefault="00931B8A" w:rsidP="00931B8A">
      <w:pPr>
        <w:pStyle w:val="aa"/>
        <w:spacing w:after="0" w:line="240" w:lineRule="auto"/>
        <w:ind w:left="0" w:firstLine="708"/>
        <w:jc w:val="both"/>
        <w:rPr>
          <w:lang w:val="ky-KG"/>
        </w:rPr>
      </w:pPr>
      <w:r w:rsidRPr="005A698B">
        <w:rPr>
          <w:lang w:val="ky-KG"/>
        </w:rPr>
        <w:t>10. Суроо-талапта классы, консулдук округ</w:t>
      </w:r>
      <w:r w:rsidR="005E0F18" w:rsidRPr="005A698B">
        <w:rPr>
          <w:lang w:val="ky-KG"/>
        </w:rPr>
        <w:t>дун</w:t>
      </w:r>
      <w:r w:rsidRPr="005A698B">
        <w:rPr>
          <w:lang w:val="ky-KG"/>
        </w:rPr>
        <w:t xml:space="preserve"> чек арасы, ардактуу консулдук</w:t>
      </w:r>
      <w:r w:rsidR="005E0F18" w:rsidRPr="005A698B">
        <w:rPr>
          <w:lang w:val="ky-KG"/>
        </w:rPr>
        <w:t>тун кеңсеси жайгашкан жер</w:t>
      </w:r>
      <w:r w:rsidRPr="005A698B">
        <w:rPr>
          <w:lang w:val="ky-KG"/>
        </w:rPr>
        <w:t xml:space="preserve">, </w:t>
      </w:r>
      <w:r w:rsidR="00B9721D" w:rsidRPr="005A698B">
        <w:rPr>
          <w:lang w:val="ky-KG"/>
        </w:rPr>
        <w:t>а</w:t>
      </w:r>
      <w:r w:rsidRPr="005A698B">
        <w:rPr>
          <w:lang w:val="ky-KG"/>
        </w:rPr>
        <w:t>рдактуу консулдук кызмат адам</w:t>
      </w:r>
      <w:r w:rsidR="00B9721D" w:rsidRPr="005A698B">
        <w:rPr>
          <w:lang w:val="ky-KG"/>
        </w:rPr>
        <w:t xml:space="preserve">ынын </w:t>
      </w:r>
      <w:r w:rsidRPr="005A698B">
        <w:rPr>
          <w:lang w:val="ky-KG"/>
        </w:rPr>
        <w:t>функци</w:t>
      </w:r>
      <w:r w:rsidR="00AB0C77" w:rsidRPr="005A698B">
        <w:rPr>
          <w:lang w:val="ky-KG"/>
        </w:rPr>
        <w:t>ялык</w:t>
      </w:r>
      <w:r w:rsidRPr="005A698B">
        <w:rPr>
          <w:lang w:val="ky-KG"/>
        </w:rPr>
        <w:t xml:space="preserve"> милдеттеринин тизмеси көрсөтүлөт. </w:t>
      </w:r>
      <w:r w:rsidR="00B9721D" w:rsidRPr="005A698B">
        <w:rPr>
          <w:lang w:val="ky-KG"/>
        </w:rPr>
        <w:t xml:space="preserve"> 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>11. Ардактуу консул</w:t>
      </w:r>
      <w:r w:rsidR="00B9721D" w:rsidRPr="005A698B">
        <w:rPr>
          <w:lang w:val="ky-KG"/>
        </w:rPr>
        <w:t>дун</w:t>
      </w:r>
      <w:r w:rsidRPr="005A698B">
        <w:rPr>
          <w:lang w:val="ky-KG"/>
        </w:rPr>
        <w:t xml:space="preserve"> классы жана Кыргыз Республикасынын </w:t>
      </w:r>
      <w:r w:rsidR="00B9721D" w:rsidRPr="005A698B">
        <w:rPr>
          <w:lang w:val="ky-KG"/>
        </w:rPr>
        <w:t xml:space="preserve">бир же бир нече административдик-аймактык бирдигин </w:t>
      </w:r>
      <w:r w:rsidRPr="005A698B">
        <w:rPr>
          <w:lang w:val="ky-KG"/>
        </w:rPr>
        <w:t xml:space="preserve">же Кыргыз </w:t>
      </w:r>
      <w:r w:rsidR="00B9721D" w:rsidRPr="005A698B">
        <w:rPr>
          <w:lang w:val="ky-KG"/>
        </w:rPr>
        <w:t>Республикасынын бардык аймагын</w:t>
      </w:r>
      <w:r w:rsidRPr="005A698B">
        <w:rPr>
          <w:lang w:val="ky-KG"/>
        </w:rPr>
        <w:t xml:space="preserve"> камт</w:t>
      </w:r>
      <w:r w:rsidR="00B9721D" w:rsidRPr="005A698B">
        <w:rPr>
          <w:lang w:val="ky-KG"/>
        </w:rPr>
        <w:t>ышы мүмкүн болгон анын консулдук округунун чек арасы</w:t>
      </w:r>
      <w:r w:rsidRPr="005A698B">
        <w:rPr>
          <w:lang w:val="ky-KG"/>
        </w:rPr>
        <w:t xml:space="preserve"> Кыргыз Республикасынын Тышкы иштер министрлиги</w:t>
      </w:r>
      <w:r w:rsidR="00B9721D" w:rsidRPr="005A698B">
        <w:rPr>
          <w:lang w:val="ky-KG"/>
        </w:rPr>
        <w:t xml:space="preserve"> менен</w:t>
      </w:r>
      <w:r w:rsidRPr="005A698B">
        <w:rPr>
          <w:lang w:val="ky-KG"/>
        </w:rPr>
        <w:t xml:space="preserve"> макулд</w:t>
      </w:r>
      <w:r w:rsidR="00B9721D" w:rsidRPr="005A698B">
        <w:rPr>
          <w:lang w:val="ky-KG"/>
        </w:rPr>
        <w:t>ашуу</w:t>
      </w:r>
      <w:r w:rsidRPr="005A698B">
        <w:rPr>
          <w:lang w:val="ky-KG"/>
        </w:rPr>
        <w:t xml:space="preserve"> боюнча </w:t>
      </w:r>
      <w:r w:rsidR="00AB0C77" w:rsidRPr="005A698B">
        <w:rPr>
          <w:lang w:val="ky-KG"/>
        </w:rPr>
        <w:t>сунуштаган</w:t>
      </w:r>
      <w:r w:rsidR="00B9721D" w:rsidRPr="005A698B">
        <w:rPr>
          <w:lang w:val="ky-KG"/>
        </w:rPr>
        <w:t xml:space="preserve"> мамлекет </w:t>
      </w:r>
      <w:r w:rsidRPr="005A698B">
        <w:rPr>
          <w:lang w:val="ky-KG"/>
        </w:rPr>
        <w:t>тарабынан аныкталат. Ардактуу консулдуктун классы анын башчысы</w:t>
      </w:r>
      <w:r w:rsidR="008A093A" w:rsidRPr="005A698B">
        <w:rPr>
          <w:lang w:val="ky-KG"/>
        </w:rPr>
        <w:t>нын</w:t>
      </w:r>
      <w:r w:rsidRPr="005A698B">
        <w:rPr>
          <w:lang w:val="ky-KG"/>
        </w:rPr>
        <w:t xml:space="preserve"> - ар</w:t>
      </w:r>
      <w:r w:rsidR="00B9721D" w:rsidRPr="005A698B">
        <w:rPr>
          <w:lang w:val="ky-KG"/>
        </w:rPr>
        <w:t>дактуу консулдук кызмат</w:t>
      </w:r>
      <w:r w:rsidRPr="005A698B">
        <w:rPr>
          <w:lang w:val="ky-KG"/>
        </w:rPr>
        <w:t xml:space="preserve"> адам</w:t>
      </w:r>
      <w:r w:rsidR="00B9721D" w:rsidRPr="005A698B">
        <w:rPr>
          <w:lang w:val="ky-KG"/>
        </w:rPr>
        <w:t>ы</w:t>
      </w:r>
      <w:r w:rsidR="008A093A" w:rsidRPr="005A698B">
        <w:rPr>
          <w:lang w:val="ky-KG"/>
        </w:rPr>
        <w:t xml:space="preserve">нын классы менен </w:t>
      </w:r>
      <w:r w:rsidRPr="005A698B">
        <w:rPr>
          <w:lang w:val="ky-KG"/>
        </w:rPr>
        <w:t>аныкталат.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</w:pPr>
      <w:r w:rsidRPr="005A698B">
        <w:rPr>
          <w:lang w:val="ky-KG"/>
        </w:rPr>
        <w:t xml:space="preserve">12. Суроо-талап менен бирге </w:t>
      </w:r>
      <w:r w:rsidR="008A093A" w:rsidRPr="005A698B">
        <w:rPr>
          <w:lang w:val="ky-KG"/>
        </w:rPr>
        <w:t>төмөнкүлөр берилет</w:t>
      </w:r>
      <w:r w:rsidRPr="005A698B">
        <w:t>: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 xml:space="preserve">- Ардактуу консулга талапкердин </w:t>
      </w:r>
      <w:r w:rsidR="008A093A" w:rsidRPr="005A698B">
        <w:rPr>
          <w:lang w:val="ky-KG"/>
        </w:rPr>
        <w:t>резюмеси</w:t>
      </w:r>
      <w:r w:rsidRPr="005A698B">
        <w:rPr>
          <w:lang w:val="ky-KG"/>
        </w:rPr>
        <w:t xml:space="preserve"> (Кыргыз Республикасын</w:t>
      </w:r>
      <w:r w:rsidR="008A093A" w:rsidRPr="005A698B">
        <w:rPr>
          <w:lang w:val="ky-KG"/>
        </w:rPr>
        <w:t>ын мамлекеттик жана расмий тилдерин</w:t>
      </w:r>
      <w:r w:rsidRPr="005A698B">
        <w:rPr>
          <w:lang w:val="ky-KG"/>
        </w:rPr>
        <w:t>де);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 xml:space="preserve">- ушул </w:t>
      </w:r>
      <w:r w:rsidR="008A093A" w:rsidRPr="005A698B">
        <w:rPr>
          <w:lang w:val="ky-KG"/>
        </w:rPr>
        <w:t>Жобонун</w:t>
      </w:r>
      <w:r w:rsidRPr="005A698B">
        <w:rPr>
          <w:lang w:val="ky-KG"/>
        </w:rPr>
        <w:t xml:space="preserve"> тиркеме</w:t>
      </w:r>
      <w:r w:rsidR="008A093A" w:rsidRPr="005A698B">
        <w:rPr>
          <w:lang w:val="ky-KG"/>
        </w:rPr>
        <w:t>сине ылайык форма боюнча анкета</w:t>
      </w:r>
      <w:r w:rsidRPr="005A698B">
        <w:rPr>
          <w:lang w:val="ky-KG"/>
        </w:rPr>
        <w:t>;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>- өмүр баян</w:t>
      </w:r>
      <w:r w:rsidR="008A093A" w:rsidRPr="005A698B">
        <w:rPr>
          <w:lang w:val="ky-KG"/>
        </w:rPr>
        <w:t>ы</w:t>
      </w:r>
      <w:r w:rsidRPr="005A698B">
        <w:rPr>
          <w:lang w:val="ky-KG"/>
        </w:rPr>
        <w:t>, эмгек иши менен;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>- ак фондо</w:t>
      </w:r>
      <w:r w:rsidR="003F4B46" w:rsidRPr="005A698B">
        <w:rPr>
          <w:lang w:val="ky-KG"/>
        </w:rPr>
        <w:t>гу</w:t>
      </w:r>
      <w:r w:rsidRPr="005A698B">
        <w:rPr>
          <w:lang w:val="ky-KG"/>
        </w:rPr>
        <w:t>, жалтырабаган</w:t>
      </w:r>
      <w:r w:rsidR="008A093A" w:rsidRPr="005A698B">
        <w:rPr>
          <w:lang w:val="ky-KG"/>
        </w:rPr>
        <w:t>, бурчсуз 3см х 4</w:t>
      </w:r>
      <w:r w:rsidR="003F4B46" w:rsidRPr="005A698B">
        <w:rPr>
          <w:lang w:val="ky-KG"/>
        </w:rPr>
        <w:t xml:space="preserve"> </w:t>
      </w:r>
      <w:r w:rsidR="008A093A" w:rsidRPr="005A698B">
        <w:rPr>
          <w:lang w:val="ky-KG"/>
        </w:rPr>
        <w:t>өлчөмүндөгү 4 түстүү сүрөт</w:t>
      </w:r>
      <w:r w:rsidRPr="005A698B">
        <w:rPr>
          <w:lang w:val="ky-KG"/>
        </w:rPr>
        <w:t xml:space="preserve">; </w:t>
      </w:r>
    </w:p>
    <w:p w:rsidR="00931B8A" w:rsidRPr="005A698B" w:rsidRDefault="003F4B46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>- п</w:t>
      </w:r>
      <w:r w:rsidR="00931B8A" w:rsidRPr="005A698B">
        <w:rPr>
          <w:lang w:val="ky-KG"/>
        </w:rPr>
        <w:t xml:space="preserve">аспорттун </w:t>
      </w:r>
      <w:r w:rsidRPr="005A698B">
        <w:rPr>
          <w:lang w:val="ky-KG"/>
        </w:rPr>
        <w:t>жана ID-</w:t>
      </w:r>
      <w:r w:rsidR="00931B8A" w:rsidRPr="005A698B">
        <w:rPr>
          <w:lang w:val="ky-KG"/>
        </w:rPr>
        <w:t>карттын бардык беттеринин көчүрмө</w:t>
      </w:r>
      <w:r w:rsidRPr="005A698B">
        <w:rPr>
          <w:lang w:val="ky-KG"/>
        </w:rPr>
        <w:t>лөр</w:t>
      </w:r>
      <w:r w:rsidR="00931B8A" w:rsidRPr="005A698B">
        <w:rPr>
          <w:lang w:val="ky-KG"/>
        </w:rPr>
        <w:t>ү;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 xml:space="preserve">- </w:t>
      </w:r>
      <w:r w:rsidR="003F4B46" w:rsidRPr="005A698B">
        <w:rPr>
          <w:lang w:val="ky-KG"/>
        </w:rPr>
        <w:t xml:space="preserve">талапкердин </w:t>
      </w:r>
      <w:r w:rsidRPr="005A698B">
        <w:rPr>
          <w:lang w:val="ky-KG"/>
        </w:rPr>
        <w:t>азыркы учурда</w:t>
      </w:r>
      <w:r w:rsidR="003F4B46" w:rsidRPr="005A698B">
        <w:rPr>
          <w:lang w:val="ky-KG"/>
        </w:rPr>
        <w:t>гы</w:t>
      </w:r>
      <w:r w:rsidRPr="005A698B">
        <w:rPr>
          <w:lang w:val="ky-KG"/>
        </w:rPr>
        <w:t xml:space="preserve"> эмгек иши жөнүндө документтер;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 xml:space="preserve">- талапкердин финансылык абалын </w:t>
      </w:r>
      <w:r w:rsidR="003F4B46" w:rsidRPr="005A698B">
        <w:rPr>
          <w:lang w:val="ky-KG"/>
        </w:rPr>
        <w:t>ырастаган документтер</w:t>
      </w:r>
      <w:r w:rsidRPr="005A698B">
        <w:rPr>
          <w:lang w:val="ky-KG"/>
        </w:rPr>
        <w:t xml:space="preserve"> (банкт</w:t>
      </w:r>
      <w:r w:rsidR="003F4B46" w:rsidRPr="005A698B">
        <w:rPr>
          <w:lang w:val="ky-KG"/>
        </w:rPr>
        <w:t>ын</w:t>
      </w:r>
      <w:r w:rsidRPr="005A698B">
        <w:rPr>
          <w:lang w:val="ky-KG"/>
        </w:rPr>
        <w:t xml:space="preserve"> же башка финансы</w:t>
      </w:r>
      <w:r w:rsidR="003F4B46" w:rsidRPr="005A698B">
        <w:rPr>
          <w:lang w:val="ky-KG"/>
        </w:rPr>
        <w:t xml:space="preserve"> </w:t>
      </w:r>
      <w:r w:rsidRPr="005A698B">
        <w:rPr>
          <w:lang w:val="ky-KG"/>
        </w:rPr>
        <w:t>мекемелер</w:t>
      </w:r>
      <w:r w:rsidR="003F4B46" w:rsidRPr="005A698B">
        <w:rPr>
          <w:lang w:val="ky-KG"/>
        </w:rPr>
        <w:t xml:space="preserve">инин </w:t>
      </w:r>
      <w:r w:rsidRPr="005A698B">
        <w:rPr>
          <w:lang w:val="ky-KG"/>
        </w:rPr>
        <w:t xml:space="preserve">талапкердин финансылык абалын </w:t>
      </w:r>
      <w:r w:rsidR="003F4B46" w:rsidRPr="005A698B">
        <w:rPr>
          <w:lang w:val="ky-KG"/>
        </w:rPr>
        <w:t>ырастаган</w:t>
      </w:r>
      <w:r w:rsidRPr="005A698B">
        <w:rPr>
          <w:lang w:val="ky-KG"/>
        </w:rPr>
        <w:t xml:space="preserve"> кат</w:t>
      </w:r>
      <w:r w:rsidR="003F4B46" w:rsidRPr="005A698B">
        <w:rPr>
          <w:lang w:val="ky-KG"/>
        </w:rPr>
        <w:t>ы</w:t>
      </w:r>
      <w:r w:rsidRPr="005A698B">
        <w:rPr>
          <w:lang w:val="ky-KG"/>
        </w:rPr>
        <w:t>);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 xml:space="preserve">- Кыргыз Республикасынын аймагында жайгашкан ар кандай мамлекеттик </w:t>
      </w:r>
      <w:r w:rsidR="003F4B46" w:rsidRPr="005A698B">
        <w:rPr>
          <w:lang w:val="ky-KG"/>
        </w:rPr>
        <w:t>ведомстволордон</w:t>
      </w:r>
      <w:r w:rsidRPr="005A698B">
        <w:rPr>
          <w:lang w:val="ky-KG"/>
        </w:rPr>
        <w:t>, коммерциялык жана башка уюмдар</w:t>
      </w:r>
      <w:r w:rsidR="003F4B46" w:rsidRPr="005A698B">
        <w:rPr>
          <w:lang w:val="ky-KG"/>
        </w:rPr>
        <w:t>дан</w:t>
      </w:r>
      <w:r w:rsidRPr="005A698B">
        <w:rPr>
          <w:lang w:val="ky-KG"/>
        </w:rPr>
        <w:t xml:space="preserve"> 5 пикир-кепилчилик (эгерде талапкер Кыргыз Республикасынын жараны </w:t>
      </w:r>
      <w:r w:rsidRPr="005A698B">
        <w:rPr>
          <w:lang w:val="ky-KG"/>
        </w:rPr>
        <w:lastRenderedPageBreak/>
        <w:t xml:space="preserve">болсо), же болбосо </w:t>
      </w:r>
      <w:r w:rsidR="00AB0C77" w:rsidRPr="005A698B">
        <w:rPr>
          <w:lang w:val="ky-KG"/>
        </w:rPr>
        <w:t>сунуштаган</w:t>
      </w:r>
      <w:r w:rsidRPr="005A698B">
        <w:rPr>
          <w:lang w:val="ky-KG"/>
        </w:rPr>
        <w:t xml:space="preserve"> мамлекеттин ар кандай мамлекеттик </w:t>
      </w:r>
      <w:r w:rsidR="000C78A9" w:rsidRPr="005A698B">
        <w:rPr>
          <w:lang w:val="ky-KG"/>
        </w:rPr>
        <w:t>ведомстволорунан</w:t>
      </w:r>
      <w:r w:rsidRPr="005A698B">
        <w:rPr>
          <w:lang w:val="ky-KG"/>
        </w:rPr>
        <w:t>, коммерциялык жана башка уюмдар</w:t>
      </w:r>
      <w:r w:rsidR="000C78A9" w:rsidRPr="005A698B">
        <w:rPr>
          <w:lang w:val="ky-KG"/>
        </w:rPr>
        <w:t>ынан</w:t>
      </w:r>
      <w:r w:rsidRPr="005A698B">
        <w:rPr>
          <w:lang w:val="ky-KG"/>
        </w:rPr>
        <w:t xml:space="preserve"> 5 пикир-кепилчилик (эгер талапкер чет өлкөлүк жаран болсо);</w:t>
      </w:r>
    </w:p>
    <w:p w:rsidR="000C78A9" w:rsidRPr="005A698B" w:rsidRDefault="00931B8A" w:rsidP="000C78A9">
      <w:pPr>
        <w:ind w:firstLine="851"/>
        <w:jc w:val="both"/>
        <w:rPr>
          <w:lang w:val="ky-KG"/>
        </w:rPr>
      </w:pPr>
      <w:r w:rsidRPr="005A698B">
        <w:rPr>
          <w:lang w:val="ky-KG"/>
        </w:rPr>
        <w:t xml:space="preserve">- </w:t>
      </w:r>
      <w:r w:rsidR="000C78A9" w:rsidRPr="005A698B">
        <w:rPr>
          <w:lang w:val="ky-KG"/>
        </w:rPr>
        <w:t>а</w:t>
      </w:r>
      <w:r w:rsidRPr="005A698B">
        <w:rPr>
          <w:lang w:val="ky-KG"/>
        </w:rPr>
        <w:t>рдактуу консулдук кызмат адам</w:t>
      </w:r>
      <w:r w:rsidR="000C78A9" w:rsidRPr="005A698B">
        <w:rPr>
          <w:lang w:val="ky-KG"/>
        </w:rPr>
        <w:t xml:space="preserve">ы </w:t>
      </w:r>
      <w:r w:rsidRPr="005A698B">
        <w:rPr>
          <w:lang w:val="ky-KG"/>
        </w:rPr>
        <w:t xml:space="preserve">кызмат ордуна </w:t>
      </w:r>
      <w:r w:rsidR="000C78A9" w:rsidRPr="005A698B">
        <w:rPr>
          <w:lang w:val="ky-KG"/>
        </w:rPr>
        <w:t xml:space="preserve">талапкердин </w:t>
      </w:r>
      <w:r w:rsidRPr="005A698B">
        <w:rPr>
          <w:lang w:val="ky-KG"/>
        </w:rPr>
        <w:t>сотт</w:t>
      </w:r>
      <w:r w:rsidR="000C78A9" w:rsidRPr="005A698B">
        <w:rPr>
          <w:lang w:val="ky-KG"/>
        </w:rPr>
        <w:t>уулугу</w:t>
      </w:r>
      <w:r w:rsidR="00AB0C77" w:rsidRPr="005A698B">
        <w:rPr>
          <w:lang w:val="ky-KG"/>
        </w:rPr>
        <w:t>нун</w:t>
      </w:r>
      <w:r w:rsidR="000C78A9" w:rsidRPr="005A698B">
        <w:rPr>
          <w:lang w:val="ky-KG"/>
        </w:rPr>
        <w:t xml:space="preserve"> жок</w:t>
      </w:r>
      <w:r w:rsidR="00B9173F" w:rsidRPr="005A698B">
        <w:rPr>
          <w:lang w:val="ky-KG"/>
        </w:rPr>
        <w:t>тугу</w:t>
      </w:r>
      <w:r w:rsidRPr="005A698B">
        <w:rPr>
          <w:lang w:val="ky-KG"/>
        </w:rPr>
        <w:t xml:space="preserve"> тууралуу маалымдама </w:t>
      </w:r>
      <w:r w:rsidR="000C78A9" w:rsidRPr="005A698B">
        <w:rPr>
          <w:lang w:val="ky-KG"/>
        </w:rPr>
        <w:t>(чет өлкөлүк жарандарга карата соттуулугу</w:t>
      </w:r>
      <w:r w:rsidR="00AB0C77" w:rsidRPr="005A698B">
        <w:rPr>
          <w:lang w:val="ky-KG"/>
        </w:rPr>
        <w:t>нун</w:t>
      </w:r>
      <w:r w:rsidR="000C78A9" w:rsidRPr="005A698B">
        <w:rPr>
          <w:lang w:val="ky-KG"/>
        </w:rPr>
        <w:t xml:space="preserve"> жоктугу тууралуу маалымдама </w:t>
      </w:r>
      <w:r w:rsidR="00AB0C77" w:rsidRPr="005A698B">
        <w:rPr>
          <w:lang w:val="ky-KG"/>
        </w:rPr>
        <w:t>сунуштаган</w:t>
      </w:r>
      <w:r w:rsidR="000C78A9" w:rsidRPr="005A698B">
        <w:rPr>
          <w:lang w:val="ky-KG"/>
        </w:rPr>
        <w:t xml:space="preserve"> мамлекеттин ыйгарым укуктуу органы тарабынан берилет. Бул маалымдама Кыргыз Республикасынын мыйзамдарында белгиленген тартипте легализацияланууга же апостилирленүүгө тийиш);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 xml:space="preserve">- Кыргыз Республикасынын салык органдарына карызы жоктугу тууралуу маалымдама. 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 xml:space="preserve">13. </w:t>
      </w:r>
      <w:r w:rsidR="009F2055" w:rsidRPr="005A698B">
        <w:rPr>
          <w:lang w:val="ky-KG"/>
        </w:rPr>
        <w:t xml:space="preserve">Ардактуу консулду дайындоого макулдук берүү жөнүндө чечим </w:t>
      </w:r>
      <w:r w:rsidR="00FB1D31" w:rsidRPr="005A698B">
        <w:rPr>
          <w:lang w:val="ky-KG"/>
        </w:rPr>
        <w:t>а</w:t>
      </w:r>
      <w:r w:rsidRPr="005A698B">
        <w:rPr>
          <w:lang w:val="ky-KG"/>
        </w:rPr>
        <w:t>рдактуу консул</w:t>
      </w:r>
      <w:r w:rsidR="00FB1D31" w:rsidRPr="005A698B">
        <w:rPr>
          <w:lang w:val="ky-KG"/>
        </w:rPr>
        <w:t xml:space="preserve">га </w:t>
      </w:r>
      <w:r w:rsidR="00EE514C" w:rsidRPr="005A698B">
        <w:rPr>
          <w:lang w:val="ky-KG"/>
        </w:rPr>
        <w:t xml:space="preserve">талапкерди Кыргыз Республикасынын </w:t>
      </w:r>
      <w:r w:rsidRPr="005A698B">
        <w:rPr>
          <w:lang w:val="ky-KG"/>
        </w:rPr>
        <w:t>улуттук коопсуздук  органдары</w:t>
      </w:r>
      <w:r w:rsidR="00EE514C" w:rsidRPr="005A698B">
        <w:rPr>
          <w:lang w:val="ky-KG"/>
        </w:rPr>
        <w:t xml:space="preserve"> жана ички иштер органдары</w:t>
      </w:r>
      <w:r w:rsidRPr="005A698B">
        <w:rPr>
          <w:lang w:val="ky-KG"/>
        </w:rPr>
        <w:t xml:space="preserve"> менен милдет</w:t>
      </w:r>
      <w:r w:rsidR="00023F46" w:rsidRPr="005A698B">
        <w:rPr>
          <w:lang w:val="ky-KG"/>
        </w:rPr>
        <w:t>т</w:t>
      </w:r>
      <w:r w:rsidRPr="005A698B">
        <w:rPr>
          <w:lang w:val="ky-KG"/>
        </w:rPr>
        <w:t>үү түрдө макулдашуу</w:t>
      </w:r>
      <w:r w:rsidR="00FB1D31" w:rsidRPr="005A698B">
        <w:rPr>
          <w:lang w:val="ky-KG"/>
        </w:rPr>
        <w:t>нун</w:t>
      </w:r>
      <w:r w:rsidRPr="005A698B">
        <w:rPr>
          <w:lang w:val="ky-KG"/>
        </w:rPr>
        <w:t xml:space="preserve"> жыйынтыгы боюнча</w:t>
      </w:r>
      <w:r w:rsidR="00FB1D31" w:rsidRPr="005A698B">
        <w:rPr>
          <w:lang w:val="ky-KG"/>
        </w:rPr>
        <w:t xml:space="preserve"> </w:t>
      </w:r>
      <w:r w:rsidRPr="005A698B">
        <w:rPr>
          <w:lang w:val="ky-KG"/>
        </w:rPr>
        <w:t xml:space="preserve">Кыргыз Республикасынын Тышкы иштер министри же аны алмаштыруучу </w:t>
      </w:r>
      <w:r w:rsidR="00EE514C" w:rsidRPr="005A698B">
        <w:rPr>
          <w:lang w:val="ky-KG"/>
        </w:rPr>
        <w:t xml:space="preserve">адам тарабынан </w:t>
      </w:r>
      <w:r w:rsidRPr="005A698B">
        <w:rPr>
          <w:lang w:val="ky-KG"/>
        </w:rPr>
        <w:t>кабыл алынат</w:t>
      </w:r>
      <w:r w:rsidR="00EE514C" w:rsidRPr="005A698B">
        <w:rPr>
          <w:lang w:val="ky-KG"/>
        </w:rPr>
        <w:t xml:space="preserve">.  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 xml:space="preserve">Кыргыз Республикасынын </w:t>
      </w:r>
      <w:r w:rsidR="00EE514C" w:rsidRPr="005A698B">
        <w:rPr>
          <w:lang w:val="ky-KG"/>
        </w:rPr>
        <w:t>у</w:t>
      </w:r>
      <w:r w:rsidRPr="005A698B">
        <w:rPr>
          <w:lang w:val="ky-KG"/>
        </w:rPr>
        <w:t xml:space="preserve">луттук коопсуздук органдары жана </w:t>
      </w:r>
      <w:r w:rsidR="00EE514C" w:rsidRPr="005A698B">
        <w:rPr>
          <w:lang w:val="ky-KG"/>
        </w:rPr>
        <w:t>и</w:t>
      </w:r>
      <w:r w:rsidRPr="005A698B">
        <w:rPr>
          <w:lang w:val="ky-KG"/>
        </w:rPr>
        <w:t xml:space="preserve">чки иштер </w:t>
      </w:r>
      <w:r w:rsidR="00EE514C" w:rsidRPr="005A698B">
        <w:rPr>
          <w:lang w:val="ky-KG"/>
        </w:rPr>
        <w:t xml:space="preserve">органдары </w:t>
      </w:r>
      <w:r w:rsidRPr="005A698B">
        <w:rPr>
          <w:lang w:val="ky-KG"/>
        </w:rPr>
        <w:t>менен макулдашуу</w:t>
      </w:r>
      <w:r w:rsidR="00EE514C" w:rsidRPr="005A698B">
        <w:rPr>
          <w:lang w:val="ky-KG"/>
        </w:rPr>
        <w:t xml:space="preserve"> </w:t>
      </w:r>
      <w:r w:rsidRPr="005A698B">
        <w:rPr>
          <w:lang w:val="ky-KG"/>
        </w:rPr>
        <w:t xml:space="preserve"> ушул Жободо каралган бардык зарыл болгон документтерди мамлекеттик органдар алган күндөн тартып 1 айдан аш</w:t>
      </w:r>
      <w:r w:rsidR="00EE514C" w:rsidRPr="005A698B">
        <w:rPr>
          <w:lang w:val="ky-KG"/>
        </w:rPr>
        <w:t>ык эмес</w:t>
      </w:r>
      <w:r w:rsidRPr="005A698B">
        <w:rPr>
          <w:lang w:val="ky-KG"/>
        </w:rPr>
        <w:t xml:space="preserve"> мөөнөттү түз</w:t>
      </w:r>
      <w:r w:rsidR="00EE514C" w:rsidRPr="005A698B">
        <w:rPr>
          <w:lang w:val="ky-KG"/>
        </w:rPr>
        <w:t>ү</w:t>
      </w:r>
      <w:r w:rsidR="00AB0C77" w:rsidRPr="005A698B">
        <w:rPr>
          <w:lang w:val="ky-KG"/>
        </w:rPr>
        <w:t>үгө</w:t>
      </w:r>
      <w:r w:rsidR="00EE514C" w:rsidRPr="005A698B">
        <w:rPr>
          <w:lang w:val="ky-KG"/>
        </w:rPr>
        <w:t xml:space="preserve"> тийиш</w:t>
      </w:r>
      <w:r w:rsidRPr="005A698B">
        <w:rPr>
          <w:lang w:val="ky-KG"/>
        </w:rPr>
        <w:t>.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 xml:space="preserve">14. Кыргыз Республикасынын Тышкы иштер министрлиги өзүнүн </w:t>
      </w:r>
      <w:r w:rsidR="00EE514C" w:rsidRPr="005A698B">
        <w:rPr>
          <w:lang w:val="ky-KG"/>
        </w:rPr>
        <w:t xml:space="preserve">чечими тууралуу </w:t>
      </w:r>
      <w:r w:rsidRPr="005A698B">
        <w:rPr>
          <w:lang w:val="ky-KG"/>
        </w:rPr>
        <w:t>аккредит</w:t>
      </w:r>
      <w:r w:rsidR="00EE514C" w:rsidRPr="005A698B">
        <w:rPr>
          <w:lang w:val="ky-KG"/>
        </w:rPr>
        <w:t>ацияланган</w:t>
      </w:r>
      <w:r w:rsidRPr="005A698B">
        <w:rPr>
          <w:lang w:val="ky-KG"/>
        </w:rPr>
        <w:t xml:space="preserve"> мамлекетке жооп иретинде нота жөнөтүү жолу менен маалымдайт. Терс </w:t>
      </w:r>
      <w:r w:rsidR="00EE514C" w:rsidRPr="005A698B">
        <w:rPr>
          <w:lang w:val="ky-KG"/>
        </w:rPr>
        <w:t>чечим</w:t>
      </w:r>
      <w:r w:rsidRPr="005A698B">
        <w:rPr>
          <w:lang w:val="ky-KG"/>
        </w:rPr>
        <w:t xml:space="preserve"> кабыл алынган учурда</w:t>
      </w:r>
      <w:r w:rsidR="00EE514C" w:rsidRPr="005A698B">
        <w:rPr>
          <w:lang w:val="ky-KG"/>
        </w:rPr>
        <w:t xml:space="preserve"> </w:t>
      </w:r>
      <w:r w:rsidRPr="005A698B">
        <w:rPr>
          <w:lang w:val="ky-KG"/>
        </w:rPr>
        <w:t xml:space="preserve"> Кыргыз Республикасынын Тышкы иштер министрлиги мындай чечим</w:t>
      </w:r>
      <w:r w:rsidR="00EE514C" w:rsidRPr="005A698B">
        <w:rPr>
          <w:lang w:val="ky-KG"/>
        </w:rPr>
        <w:t xml:space="preserve">дин </w:t>
      </w:r>
      <w:r w:rsidRPr="005A698B">
        <w:rPr>
          <w:lang w:val="ky-KG"/>
        </w:rPr>
        <w:t xml:space="preserve">себеби тууралуу </w:t>
      </w:r>
      <w:r w:rsidR="00AB0C77" w:rsidRPr="005A698B">
        <w:rPr>
          <w:lang w:val="ky-KG"/>
        </w:rPr>
        <w:t>сунуштаган</w:t>
      </w:r>
      <w:r w:rsidR="002648B5" w:rsidRPr="005A698B">
        <w:rPr>
          <w:lang w:val="ky-KG"/>
        </w:rPr>
        <w:t xml:space="preserve"> мамлекетке </w:t>
      </w:r>
      <w:r w:rsidRPr="005A698B">
        <w:rPr>
          <w:lang w:val="ky-KG"/>
        </w:rPr>
        <w:t>маалымдоого милдеттүү эмес.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</w:p>
    <w:p w:rsidR="00931B8A" w:rsidRPr="005A698B" w:rsidRDefault="00326295" w:rsidP="00931B8A">
      <w:pPr>
        <w:pStyle w:val="aa"/>
        <w:spacing w:after="0" w:line="240" w:lineRule="auto"/>
        <w:ind w:left="0" w:firstLine="851"/>
        <w:jc w:val="center"/>
        <w:rPr>
          <w:lang w:val="ky-KG"/>
        </w:rPr>
      </w:pPr>
      <w:r>
        <w:rPr>
          <w:b/>
          <w:lang w:val="ky-KG"/>
        </w:rPr>
        <w:t>4</w:t>
      </w:r>
      <w:r w:rsidR="00931B8A" w:rsidRPr="005A698B">
        <w:rPr>
          <w:b/>
          <w:lang w:val="ky-KG"/>
        </w:rPr>
        <w:t>. Ардактуу консулду дайындоо жана консулдук функциялар</w:t>
      </w:r>
      <w:r w:rsidR="0061118B" w:rsidRPr="005A698B">
        <w:rPr>
          <w:b/>
          <w:lang w:val="ky-KG"/>
        </w:rPr>
        <w:t xml:space="preserve">ды </w:t>
      </w:r>
      <w:r w:rsidR="00931B8A" w:rsidRPr="005A698B">
        <w:rPr>
          <w:b/>
          <w:lang w:val="ky-KG"/>
        </w:rPr>
        <w:t>аткарууга уруксат</w:t>
      </w:r>
      <w:r w:rsidR="0061118B" w:rsidRPr="005A698B">
        <w:rPr>
          <w:b/>
          <w:lang w:val="ky-KG"/>
        </w:rPr>
        <w:t xml:space="preserve"> берүү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 xml:space="preserve">15. </w:t>
      </w:r>
      <w:r w:rsidR="00AB0C77" w:rsidRPr="005A698B">
        <w:rPr>
          <w:lang w:val="ky-KG"/>
        </w:rPr>
        <w:t>Сунуштаган</w:t>
      </w:r>
      <w:r w:rsidR="0061118B" w:rsidRPr="005A698B">
        <w:rPr>
          <w:lang w:val="ky-KG"/>
        </w:rPr>
        <w:t xml:space="preserve"> </w:t>
      </w:r>
      <w:r w:rsidRPr="005A698B">
        <w:rPr>
          <w:lang w:val="ky-KG"/>
        </w:rPr>
        <w:t xml:space="preserve">мамлекеттин </w:t>
      </w:r>
      <w:r w:rsidR="0061118B" w:rsidRPr="005A698B">
        <w:rPr>
          <w:lang w:val="ky-KG"/>
        </w:rPr>
        <w:t>ы</w:t>
      </w:r>
      <w:r w:rsidRPr="005A698B">
        <w:rPr>
          <w:lang w:val="ky-KG"/>
        </w:rPr>
        <w:t>йг</w:t>
      </w:r>
      <w:r w:rsidR="00013E4B" w:rsidRPr="005A698B">
        <w:rPr>
          <w:lang w:val="ky-KG"/>
        </w:rPr>
        <w:t>арым укуктуу мамлекеттик органы</w:t>
      </w:r>
      <w:r w:rsidRPr="005A698B">
        <w:rPr>
          <w:lang w:val="ky-KG"/>
        </w:rPr>
        <w:t xml:space="preserve"> Кыргыз Республикасынын Тышкы иштер министрлигин</w:t>
      </w:r>
      <w:r w:rsidR="0061118B" w:rsidRPr="005A698B">
        <w:rPr>
          <w:lang w:val="ky-KG"/>
        </w:rPr>
        <w:t>ин</w:t>
      </w:r>
      <w:r w:rsidRPr="005A698B">
        <w:rPr>
          <w:lang w:val="ky-KG"/>
        </w:rPr>
        <w:t xml:space="preserve"> макулду</w:t>
      </w:r>
      <w:r w:rsidR="0061118B" w:rsidRPr="005A698B">
        <w:rPr>
          <w:lang w:val="ky-KG"/>
        </w:rPr>
        <w:t xml:space="preserve">гун </w:t>
      </w:r>
      <w:r w:rsidRPr="005A698B">
        <w:rPr>
          <w:lang w:val="ky-KG"/>
        </w:rPr>
        <w:t xml:space="preserve">алгандан кийин, ардактуу консулга анын кызмат ордун </w:t>
      </w:r>
      <w:r w:rsidR="00013E4B" w:rsidRPr="005A698B">
        <w:rPr>
          <w:lang w:val="ky-KG"/>
        </w:rPr>
        <w:t>ырастаган</w:t>
      </w:r>
      <w:r w:rsidRPr="005A698B">
        <w:rPr>
          <w:lang w:val="ky-KG"/>
        </w:rPr>
        <w:t xml:space="preserve"> патент формасындагы же акт (мындан ары-патент) сыяктуу документ берет. Патентте </w:t>
      </w:r>
      <w:r w:rsidR="00013E4B" w:rsidRPr="005A698B">
        <w:rPr>
          <w:lang w:val="ky-KG"/>
        </w:rPr>
        <w:t xml:space="preserve">ардактуу консулдун </w:t>
      </w:r>
      <w:r w:rsidRPr="005A698B">
        <w:rPr>
          <w:lang w:val="ky-KG"/>
        </w:rPr>
        <w:t>толук аты-жөнү, жарандыгы, а</w:t>
      </w:r>
      <w:r w:rsidR="00013E4B" w:rsidRPr="005A698B">
        <w:rPr>
          <w:lang w:val="ky-KG"/>
        </w:rPr>
        <w:t>л</w:t>
      </w:r>
      <w:r w:rsidRPr="005A698B">
        <w:rPr>
          <w:lang w:val="ky-KG"/>
        </w:rPr>
        <w:t xml:space="preserve"> таандык болгон консулдук округ, класс, ошондой эле ардактуу консулдук мекеме</w:t>
      </w:r>
      <w:r w:rsidR="00013E4B" w:rsidRPr="005A698B">
        <w:rPr>
          <w:lang w:val="ky-KG"/>
        </w:rPr>
        <w:t>нин</w:t>
      </w:r>
      <w:r w:rsidRPr="005A698B">
        <w:rPr>
          <w:lang w:val="ky-KG"/>
        </w:rPr>
        <w:t xml:space="preserve"> дареги, телефон</w:t>
      </w:r>
      <w:r w:rsidR="00013E4B" w:rsidRPr="005A698B">
        <w:rPr>
          <w:lang w:val="ky-KG"/>
        </w:rPr>
        <w:t xml:space="preserve"> номери</w:t>
      </w:r>
      <w:r w:rsidRPr="005A698B">
        <w:rPr>
          <w:lang w:val="ky-KG"/>
        </w:rPr>
        <w:t xml:space="preserve"> көрсөтүлөт.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>16. Патент дипломатиялык каналдар аркылуу Кыргыз Республикасынын Тышкы иштер министрлигине жиберилет.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 xml:space="preserve">17. Ардактуу консул өзүнүн </w:t>
      </w:r>
      <w:r w:rsidR="00013E4B" w:rsidRPr="005A698B">
        <w:rPr>
          <w:lang w:val="ky-KG"/>
        </w:rPr>
        <w:t>функцияларын аткарууга</w:t>
      </w:r>
      <w:r w:rsidRPr="005A698B">
        <w:rPr>
          <w:lang w:val="ky-KG"/>
        </w:rPr>
        <w:t xml:space="preserve"> Кыргыз Республикасынын Тышкы иштер министрлигинен тийиштүү уруксат-экзекватура алгандан кийин киришет. Экзекватура патенттин </w:t>
      </w:r>
      <w:r w:rsidR="00013E4B" w:rsidRPr="005A698B">
        <w:rPr>
          <w:lang w:val="ky-KG"/>
        </w:rPr>
        <w:t xml:space="preserve">жарактуу </w:t>
      </w:r>
      <w:r w:rsidRPr="005A698B">
        <w:rPr>
          <w:lang w:val="ky-KG"/>
        </w:rPr>
        <w:t>мөөнөтүнө ылайык, эгерде мөөнөтү көрсөтүл</w:t>
      </w:r>
      <w:r w:rsidR="00013E4B" w:rsidRPr="005A698B">
        <w:rPr>
          <w:lang w:val="ky-KG"/>
        </w:rPr>
        <w:t xml:space="preserve">бөсө </w:t>
      </w:r>
      <w:r w:rsidRPr="005A698B">
        <w:rPr>
          <w:lang w:val="ky-KG"/>
        </w:rPr>
        <w:t>мөөнөтсүз</w:t>
      </w:r>
      <w:r w:rsidR="00013E4B" w:rsidRPr="005A698B">
        <w:rPr>
          <w:lang w:val="ky-KG"/>
        </w:rPr>
        <w:t xml:space="preserve"> берилет</w:t>
      </w:r>
      <w:r w:rsidRPr="005A698B">
        <w:rPr>
          <w:lang w:val="ky-KG"/>
        </w:rPr>
        <w:t>.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 xml:space="preserve">18. Ардактуу консул ардактуу консулдук мекеменин </w:t>
      </w:r>
      <w:r w:rsidR="00013E4B" w:rsidRPr="005A698B">
        <w:rPr>
          <w:lang w:val="ky-KG"/>
        </w:rPr>
        <w:t xml:space="preserve">кызматкерлерин </w:t>
      </w:r>
      <w:r w:rsidR="001F7B17" w:rsidRPr="005A698B">
        <w:rPr>
          <w:lang w:val="ky-KG"/>
        </w:rPr>
        <w:t>эмгек</w:t>
      </w:r>
      <w:r w:rsidRPr="005A698B">
        <w:rPr>
          <w:lang w:val="ky-KG"/>
        </w:rPr>
        <w:t xml:space="preserve"> келишим</w:t>
      </w:r>
      <w:r w:rsidR="001F7B17" w:rsidRPr="005A698B">
        <w:rPr>
          <w:lang w:val="ky-KG"/>
        </w:rPr>
        <w:t>и</w:t>
      </w:r>
      <w:r w:rsidRPr="005A698B">
        <w:rPr>
          <w:lang w:val="ky-KG"/>
        </w:rPr>
        <w:t xml:space="preserve"> боюнча өз</w:t>
      </w:r>
      <w:r w:rsidR="001F7B17" w:rsidRPr="005A698B">
        <w:rPr>
          <w:lang w:val="ky-KG"/>
        </w:rPr>
        <w:t xml:space="preserve"> алдынча</w:t>
      </w:r>
      <w:r w:rsidRPr="005A698B">
        <w:rPr>
          <w:lang w:val="ky-KG"/>
        </w:rPr>
        <w:t xml:space="preserve"> дайындайт ж</w:t>
      </w:r>
      <w:r w:rsidR="001F7B17" w:rsidRPr="005A698B">
        <w:rPr>
          <w:lang w:val="ky-KG"/>
        </w:rPr>
        <w:t>е</w:t>
      </w:r>
      <w:r w:rsidRPr="005A698B">
        <w:rPr>
          <w:lang w:val="ky-KG"/>
        </w:rPr>
        <w:t xml:space="preserve"> </w:t>
      </w:r>
      <w:r w:rsidR="001F7B17" w:rsidRPr="005A698B">
        <w:rPr>
          <w:lang w:val="ky-KG"/>
        </w:rPr>
        <w:lastRenderedPageBreak/>
        <w:t>жалдайт</w:t>
      </w:r>
      <w:r w:rsidRPr="005A698B">
        <w:rPr>
          <w:lang w:val="ky-KG"/>
        </w:rPr>
        <w:t xml:space="preserve">, бул тууралуу </w:t>
      </w:r>
      <w:r w:rsidR="001F7B17" w:rsidRPr="005A698B">
        <w:rPr>
          <w:lang w:val="ky-KG"/>
        </w:rPr>
        <w:t xml:space="preserve">5 күндүк мөөнөттө нота жиберүү аркылуу </w:t>
      </w:r>
      <w:r w:rsidRPr="005A698B">
        <w:rPr>
          <w:lang w:val="ky-KG"/>
        </w:rPr>
        <w:t>Кыргыз Республикасынын Тышкы иштер министрлигин</w:t>
      </w:r>
      <w:r w:rsidR="001F7B17" w:rsidRPr="005A698B">
        <w:rPr>
          <w:lang w:val="ky-KG"/>
        </w:rPr>
        <w:t>е</w:t>
      </w:r>
      <w:r w:rsidRPr="005A698B">
        <w:rPr>
          <w:lang w:val="ky-KG"/>
        </w:rPr>
        <w:t xml:space="preserve"> маалымдайт. 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 xml:space="preserve">19. Ардактуу консул ардактуу консулдук мекеменин </w:t>
      </w:r>
      <w:r w:rsidR="001F7B17" w:rsidRPr="005A698B">
        <w:rPr>
          <w:lang w:val="ky-KG"/>
        </w:rPr>
        <w:t>кызматкерлеринин</w:t>
      </w:r>
      <w:r w:rsidRPr="005A698B">
        <w:rPr>
          <w:lang w:val="ky-KG"/>
        </w:rPr>
        <w:t xml:space="preserve"> сандык жана </w:t>
      </w:r>
      <w:r w:rsidR="001F7B17" w:rsidRPr="005A698B">
        <w:rPr>
          <w:lang w:val="ky-KG"/>
        </w:rPr>
        <w:t>жеке</w:t>
      </w:r>
      <w:r w:rsidRPr="005A698B">
        <w:rPr>
          <w:lang w:val="ky-KG"/>
        </w:rPr>
        <w:t xml:space="preserve"> курамы жөнүндө </w:t>
      </w:r>
      <w:r w:rsidR="001F7B17" w:rsidRPr="005A698B">
        <w:rPr>
          <w:lang w:val="ky-KG"/>
        </w:rPr>
        <w:t xml:space="preserve">жылына бир жолу милдеттүү түрдө </w:t>
      </w:r>
      <w:r w:rsidRPr="005A698B">
        <w:rPr>
          <w:lang w:val="ky-KG"/>
        </w:rPr>
        <w:t xml:space="preserve">Кыргыз Республикасынын Тышкы иштер министрлигине маалымдайт. 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 xml:space="preserve">20. Ардактуу консулдун иши, анын артыкчылыктары жана </w:t>
      </w:r>
      <w:r w:rsidR="001F7B17" w:rsidRPr="005A698B">
        <w:rPr>
          <w:lang w:val="ky-KG"/>
        </w:rPr>
        <w:t>иммунитеттери, классын</w:t>
      </w:r>
      <w:r w:rsidRPr="005A698B">
        <w:rPr>
          <w:lang w:val="ky-KG"/>
        </w:rPr>
        <w:t xml:space="preserve"> өзгөр</w:t>
      </w:r>
      <w:r w:rsidR="001F7B17" w:rsidRPr="005A698B">
        <w:rPr>
          <w:lang w:val="ky-KG"/>
        </w:rPr>
        <w:t>т</w:t>
      </w:r>
      <w:r w:rsidRPr="005A698B">
        <w:rPr>
          <w:lang w:val="ky-KG"/>
        </w:rPr>
        <w:t>үү</w:t>
      </w:r>
      <w:r w:rsidR="001F7B17" w:rsidRPr="005A698B">
        <w:rPr>
          <w:lang w:val="ky-KG"/>
        </w:rPr>
        <w:t xml:space="preserve"> </w:t>
      </w:r>
      <w:r w:rsidRPr="005A698B">
        <w:rPr>
          <w:lang w:val="ky-KG"/>
        </w:rPr>
        <w:t>же ыйгарым уку</w:t>
      </w:r>
      <w:r w:rsidR="001F7B17" w:rsidRPr="005A698B">
        <w:rPr>
          <w:lang w:val="ky-KG"/>
        </w:rPr>
        <w:t>ктарынын</w:t>
      </w:r>
      <w:r w:rsidRPr="005A698B">
        <w:rPr>
          <w:lang w:val="ky-KG"/>
        </w:rPr>
        <w:t xml:space="preserve"> а</w:t>
      </w:r>
      <w:r w:rsidR="001F7B17" w:rsidRPr="005A698B">
        <w:rPr>
          <w:lang w:val="ky-KG"/>
        </w:rPr>
        <w:t>якт</w:t>
      </w:r>
      <w:r w:rsidR="00AB0C77" w:rsidRPr="005A698B">
        <w:rPr>
          <w:lang w:val="ky-KG"/>
        </w:rPr>
        <w:t>оо</w:t>
      </w:r>
      <w:r w:rsidR="001F7B17" w:rsidRPr="005A698B">
        <w:rPr>
          <w:lang w:val="ky-KG"/>
        </w:rPr>
        <w:t xml:space="preserve"> </w:t>
      </w:r>
      <w:r w:rsidRPr="005A698B">
        <w:rPr>
          <w:lang w:val="ky-KG"/>
        </w:rPr>
        <w:t xml:space="preserve">маселелери боюнча Кыргыз Республикасынын Тышкы иштер министрлиги менен </w:t>
      </w:r>
      <w:r w:rsidR="001F7B17" w:rsidRPr="005A698B">
        <w:rPr>
          <w:lang w:val="ky-KG"/>
        </w:rPr>
        <w:t>байланышууга</w:t>
      </w:r>
      <w:r w:rsidRPr="005A698B">
        <w:rPr>
          <w:lang w:val="ky-KG"/>
        </w:rPr>
        <w:t xml:space="preserve"> ыйгарым укуктуу мекеме</w:t>
      </w:r>
      <w:r w:rsidR="001F7B17" w:rsidRPr="005A698B">
        <w:rPr>
          <w:lang w:val="ky-KG"/>
        </w:rPr>
        <w:t xml:space="preserve"> болуп</w:t>
      </w:r>
      <w:r w:rsidRPr="005A698B">
        <w:rPr>
          <w:lang w:val="ky-KG"/>
        </w:rPr>
        <w:t xml:space="preserve"> дипломатиялык өкүлчүлүк же </w:t>
      </w:r>
      <w:r w:rsidR="00AB0C77" w:rsidRPr="005A698B">
        <w:rPr>
          <w:lang w:val="ky-KG"/>
        </w:rPr>
        <w:t>сунуштаган</w:t>
      </w:r>
      <w:r w:rsidR="001F7B17" w:rsidRPr="005A698B">
        <w:rPr>
          <w:lang w:val="ky-KG"/>
        </w:rPr>
        <w:t xml:space="preserve"> мамлекеттин </w:t>
      </w:r>
      <w:r w:rsidRPr="005A698B">
        <w:rPr>
          <w:lang w:val="ky-KG"/>
        </w:rPr>
        <w:t>тышкы саясий ведомствосу</w:t>
      </w:r>
      <w:r w:rsidR="001F7B17" w:rsidRPr="005A698B">
        <w:rPr>
          <w:lang w:val="ky-KG"/>
        </w:rPr>
        <w:t xml:space="preserve"> саналат</w:t>
      </w:r>
      <w:r w:rsidRPr="005A698B">
        <w:rPr>
          <w:lang w:val="ky-KG"/>
        </w:rPr>
        <w:t>.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 xml:space="preserve">21. Ардактуу консулдук </w:t>
      </w:r>
      <w:r w:rsidR="00670DD1" w:rsidRPr="005A698B">
        <w:rPr>
          <w:lang w:val="ky-KG"/>
        </w:rPr>
        <w:t>кызмат адамы</w:t>
      </w:r>
      <w:r w:rsidRPr="005A698B">
        <w:rPr>
          <w:lang w:val="ky-KG"/>
        </w:rPr>
        <w:t xml:space="preserve"> Кыргыз Республикасынын Өкмөтүнүн 2015-жылдын 23-сентябрын</w:t>
      </w:r>
      <w:r w:rsidR="00670DD1" w:rsidRPr="005A698B">
        <w:rPr>
          <w:lang w:val="ky-KG"/>
        </w:rPr>
        <w:t>дагы</w:t>
      </w:r>
      <w:r w:rsidRPr="005A698B">
        <w:rPr>
          <w:lang w:val="ky-KG"/>
        </w:rPr>
        <w:t xml:space="preserve"> №</w:t>
      </w:r>
      <w:r w:rsidR="00670DD1" w:rsidRPr="005A698B">
        <w:rPr>
          <w:lang w:val="ky-KG"/>
        </w:rPr>
        <w:t xml:space="preserve"> </w:t>
      </w:r>
      <w:r w:rsidRPr="005A698B">
        <w:rPr>
          <w:lang w:val="ky-KG"/>
        </w:rPr>
        <w:t xml:space="preserve">659 </w:t>
      </w:r>
      <w:r w:rsidR="00670DD1" w:rsidRPr="005A698B">
        <w:rPr>
          <w:lang w:val="ky-KG"/>
        </w:rPr>
        <w:t>“Чет мамлекеттердин өкүлчүлүктөрүнүн кызматкерлерин, эл аралык уюмдардын өкүлчүлүктөрүнүн кызматкерлерин аккредитациялоонун жана дипломатиялык номердик белгилерди каттоонун маселелери жөнүндө”</w:t>
      </w:r>
      <w:r w:rsidRPr="005A698B">
        <w:rPr>
          <w:lang w:val="ky-KG"/>
        </w:rPr>
        <w:t xml:space="preserve"> </w:t>
      </w:r>
      <w:r w:rsidR="00670DD1" w:rsidRPr="005A698B">
        <w:rPr>
          <w:lang w:val="ky-KG"/>
        </w:rPr>
        <w:t>т</w:t>
      </w:r>
      <w:r w:rsidRPr="005A698B">
        <w:rPr>
          <w:lang w:val="ky-KG"/>
        </w:rPr>
        <w:t>октомуна ылайык Кыргыз Республикасынын Тышкы иштер министрлигин</w:t>
      </w:r>
      <w:r w:rsidR="00670DD1" w:rsidRPr="005A698B">
        <w:rPr>
          <w:lang w:val="ky-KG"/>
        </w:rPr>
        <w:t xml:space="preserve">ин алдында </w:t>
      </w:r>
      <w:r w:rsidRPr="005A698B">
        <w:rPr>
          <w:lang w:val="ky-KG"/>
        </w:rPr>
        <w:t>аккредит</w:t>
      </w:r>
      <w:r w:rsidR="00670DD1" w:rsidRPr="005A698B">
        <w:rPr>
          <w:lang w:val="ky-KG"/>
        </w:rPr>
        <w:t>ацияланат</w:t>
      </w:r>
      <w:r w:rsidRPr="005A698B">
        <w:rPr>
          <w:lang w:val="ky-KG"/>
        </w:rPr>
        <w:t xml:space="preserve">. 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</w:p>
    <w:p w:rsidR="00931B8A" w:rsidRPr="005A698B" w:rsidRDefault="00326295" w:rsidP="00326295">
      <w:pPr>
        <w:pStyle w:val="aa"/>
        <w:spacing w:after="0" w:line="240" w:lineRule="auto"/>
        <w:ind w:left="0"/>
        <w:jc w:val="center"/>
        <w:rPr>
          <w:lang w:val="ky-KG"/>
        </w:rPr>
      </w:pPr>
      <w:r>
        <w:rPr>
          <w:b/>
          <w:lang w:val="ky-KG"/>
        </w:rPr>
        <w:t>5</w:t>
      </w:r>
      <w:r w:rsidR="00931B8A" w:rsidRPr="005A698B">
        <w:rPr>
          <w:b/>
          <w:lang w:val="ky-KG"/>
        </w:rPr>
        <w:t>. Консулдук функциялар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 xml:space="preserve">22. Консулдук функцияларды аткарууда </w:t>
      </w:r>
      <w:r w:rsidR="00670DD1" w:rsidRPr="005A698B">
        <w:rPr>
          <w:lang w:val="ky-KG"/>
        </w:rPr>
        <w:t>а</w:t>
      </w:r>
      <w:r w:rsidRPr="005A698B">
        <w:rPr>
          <w:lang w:val="ky-KG"/>
        </w:rPr>
        <w:t>рдактуу консул Конвенция</w:t>
      </w:r>
      <w:r w:rsidR="00670DD1" w:rsidRPr="005A698B">
        <w:rPr>
          <w:lang w:val="ky-KG"/>
        </w:rPr>
        <w:t>ны</w:t>
      </w:r>
      <w:r w:rsidRPr="005A698B">
        <w:rPr>
          <w:lang w:val="ky-KG"/>
        </w:rPr>
        <w:t xml:space="preserve">, Кыргыз Республикасынын жана </w:t>
      </w:r>
      <w:r w:rsidR="00AB0C77" w:rsidRPr="005A698B">
        <w:rPr>
          <w:lang w:val="ky-KG"/>
        </w:rPr>
        <w:t>сунуштаган</w:t>
      </w:r>
      <w:r w:rsidR="00670DD1" w:rsidRPr="005A698B">
        <w:rPr>
          <w:lang w:val="ky-KG"/>
        </w:rPr>
        <w:t xml:space="preserve"> мамлекеттин </w:t>
      </w:r>
      <w:r w:rsidRPr="005A698B">
        <w:rPr>
          <w:lang w:val="ky-KG"/>
        </w:rPr>
        <w:t>мыйзамдары</w:t>
      </w:r>
      <w:r w:rsidR="00670DD1" w:rsidRPr="005A698B">
        <w:rPr>
          <w:lang w:val="ky-KG"/>
        </w:rPr>
        <w:t>н</w:t>
      </w:r>
      <w:r w:rsidRPr="005A698B">
        <w:rPr>
          <w:lang w:val="ky-KG"/>
        </w:rPr>
        <w:t>, эл аралык укуктун ченемдери</w:t>
      </w:r>
      <w:r w:rsidR="00670DD1" w:rsidRPr="005A698B">
        <w:rPr>
          <w:lang w:val="ky-KG"/>
        </w:rPr>
        <w:t>н</w:t>
      </w:r>
      <w:r w:rsidRPr="005A698B">
        <w:rPr>
          <w:lang w:val="ky-KG"/>
        </w:rPr>
        <w:t xml:space="preserve"> жана принциптери</w:t>
      </w:r>
      <w:r w:rsidR="00670DD1" w:rsidRPr="005A698B">
        <w:rPr>
          <w:lang w:val="ky-KG"/>
        </w:rPr>
        <w:t>н</w:t>
      </w:r>
      <w:r w:rsidRPr="005A698B">
        <w:rPr>
          <w:lang w:val="ky-KG"/>
        </w:rPr>
        <w:t xml:space="preserve"> </w:t>
      </w:r>
      <w:r w:rsidR="00670DD1" w:rsidRPr="005A698B">
        <w:rPr>
          <w:lang w:val="ky-KG"/>
        </w:rPr>
        <w:t xml:space="preserve"> </w:t>
      </w:r>
      <w:r w:rsidRPr="005A698B">
        <w:rPr>
          <w:lang w:val="ky-KG"/>
        </w:rPr>
        <w:t>жетекчиликке алат.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b/>
          <w:lang w:val="ky-KG"/>
        </w:rPr>
      </w:pPr>
      <w:r w:rsidRPr="005A698B">
        <w:rPr>
          <w:lang w:val="ky-KG"/>
        </w:rPr>
        <w:t>23.</w:t>
      </w:r>
      <w:r w:rsidRPr="005A698B">
        <w:rPr>
          <w:b/>
          <w:lang w:val="ky-KG"/>
        </w:rPr>
        <w:t xml:space="preserve"> </w:t>
      </w:r>
      <w:r w:rsidRPr="005A698B">
        <w:rPr>
          <w:lang w:val="ky-KG"/>
        </w:rPr>
        <w:t>Ардактуу консулга бир жыл ичинде Кыргыз Республикасынын аймагында соода-экономикалык жана маданий-гуманитардык чөйрө</w:t>
      </w:r>
      <w:r w:rsidR="00670DD1" w:rsidRPr="005A698B">
        <w:rPr>
          <w:lang w:val="ky-KG"/>
        </w:rPr>
        <w:t>лөр</w:t>
      </w:r>
      <w:r w:rsidRPr="005A698B">
        <w:rPr>
          <w:lang w:val="ky-KG"/>
        </w:rPr>
        <w:t>дө эки тараптуу мамилелерди тереңдетүүгө жана өнүктүрүүгө багытталган иш-чараларды пландоо жана өткөрүү сунушталат.</w:t>
      </w:r>
    </w:p>
    <w:p w:rsidR="00931B8A" w:rsidRPr="005A698B" w:rsidRDefault="00931B8A" w:rsidP="00670DD1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>24. Ардактуу</w:t>
      </w:r>
      <w:r w:rsidR="00670DD1" w:rsidRPr="005A698B">
        <w:rPr>
          <w:lang w:val="ky-KG"/>
        </w:rPr>
        <w:t xml:space="preserve"> консул Кыргыз Республикасындагы</w:t>
      </w:r>
      <w:r w:rsidRPr="005A698B">
        <w:rPr>
          <w:lang w:val="ky-KG"/>
        </w:rPr>
        <w:t xml:space="preserve"> өзүнүн ишин Кыргыз Республикасынын Тышкы иштер министрлигинин түзүмдүк бөлүмдөрүнүн сунуштарын эске алуу менен Кыргыз Республикасынын Тышкы иштер министрлигинин Консулдук кызмат департамен</w:t>
      </w:r>
      <w:r w:rsidR="00670DD1" w:rsidRPr="005A698B">
        <w:rPr>
          <w:lang w:val="ky-KG"/>
        </w:rPr>
        <w:t>тинин координациясы алдында жүргүзөт</w:t>
      </w:r>
      <w:r w:rsidRPr="005A698B">
        <w:rPr>
          <w:lang w:val="ky-KG"/>
        </w:rPr>
        <w:t xml:space="preserve">. 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 xml:space="preserve">25. Ардактуу консул ага жүктөлгөн милдеттерге жеке жооп берет жана аны башка адамдарга өткөрүп бере албайт. 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 xml:space="preserve">26. Ардактуу консул </w:t>
      </w:r>
      <w:r w:rsidR="00670DD1" w:rsidRPr="005A698B">
        <w:rPr>
          <w:lang w:val="ky-KG"/>
        </w:rPr>
        <w:t>эгерде Кыргыз Республикасы катышкан, мыйзамда белгиленген тартипте күчүнө кирген Кыргыз Республикасынын эл аралык келишимдеринде башка</w:t>
      </w:r>
      <w:r w:rsidR="00002013" w:rsidRPr="005A698B">
        <w:rPr>
          <w:lang w:val="ky-KG"/>
        </w:rPr>
        <w:t>ча</w:t>
      </w:r>
      <w:r w:rsidR="00670DD1" w:rsidRPr="005A698B">
        <w:rPr>
          <w:lang w:val="ky-KG"/>
        </w:rPr>
        <w:t xml:space="preserve"> каралбаса</w:t>
      </w:r>
      <w:r w:rsidR="00002013" w:rsidRPr="005A698B">
        <w:rPr>
          <w:lang w:val="ky-KG"/>
        </w:rPr>
        <w:t>,</w:t>
      </w:r>
      <w:r w:rsidR="00670DD1" w:rsidRPr="005A698B">
        <w:rPr>
          <w:lang w:val="ky-KG"/>
        </w:rPr>
        <w:t xml:space="preserve"> </w:t>
      </w:r>
      <w:r w:rsidRPr="005A698B">
        <w:rPr>
          <w:lang w:val="ky-KG"/>
        </w:rPr>
        <w:t>ага жүктөлгөн функцияларды өзү жеке аткарат жана ала</w:t>
      </w:r>
      <w:r w:rsidR="00002013" w:rsidRPr="005A698B">
        <w:rPr>
          <w:lang w:val="ky-KG"/>
        </w:rPr>
        <w:t>рды башка адамдарга бере албайт</w:t>
      </w:r>
      <w:r w:rsidRPr="005A698B">
        <w:rPr>
          <w:lang w:val="ky-KG"/>
        </w:rPr>
        <w:t xml:space="preserve">. </w:t>
      </w:r>
    </w:p>
    <w:p w:rsidR="00931B8A" w:rsidRPr="005A698B" w:rsidRDefault="00002013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 xml:space="preserve">Чет мамлекеттин </w:t>
      </w:r>
      <w:r w:rsidR="00931B8A" w:rsidRPr="005A698B">
        <w:rPr>
          <w:lang w:val="ky-KG"/>
        </w:rPr>
        <w:t>Кыргыз Республикасындагы ардактуу консулу өзүнүн функция</w:t>
      </w:r>
      <w:r w:rsidRPr="005A698B">
        <w:rPr>
          <w:lang w:val="ky-KG"/>
        </w:rPr>
        <w:t>ларын</w:t>
      </w:r>
      <w:r w:rsidR="00931B8A" w:rsidRPr="005A698B">
        <w:rPr>
          <w:lang w:val="ky-KG"/>
        </w:rPr>
        <w:t xml:space="preserve"> жеке аткара албаган же ардактуу консулдун кызмат орду бош болгон</w:t>
      </w:r>
      <w:r w:rsidRPr="005A698B">
        <w:rPr>
          <w:lang w:val="ky-KG"/>
        </w:rPr>
        <w:t xml:space="preserve"> учурда</w:t>
      </w:r>
      <w:r w:rsidR="00931B8A" w:rsidRPr="005A698B">
        <w:rPr>
          <w:lang w:val="ky-KG"/>
        </w:rPr>
        <w:t xml:space="preserve">, </w:t>
      </w:r>
      <w:r w:rsidR="00AB0C77" w:rsidRPr="005A698B">
        <w:rPr>
          <w:lang w:val="ky-KG"/>
        </w:rPr>
        <w:t>сунуштаган</w:t>
      </w:r>
      <w:r w:rsidRPr="005A698B">
        <w:rPr>
          <w:lang w:val="ky-KG"/>
        </w:rPr>
        <w:t xml:space="preserve"> мамлекеттин </w:t>
      </w:r>
      <w:r w:rsidR="00931B8A" w:rsidRPr="005A698B">
        <w:rPr>
          <w:lang w:val="ky-KG"/>
        </w:rPr>
        <w:t xml:space="preserve">вербалдык нотасынын негизинде консулдук </w:t>
      </w:r>
      <w:r w:rsidRPr="005A698B">
        <w:rPr>
          <w:lang w:val="ky-KG"/>
        </w:rPr>
        <w:t>мекеменин башчысынын функцияларын</w:t>
      </w:r>
      <w:r w:rsidR="00931B8A" w:rsidRPr="005A698B">
        <w:rPr>
          <w:lang w:val="ky-KG"/>
        </w:rPr>
        <w:t xml:space="preserve"> ардактуу консулдун милдетин аткаруучу убактылуу аткары</w:t>
      </w:r>
      <w:r w:rsidRPr="005A698B">
        <w:rPr>
          <w:lang w:val="ky-KG"/>
        </w:rPr>
        <w:t>шы мүмкүн</w:t>
      </w:r>
      <w:r w:rsidR="00931B8A" w:rsidRPr="005A698B">
        <w:rPr>
          <w:lang w:val="ky-KG"/>
        </w:rPr>
        <w:t xml:space="preserve">. </w:t>
      </w:r>
    </w:p>
    <w:p w:rsidR="00931B8A" w:rsidRPr="005A698B" w:rsidRDefault="00002013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lastRenderedPageBreak/>
        <w:t xml:space="preserve">Чет мамлекеттин </w:t>
      </w:r>
      <w:r w:rsidR="00931B8A" w:rsidRPr="005A698B">
        <w:rPr>
          <w:lang w:val="ky-KG"/>
        </w:rPr>
        <w:t>Кыргыз Республикасындагы ардактуу консулунун</w:t>
      </w:r>
      <w:r w:rsidRPr="005A698B">
        <w:rPr>
          <w:lang w:val="ky-KG"/>
        </w:rPr>
        <w:t xml:space="preserve"> милдетин убактылуу аткаруучуга</w:t>
      </w:r>
      <w:r w:rsidR="00931B8A" w:rsidRPr="005A698B">
        <w:rPr>
          <w:lang w:val="ky-KG"/>
        </w:rPr>
        <w:t xml:space="preserve"> жобого ылайык ардактуу консул колдонгон артыкчылыктар жана иммунитеттер жайылтылбайт. </w:t>
      </w:r>
    </w:p>
    <w:p w:rsidR="00931B8A" w:rsidRPr="005A698B" w:rsidRDefault="00002013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>26. Эгерде а</w:t>
      </w:r>
      <w:r w:rsidR="00931B8A" w:rsidRPr="005A698B">
        <w:rPr>
          <w:lang w:val="ky-KG"/>
        </w:rPr>
        <w:t>рдактуу консул кандайдыр бир себептер менен өзүнүн функция</w:t>
      </w:r>
      <w:r w:rsidRPr="005A698B">
        <w:rPr>
          <w:lang w:val="ky-KG"/>
        </w:rPr>
        <w:t>ларын убактылуу</w:t>
      </w:r>
      <w:r w:rsidR="00931B8A" w:rsidRPr="005A698B">
        <w:rPr>
          <w:lang w:val="ky-KG"/>
        </w:rPr>
        <w:t xml:space="preserve"> аткара албаса, ал </w:t>
      </w:r>
      <w:r w:rsidR="004A0CA4" w:rsidRPr="005A698B">
        <w:rPr>
          <w:lang w:val="ky-KG"/>
        </w:rPr>
        <w:t xml:space="preserve">бул тууралуу </w:t>
      </w:r>
      <w:r w:rsidR="00931B8A" w:rsidRPr="005A698B">
        <w:rPr>
          <w:lang w:val="ky-KG"/>
        </w:rPr>
        <w:t>Кыргыз Республикасынын Тышкы иштер министрлигине маалымда</w:t>
      </w:r>
      <w:r w:rsidR="004A0CA4" w:rsidRPr="005A698B">
        <w:rPr>
          <w:lang w:val="ky-KG"/>
        </w:rPr>
        <w:t>йт</w:t>
      </w:r>
      <w:r w:rsidR="00931B8A" w:rsidRPr="005A698B">
        <w:rPr>
          <w:lang w:val="ky-KG"/>
        </w:rPr>
        <w:t xml:space="preserve">. 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</w:p>
    <w:p w:rsidR="00931B8A" w:rsidRPr="005A698B" w:rsidRDefault="00326295" w:rsidP="00326295">
      <w:pPr>
        <w:pStyle w:val="aa"/>
        <w:spacing w:after="0" w:line="240" w:lineRule="auto"/>
        <w:ind w:left="0"/>
        <w:jc w:val="center"/>
        <w:rPr>
          <w:lang w:val="ky-KG"/>
        </w:rPr>
      </w:pPr>
      <w:r>
        <w:rPr>
          <w:b/>
          <w:lang w:val="ky-KG"/>
        </w:rPr>
        <w:t>6</w:t>
      </w:r>
      <w:r w:rsidR="00931B8A" w:rsidRPr="005A698B">
        <w:rPr>
          <w:b/>
          <w:lang w:val="ky-KG"/>
        </w:rPr>
        <w:t>. Консулдук функциялардын токто</w:t>
      </w:r>
      <w:r w:rsidR="00AB0C77" w:rsidRPr="005A698B">
        <w:rPr>
          <w:b/>
          <w:lang w:val="ky-KG"/>
        </w:rPr>
        <w:t>тулушу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 xml:space="preserve">27. Ардактуу консулдун </w:t>
      </w:r>
      <w:r w:rsidR="004A0CA4" w:rsidRPr="005A698B">
        <w:rPr>
          <w:lang w:val="ky-KG"/>
        </w:rPr>
        <w:t>функциялары</w:t>
      </w:r>
      <w:r w:rsidRPr="005A698B">
        <w:rPr>
          <w:lang w:val="ky-KG"/>
        </w:rPr>
        <w:t xml:space="preserve"> төмөнкү учурларда токтойт: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 xml:space="preserve">- Кыргыз Республикасынын Тышкы иштер министрлиги дипломатиялык өкүлчүлүктөн/консулдук мекемеден же </w:t>
      </w:r>
      <w:r w:rsidR="00AB0C77" w:rsidRPr="005A698B">
        <w:rPr>
          <w:lang w:val="ky-KG"/>
        </w:rPr>
        <w:t>сунуштаган</w:t>
      </w:r>
      <w:r w:rsidRPr="005A698B">
        <w:rPr>
          <w:lang w:val="ky-KG"/>
        </w:rPr>
        <w:t xml:space="preserve"> мамлекеттин тышкы саясий ведомствосунан </w:t>
      </w:r>
      <w:r w:rsidR="00B008FD" w:rsidRPr="005A698B">
        <w:rPr>
          <w:lang w:val="ky-KG"/>
        </w:rPr>
        <w:t xml:space="preserve">ардактуу консулдун функцияларын </w:t>
      </w:r>
      <w:r w:rsidRPr="005A698B">
        <w:rPr>
          <w:lang w:val="ky-KG"/>
        </w:rPr>
        <w:t>токто</w:t>
      </w:r>
      <w:r w:rsidR="00B008FD" w:rsidRPr="005A698B">
        <w:rPr>
          <w:lang w:val="ky-KG"/>
        </w:rPr>
        <w:t>туу</w:t>
      </w:r>
      <w:r w:rsidRPr="005A698B">
        <w:rPr>
          <w:lang w:val="ky-KG"/>
        </w:rPr>
        <w:t xml:space="preserve"> жөнүндө вербалдык нотаны алгандан кийин. 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>- Кыргыз Республикасынын Тышкы иштер мин</w:t>
      </w:r>
      <w:r w:rsidR="00B008FD" w:rsidRPr="005A698B">
        <w:rPr>
          <w:lang w:val="ky-KG"/>
        </w:rPr>
        <w:t>истрлиги тарабынан экзекватура</w:t>
      </w:r>
      <w:r w:rsidRPr="005A698B">
        <w:rPr>
          <w:lang w:val="ky-KG"/>
        </w:rPr>
        <w:t xml:space="preserve"> жокко чыгар</w:t>
      </w:r>
      <w:r w:rsidR="00B008FD" w:rsidRPr="005A698B">
        <w:rPr>
          <w:lang w:val="ky-KG"/>
        </w:rPr>
        <w:t>ылганда</w:t>
      </w:r>
      <w:r w:rsidRPr="005A698B">
        <w:rPr>
          <w:lang w:val="ky-KG"/>
        </w:rPr>
        <w:t>/</w:t>
      </w:r>
      <w:r w:rsidR="00B008FD" w:rsidRPr="005A698B">
        <w:rPr>
          <w:lang w:val="ky-KG"/>
        </w:rPr>
        <w:t>кайра сурап алынганда</w:t>
      </w:r>
      <w:r w:rsidRPr="005A698B">
        <w:rPr>
          <w:lang w:val="ky-KG"/>
        </w:rPr>
        <w:t xml:space="preserve"> жана </w:t>
      </w:r>
      <w:r w:rsidR="00AB0C77" w:rsidRPr="005A698B">
        <w:rPr>
          <w:lang w:val="ky-KG"/>
        </w:rPr>
        <w:t>сунуштаган</w:t>
      </w:r>
      <w:r w:rsidR="00B008FD" w:rsidRPr="005A698B">
        <w:rPr>
          <w:lang w:val="ky-KG"/>
        </w:rPr>
        <w:t xml:space="preserve"> мамлекетке </w:t>
      </w:r>
      <w:r w:rsidRPr="005A698B">
        <w:rPr>
          <w:lang w:val="ky-KG"/>
        </w:rPr>
        <w:t xml:space="preserve">дипломатиялык каналдар аркылуу </w:t>
      </w:r>
      <w:r w:rsidR="00B008FD" w:rsidRPr="005A698B">
        <w:rPr>
          <w:lang w:val="ky-KG"/>
        </w:rPr>
        <w:t>тийиштүү түрдө маалымдалганда</w:t>
      </w:r>
      <w:r w:rsidRPr="005A698B">
        <w:rPr>
          <w:lang w:val="ky-KG"/>
        </w:rPr>
        <w:t xml:space="preserve">. Мында </w:t>
      </w:r>
      <w:r w:rsidR="00FF1A9C" w:rsidRPr="005A698B">
        <w:rPr>
          <w:lang w:val="ky-KG"/>
        </w:rPr>
        <w:t>Кыргыз Республикасынын Тышкы иштер министрлиги</w:t>
      </w:r>
      <w:r w:rsidRPr="005A698B">
        <w:rPr>
          <w:lang w:val="ky-KG"/>
        </w:rPr>
        <w:t xml:space="preserve"> </w:t>
      </w:r>
      <w:r w:rsidR="00AB0C77" w:rsidRPr="005A698B">
        <w:rPr>
          <w:lang w:val="ky-KG"/>
        </w:rPr>
        <w:t>сунуштаган</w:t>
      </w:r>
      <w:r w:rsidR="00FF1A9C" w:rsidRPr="005A698B">
        <w:rPr>
          <w:lang w:val="ky-KG"/>
        </w:rPr>
        <w:t xml:space="preserve"> мамлекетке </w:t>
      </w:r>
      <w:r w:rsidRPr="005A698B">
        <w:rPr>
          <w:lang w:val="ky-KG"/>
        </w:rPr>
        <w:t>өзүнүн</w:t>
      </w:r>
      <w:r w:rsidR="00FF1A9C" w:rsidRPr="005A698B">
        <w:rPr>
          <w:lang w:val="ky-KG"/>
        </w:rPr>
        <w:t xml:space="preserve"> чечиминин себептери жөнүндө</w:t>
      </w:r>
      <w:r w:rsidRPr="005A698B">
        <w:rPr>
          <w:lang w:val="ky-KG"/>
        </w:rPr>
        <w:t xml:space="preserve"> маалымдоого милдеттүү эмес.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</w:p>
    <w:p w:rsidR="00931B8A" w:rsidRPr="005A698B" w:rsidRDefault="00326295" w:rsidP="0077292A">
      <w:pPr>
        <w:pStyle w:val="aa"/>
        <w:spacing w:after="0" w:line="240" w:lineRule="auto"/>
        <w:ind w:left="0"/>
        <w:jc w:val="center"/>
        <w:rPr>
          <w:lang w:val="ky-KG"/>
        </w:rPr>
      </w:pPr>
      <w:r>
        <w:rPr>
          <w:b/>
          <w:lang w:val="ky-KG"/>
        </w:rPr>
        <w:t>7</w:t>
      </w:r>
      <w:r w:rsidR="00931B8A" w:rsidRPr="005A698B">
        <w:rPr>
          <w:b/>
          <w:lang w:val="ky-KG"/>
        </w:rPr>
        <w:t>. Артыкчылыктар жана иммунитеттер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>29. Чет мамлекеттердин ардактуу консулдарын</w:t>
      </w:r>
      <w:r w:rsidR="00FF1A9C" w:rsidRPr="005A698B">
        <w:rPr>
          <w:lang w:val="ky-KG"/>
        </w:rPr>
        <w:t>ын</w:t>
      </w:r>
      <w:r w:rsidRPr="005A698B">
        <w:rPr>
          <w:lang w:val="ky-KG"/>
        </w:rPr>
        <w:t xml:space="preserve"> артыкчылыктар</w:t>
      </w:r>
      <w:r w:rsidR="00FF1A9C" w:rsidRPr="005A698B">
        <w:rPr>
          <w:lang w:val="ky-KG"/>
        </w:rPr>
        <w:t>ына</w:t>
      </w:r>
      <w:r w:rsidRPr="005A698B">
        <w:rPr>
          <w:lang w:val="ky-KG"/>
        </w:rPr>
        <w:t xml:space="preserve"> жана иммунитеттер</w:t>
      </w:r>
      <w:r w:rsidR="00FF1A9C" w:rsidRPr="005A698B">
        <w:rPr>
          <w:lang w:val="ky-KG"/>
        </w:rPr>
        <w:t>ине</w:t>
      </w:r>
      <w:r w:rsidRPr="005A698B">
        <w:rPr>
          <w:lang w:val="ky-KG"/>
        </w:rPr>
        <w:t xml:space="preserve"> </w:t>
      </w:r>
      <w:r w:rsidR="00FF1A9C" w:rsidRPr="005A698B">
        <w:rPr>
          <w:lang w:val="ky-KG"/>
        </w:rPr>
        <w:t>карата ошол</w:t>
      </w:r>
      <w:r w:rsidRPr="005A698B">
        <w:rPr>
          <w:lang w:val="ky-KG"/>
        </w:rPr>
        <w:t xml:space="preserve"> чет мамлекеттердеги Кыргыз Республикасынын ардактуу консулдарына карата колдонулуучу өз ара принциби колдонулат.</w:t>
      </w:r>
    </w:p>
    <w:p w:rsidR="00931B8A" w:rsidRPr="005A698B" w:rsidRDefault="00931B8A" w:rsidP="00E779FC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 xml:space="preserve">30. Ардактуу консул </w:t>
      </w:r>
      <w:r w:rsidR="00FF1A9C" w:rsidRPr="005A698B">
        <w:rPr>
          <w:lang w:val="ky-KG"/>
        </w:rPr>
        <w:t>К</w:t>
      </w:r>
      <w:r w:rsidRPr="005A698B">
        <w:rPr>
          <w:lang w:val="ky-KG"/>
        </w:rPr>
        <w:t>онвенция</w:t>
      </w:r>
      <w:r w:rsidR="00FF1A9C" w:rsidRPr="005A698B">
        <w:rPr>
          <w:lang w:val="ky-KG"/>
        </w:rPr>
        <w:t xml:space="preserve">да </w:t>
      </w:r>
      <w:r w:rsidRPr="005A698B">
        <w:rPr>
          <w:lang w:val="ky-KG"/>
        </w:rPr>
        <w:t>каралган артыкчылыктар</w:t>
      </w:r>
      <w:r w:rsidR="00FF1A9C" w:rsidRPr="005A698B">
        <w:rPr>
          <w:lang w:val="ky-KG"/>
        </w:rPr>
        <w:t>ды</w:t>
      </w:r>
      <w:r w:rsidRPr="005A698B">
        <w:rPr>
          <w:lang w:val="ky-KG"/>
        </w:rPr>
        <w:t xml:space="preserve"> жана иммунитеттер</w:t>
      </w:r>
      <w:r w:rsidR="00FF1A9C" w:rsidRPr="005A698B">
        <w:rPr>
          <w:lang w:val="ky-KG"/>
        </w:rPr>
        <w:t>ди</w:t>
      </w:r>
      <w:r w:rsidRPr="005A698B">
        <w:rPr>
          <w:lang w:val="ky-KG"/>
        </w:rPr>
        <w:t xml:space="preserve"> колдонот. Ардактуу консул Кыргыз Республикасынын мыйзамдарын </w:t>
      </w:r>
      <w:r w:rsidR="00FF1A9C" w:rsidRPr="005A698B">
        <w:rPr>
          <w:lang w:val="ky-KG"/>
        </w:rPr>
        <w:t>сактоого</w:t>
      </w:r>
      <w:r w:rsidRPr="005A698B">
        <w:rPr>
          <w:lang w:val="ky-KG"/>
        </w:rPr>
        <w:t xml:space="preserve"> жана урматтоого милдеттүү.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 xml:space="preserve">31. Ардактуу консулдук кызмат адамы </w:t>
      </w:r>
      <w:r w:rsidR="00E779FC" w:rsidRPr="005A698B">
        <w:rPr>
          <w:lang w:val="ky-KG"/>
        </w:rPr>
        <w:t xml:space="preserve">консулдук функцияларды аткаруу учурунда ардактуу консулдук ээлеген үйдө же жайда </w:t>
      </w:r>
      <w:r w:rsidR="00AB0C77" w:rsidRPr="005A698B">
        <w:rPr>
          <w:lang w:val="ky-KG"/>
        </w:rPr>
        <w:t>сунуштаган</w:t>
      </w:r>
      <w:r w:rsidR="00E779FC" w:rsidRPr="005A698B">
        <w:rPr>
          <w:lang w:val="ky-KG"/>
        </w:rPr>
        <w:t xml:space="preserve"> өлкөнүн </w:t>
      </w:r>
      <w:r w:rsidRPr="005A698B">
        <w:rPr>
          <w:lang w:val="ky-KG"/>
        </w:rPr>
        <w:t xml:space="preserve">мамлекеттик желегин, </w:t>
      </w:r>
      <w:r w:rsidR="00E779FC" w:rsidRPr="005A698B">
        <w:rPr>
          <w:lang w:val="ky-KG"/>
        </w:rPr>
        <w:t xml:space="preserve">мамлекеттик </w:t>
      </w:r>
      <w:r w:rsidRPr="005A698B">
        <w:rPr>
          <w:lang w:val="ky-KG"/>
        </w:rPr>
        <w:t>гербин жана консулдук щит</w:t>
      </w:r>
      <w:r w:rsidR="00E779FC" w:rsidRPr="005A698B">
        <w:rPr>
          <w:lang w:val="ky-KG"/>
        </w:rPr>
        <w:t xml:space="preserve">ти </w:t>
      </w:r>
      <w:r w:rsidRPr="005A698B">
        <w:rPr>
          <w:lang w:val="ky-KG"/>
        </w:rPr>
        <w:t>жайгаштырууга укуктуу.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 xml:space="preserve">32. Ардактуу консул </w:t>
      </w:r>
      <w:r w:rsidR="00E779FC" w:rsidRPr="005A698B">
        <w:rPr>
          <w:lang w:val="ky-KG"/>
        </w:rPr>
        <w:t xml:space="preserve">эгер бул Кыргыз Республикасынын  мыйзамдарына каршы келбесе </w:t>
      </w:r>
      <w:r w:rsidRPr="005A698B">
        <w:rPr>
          <w:lang w:val="ky-KG"/>
        </w:rPr>
        <w:t>Кыргыз Республикасынын аймагы</w:t>
      </w:r>
      <w:r w:rsidR="00E779FC" w:rsidRPr="005A698B">
        <w:rPr>
          <w:lang w:val="ky-KG"/>
        </w:rPr>
        <w:t>нда  эркин жүрүүгө укуктуу</w:t>
      </w:r>
      <w:r w:rsidRPr="005A698B">
        <w:rPr>
          <w:lang w:val="ky-KG"/>
        </w:rPr>
        <w:t xml:space="preserve">. </w:t>
      </w:r>
    </w:p>
    <w:p w:rsidR="00931B8A" w:rsidRPr="005A698B" w:rsidRDefault="00E779FC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>33. Ардактуу консулдуктун</w:t>
      </w:r>
      <w:r w:rsidR="00931B8A" w:rsidRPr="005A698B">
        <w:rPr>
          <w:lang w:val="ky-KG"/>
        </w:rPr>
        <w:t xml:space="preserve"> консулдук архиви</w:t>
      </w:r>
      <w:r w:rsidR="00ED04AB" w:rsidRPr="005A698B">
        <w:rPr>
          <w:lang w:val="ky-KG"/>
        </w:rPr>
        <w:t>,</w:t>
      </w:r>
      <w:r w:rsidR="00931B8A" w:rsidRPr="005A698B">
        <w:rPr>
          <w:lang w:val="ky-KG"/>
        </w:rPr>
        <w:t xml:space="preserve"> эгерде ал документтерден, анын ичинде </w:t>
      </w:r>
      <w:r w:rsidRPr="005A698B">
        <w:rPr>
          <w:lang w:val="ky-KG"/>
        </w:rPr>
        <w:t xml:space="preserve">ошол </w:t>
      </w:r>
      <w:r w:rsidR="00931B8A" w:rsidRPr="005A698B">
        <w:rPr>
          <w:lang w:val="ky-KG"/>
        </w:rPr>
        <w:t xml:space="preserve">консулдук мекеменин </w:t>
      </w:r>
      <w:r w:rsidRPr="005A698B">
        <w:rPr>
          <w:lang w:val="ky-KG"/>
        </w:rPr>
        <w:t>башчысынын</w:t>
      </w:r>
      <w:r w:rsidR="00931B8A" w:rsidRPr="005A698B">
        <w:rPr>
          <w:lang w:val="ky-KG"/>
        </w:rPr>
        <w:t xml:space="preserve"> жеке </w:t>
      </w:r>
      <w:r w:rsidRPr="005A698B">
        <w:rPr>
          <w:lang w:val="ky-KG"/>
        </w:rPr>
        <w:t xml:space="preserve">корреспонденциясынан </w:t>
      </w:r>
      <w:r w:rsidR="00931B8A" w:rsidRPr="005A698B">
        <w:rPr>
          <w:lang w:val="ky-KG"/>
        </w:rPr>
        <w:t>жана аны менен иштеген бардык адамдардын корреспонденциясынан, ошондой эле алардын кесибине же ишине таандык материалдардан, китептерден жана документтерден өзүнчө сактал</w:t>
      </w:r>
      <w:r w:rsidRPr="005A698B">
        <w:rPr>
          <w:lang w:val="ky-KG"/>
        </w:rPr>
        <w:t>ган шартта</w:t>
      </w:r>
      <w:r w:rsidR="00ED04AB" w:rsidRPr="005A698B">
        <w:rPr>
          <w:lang w:val="ky-KG"/>
        </w:rPr>
        <w:t>,</w:t>
      </w:r>
      <w:r w:rsidRPr="005A698B">
        <w:rPr>
          <w:lang w:val="ky-KG"/>
        </w:rPr>
        <w:t xml:space="preserve"> </w:t>
      </w:r>
      <w:r w:rsidR="00ED04AB" w:rsidRPr="005A698B">
        <w:rPr>
          <w:lang w:val="ky-KG"/>
        </w:rPr>
        <w:t>кол тийбестикке ээ деп саналат.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 xml:space="preserve">34. Ардактуу консулдук </w:t>
      </w:r>
      <w:r w:rsidR="00ED04AB" w:rsidRPr="005A698B">
        <w:rPr>
          <w:lang w:val="ky-KG"/>
        </w:rPr>
        <w:t xml:space="preserve">эгерде бул </w:t>
      </w:r>
      <w:r w:rsidR="00AB0C77" w:rsidRPr="005A698B">
        <w:rPr>
          <w:lang w:val="ky-KG"/>
        </w:rPr>
        <w:t>сунуштаган</w:t>
      </w:r>
      <w:r w:rsidR="00ED04AB" w:rsidRPr="005A698B">
        <w:rPr>
          <w:lang w:val="ky-KG"/>
        </w:rPr>
        <w:t xml:space="preserve"> мамлекеттин мыйзамдарында каралса, </w:t>
      </w:r>
      <w:r w:rsidRPr="005A698B">
        <w:rPr>
          <w:lang w:val="ky-KG"/>
        </w:rPr>
        <w:t>Кыргыз Республ</w:t>
      </w:r>
      <w:r w:rsidR="00ED04AB" w:rsidRPr="005A698B">
        <w:rPr>
          <w:lang w:val="ky-KG"/>
        </w:rPr>
        <w:t xml:space="preserve">икасынын аймагында консулдук </w:t>
      </w:r>
      <w:r w:rsidR="00ED04AB" w:rsidRPr="005A698B">
        <w:rPr>
          <w:lang w:val="ky-KG"/>
        </w:rPr>
        <w:lastRenderedPageBreak/>
        <w:t>иш-</w:t>
      </w:r>
      <w:r w:rsidRPr="005A698B">
        <w:rPr>
          <w:lang w:val="ky-KG"/>
        </w:rPr>
        <w:t>аракеттер</w:t>
      </w:r>
      <w:r w:rsidR="00ED04AB" w:rsidRPr="005A698B">
        <w:rPr>
          <w:lang w:val="ky-KG"/>
        </w:rPr>
        <w:t>ди жүргүзүү</w:t>
      </w:r>
      <w:r w:rsidRPr="005A698B">
        <w:rPr>
          <w:lang w:val="ky-KG"/>
        </w:rPr>
        <w:t xml:space="preserve"> үчүн жыйымдарды жана </w:t>
      </w:r>
      <w:r w:rsidR="00ED04AB" w:rsidRPr="005A698B">
        <w:rPr>
          <w:lang w:val="ky-KG"/>
        </w:rPr>
        <w:t xml:space="preserve">алымдарды </w:t>
      </w:r>
      <w:r w:rsidRPr="005A698B">
        <w:rPr>
          <w:lang w:val="ky-KG"/>
        </w:rPr>
        <w:t xml:space="preserve">алууга укуктуу, </w:t>
      </w:r>
      <w:r w:rsidR="00ED04AB" w:rsidRPr="005A698B">
        <w:rPr>
          <w:lang w:val="ky-KG"/>
        </w:rPr>
        <w:t>бул</w:t>
      </w:r>
      <w:r w:rsidRPr="005A698B">
        <w:rPr>
          <w:lang w:val="ky-KG"/>
        </w:rPr>
        <w:t xml:space="preserve"> тууралуу Кыргыз Республикасынын Тышкы иштер министрлигине расмий түрдө маалымдал</w:t>
      </w:r>
      <w:r w:rsidR="00ED04AB" w:rsidRPr="005A698B">
        <w:rPr>
          <w:lang w:val="ky-KG"/>
        </w:rPr>
        <w:t>ууга тийиш.</w:t>
      </w:r>
      <w:r w:rsidRPr="005A698B">
        <w:rPr>
          <w:lang w:val="ky-KG"/>
        </w:rPr>
        <w:t xml:space="preserve"> Консулдук актылар үчүн жыйымдар жана </w:t>
      </w:r>
      <w:r w:rsidR="00ED04AB" w:rsidRPr="005A698B">
        <w:rPr>
          <w:lang w:val="ky-KG"/>
        </w:rPr>
        <w:t>алымдар</w:t>
      </w:r>
      <w:r w:rsidRPr="005A698B">
        <w:rPr>
          <w:lang w:val="ky-KG"/>
        </w:rPr>
        <w:t xml:space="preserve"> түрүндө алынуучу суммалар Кыргыз Республикасынын мыйзам</w:t>
      </w:r>
      <w:r w:rsidR="00ED04AB" w:rsidRPr="005A698B">
        <w:rPr>
          <w:lang w:val="ky-KG"/>
        </w:rPr>
        <w:t xml:space="preserve">дарында </w:t>
      </w:r>
      <w:r w:rsidRPr="005A698B">
        <w:rPr>
          <w:lang w:val="ky-KG"/>
        </w:rPr>
        <w:t>каралган бардык салыктардан, жыйымдардан жана алымдардан бошотулат.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 xml:space="preserve">35. </w:t>
      </w:r>
      <w:r w:rsidR="00AB0C77" w:rsidRPr="005A698B">
        <w:rPr>
          <w:lang w:val="ky-KG"/>
        </w:rPr>
        <w:t>Сунуштаган</w:t>
      </w:r>
      <w:r w:rsidR="00E04336" w:rsidRPr="005A698B">
        <w:rPr>
          <w:lang w:val="ky-KG"/>
        </w:rPr>
        <w:t xml:space="preserve"> мамлекет</w:t>
      </w:r>
      <w:r w:rsidR="00ED04AB" w:rsidRPr="005A698B">
        <w:rPr>
          <w:lang w:val="ky-KG"/>
        </w:rPr>
        <w:t xml:space="preserve"> </w:t>
      </w:r>
      <w:r w:rsidR="00AB0C77" w:rsidRPr="005A698B">
        <w:rPr>
          <w:lang w:val="ky-KG"/>
        </w:rPr>
        <w:t xml:space="preserve">ардактуу </w:t>
      </w:r>
      <w:r w:rsidR="00E04336" w:rsidRPr="005A698B">
        <w:rPr>
          <w:lang w:val="ky-KG"/>
        </w:rPr>
        <w:t xml:space="preserve">консулдун </w:t>
      </w:r>
      <w:r w:rsidRPr="005A698B">
        <w:rPr>
          <w:lang w:val="ky-KG"/>
        </w:rPr>
        <w:t>Конвенция</w:t>
      </w:r>
      <w:r w:rsidR="00E04336" w:rsidRPr="005A698B">
        <w:rPr>
          <w:lang w:val="ky-KG"/>
        </w:rPr>
        <w:t>да</w:t>
      </w:r>
      <w:r w:rsidRPr="005A698B">
        <w:rPr>
          <w:lang w:val="ky-KG"/>
        </w:rPr>
        <w:t xml:space="preserve"> каралган </w:t>
      </w:r>
      <w:r w:rsidR="00E04336" w:rsidRPr="005A698B">
        <w:rPr>
          <w:lang w:val="ky-KG"/>
        </w:rPr>
        <w:t xml:space="preserve">бардык </w:t>
      </w:r>
      <w:r w:rsidRPr="005A698B">
        <w:rPr>
          <w:lang w:val="ky-KG"/>
        </w:rPr>
        <w:t xml:space="preserve">артыкчылыктарынан жана иммунитеттеринен Кыргыз Республикасынын Тышкы иштер министрлигине </w:t>
      </w:r>
      <w:r w:rsidR="00E04336" w:rsidRPr="005A698B">
        <w:rPr>
          <w:lang w:val="ky-KG"/>
        </w:rPr>
        <w:t>кабарлоо</w:t>
      </w:r>
      <w:r w:rsidRPr="005A698B">
        <w:rPr>
          <w:lang w:val="ky-KG"/>
        </w:rPr>
        <w:t xml:space="preserve"> менен баш тартууга укуктуу.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>36. Жарандык жана административдик иш</w:t>
      </w:r>
      <w:r w:rsidR="00E04336" w:rsidRPr="005A698B">
        <w:rPr>
          <w:lang w:val="ky-KG"/>
        </w:rPr>
        <w:t>ке</w:t>
      </w:r>
      <w:r w:rsidRPr="005A698B">
        <w:rPr>
          <w:lang w:val="ky-KG"/>
        </w:rPr>
        <w:t xml:space="preserve"> карата иммунитетт</w:t>
      </w:r>
      <w:r w:rsidR="00E04336" w:rsidRPr="005A698B">
        <w:rPr>
          <w:lang w:val="ky-KG"/>
        </w:rPr>
        <w:t>ен</w:t>
      </w:r>
      <w:r w:rsidRPr="005A698B">
        <w:rPr>
          <w:lang w:val="ky-KG"/>
        </w:rPr>
        <w:t xml:space="preserve"> жана </w:t>
      </w:r>
      <w:r w:rsidR="00E04336" w:rsidRPr="005A698B">
        <w:rPr>
          <w:lang w:val="ky-KG"/>
        </w:rPr>
        <w:t>юрисдикциядан</w:t>
      </w:r>
      <w:r w:rsidRPr="005A698B">
        <w:rPr>
          <w:lang w:val="ky-KG"/>
        </w:rPr>
        <w:t xml:space="preserve"> баш тартуу сотту</w:t>
      </w:r>
      <w:r w:rsidR="00E04336" w:rsidRPr="005A698B">
        <w:rPr>
          <w:lang w:val="ky-KG"/>
        </w:rPr>
        <w:t>к</w:t>
      </w:r>
      <w:r w:rsidRPr="005A698B">
        <w:rPr>
          <w:lang w:val="ky-KG"/>
        </w:rPr>
        <w:t xml:space="preserve"> чечим</w:t>
      </w:r>
      <w:r w:rsidR="00E04336" w:rsidRPr="005A698B">
        <w:rPr>
          <w:lang w:val="ky-KG"/>
        </w:rPr>
        <w:t>дин жыйынтыгы болгон аткаруу иш-</w:t>
      </w:r>
      <w:r w:rsidRPr="005A698B">
        <w:rPr>
          <w:lang w:val="ky-KG"/>
        </w:rPr>
        <w:t>аракеттер</w:t>
      </w:r>
      <w:r w:rsidR="00E04336" w:rsidRPr="005A698B">
        <w:rPr>
          <w:lang w:val="ky-KG"/>
        </w:rPr>
        <w:t>инин иммунитетинен</w:t>
      </w:r>
      <w:r w:rsidRPr="005A698B">
        <w:rPr>
          <w:lang w:val="ky-KG"/>
        </w:rPr>
        <w:t xml:space="preserve"> баш тартууну түшүндүрбөйт. Мындай </w:t>
      </w:r>
      <w:r w:rsidR="00E04336" w:rsidRPr="005A698B">
        <w:rPr>
          <w:lang w:val="ky-KG"/>
        </w:rPr>
        <w:t>иш-аракеттерге</w:t>
      </w:r>
      <w:r w:rsidRPr="005A698B">
        <w:rPr>
          <w:lang w:val="ky-KG"/>
        </w:rPr>
        <w:t xml:space="preserve"> карата өзүнчө б</w:t>
      </w:r>
      <w:r w:rsidR="00E04336" w:rsidRPr="005A698B">
        <w:rPr>
          <w:lang w:val="ky-KG"/>
        </w:rPr>
        <w:t xml:space="preserve">аш тартуу </w:t>
      </w:r>
      <w:r w:rsidRPr="005A698B">
        <w:rPr>
          <w:lang w:val="ky-KG"/>
        </w:rPr>
        <w:t>талап кылынат.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 xml:space="preserve">37. Ардактуу консулдун артыкчылыктары жана иммунитеттери анын консулдук </w:t>
      </w:r>
      <w:r w:rsidR="00E04336" w:rsidRPr="005A698B">
        <w:rPr>
          <w:lang w:val="ky-KG"/>
        </w:rPr>
        <w:t>функциялары</w:t>
      </w:r>
      <w:r w:rsidRPr="005A698B">
        <w:rPr>
          <w:lang w:val="ky-KG"/>
        </w:rPr>
        <w:t xml:space="preserve"> бүткөн учурда токтотулат. Ошол убакытка чейин артыкчылык</w:t>
      </w:r>
      <w:r w:rsidR="006E1563" w:rsidRPr="005A698B">
        <w:rPr>
          <w:lang w:val="ky-KG"/>
        </w:rPr>
        <w:t xml:space="preserve">тар жана иммунитеттер колдонула </w:t>
      </w:r>
      <w:r w:rsidRPr="005A698B">
        <w:rPr>
          <w:lang w:val="ky-KG"/>
        </w:rPr>
        <w:t xml:space="preserve"> берет.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>38. Чет</w:t>
      </w:r>
      <w:r w:rsidR="006E1563" w:rsidRPr="005A698B">
        <w:rPr>
          <w:lang w:val="ky-KG"/>
        </w:rPr>
        <w:t xml:space="preserve"> мамлекеттин</w:t>
      </w:r>
      <w:r w:rsidRPr="005A698B">
        <w:rPr>
          <w:lang w:val="ky-KG"/>
        </w:rPr>
        <w:t xml:space="preserve"> жараны болгон ардактуу консул Кыргыз Республикасынын аймагында </w:t>
      </w:r>
      <w:r w:rsidR="006E1563" w:rsidRPr="005A698B">
        <w:rPr>
          <w:lang w:val="ky-KG"/>
        </w:rPr>
        <w:t>консулдук функцияларын</w:t>
      </w:r>
      <w:r w:rsidRPr="005A698B">
        <w:rPr>
          <w:lang w:val="ky-KG"/>
        </w:rPr>
        <w:t xml:space="preserve"> аткаруу учурунда </w:t>
      </w:r>
      <w:r w:rsidR="006E1563" w:rsidRPr="005A698B">
        <w:rPr>
          <w:lang w:val="ky-KG"/>
        </w:rPr>
        <w:t xml:space="preserve">алардын мүнөзүнө карабастан </w:t>
      </w:r>
      <w:r w:rsidRPr="005A698B">
        <w:rPr>
          <w:lang w:val="ky-KG"/>
        </w:rPr>
        <w:t xml:space="preserve">бардык эмгектик жана мамлекеттик </w:t>
      </w:r>
      <w:r w:rsidR="006E1563" w:rsidRPr="005A698B">
        <w:rPr>
          <w:lang w:val="ky-KG"/>
        </w:rPr>
        <w:t>милдеттерден</w:t>
      </w:r>
      <w:r w:rsidRPr="005A698B">
        <w:rPr>
          <w:lang w:val="ky-KG"/>
        </w:rPr>
        <w:t>, ошондой эле реквизиция, аскердик контрибуция, аскердик пост</w:t>
      </w:r>
      <w:r w:rsidR="00791A4D" w:rsidRPr="005A698B">
        <w:rPr>
          <w:lang w:val="ky-KG"/>
        </w:rPr>
        <w:t>ой</w:t>
      </w:r>
      <w:r w:rsidRPr="005A698B">
        <w:rPr>
          <w:lang w:val="ky-KG"/>
        </w:rPr>
        <w:t xml:space="preserve"> сыяктуу аскердик </w:t>
      </w:r>
      <w:r w:rsidR="006E1563" w:rsidRPr="005A698B">
        <w:rPr>
          <w:lang w:val="ky-KG"/>
        </w:rPr>
        <w:t>милдеттерден</w:t>
      </w:r>
      <w:r w:rsidRPr="005A698B">
        <w:rPr>
          <w:lang w:val="ky-KG"/>
        </w:rPr>
        <w:t xml:space="preserve"> бошотулат.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 xml:space="preserve">39. </w:t>
      </w:r>
      <w:r w:rsidR="006E1563" w:rsidRPr="005A698B">
        <w:rPr>
          <w:lang w:val="ky-KG"/>
        </w:rPr>
        <w:t xml:space="preserve">Ардактуу консул үчүн </w:t>
      </w:r>
      <w:r w:rsidRPr="005A698B">
        <w:rPr>
          <w:lang w:val="ky-KG"/>
        </w:rPr>
        <w:t>Конвенция</w:t>
      </w:r>
      <w:r w:rsidR="006E1563" w:rsidRPr="005A698B">
        <w:rPr>
          <w:lang w:val="ky-KG"/>
        </w:rPr>
        <w:t>да</w:t>
      </w:r>
      <w:r w:rsidRPr="005A698B">
        <w:rPr>
          <w:lang w:val="ky-KG"/>
        </w:rPr>
        <w:t xml:space="preserve"> каралган артыкчылыктар жана иммунитеттер ардактуу консулдун үй-бүлө мүчөлөрүнө жана ардактуу консулдук</w:t>
      </w:r>
      <w:r w:rsidR="004A5629" w:rsidRPr="005A698B">
        <w:rPr>
          <w:lang w:val="ky-KG"/>
        </w:rPr>
        <w:t>тун</w:t>
      </w:r>
      <w:r w:rsidRPr="005A698B">
        <w:rPr>
          <w:lang w:val="ky-KG"/>
        </w:rPr>
        <w:t xml:space="preserve"> кызматкерлерине жайылтылбайт. 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</w:p>
    <w:p w:rsidR="00931B8A" w:rsidRPr="005A698B" w:rsidRDefault="00326295" w:rsidP="006E08C6">
      <w:pPr>
        <w:pStyle w:val="aa"/>
        <w:spacing w:after="0" w:line="240" w:lineRule="auto"/>
        <w:ind w:left="0"/>
        <w:jc w:val="center"/>
        <w:rPr>
          <w:lang w:val="ky-KG"/>
        </w:rPr>
      </w:pPr>
      <w:r>
        <w:rPr>
          <w:b/>
          <w:lang w:val="ky-KG"/>
        </w:rPr>
        <w:t>8</w:t>
      </w:r>
      <w:r w:rsidR="00931B8A" w:rsidRPr="005A698B">
        <w:rPr>
          <w:b/>
          <w:lang w:val="ky-KG"/>
        </w:rPr>
        <w:t xml:space="preserve">. Ардактуу консулдарга </w:t>
      </w:r>
      <w:r w:rsidR="004A5629" w:rsidRPr="005A698B">
        <w:rPr>
          <w:b/>
          <w:lang w:val="ky-KG"/>
        </w:rPr>
        <w:t>жайылтылуучу</w:t>
      </w:r>
      <w:r w:rsidR="00931B8A" w:rsidRPr="005A698B">
        <w:rPr>
          <w:b/>
          <w:lang w:val="ky-KG"/>
        </w:rPr>
        <w:t xml:space="preserve"> эрежелер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>40. Аккредит</w:t>
      </w:r>
      <w:r w:rsidR="004A5629" w:rsidRPr="005A698B">
        <w:rPr>
          <w:lang w:val="ky-KG"/>
        </w:rPr>
        <w:t>ациялануучу</w:t>
      </w:r>
      <w:r w:rsidRPr="005A698B">
        <w:rPr>
          <w:lang w:val="ky-KG"/>
        </w:rPr>
        <w:t xml:space="preserve"> карточка</w:t>
      </w:r>
      <w:r w:rsidR="004A5629" w:rsidRPr="005A698B">
        <w:rPr>
          <w:lang w:val="ky-KG"/>
        </w:rPr>
        <w:t>ларды</w:t>
      </w:r>
      <w:r w:rsidRPr="005A698B">
        <w:rPr>
          <w:lang w:val="ky-KG"/>
        </w:rPr>
        <w:t xml:space="preserve"> тариздөө, </w:t>
      </w:r>
      <w:r w:rsidR="004A5629" w:rsidRPr="005A698B">
        <w:rPr>
          <w:lang w:val="ky-KG"/>
        </w:rPr>
        <w:t xml:space="preserve">ардактуу консулдарга тиешелүү транспорт каражаттарын </w:t>
      </w:r>
      <w:r w:rsidRPr="005A698B">
        <w:rPr>
          <w:lang w:val="ky-KG"/>
        </w:rPr>
        <w:t xml:space="preserve">мамлекеттик каттоо жана </w:t>
      </w:r>
      <w:r w:rsidR="004A5629" w:rsidRPr="005A698B">
        <w:rPr>
          <w:lang w:val="ky-KG"/>
        </w:rPr>
        <w:t>кайра каттоо</w:t>
      </w:r>
      <w:r w:rsidRPr="005A698B">
        <w:rPr>
          <w:lang w:val="ky-KG"/>
        </w:rPr>
        <w:t xml:space="preserve"> </w:t>
      </w:r>
      <w:r w:rsidR="004A5629" w:rsidRPr="005A698B">
        <w:rPr>
          <w:lang w:val="ky-KG"/>
        </w:rPr>
        <w:t xml:space="preserve">Кыргыз Республикасынын Өкмөтүнүн 2015-жылдын </w:t>
      </w:r>
      <w:r w:rsidR="004A5629" w:rsidRPr="005A698B">
        <w:rPr>
          <w:lang w:val="ky-KG"/>
        </w:rPr>
        <w:br/>
        <w:t xml:space="preserve">23-сентябрындагы № 659 “Чет мамлекеттердин өкүлчүлүктөрүнүн кызматкерлерин, эл аралык уюмдардын өкүлчүлүктөрүнүн кызматкерлерин аккредитациялоонун жана дипломатиялык номердик белгилерди каттоонун маселелери жөнүндө” токтомуна ылайык </w:t>
      </w:r>
      <w:r w:rsidRPr="005A698B">
        <w:rPr>
          <w:lang w:val="ky-KG"/>
        </w:rPr>
        <w:t>ишке аш</w:t>
      </w:r>
      <w:r w:rsidR="004A5629" w:rsidRPr="005A698B">
        <w:rPr>
          <w:lang w:val="ky-KG"/>
        </w:rPr>
        <w:t>ырылат</w:t>
      </w:r>
      <w:r w:rsidRPr="005A698B">
        <w:rPr>
          <w:lang w:val="ky-KG"/>
        </w:rPr>
        <w:t xml:space="preserve">. 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</w:p>
    <w:p w:rsidR="006E08C6" w:rsidRDefault="00326295" w:rsidP="006E08C6">
      <w:pPr>
        <w:pStyle w:val="aa"/>
        <w:spacing w:after="0" w:line="240" w:lineRule="auto"/>
        <w:ind w:left="0"/>
        <w:jc w:val="center"/>
        <w:rPr>
          <w:b/>
          <w:lang w:val="ky-KG"/>
        </w:rPr>
      </w:pPr>
      <w:r>
        <w:rPr>
          <w:b/>
          <w:lang w:val="ky-KG"/>
        </w:rPr>
        <w:t>9</w:t>
      </w:r>
      <w:r w:rsidR="00931B8A" w:rsidRPr="005A698B">
        <w:rPr>
          <w:b/>
          <w:lang w:val="ky-KG"/>
        </w:rPr>
        <w:t>. Ардактуу консул</w:t>
      </w:r>
      <w:r w:rsidR="004A5629" w:rsidRPr="005A698B">
        <w:rPr>
          <w:b/>
          <w:lang w:val="ky-KG"/>
        </w:rPr>
        <w:t>дар</w:t>
      </w:r>
      <w:r w:rsidR="00931B8A" w:rsidRPr="005A698B">
        <w:rPr>
          <w:b/>
          <w:lang w:val="ky-KG"/>
        </w:rPr>
        <w:t xml:space="preserve"> баш</w:t>
      </w:r>
      <w:r w:rsidR="004A5629" w:rsidRPr="005A698B">
        <w:rPr>
          <w:b/>
          <w:lang w:val="ky-KG"/>
        </w:rPr>
        <w:t>чылык кылган</w:t>
      </w:r>
      <w:r w:rsidR="00931B8A" w:rsidRPr="005A698B">
        <w:rPr>
          <w:b/>
          <w:lang w:val="ky-KG"/>
        </w:rPr>
        <w:t xml:space="preserve"> консулдук </w:t>
      </w:r>
    </w:p>
    <w:p w:rsidR="00931B8A" w:rsidRPr="005A698B" w:rsidRDefault="00931B8A" w:rsidP="006E08C6">
      <w:pPr>
        <w:pStyle w:val="aa"/>
        <w:spacing w:after="0" w:line="240" w:lineRule="auto"/>
        <w:ind w:left="0"/>
        <w:jc w:val="center"/>
        <w:rPr>
          <w:lang w:val="ky-KG"/>
        </w:rPr>
      </w:pPr>
      <w:r w:rsidRPr="005A698B">
        <w:rPr>
          <w:b/>
          <w:lang w:val="ky-KG"/>
        </w:rPr>
        <w:t xml:space="preserve">мекемелерге </w:t>
      </w:r>
      <w:r w:rsidR="004A5629" w:rsidRPr="005A698B">
        <w:rPr>
          <w:b/>
          <w:lang w:val="ky-KG"/>
        </w:rPr>
        <w:t>жайылтылуучу</w:t>
      </w:r>
      <w:r w:rsidRPr="005A698B">
        <w:rPr>
          <w:b/>
          <w:lang w:val="ky-KG"/>
        </w:rPr>
        <w:t xml:space="preserve"> эрежелер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</w:p>
    <w:p w:rsidR="00931B8A" w:rsidRPr="005A698B" w:rsidRDefault="004A5629" w:rsidP="004A5629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>41. И</w:t>
      </w:r>
      <w:r w:rsidR="00931B8A" w:rsidRPr="005A698B">
        <w:rPr>
          <w:lang w:val="ky-KG"/>
        </w:rPr>
        <w:t>маратт</w:t>
      </w:r>
      <w:r w:rsidRPr="005A698B">
        <w:rPr>
          <w:lang w:val="ky-KG"/>
        </w:rPr>
        <w:t>арды</w:t>
      </w:r>
      <w:r w:rsidR="00931B8A" w:rsidRPr="005A698B">
        <w:rPr>
          <w:lang w:val="ky-KG"/>
        </w:rPr>
        <w:t xml:space="preserve"> сатып алуу </w:t>
      </w:r>
      <w:r w:rsidRPr="005A698B">
        <w:rPr>
          <w:lang w:val="ky-KG"/>
        </w:rPr>
        <w:t xml:space="preserve">жана ижарага алуу Кыргыз Республикасынын мыйзамдарына ылайык </w:t>
      </w:r>
      <w:r w:rsidR="00931B8A" w:rsidRPr="005A698B">
        <w:rPr>
          <w:lang w:val="ky-KG"/>
        </w:rPr>
        <w:t>жергиликтүү бийлик органдары</w:t>
      </w:r>
      <w:r w:rsidRPr="005A698B">
        <w:rPr>
          <w:lang w:val="ky-KG"/>
        </w:rPr>
        <w:t xml:space="preserve">нын көмөгү </w:t>
      </w:r>
      <w:r w:rsidR="00931B8A" w:rsidRPr="005A698B">
        <w:rPr>
          <w:lang w:val="ky-KG"/>
        </w:rPr>
        <w:t xml:space="preserve"> менен ишке ашырылат.</w:t>
      </w:r>
    </w:p>
    <w:p w:rsidR="00931B8A" w:rsidRPr="005A698B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t>42. Ардактуу консулдук өзүнчө имаратта же жайда (имараттын бир бөлүгү) жайгаш</w:t>
      </w:r>
      <w:r w:rsidR="005411C2" w:rsidRPr="005A698B">
        <w:rPr>
          <w:lang w:val="ky-KG"/>
        </w:rPr>
        <w:t>уусу</w:t>
      </w:r>
      <w:r w:rsidRPr="005A698B">
        <w:rPr>
          <w:lang w:val="ky-KG"/>
        </w:rPr>
        <w:t xml:space="preserve"> жана өзүнчө кир</w:t>
      </w:r>
      <w:r w:rsidR="005411C2" w:rsidRPr="005A698B">
        <w:rPr>
          <w:lang w:val="ky-KG"/>
        </w:rPr>
        <w:t xml:space="preserve">ген жери </w:t>
      </w:r>
      <w:r w:rsidRPr="005A698B">
        <w:rPr>
          <w:lang w:val="ky-KG"/>
        </w:rPr>
        <w:t>болуу</w:t>
      </w:r>
      <w:r w:rsidR="005411C2" w:rsidRPr="005A698B">
        <w:rPr>
          <w:lang w:val="ky-KG"/>
        </w:rPr>
        <w:t>га тийиш</w:t>
      </w:r>
      <w:r w:rsidRPr="005A698B">
        <w:rPr>
          <w:lang w:val="ky-KG"/>
        </w:rPr>
        <w:t xml:space="preserve">. </w:t>
      </w:r>
    </w:p>
    <w:p w:rsidR="00931B8A" w:rsidRPr="0099524D" w:rsidRDefault="00931B8A" w:rsidP="00931B8A">
      <w:pPr>
        <w:pStyle w:val="aa"/>
        <w:spacing w:after="0" w:line="240" w:lineRule="auto"/>
        <w:ind w:left="0" w:firstLine="851"/>
        <w:jc w:val="both"/>
        <w:rPr>
          <w:lang w:val="ky-KG"/>
        </w:rPr>
      </w:pPr>
      <w:r w:rsidRPr="005A698B">
        <w:rPr>
          <w:lang w:val="ky-KG"/>
        </w:rPr>
        <w:lastRenderedPageBreak/>
        <w:t xml:space="preserve">43. Ардактуу консулдуктарга </w:t>
      </w:r>
      <w:r w:rsidR="002F014E">
        <w:rPr>
          <w:lang w:val="ky-KG"/>
        </w:rPr>
        <w:t xml:space="preserve">төмөнкү предметтерди </w:t>
      </w:r>
      <w:r w:rsidR="00BB4BE7" w:rsidRPr="005A698B">
        <w:rPr>
          <w:lang w:val="ky-KG"/>
        </w:rPr>
        <w:t>алар ардактуу консулдук кызмат адамы башчылык кылган консулдук мекеме</w:t>
      </w:r>
      <w:r w:rsidR="00334762" w:rsidRPr="005A698B">
        <w:rPr>
          <w:lang w:val="ky-KG"/>
        </w:rPr>
        <w:t xml:space="preserve"> тарабынан</w:t>
      </w:r>
      <w:r w:rsidR="00BB4BE7" w:rsidRPr="005A698B">
        <w:rPr>
          <w:lang w:val="ky-KG"/>
        </w:rPr>
        <w:t xml:space="preserve"> расмий колдонуу үчүн </w:t>
      </w:r>
      <w:r w:rsidR="00334762" w:rsidRPr="005A698B">
        <w:rPr>
          <w:lang w:val="ky-KG"/>
        </w:rPr>
        <w:t>арналган</w:t>
      </w:r>
      <w:r w:rsidR="00BB4BE7" w:rsidRPr="005A698B">
        <w:rPr>
          <w:lang w:val="ky-KG"/>
        </w:rPr>
        <w:t xml:space="preserve"> шартта гана </w:t>
      </w:r>
      <w:r w:rsidRPr="005A698B">
        <w:rPr>
          <w:lang w:val="ky-KG"/>
        </w:rPr>
        <w:t>таш</w:t>
      </w:r>
      <w:r w:rsidR="00334762" w:rsidRPr="005A698B">
        <w:rPr>
          <w:lang w:val="ky-KG"/>
        </w:rPr>
        <w:t>ып келүүгө</w:t>
      </w:r>
      <w:r w:rsidRPr="005A698B">
        <w:rPr>
          <w:lang w:val="ky-KG"/>
        </w:rPr>
        <w:t xml:space="preserve"> </w:t>
      </w:r>
      <w:r w:rsidR="00334762" w:rsidRPr="005A698B">
        <w:rPr>
          <w:lang w:val="ky-KG"/>
        </w:rPr>
        <w:t xml:space="preserve">жана </w:t>
      </w:r>
      <w:r w:rsidRPr="005A698B">
        <w:rPr>
          <w:lang w:val="ky-KG"/>
        </w:rPr>
        <w:t xml:space="preserve">сактоо, </w:t>
      </w:r>
      <w:r w:rsidR="00334762" w:rsidRPr="005A698B">
        <w:rPr>
          <w:lang w:val="ky-KG"/>
        </w:rPr>
        <w:t>ташуу</w:t>
      </w:r>
      <w:r w:rsidRPr="005A698B">
        <w:rPr>
          <w:lang w:val="ky-KG"/>
        </w:rPr>
        <w:t xml:space="preserve"> жана ушул сыяктуу кызмат</w:t>
      </w:r>
      <w:r w:rsidR="00334762" w:rsidRPr="005A698B">
        <w:rPr>
          <w:lang w:val="ky-KG"/>
        </w:rPr>
        <w:t xml:space="preserve"> көрсөтүүлөр</w:t>
      </w:r>
      <w:r w:rsidRPr="005A698B">
        <w:rPr>
          <w:lang w:val="ky-KG"/>
        </w:rPr>
        <w:t xml:space="preserve"> үчүн жыйымдардан тышкары</w:t>
      </w:r>
      <w:r w:rsidR="00334762" w:rsidRPr="005A698B">
        <w:rPr>
          <w:lang w:val="ky-KG"/>
        </w:rPr>
        <w:t>,</w:t>
      </w:r>
      <w:r w:rsidRPr="005A698B">
        <w:rPr>
          <w:lang w:val="ky-KG"/>
        </w:rPr>
        <w:t xml:space="preserve"> бардык бажы </w:t>
      </w:r>
      <w:r w:rsidR="00334762" w:rsidRPr="005A698B">
        <w:rPr>
          <w:lang w:val="ky-KG"/>
        </w:rPr>
        <w:t>алымдарын</w:t>
      </w:r>
      <w:r w:rsidRPr="005A698B">
        <w:rPr>
          <w:lang w:val="ky-KG"/>
        </w:rPr>
        <w:t>, салыктарды жана аны менен байланышкан жыйымдарды төлөөдөн бошоту</w:t>
      </w:r>
      <w:r w:rsidR="00334762" w:rsidRPr="005A698B">
        <w:rPr>
          <w:lang w:val="ky-KG"/>
        </w:rPr>
        <w:t xml:space="preserve">уга уруксат берилген: </w:t>
      </w:r>
      <w:r w:rsidRPr="005A698B">
        <w:rPr>
          <w:lang w:val="ky-KG"/>
        </w:rPr>
        <w:t xml:space="preserve">консулдук мекеме </w:t>
      </w:r>
      <w:r w:rsidR="00AB0C77" w:rsidRPr="005A698B">
        <w:rPr>
          <w:lang w:val="ky-KG"/>
        </w:rPr>
        <w:t>сунуштаган</w:t>
      </w:r>
      <w:r w:rsidR="00334762" w:rsidRPr="005A698B">
        <w:rPr>
          <w:lang w:val="ky-KG"/>
        </w:rPr>
        <w:t xml:space="preserve"> мамлекеттен же анын талабы боюнча а</w:t>
      </w:r>
      <w:r w:rsidRPr="005A698B">
        <w:rPr>
          <w:lang w:val="ky-KG"/>
        </w:rPr>
        <w:t xml:space="preserve">луучу мамлекеттик гербдер, желектер, </w:t>
      </w:r>
      <w:r w:rsidR="00334762" w:rsidRPr="005A698B">
        <w:rPr>
          <w:lang w:val="ky-KG"/>
        </w:rPr>
        <w:t>көрнөктөр</w:t>
      </w:r>
      <w:r w:rsidRPr="005A698B">
        <w:rPr>
          <w:lang w:val="ky-KG"/>
        </w:rPr>
        <w:t>,</w:t>
      </w:r>
      <w:r w:rsidRPr="0099524D">
        <w:rPr>
          <w:lang w:val="ky-KG"/>
        </w:rPr>
        <w:t xml:space="preserve"> мөөрлөр жана штамптар, китептер, расмий басма материалдары, эмеректер, </w:t>
      </w:r>
      <w:r w:rsidR="00917F5E">
        <w:rPr>
          <w:lang w:val="ky-KG"/>
        </w:rPr>
        <w:t xml:space="preserve">канцелярдык </w:t>
      </w:r>
      <w:r w:rsidR="00334762">
        <w:rPr>
          <w:lang w:val="ky-KG"/>
        </w:rPr>
        <w:t>буюмдар</w:t>
      </w:r>
      <w:r w:rsidRPr="0099524D">
        <w:rPr>
          <w:lang w:val="ky-KG"/>
        </w:rPr>
        <w:t xml:space="preserve">, </w:t>
      </w:r>
      <w:r w:rsidR="00917F5E" w:rsidRPr="0099524D">
        <w:rPr>
          <w:lang w:val="ky-KG"/>
        </w:rPr>
        <w:t xml:space="preserve">кеңсе </w:t>
      </w:r>
      <w:r w:rsidRPr="0099524D">
        <w:rPr>
          <w:lang w:val="ky-KG"/>
        </w:rPr>
        <w:t>жабд</w:t>
      </w:r>
      <w:r w:rsidR="00334762">
        <w:rPr>
          <w:lang w:val="ky-KG"/>
        </w:rPr>
        <w:t xml:space="preserve">уулары </w:t>
      </w:r>
      <w:r w:rsidRPr="0099524D">
        <w:rPr>
          <w:lang w:val="ky-KG"/>
        </w:rPr>
        <w:t xml:space="preserve">жана ушул сыяктуу башка </w:t>
      </w:r>
      <w:r w:rsidR="00334762">
        <w:rPr>
          <w:lang w:val="ky-KG"/>
        </w:rPr>
        <w:t>предметтер</w:t>
      </w:r>
      <w:r w:rsidRPr="0099524D">
        <w:rPr>
          <w:lang w:val="ky-KG"/>
        </w:rPr>
        <w:t>.</w:t>
      </w:r>
    </w:p>
    <w:p w:rsidR="00931B8A" w:rsidRDefault="00931B8A" w:rsidP="00931B8A">
      <w:pPr>
        <w:pStyle w:val="aa"/>
        <w:pBdr>
          <w:bottom w:val="single" w:sz="12" w:space="1" w:color="auto"/>
        </w:pBdr>
        <w:spacing w:after="0" w:line="240" w:lineRule="auto"/>
        <w:ind w:left="0" w:firstLine="851"/>
        <w:jc w:val="both"/>
        <w:rPr>
          <w:lang w:val="ky-KG"/>
        </w:rPr>
      </w:pPr>
      <w:r w:rsidRPr="0099524D">
        <w:rPr>
          <w:lang w:val="ky-KG"/>
        </w:rPr>
        <w:t xml:space="preserve">44. Бул Жободо каралбаган башка маселелер </w:t>
      </w:r>
      <w:r w:rsidR="00737EA9">
        <w:rPr>
          <w:lang w:val="ky-KG"/>
        </w:rPr>
        <w:t>К</w:t>
      </w:r>
      <w:r w:rsidRPr="0099524D">
        <w:rPr>
          <w:lang w:val="ky-KG"/>
        </w:rPr>
        <w:t>онвенция</w:t>
      </w:r>
      <w:r w:rsidR="00737EA9">
        <w:rPr>
          <w:lang w:val="ky-KG"/>
        </w:rPr>
        <w:t xml:space="preserve">нын </w:t>
      </w:r>
      <w:r w:rsidRPr="0099524D">
        <w:rPr>
          <w:lang w:val="ky-KG"/>
        </w:rPr>
        <w:t>тийиштүү жоболору</w:t>
      </w:r>
      <w:r w:rsidR="00737EA9">
        <w:rPr>
          <w:lang w:val="ky-KG"/>
        </w:rPr>
        <w:t xml:space="preserve"> менен </w:t>
      </w:r>
      <w:r w:rsidRPr="0099524D">
        <w:rPr>
          <w:lang w:val="ky-KG"/>
        </w:rPr>
        <w:t>жөнгө салынат.</w:t>
      </w:r>
    </w:p>
    <w:p w:rsidR="00554A07" w:rsidRDefault="00554A07" w:rsidP="00931B8A">
      <w:pPr>
        <w:pStyle w:val="aa"/>
        <w:pBdr>
          <w:bottom w:val="single" w:sz="12" w:space="1" w:color="auto"/>
        </w:pBdr>
        <w:spacing w:after="0" w:line="240" w:lineRule="auto"/>
        <w:ind w:left="0" w:firstLine="851"/>
        <w:jc w:val="both"/>
        <w:rPr>
          <w:lang w:val="ky-KG"/>
        </w:rPr>
      </w:pPr>
    </w:p>
    <w:p w:rsidR="00931B8A" w:rsidRDefault="00931B8A" w:rsidP="00931B8A">
      <w:pPr>
        <w:pStyle w:val="aa"/>
        <w:ind w:left="0" w:firstLine="851"/>
        <w:jc w:val="both"/>
        <w:rPr>
          <w:lang w:val="ky-KG"/>
        </w:rPr>
      </w:pPr>
    </w:p>
    <w:p w:rsidR="00931B8A" w:rsidRDefault="00931B8A" w:rsidP="00931B8A">
      <w:pPr>
        <w:pStyle w:val="aa"/>
        <w:ind w:left="0" w:firstLine="851"/>
        <w:jc w:val="both"/>
        <w:rPr>
          <w:lang w:val="ky-KG"/>
        </w:rPr>
      </w:pPr>
    </w:p>
    <w:p w:rsidR="00931B8A" w:rsidRDefault="00931B8A" w:rsidP="00931B8A">
      <w:pPr>
        <w:pStyle w:val="aa"/>
        <w:ind w:left="0" w:firstLine="851"/>
        <w:jc w:val="both"/>
        <w:rPr>
          <w:lang w:val="ky-KG"/>
        </w:rPr>
      </w:pPr>
    </w:p>
    <w:p w:rsidR="00931B8A" w:rsidRDefault="00931B8A" w:rsidP="00931B8A">
      <w:pPr>
        <w:pStyle w:val="aa"/>
        <w:ind w:left="0" w:firstLine="851"/>
        <w:jc w:val="both"/>
        <w:rPr>
          <w:lang w:val="ky-KG"/>
        </w:rPr>
      </w:pPr>
    </w:p>
    <w:p w:rsidR="00931B8A" w:rsidRDefault="00931B8A" w:rsidP="00931B8A">
      <w:pPr>
        <w:pStyle w:val="aa"/>
        <w:ind w:left="0" w:firstLine="851"/>
        <w:jc w:val="both"/>
        <w:rPr>
          <w:lang w:val="ky-KG"/>
        </w:rPr>
      </w:pPr>
    </w:p>
    <w:p w:rsidR="00554A07" w:rsidRDefault="00554A07" w:rsidP="00931B8A">
      <w:pPr>
        <w:pStyle w:val="aa"/>
        <w:ind w:left="0" w:firstLine="851"/>
        <w:jc w:val="both"/>
        <w:rPr>
          <w:lang w:val="ky-KG"/>
        </w:rPr>
      </w:pPr>
    </w:p>
    <w:p w:rsidR="00931B8A" w:rsidRDefault="00931B8A" w:rsidP="00931B8A">
      <w:pPr>
        <w:pStyle w:val="aa"/>
        <w:ind w:left="0" w:firstLine="851"/>
        <w:jc w:val="both"/>
        <w:rPr>
          <w:lang w:val="ky-KG"/>
        </w:rPr>
      </w:pPr>
    </w:p>
    <w:p w:rsidR="00931B8A" w:rsidRDefault="00931B8A" w:rsidP="00931B8A">
      <w:pPr>
        <w:pStyle w:val="aa"/>
        <w:ind w:left="0" w:firstLine="851"/>
        <w:jc w:val="both"/>
        <w:rPr>
          <w:lang w:val="ky-KG"/>
        </w:rPr>
      </w:pPr>
    </w:p>
    <w:p w:rsidR="00931B8A" w:rsidRDefault="00931B8A" w:rsidP="00931B8A">
      <w:pPr>
        <w:pStyle w:val="aa"/>
        <w:ind w:left="0" w:firstLine="851"/>
        <w:jc w:val="both"/>
        <w:rPr>
          <w:lang w:val="ky-KG"/>
        </w:rPr>
      </w:pPr>
    </w:p>
    <w:p w:rsidR="00931B8A" w:rsidRDefault="00931B8A" w:rsidP="00931B8A">
      <w:pPr>
        <w:pStyle w:val="aa"/>
        <w:ind w:left="0" w:firstLine="851"/>
        <w:jc w:val="both"/>
        <w:rPr>
          <w:lang w:val="ky-KG"/>
        </w:rPr>
      </w:pPr>
    </w:p>
    <w:p w:rsidR="00931B8A" w:rsidRDefault="00931B8A" w:rsidP="00931B8A">
      <w:pPr>
        <w:pStyle w:val="aa"/>
        <w:ind w:left="0" w:firstLine="851"/>
        <w:jc w:val="both"/>
        <w:rPr>
          <w:lang w:val="ky-KG"/>
        </w:rPr>
      </w:pPr>
    </w:p>
    <w:p w:rsidR="00931B8A" w:rsidRDefault="00931B8A" w:rsidP="00931B8A">
      <w:pPr>
        <w:pStyle w:val="aa"/>
        <w:ind w:left="0" w:firstLine="851"/>
        <w:jc w:val="both"/>
        <w:rPr>
          <w:lang w:val="ky-KG"/>
        </w:rPr>
      </w:pPr>
    </w:p>
    <w:p w:rsidR="0061118B" w:rsidRDefault="0061118B" w:rsidP="00931B8A">
      <w:pPr>
        <w:pStyle w:val="aa"/>
        <w:ind w:left="0" w:firstLine="851"/>
        <w:jc w:val="both"/>
        <w:rPr>
          <w:lang w:val="ky-KG"/>
        </w:rPr>
      </w:pPr>
    </w:p>
    <w:p w:rsidR="0061118B" w:rsidRDefault="0061118B" w:rsidP="00931B8A">
      <w:pPr>
        <w:pStyle w:val="aa"/>
        <w:ind w:left="0" w:firstLine="851"/>
        <w:jc w:val="both"/>
        <w:rPr>
          <w:lang w:val="ky-KG"/>
        </w:rPr>
      </w:pPr>
    </w:p>
    <w:p w:rsidR="0061118B" w:rsidRDefault="0061118B" w:rsidP="00931B8A">
      <w:pPr>
        <w:pStyle w:val="aa"/>
        <w:ind w:left="0" w:firstLine="851"/>
        <w:jc w:val="both"/>
        <w:rPr>
          <w:lang w:val="ky-KG"/>
        </w:rPr>
      </w:pPr>
    </w:p>
    <w:p w:rsidR="0061118B" w:rsidRDefault="0061118B" w:rsidP="00931B8A">
      <w:pPr>
        <w:pStyle w:val="aa"/>
        <w:ind w:left="0" w:firstLine="851"/>
        <w:jc w:val="both"/>
        <w:rPr>
          <w:lang w:val="ky-KG"/>
        </w:rPr>
      </w:pPr>
    </w:p>
    <w:p w:rsidR="0061118B" w:rsidRDefault="0061118B" w:rsidP="00931B8A">
      <w:pPr>
        <w:pStyle w:val="aa"/>
        <w:ind w:left="0" w:firstLine="851"/>
        <w:jc w:val="both"/>
        <w:rPr>
          <w:lang w:val="ky-KG"/>
        </w:rPr>
      </w:pPr>
    </w:p>
    <w:p w:rsidR="0061118B" w:rsidRDefault="0061118B" w:rsidP="00931B8A">
      <w:pPr>
        <w:pStyle w:val="aa"/>
        <w:ind w:left="0" w:firstLine="851"/>
        <w:jc w:val="both"/>
        <w:rPr>
          <w:lang w:val="ky-KG"/>
        </w:rPr>
      </w:pPr>
    </w:p>
    <w:p w:rsidR="0061118B" w:rsidRDefault="0061118B" w:rsidP="00931B8A">
      <w:pPr>
        <w:pStyle w:val="aa"/>
        <w:ind w:left="0" w:firstLine="851"/>
        <w:jc w:val="both"/>
        <w:rPr>
          <w:lang w:val="ky-KG"/>
        </w:rPr>
      </w:pPr>
    </w:p>
    <w:p w:rsidR="0061118B" w:rsidRDefault="0061118B" w:rsidP="00931B8A">
      <w:pPr>
        <w:pStyle w:val="aa"/>
        <w:ind w:left="0" w:firstLine="851"/>
        <w:jc w:val="both"/>
        <w:rPr>
          <w:lang w:val="ky-KG"/>
        </w:rPr>
      </w:pPr>
    </w:p>
    <w:p w:rsidR="0061118B" w:rsidRDefault="0061118B" w:rsidP="00931B8A">
      <w:pPr>
        <w:pStyle w:val="aa"/>
        <w:ind w:left="0" w:firstLine="851"/>
        <w:jc w:val="both"/>
        <w:rPr>
          <w:lang w:val="ky-KG"/>
        </w:rPr>
      </w:pPr>
    </w:p>
    <w:p w:rsidR="0061118B" w:rsidRDefault="0061118B" w:rsidP="00931B8A">
      <w:pPr>
        <w:pStyle w:val="aa"/>
        <w:ind w:left="0" w:firstLine="851"/>
        <w:jc w:val="both"/>
        <w:rPr>
          <w:lang w:val="ky-KG"/>
        </w:rPr>
      </w:pPr>
    </w:p>
    <w:p w:rsidR="0061118B" w:rsidRDefault="0061118B" w:rsidP="00931B8A">
      <w:pPr>
        <w:pStyle w:val="aa"/>
        <w:ind w:left="0" w:firstLine="851"/>
        <w:jc w:val="both"/>
        <w:rPr>
          <w:lang w:val="ky-KG"/>
        </w:rPr>
      </w:pPr>
    </w:p>
    <w:p w:rsidR="0061118B" w:rsidRDefault="0061118B" w:rsidP="00931B8A">
      <w:pPr>
        <w:pStyle w:val="aa"/>
        <w:ind w:left="0" w:firstLine="851"/>
        <w:jc w:val="both"/>
        <w:rPr>
          <w:lang w:val="ky-KG"/>
        </w:rPr>
      </w:pPr>
    </w:p>
    <w:p w:rsidR="00931B8A" w:rsidRDefault="00931B8A" w:rsidP="00931B8A">
      <w:pPr>
        <w:pStyle w:val="aa"/>
        <w:ind w:left="0" w:firstLine="851"/>
        <w:jc w:val="both"/>
        <w:rPr>
          <w:lang w:val="ky-KG"/>
        </w:rPr>
      </w:pPr>
    </w:p>
    <w:p w:rsidR="00931B8A" w:rsidRDefault="00931B8A" w:rsidP="00931B8A">
      <w:pPr>
        <w:pStyle w:val="aa"/>
        <w:ind w:left="0" w:firstLine="851"/>
        <w:jc w:val="both"/>
        <w:rPr>
          <w:lang w:val="ky-KG"/>
        </w:rPr>
      </w:pPr>
    </w:p>
    <w:p w:rsidR="00931B8A" w:rsidRDefault="00931B8A" w:rsidP="00931B8A">
      <w:pPr>
        <w:pStyle w:val="aa"/>
        <w:ind w:left="0" w:firstLine="851"/>
        <w:jc w:val="both"/>
        <w:rPr>
          <w:lang w:val="ky-KG"/>
        </w:rPr>
      </w:pPr>
    </w:p>
    <w:p w:rsidR="00931B8A" w:rsidRDefault="00931B8A" w:rsidP="00931B8A">
      <w:pPr>
        <w:pStyle w:val="aa"/>
        <w:ind w:left="0" w:firstLine="851"/>
        <w:jc w:val="both"/>
        <w:rPr>
          <w:lang w:val="ky-KG"/>
        </w:rPr>
      </w:pPr>
    </w:p>
    <w:p w:rsidR="006E08C6" w:rsidRDefault="006E08C6" w:rsidP="00CB627C">
      <w:pPr>
        <w:pStyle w:val="a3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AB0C77" w:rsidRDefault="00CB627C" w:rsidP="00CB627C">
      <w:pPr>
        <w:pStyle w:val="a3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CB627C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Чет мамлекеттердин </w:t>
      </w:r>
      <w:r w:rsidR="00AB0C77" w:rsidRPr="00CB627C">
        <w:rPr>
          <w:rFonts w:ascii="Times New Roman" w:hAnsi="Times New Roman" w:cs="Times New Roman"/>
          <w:sz w:val="28"/>
          <w:szCs w:val="28"/>
          <w:lang w:val="ky-KG"/>
        </w:rPr>
        <w:t xml:space="preserve">Кыргыз </w:t>
      </w:r>
    </w:p>
    <w:p w:rsidR="00CB627C" w:rsidRPr="00CB627C" w:rsidRDefault="00AB0C77" w:rsidP="00AB0C77">
      <w:pPr>
        <w:pStyle w:val="a3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CB627C">
        <w:rPr>
          <w:rFonts w:ascii="Times New Roman" w:hAnsi="Times New Roman" w:cs="Times New Roman"/>
          <w:sz w:val="28"/>
          <w:szCs w:val="28"/>
          <w:lang w:val="ky-KG"/>
        </w:rPr>
        <w:t xml:space="preserve">Республикасындагы </w:t>
      </w:r>
      <w:r w:rsidR="00CB627C" w:rsidRPr="00CB627C">
        <w:rPr>
          <w:rFonts w:ascii="Times New Roman" w:hAnsi="Times New Roman" w:cs="Times New Roman"/>
          <w:sz w:val="28"/>
          <w:szCs w:val="28"/>
          <w:lang w:val="ky-KG"/>
        </w:rPr>
        <w:t xml:space="preserve">ардактуу </w:t>
      </w:r>
    </w:p>
    <w:p w:rsidR="00CB627C" w:rsidRPr="00CB627C" w:rsidRDefault="00CB627C" w:rsidP="00CB627C">
      <w:pPr>
        <w:pStyle w:val="a3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CB627C">
        <w:rPr>
          <w:rFonts w:ascii="Times New Roman" w:hAnsi="Times New Roman" w:cs="Times New Roman"/>
          <w:sz w:val="28"/>
          <w:szCs w:val="28"/>
          <w:lang w:val="ky-KG"/>
        </w:rPr>
        <w:t xml:space="preserve">консулдук кызмат адамдарынын </w:t>
      </w:r>
    </w:p>
    <w:p w:rsidR="00AB0C77" w:rsidRDefault="00CB627C" w:rsidP="00AB0C77">
      <w:pPr>
        <w:pStyle w:val="a3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CB627C">
        <w:rPr>
          <w:rFonts w:ascii="Times New Roman" w:hAnsi="Times New Roman" w:cs="Times New Roman"/>
          <w:sz w:val="28"/>
          <w:szCs w:val="28"/>
          <w:lang w:val="ky-KG"/>
        </w:rPr>
        <w:t>жана мындай</w:t>
      </w:r>
      <w:r w:rsidR="00AB0C77">
        <w:rPr>
          <w:rFonts w:ascii="Times New Roman" w:hAnsi="Times New Roman" w:cs="Times New Roman"/>
          <w:sz w:val="28"/>
          <w:szCs w:val="28"/>
          <w:lang w:val="ky-KG"/>
        </w:rPr>
        <w:t xml:space="preserve"> кызмат адамдары</w:t>
      </w:r>
    </w:p>
    <w:p w:rsidR="00AB0C77" w:rsidRDefault="00CB627C" w:rsidP="00AB0C77">
      <w:pPr>
        <w:pStyle w:val="a3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CB627C">
        <w:rPr>
          <w:rFonts w:ascii="Times New Roman" w:hAnsi="Times New Roman" w:cs="Times New Roman"/>
          <w:sz w:val="28"/>
          <w:szCs w:val="28"/>
          <w:lang w:val="ky-KG"/>
        </w:rPr>
        <w:t>баш</w:t>
      </w:r>
      <w:r w:rsidR="00AB0C77">
        <w:rPr>
          <w:rFonts w:ascii="Times New Roman" w:hAnsi="Times New Roman" w:cs="Times New Roman"/>
          <w:sz w:val="28"/>
          <w:szCs w:val="28"/>
          <w:lang w:val="ky-KG"/>
        </w:rPr>
        <w:t>чылык кылуучу</w:t>
      </w:r>
      <w:r w:rsidRPr="00CB627C">
        <w:rPr>
          <w:rFonts w:ascii="Times New Roman" w:hAnsi="Times New Roman" w:cs="Times New Roman"/>
          <w:sz w:val="28"/>
          <w:szCs w:val="28"/>
          <w:lang w:val="ky-KG"/>
        </w:rPr>
        <w:t xml:space="preserve"> консулдук </w:t>
      </w:r>
    </w:p>
    <w:p w:rsidR="00AB0C77" w:rsidRDefault="00CB627C" w:rsidP="00AB0C77">
      <w:pPr>
        <w:pStyle w:val="a3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CB627C">
        <w:rPr>
          <w:rFonts w:ascii="Times New Roman" w:hAnsi="Times New Roman" w:cs="Times New Roman"/>
          <w:sz w:val="28"/>
          <w:szCs w:val="28"/>
          <w:lang w:val="ky-KG"/>
        </w:rPr>
        <w:t>мекемелерд</w:t>
      </w:r>
      <w:r w:rsidR="00AB0C77">
        <w:rPr>
          <w:rFonts w:ascii="Times New Roman" w:hAnsi="Times New Roman" w:cs="Times New Roman"/>
          <w:sz w:val="28"/>
          <w:szCs w:val="28"/>
          <w:lang w:val="ky-KG"/>
        </w:rPr>
        <w:t>ин</w:t>
      </w:r>
      <w:r w:rsidRPr="00CB627C">
        <w:rPr>
          <w:rFonts w:ascii="Times New Roman" w:hAnsi="Times New Roman" w:cs="Times New Roman"/>
          <w:sz w:val="28"/>
          <w:szCs w:val="28"/>
          <w:lang w:val="ky-KG"/>
        </w:rPr>
        <w:t xml:space="preserve"> ишинин тартиби</w:t>
      </w:r>
    </w:p>
    <w:p w:rsidR="00CB627C" w:rsidRDefault="00CB627C" w:rsidP="00AB0C77">
      <w:pPr>
        <w:pStyle w:val="a3"/>
        <w:ind w:left="4956" w:firstLine="708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CB627C">
        <w:rPr>
          <w:rFonts w:ascii="Times New Roman" w:hAnsi="Times New Roman" w:cs="Times New Roman"/>
          <w:sz w:val="28"/>
          <w:szCs w:val="28"/>
          <w:lang w:val="ky-KG"/>
        </w:rPr>
        <w:t xml:space="preserve"> жөнүндө жобону</w:t>
      </w:r>
      <w:r>
        <w:rPr>
          <w:rFonts w:ascii="Times New Roman" w:hAnsi="Times New Roman" w:cs="Times New Roman"/>
          <w:sz w:val="28"/>
          <w:szCs w:val="28"/>
          <w:lang w:val="ky-KG"/>
        </w:rPr>
        <w:t>н</w:t>
      </w:r>
    </w:p>
    <w:p w:rsidR="00CB627C" w:rsidRPr="005B7B4B" w:rsidRDefault="00CB627C" w:rsidP="005B7B4B">
      <w:pPr>
        <w:pStyle w:val="a3"/>
        <w:ind w:left="4956" w:firstLine="708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тиркемеси</w:t>
      </w:r>
    </w:p>
    <w:p w:rsidR="006B3EB1" w:rsidRPr="002A2F4B" w:rsidRDefault="005B7B4B" w:rsidP="006B3EB1">
      <w:pPr>
        <w:ind w:firstLine="709"/>
        <w:jc w:val="both"/>
        <w:rPr>
          <w:szCs w:val="28"/>
        </w:rPr>
      </w:pPr>
      <w:r>
        <w:rPr>
          <w:lang w:val="ky-KG"/>
        </w:rPr>
        <w:t xml:space="preserve">          </w:t>
      </w:r>
    </w:p>
    <w:p w:rsidR="006B3EB1" w:rsidRPr="002A2F4B" w:rsidRDefault="006B3EB1" w:rsidP="006B3EB1">
      <w:pPr>
        <w:ind w:firstLine="709"/>
        <w:jc w:val="both"/>
        <w:rPr>
          <w:szCs w:val="28"/>
        </w:rPr>
      </w:pPr>
      <w:r>
        <w:rPr>
          <w:szCs w:val="28"/>
        </w:rPr>
        <w:t>Ф</w:t>
      </w:r>
      <w:r w:rsidRPr="002A2F4B">
        <w:rPr>
          <w:szCs w:val="28"/>
        </w:rPr>
        <w:t>орма</w:t>
      </w:r>
    </w:p>
    <w:p w:rsidR="006B3EB1" w:rsidRPr="002A2F4B" w:rsidRDefault="006B3EB1" w:rsidP="006B3EB1">
      <w:pPr>
        <w:ind w:firstLine="709"/>
        <w:jc w:val="both"/>
        <w:rPr>
          <w:szCs w:val="28"/>
        </w:rPr>
      </w:pPr>
      <w:r w:rsidRPr="002A2F4B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63470" wp14:editId="2E066EC7">
                <wp:simplePos x="0" y="0"/>
                <wp:positionH relativeFrom="column">
                  <wp:posOffset>26035</wp:posOffset>
                </wp:positionH>
                <wp:positionV relativeFrom="paragraph">
                  <wp:posOffset>59055</wp:posOffset>
                </wp:positionV>
                <wp:extent cx="1314450" cy="1557020"/>
                <wp:effectExtent l="9525" t="9525" r="9525" b="50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5570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B1" w:rsidRDefault="006B3EB1" w:rsidP="006B3EB1"/>
                          <w:p w:rsidR="006B3EB1" w:rsidRDefault="006B3EB1" w:rsidP="006B3EB1"/>
                          <w:p w:rsidR="006B3EB1" w:rsidRPr="00063914" w:rsidRDefault="00063914" w:rsidP="006B3EB1">
                            <w:pPr>
                              <w:jc w:val="center"/>
                              <w:rPr>
                                <w:szCs w:val="28"/>
                                <w:lang w:val="ky-KG"/>
                              </w:rPr>
                            </w:pPr>
                            <w:r>
                              <w:rPr>
                                <w:szCs w:val="28"/>
                                <w:lang w:val="ky-KG"/>
                              </w:rPr>
                              <w:t>Сүрөт жайгаштыруу үчүн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63470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left:0;text-align:left;margin-left:2.05pt;margin-top:4.65pt;width:103.5pt;height:1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">
                <v:textbox>
                  <w:txbxContent>
                    <w:p w:rsidR="006B3EB1" w:rsidRDefault="006B3EB1" w:rsidP="006B3EB1"/>
                    <w:p w:rsidR="006B3EB1" w:rsidRDefault="006B3EB1" w:rsidP="006B3EB1"/>
                    <w:p w:rsidR="006B3EB1" w:rsidRPr="00063914" w:rsidRDefault="00063914" w:rsidP="006B3EB1">
                      <w:pPr>
                        <w:jc w:val="center"/>
                        <w:rPr>
                          <w:szCs w:val="28"/>
                          <w:lang w:val="ky-KG"/>
                        </w:rPr>
                      </w:pPr>
                      <w:r>
                        <w:rPr>
                          <w:szCs w:val="28"/>
                          <w:lang w:val="ky-KG"/>
                        </w:rPr>
                        <w:t>Сүрөт жайгаштыруу үчүн</w:t>
                      </w:r>
                    </w:p>
                  </w:txbxContent>
                </v:textbox>
              </v:shape>
            </w:pict>
          </mc:Fallback>
        </mc:AlternateContent>
      </w:r>
    </w:p>
    <w:p w:rsidR="006B3EB1" w:rsidRPr="002A2F4B" w:rsidRDefault="006B3EB1" w:rsidP="006B3EB1">
      <w:pPr>
        <w:ind w:firstLine="709"/>
        <w:jc w:val="both"/>
        <w:rPr>
          <w:szCs w:val="28"/>
        </w:rPr>
      </w:pPr>
    </w:p>
    <w:p w:rsidR="006B3EB1" w:rsidRPr="002A2F4B" w:rsidRDefault="006B3EB1" w:rsidP="006B3EB1">
      <w:pPr>
        <w:ind w:firstLine="709"/>
        <w:jc w:val="both"/>
        <w:rPr>
          <w:szCs w:val="28"/>
        </w:rPr>
      </w:pPr>
    </w:p>
    <w:p w:rsidR="006B3EB1" w:rsidRPr="002A2F4B" w:rsidRDefault="006B3EB1" w:rsidP="006B3EB1">
      <w:pPr>
        <w:ind w:firstLine="709"/>
        <w:jc w:val="both"/>
        <w:rPr>
          <w:szCs w:val="28"/>
        </w:rPr>
      </w:pPr>
    </w:p>
    <w:p w:rsidR="006B3EB1" w:rsidRPr="002A2F4B" w:rsidRDefault="006B3EB1" w:rsidP="006B3EB1">
      <w:pPr>
        <w:ind w:firstLine="709"/>
        <w:jc w:val="both"/>
        <w:rPr>
          <w:szCs w:val="28"/>
        </w:rPr>
      </w:pPr>
    </w:p>
    <w:p w:rsidR="006B3EB1" w:rsidRPr="002A2F4B" w:rsidRDefault="006B3EB1" w:rsidP="006B3EB1">
      <w:pPr>
        <w:ind w:firstLine="709"/>
        <w:jc w:val="both"/>
        <w:rPr>
          <w:szCs w:val="28"/>
        </w:rPr>
      </w:pPr>
    </w:p>
    <w:p w:rsidR="006B3EB1" w:rsidRPr="002A2F4B" w:rsidRDefault="006B3EB1" w:rsidP="006B3EB1">
      <w:pPr>
        <w:ind w:firstLine="709"/>
        <w:jc w:val="both"/>
        <w:rPr>
          <w:szCs w:val="28"/>
        </w:rPr>
      </w:pPr>
    </w:p>
    <w:p w:rsidR="006B3EB1" w:rsidRPr="002A2F4B" w:rsidRDefault="006B3EB1" w:rsidP="006B3EB1">
      <w:pPr>
        <w:ind w:firstLine="709"/>
        <w:jc w:val="both"/>
        <w:rPr>
          <w:bCs/>
          <w:szCs w:val="28"/>
        </w:rPr>
      </w:pPr>
    </w:p>
    <w:p w:rsidR="006B3EB1" w:rsidRPr="002A2F4B" w:rsidRDefault="006B3EB1" w:rsidP="006B3EB1">
      <w:pPr>
        <w:ind w:firstLine="709"/>
        <w:jc w:val="both"/>
        <w:rPr>
          <w:bCs/>
          <w:szCs w:val="28"/>
        </w:rPr>
      </w:pPr>
    </w:p>
    <w:p w:rsidR="00931B8A" w:rsidRPr="00C2552E" w:rsidRDefault="00931B8A" w:rsidP="006B3EB1">
      <w:pPr>
        <w:pStyle w:val="a6"/>
        <w:jc w:val="center"/>
        <w:rPr>
          <w:b/>
          <w:bCs/>
          <w:lang w:val="ky-KG"/>
        </w:rPr>
      </w:pPr>
      <w:r w:rsidRPr="00C2552E">
        <w:rPr>
          <w:b/>
          <w:bCs/>
          <w:lang w:val="ky-KG"/>
        </w:rPr>
        <w:t>Чет мамлекеттин Кыргыз Республикасындагы</w:t>
      </w:r>
    </w:p>
    <w:p w:rsidR="00931B8A" w:rsidRPr="00C2552E" w:rsidRDefault="005B7B4B" w:rsidP="00931B8A">
      <w:pPr>
        <w:shd w:val="clear" w:color="auto" w:fill="FFFFFF"/>
        <w:ind w:right="-63"/>
        <w:jc w:val="center"/>
        <w:rPr>
          <w:b/>
          <w:bCs/>
          <w:lang w:val="ky-KG"/>
        </w:rPr>
      </w:pPr>
      <w:r>
        <w:rPr>
          <w:b/>
          <w:bCs/>
          <w:lang w:val="ky-KG"/>
        </w:rPr>
        <w:t>а</w:t>
      </w:r>
      <w:r w:rsidR="00931B8A" w:rsidRPr="00C2552E">
        <w:rPr>
          <w:b/>
          <w:bCs/>
          <w:lang w:val="ky-KG"/>
        </w:rPr>
        <w:t>рдактуу консулу</w:t>
      </w:r>
      <w:r>
        <w:rPr>
          <w:b/>
          <w:bCs/>
          <w:lang w:val="ky-KG"/>
        </w:rPr>
        <w:t xml:space="preserve"> </w:t>
      </w:r>
      <w:r w:rsidR="00931B8A" w:rsidRPr="00C2552E">
        <w:rPr>
          <w:b/>
          <w:bCs/>
          <w:lang w:val="ky-KG"/>
        </w:rPr>
        <w:t>кызма</w:t>
      </w:r>
      <w:r>
        <w:rPr>
          <w:b/>
          <w:bCs/>
          <w:lang w:val="ky-KG"/>
        </w:rPr>
        <w:t>т ордуна</w:t>
      </w:r>
      <w:r w:rsidR="00931B8A" w:rsidRPr="00C2552E">
        <w:rPr>
          <w:b/>
          <w:bCs/>
          <w:lang w:val="ky-KG"/>
        </w:rPr>
        <w:t xml:space="preserve"> талапкердин </w:t>
      </w:r>
    </w:p>
    <w:p w:rsidR="00931B8A" w:rsidRPr="00C2552E" w:rsidRDefault="005B7B4B" w:rsidP="00931B8A">
      <w:pPr>
        <w:shd w:val="clear" w:color="auto" w:fill="FFFFFF"/>
        <w:ind w:right="-63"/>
        <w:jc w:val="center"/>
        <w:rPr>
          <w:b/>
          <w:bCs/>
          <w:lang w:val="ky-KG"/>
        </w:rPr>
      </w:pPr>
      <w:r>
        <w:rPr>
          <w:b/>
          <w:bCs/>
          <w:lang w:val="ky-KG"/>
        </w:rPr>
        <w:t>а</w:t>
      </w:r>
      <w:r w:rsidR="00931B8A" w:rsidRPr="00C2552E">
        <w:rPr>
          <w:b/>
          <w:bCs/>
        </w:rPr>
        <w:t>нкета</w:t>
      </w:r>
      <w:r w:rsidR="00931B8A" w:rsidRPr="00C2552E">
        <w:rPr>
          <w:b/>
          <w:bCs/>
          <w:lang w:val="ky-KG"/>
        </w:rPr>
        <w:t>сы</w:t>
      </w:r>
    </w:p>
    <w:p w:rsidR="00931B8A" w:rsidRPr="00C2552E" w:rsidRDefault="00931B8A" w:rsidP="00931B8A">
      <w:pPr>
        <w:shd w:val="clear" w:color="auto" w:fill="FFFFFF"/>
        <w:ind w:right="-63"/>
        <w:jc w:val="center"/>
      </w:pPr>
    </w:p>
    <w:tbl>
      <w:tblPr>
        <w:tblW w:w="9120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800"/>
        <w:gridCol w:w="3758"/>
        <w:gridCol w:w="2957"/>
      </w:tblGrid>
      <w:tr w:rsidR="00931B8A" w:rsidRPr="00C2552E" w:rsidTr="005B7B4B">
        <w:trPr>
          <w:trHeight w:hRule="exact" w:val="39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5B7B4B">
            <w:pPr>
              <w:shd w:val="clear" w:color="auto" w:fill="FFFFFF"/>
              <w:ind w:right="158"/>
            </w:pPr>
            <w:r w:rsidRPr="00C2552E">
              <w:rPr>
                <w:b/>
                <w:bCs/>
              </w:rPr>
              <w:t>№ 1. 2. 3. 4.</w:t>
            </w:r>
          </w:p>
        </w:tc>
        <w:tc>
          <w:tcPr>
            <w:tcW w:w="5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Default="005B7B4B" w:rsidP="005B7B4B">
            <w:pPr>
              <w:shd w:val="clear" w:color="auto" w:fill="FFFFFF"/>
              <w:jc w:val="center"/>
              <w:rPr>
                <w:lang w:val="ky-KG"/>
              </w:rPr>
            </w:pPr>
            <w:r>
              <w:rPr>
                <w:lang w:val="ky-KG"/>
              </w:rPr>
              <w:t>Эсепке алуу маалыматтары</w:t>
            </w:r>
          </w:p>
          <w:p w:rsidR="005B7B4B" w:rsidRDefault="005B7B4B" w:rsidP="005B7B4B">
            <w:pPr>
              <w:shd w:val="clear" w:color="auto" w:fill="FFFFFF"/>
              <w:jc w:val="center"/>
              <w:rPr>
                <w:lang w:val="ky-KG"/>
              </w:rPr>
            </w:pPr>
          </w:p>
          <w:p w:rsidR="005B7B4B" w:rsidRDefault="005B7B4B" w:rsidP="005B7B4B">
            <w:pPr>
              <w:shd w:val="clear" w:color="auto" w:fill="FFFFFF"/>
              <w:jc w:val="center"/>
              <w:rPr>
                <w:lang w:val="ky-KG"/>
              </w:rPr>
            </w:pPr>
          </w:p>
          <w:p w:rsidR="005B7B4B" w:rsidRPr="00C2552E" w:rsidRDefault="005B7B4B" w:rsidP="005B7B4B">
            <w:pPr>
              <w:shd w:val="clear" w:color="auto" w:fill="FFFFFF"/>
              <w:jc w:val="center"/>
              <w:rPr>
                <w:lang w:val="ky-KG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5B7B4B" w:rsidP="005B7B4B">
            <w:pPr>
              <w:shd w:val="clear" w:color="auto" w:fill="FFFFFF"/>
              <w:rPr>
                <w:lang w:val="ky-KG"/>
              </w:rPr>
            </w:pPr>
            <w:r>
              <w:rPr>
                <w:lang w:val="ky-KG"/>
              </w:rPr>
              <w:t xml:space="preserve">           </w:t>
            </w:r>
            <w:r w:rsidR="00931B8A" w:rsidRPr="00C2552E">
              <w:rPr>
                <w:lang w:val="ky-KG"/>
              </w:rPr>
              <w:t>Эскертүү</w:t>
            </w:r>
            <w:r>
              <w:rPr>
                <w:lang w:val="ky-KG"/>
              </w:rPr>
              <w:t xml:space="preserve"> </w:t>
            </w:r>
          </w:p>
        </w:tc>
      </w:tr>
      <w:tr w:rsidR="00931B8A" w:rsidRPr="00C2552E" w:rsidTr="005B7B4B">
        <w:trPr>
          <w:trHeight w:hRule="exact" w:val="29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B8A" w:rsidRPr="00C2552E" w:rsidRDefault="00931B8A" w:rsidP="005B7B4B">
            <w:r>
              <w:t>1.</w:t>
            </w:r>
          </w:p>
          <w:p w:rsidR="00931B8A" w:rsidRPr="00C2552E" w:rsidRDefault="00931B8A" w:rsidP="005B7B4B"/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5B7B4B">
            <w:pPr>
              <w:shd w:val="clear" w:color="auto" w:fill="FFFFFF"/>
            </w:pPr>
            <w:r w:rsidRPr="00C2552E">
              <w:t>Анкета №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5B7B4B">
            <w:pPr>
              <w:shd w:val="clear" w:color="auto" w:fill="FFFFFF"/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5B7B4B">
            <w:pPr>
              <w:shd w:val="clear" w:color="auto" w:fill="FFFFFF"/>
            </w:pPr>
          </w:p>
        </w:tc>
      </w:tr>
      <w:tr w:rsidR="00931B8A" w:rsidRPr="00C2552E" w:rsidTr="005B7B4B">
        <w:trPr>
          <w:trHeight w:hRule="exact" w:val="29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B8A" w:rsidRPr="00C2552E" w:rsidRDefault="00931B8A" w:rsidP="005B7B4B">
            <w:r>
              <w:t>2.</w:t>
            </w:r>
          </w:p>
          <w:p w:rsidR="00931B8A" w:rsidRPr="00C2552E" w:rsidRDefault="00931B8A" w:rsidP="005B7B4B"/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5B7B4B" w:rsidRDefault="005B7B4B" w:rsidP="005B7B4B">
            <w:pPr>
              <w:shd w:val="clear" w:color="auto" w:fill="FFFFFF"/>
              <w:rPr>
                <w:lang w:val="ky-KG"/>
              </w:rPr>
            </w:pPr>
            <w:r>
              <w:rPr>
                <w:lang w:val="ky-KG"/>
              </w:rPr>
              <w:t xml:space="preserve"> </w:t>
            </w:r>
            <w:r w:rsidR="00931B8A" w:rsidRPr="00C2552E">
              <w:t xml:space="preserve"> №</w:t>
            </w:r>
            <w:r>
              <w:rPr>
                <w:lang w:val="ky-KG"/>
              </w:rPr>
              <w:t xml:space="preserve"> дело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5B7B4B">
            <w:pPr>
              <w:shd w:val="clear" w:color="auto" w:fill="FFFFFF"/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5B7B4B">
            <w:pPr>
              <w:shd w:val="clear" w:color="auto" w:fill="FFFFFF"/>
            </w:pPr>
          </w:p>
        </w:tc>
      </w:tr>
      <w:tr w:rsidR="00931B8A" w:rsidRPr="00C2552E" w:rsidTr="005B7B4B">
        <w:trPr>
          <w:trHeight w:hRule="exact" w:val="29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B8A" w:rsidRPr="00C2552E" w:rsidRDefault="00931B8A" w:rsidP="005B7B4B">
            <w:r>
              <w:t>3.</w:t>
            </w:r>
          </w:p>
          <w:p w:rsidR="00931B8A" w:rsidRPr="00C2552E" w:rsidRDefault="00931B8A" w:rsidP="005B7B4B"/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5B7B4B">
            <w:pPr>
              <w:shd w:val="clear" w:color="auto" w:fill="FFFFFF"/>
              <w:rPr>
                <w:lang w:val="ky-KG"/>
              </w:rPr>
            </w:pPr>
            <w:r w:rsidRPr="00C2552E">
              <w:rPr>
                <w:lang w:val="ky-KG"/>
              </w:rPr>
              <w:t>Башталган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5B7B4B">
            <w:pPr>
              <w:shd w:val="clear" w:color="auto" w:fill="FFFFFF"/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5B7B4B">
            <w:pPr>
              <w:shd w:val="clear" w:color="auto" w:fill="FFFFFF"/>
            </w:pPr>
          </w:p>
        </w:tc>
      </w:tr>
      <w:tr w:rsidR="00931B8A" w:rsidRPr="00C2552E" w:rsidTr="005B7B4B">
        <w:trPr>
          <w:trHeight w:hRule="exact" w:val="29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B8A" w:rsidRPr="00C2552E" w:rsidRDefault="00931B8A" w:rsidP="005B7B4B">
            <w:r>
              <w:t>4.</w:t>
            </w:r>
          </w:p>
          <w:p w:rsidR="00931B8A" w:rsidRPr="00C2552E" w:rsidRDefault="00931B8A" w:rsidP="005B7B4B"/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5B7B4B">
            <w:pPr>
              <w:shd w:val="clear" w:color="auto" w:fill="FFFFFF"/>
              <w:rPr>
                <w:lang w:val="ky-KG"/>
              </w:rPr>
            </w:pPr>
            <w:r w:rsidRPr="00C2552E">
              <w:rPr>
                <w:lang w:val="ky-KG"/>
              </w:rPr>
              <w:t>Аяктаган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5B7B4B">
            <w:pPr>
              <w:shd w:val="clear" w:color="auto" w:fill="FFFFFF"/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5B7B4B">
            <w:pPr>
              <w:shd w:val="clear" w:color="auto" w:fill="FFFFFF"/>
            </w:pPr>
          </w:p>
        </w:tc>
      </w:tr>
      <w:tr w:rsidR="005B7B4B" w:rsidTr="005B7B4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1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4B" w:rsidRPr="005B7B4B" w:rsidRDefault="005B7B4B" w:rsidP="005B7B4B">
            <w:pPr>
              <w:tabs>
                <w:tab w:val="left" w:pos="624"/>
                <w:tab w:val="left" w:leader="underscore" w:pos="10555"/>
              </w:tabs>
              <w:rPr>
                <w:sz w:val="24"/>
                <w:szCs w:val="24"/>
                <w:lang w:val="ky-KG"/>
              </w:rPr>
            </w:pPr>
            <w:r w:rsidRPr="005B7B4B">
              <w:rPr>
                <w:sz w:val="24"/>
                <w:szCs w:val="24"/>
                <w:lang w:val="ky-KG"/>
              </w:rPr>
              <w:t>Эскертүү:</w:t>
            </w:r>
            <w:r>
              <w:rPr>
                <w:sz w:val="24"/>
                <w:szCs w:val="24"/>
                <w:lang w:val="ky-KG"/>
              </w:rPr>
              <w:t xml:space="preserve"> бул таблица Кыргыз Республикасынын Тышкы иштер министрлигинин Консулдук кызмат департаменти тарабынан толтурулат</w:t>
            </w:r>
          </w:p>
        </w:tc>
      </w:tr>
    </w:tbl>
    <w:p w:rsidR="00931B8A" w:rsidRPr="00C2552E" w:rsidRDefault="00931B8A" w:rsidP="00931B8A">
      <w:pPr>
        <w:shd w:val="clear" w:color="auto" w:fill="FFFFFF"/>
        <w:tabs>
          <w:tab w:val="left" w:pos="624"/>
          <w:tab w:val="left" w:leader="underscore" w:pos="10555"/>
        </w:tabs>
        <w:rPr>
          <w:bCs/>
        </w:rPr>
      </w:pPr>
    </w:p>
    <w:p w:rsidR="00931B8A" w:rsidRPr="00C2552E" w:rsidRDefault="00931B8A" w:rsidP="008C5543">
      <w:pPr>
        <w:shd w:val="clear" w:color="auto" w:fill="FFFFFF"/>
        <w:tabs>
          <w:tab w:val="left" w:pos="624"/>
          <w:tab w:val="left" w:leader="underscore" w:pos="10555"/>
        </w:tabs>
      </w:pPr>
      <w:r w:rsidRPr="00B11800">
        <w:rPr>
          <w:bCs/>
        </w:rPr>
        <w:t>1</w:t>
      </w:r>
      <w:r>
        <w:rPr>
          <w:b/>
          <w:bCs/>
        </w:rPr>
        <w:t xml:space="preserve">. </w:t>
      </w:r>
      <w:r w:rsidRPr="00C2552E">
        <w:t>Фамилия</w:t>
      </w:r>
      <w:r w:rsidR="005B7B4B">
        <w:rPr>
          <w:lang w:val="ky-KG"/>
        </w:rPr>
        <w:t>сы</w:t>
      </w:r>
      <w:r w:rsidRPr="00C2552E">
        <w:t xml:space="preserve"> </w:t>
      </w:r>
      <w:r>
        <w:t>_____________________</w:t>
      </w:r>
      <w:r w:rsidR="008C5543">
        <w:t>_______________________________</w:t>
      </w:r>
    </w:p>
    <w:p w:rsidR="00931B8A" w:rsidRPr="0012581B" w:rsidRDefault="00931B8A" w:rsidP="008C5543">
      <w:pPr>
        <w:shd w:val="clear" w:color="auto" w:fill="FFFFFF"/>
        <w:tabs>
          <w:tab w:val="left" w:leader="underscore" w:pos="10570"/>
        </w:tabs>
        <w:ind w:firstLine="284"/>
        <w:rPr>
          <w:lang w:val="ky-KG"/>
        </w:rPr>
      </w:pPr>
      <w:r w:rsidRPr="00C2552E">
        <w:rPr>
          <w:lang w:val="ky-KG"/>
        </w:rPr>
        <w:t>Аты</w:t>
      </w:r>
      <w:r w:rsidRPr="00C2552E">
        <w:t xml:space="preserve"> </w:t>
      </w:r>
      <w:r>
        <w:t>_________________________________________________________</w:t>
      </w:r>
      <w:r>
        <w:rPr>
          <w:lang w:val="ky-KG"/>
        </w:rPr>
        <w:t>_</w:t>
      </w:r>
    </w:p>
    <w:p w:rsidR="00931B8A" w:rsidRPr="00C2552E" w:rsidRDefault="00931B8A" w:rsidP="008C5543">
      <w:pPr>
        <w:shd w:val="clear" w:color="auto" w:fill="FFFFFF"/>
        <w:tabs>
          <w:tab w:val="left" w:leader="underscore" w:pos="10570"/>
        </w:tabs>
        <w:ind w:firstLine="284"/>
      </w:pPr>
      <w:r w:rsidRPr="00C2552E">
        <w:rPr>
          <w:lang w:val="ky-KG"/>
        </w:rPr>
        <w:t>Атасынын аты</w:t>
      </w:r>
      <w:r w:rsidRPr="00C2552E">
        <w:t xml:space="preserve"> </w:t>
      </w:r>
      <w:r>
        <w:t>_________________________________________________</w:t>
      </w:r>
    </w:p>
    <w:p w:rsidR="00931B8A" w:rsidRDefault="00931B8A" w:rsidP="008C5543">
      <w:pPr>
        <w:shd w:val="clear" w:color="auto" w:fill="FFFFFF"/>
        <w:tabs>
          <w:tab w:val="left" w:pos="638"/>
          <w:tab w:val="left" w:leader="underscore" w:pos="10536"/>
        </w:tabs>
        <w:rPr>
          <w:b/>
          <w:bCs/>
        </w:rPr>
      </w:pPr>
    </w:p>
    <w:p w:rsidR="00931B8A" w:rsidRPr="00C2552E" w:rsidRDefault="00931B8A" w:rsidP="008C5543">
      <w:pPr>
        <w:shd w:val="clear" w:color="auto" w:fill="FFFFFF"/>
        <w:tabs>
          <w:tab w:val="left" w:pos="638"/>
          <w:tab w:val="left" w:leader="underscore" w:pos="10536"/>
        </w:tabs>
      </w:pPr>
      <w:r w:rsidRPr="00B11800">
        <w:rPr>
          <w:bCs/>
        </w:rPr>
        <w:t>2</w:t>
      </w:r>
      <w:r>
        <w:rPr>
          <w:b/>
          <w:bCs/>
        </w:rPr>
        <w:t xml:space="preserve">. </w:t>
      </w:r>
      <w:r w:rsidRPr="00C2552E">
        <w:rPr>
          <w:lang w:val="ky-KG"/>
        </w:rPr>
        <w:t xml:space="preserve">Туулган </w:t>
      </w:r>
      <w:r w:rsidR="005B7B4B">
        <w:rPr>
          <w:lang w:val="ky-KG"/>
        </w:rPr>
        <w:t>датасы</w:t>
      </w:r>
      <w:r w:rsidRPr="00C2552E">
        <w:rPr>
          <w:lang w:val="ky-KG"/>
        </w:rPr>
        <w:t xml:space="preserve"> жана жери</w:t>
      </w:r>
      <w:r w:rsidRPr="00C2552E">
        <w:t xml:space="preserve"> </w:t>
      </w:r>
      <w:r>
        <w:t>_______</w:t>
      </w:r>
      <w:r w:rsidR="008C5543">
        <w:t>________________________________</w:t>
      </w:r>
    </w:p>
    <w:p w:rsidR="00931B8A" w:rsidRPr="00C2552E" w:rsidRDefault="00931B8A" w:rsidP="008C5543">
      <w:pPr>
        <w:shd w:val="clear" w:color="auto" w:fill="FFFFFF"/>
        <w:tabs>
          <w:tab w:val="left" w:leader="underscore" w:pos="10512"/>
        </w:tabs>
      </w:pPr>
      <w:r>
        <w:t>_______________________________________________________________</w:t>
      </w:r>
      <w:r w:rsidR="008C5543">
        <w:t>_</w:t>
      </w:r>
    </w:p>
    <w:p w:rsidR="00931B8A" w:rsidRPr="00C2552E" w:rsidRDefault="00931B8A" w:rsidP="008C5543">
      <w:pPr>
        <w:shd w:val="clear" w:color="auto" w:fill="FFFFFF"/>
        <w:tabs>
          <w:tab w:val="left" w:pos="638"/>
          <w:tab w:val="left" w:leader="underscore" w:pos="10469"/>
        </w:tabs>
        <w:rPr>
          <w:bCs/>
        </w:rPr>
      </w:pPr>
    </w:p>
    <w:p w:rsidR="00931B8A" w:rsidRPr="00C2552E" w:rsidRDefault="00931B8A" w:rsidP="008C5543">
      <w:pPr>
        <w:shd w:val="clear" w:color="auto" w:fill="FFFFFF"/>
        <w:tabs>
          <w:tab w:val="left" w:pos="638"/>
          <w:tab w:val="left" w:leader="underscore" w:pos="10469"/>
        </w:tabs>
      </w:pPr>
      <w:r w:rsidRPr="00B11800">
        <w:rPr>
          <w:bCs/>
        </w:rPr>
        <w:t>3</w:t>
      </w:r>
      <w:r>
        <w:rPr>
          <w:b/>
          <w:bCs/>
        </w:rPr>
        <w:t xml:space="preserve">. </w:t>
      </w:r>
      <w:r w:rsidRPr="00C2552E">
        <w:rPr>
          <w:lang w:val="ky-KG"/>
        </w:rPr>
        <w:t>Туруктуу жашаган жери</w:t>
      </w:r>
      <w:r w:rsidRPr="00C2552E">
        <w:t xml:space="preserve"> </w:t>
      </w:r>
      <w:r>
        <w:t>________________________________________</w:t>
      </w:r>
      <w:r w:rsidR="008C5543">
        <w:t>_</w:t>
      </w:r>
    </w:p>
    <w:p w:rsidR="00931B8A" w:rsidRPr="00C2552E" w:rsidRDefault="00931B8A" w:rsidP="008C5543">
      <w:pPr>
        <w:shd w:val="clear" w:color="auto" w:fill="FFFFFF"/>
        <w:tabs>
          <w:tab w:val="left" w:leader="underscore" w:pos="10512"/>
        </w:tabs>
      </w:pPr>
      <w:r>
        <w:t>_______________________________________________________________</w:t>
      </w:r>
      <w:r w:rsidR="008C5543">
        <w:t>_</w:t>
      </w:r>
    </w:p>
    <w:p w:rsidR="00931B8A" w:rsidRPr="00C2552E" w:rsidRDefault="00931B8A" w:rsidP="008C5543">
      <w:pPr>
        <w:shd w:val="clear" w:color="auto" w:fill="FFFFFF"/>
        <w:tabs>
          <w:tab w:val="left" w:leader="underscore" w:pos="10512"/>
        </w:tabs>
      </w:pPr>
    </w:p>
    <w:p w:rsidR="00931B8A" w:rsidRPr="00C2552E" w:rsidRDefault="00931B8A" w:rsidP="008C5543">
      <w:pPr>
        <w:shd w:val="clear" w:color="auto" w:fill="FFFFFF"/>
        <w:tabs>
          <w:tab w:val="left" w:pos="638"/>
          <w:tab w:val="left" w:leader="underscore" w:pos="10450"/>
        </w:tabs>
        <w:rPr>
          <w:b/>
          <w:bCs/>
        </w:rPr>
      </w:pPr>
      <w:r w:rsidRPr="00B11800">
        <w:rPr>
          <w:lang w:val="ky-KG"/>
        </w:rPr>
        <w:t>4</w:t>
      </w:r>
      <w:r w:rsidRPr="006F6981">
        <w:rPr>
          <w:b/>
          <w:lang w:val="ky-KG"/>
        </w:rPr>
        <w:t>.</w:t>
      </w:r>
      <w:r>
        <w:rPr>
          <w:lang w:val="ky-KG"/>
        </w:rPr>
        <w:t xml:space="preserve"> </w:t>
      </w:r>
      <w:r w:rsidRPr="00C2552E">
        <w:rPr>
          <w:lang w:val="ky-KG"/>
        </w:rPr>
        <w:t>Жарандыгы</w:t>
      </w:r>
      <w:r w:rsidRPr="00C2552E">
        <w:t xml:space="preserve"> </w:t>
      </w:r>
      <w:r>
        <w:t>___________________________________________________</w:t>
      </w:r>
      <w:r w:rsidR="008C5543">
        <w:t>_</w:t>
      </w:r>
    </w:p>
    <w:p w:rsidR="00931B8A" w:rsidRPr="00C2552E" w:rsidRDefault="00931B8A" w:rsidP="008C5543">
      <w:pPr>
        <w:shd w:val="clear" w:color="auto" w:fill="FFFFFF"/>
        <w:tabs>
          <w:tab w:val="left" w:pos="638"/>
          <w:tab w:val="left" w:leader="underscore" w:pos="10450"/>
        </w:tabs>
        <w:rPr>
          <w:bCs/>
        </w:rPr>
      </w:pPr>
    </w:p>
    <w:p w:rsidR="00931B8A" w:rsidRPr="00C2552E" w:rsidRDefault="00931B8A" w:rsidP="008C5543">
      <w:pPr>
        <w:shd w:val="clear" w:color="auto" w:fill="FFFFFF"/>
        <w:tabs>
          <w:tab w:val="left" w:pos="638"/>
          <w:tab w:val="left" w:leader="underscore" w:pos="10430"/>
        </w:tabs>
        <w:rPr>
          <w:b/>
          <w:bCs/>
        </w:rPr>
      </w:pPr>
      <w:r w:rsidRPr="00B11800">
        <w:rPr>
          <w:lang w:val="ky-KG"/>
        </w:rPr>
        <w:t>5</w:t>
      </w:r>
      <w:r w:rsidRPr="006F6981">
        <w:rPr>
          <w:b/>
          <w:lang w:val="ky-KG"/>
        </w:rPr>
        <w:t>.</w:t>
      </w:r>
      <w:r>
        <w:rPr>
          <w:lang w:val="ky-KG"/>
        </w:rPr>
        <w:t xml:space="preserve"> </w:t>
      </w:r>
      <w:r w:rsidRPr="00C2552E">
        <w:rPr>
          <w:lang w:val="ky-KG"/>
        </w:rPr>
        <w:t>Билими</w:t>
      </w:r>
      <w:r w:rsidRPr="00C2552E">
        <w:t xml:space="preserve"> </w:t>
      </w:r>
      <w:r>
        <w:t>_______________________________________________________</w:t>
      </w:r>
    </w:p>
    <w:p w:rsidR="00931B8A" w:rsidRPr="00C2552E" w:rsidRDefault="00931B8A" w:rsidP="008C5543">
      <w:pPr>
        <w:shd w:val="clear" w:color="auto" w:fill="FFFFFF"/>
        <w:tabs>
          <w:tab w:val="left" w:leader="underscore" w:pos="10512"/>
        </w:tabs>
      </w:pPr>
      <w:r>
        <w:t>________________________________________________________________</w:t>
      </w:r>
    </w:p>
    <w:p w:rsidR="00931B8A" w:rsidRDefault="00931B8A" w:rsidP="00EB30EE">
      <w:pPr>
        <w:shd w:val="clear" w:color="auto" w:fill="FFFFFF"/>
        <w:tabs>
          <w:tab w:val="left" w:pos="466"/>
          <w:tab w:val="left" w:leader="underscore" w:pos="10358"/>
        </w:tabs>
        <w:rPr>
          <w:b/>
          <w:bCs/>
        </w:rPr>
      </w:pPr>
      <w:r w:rsidRPr="00B11800">
        <w:rPr>
          <w:bCs/>
        </w:rPr>
        <w:lastRenderedPageBreak/>
        <w:t>6</w:t>
      </w:r>
      <w:r w:rsidRPr="00C2552E">
        <w:rPr>
          <w:b/>
          <w:bCs/>
        </w:rPr>
        <w:t xml:space="preserve">. </w:t>
      </w:r>
      <w:r w:rsidRPr="00C2552E">
        <w:rPr>
          <w:bCs/>
          <w:lang w:val="ky-KG"/>
        </w:rPr>
        <w:t>Паспортунун номери</w:t>
      </w:r>
      <w:r w:rsidRPr="00C2552E">
        <w:rPr>
          <w:lang w:val="ky-KG"/>
        </w:rPr>
        <w:t xml:space="preserve">, берилген </w:t>
      </w:r>
      <w:r w:rsidR="005B7B4B">
        <w:rPr>
          <w:lang w:val="ky-KG"/>
        </w:rPr>
        <w:t>датасы</w:t>
      </w:r>
      <w:r w:rsidRPr="00C2552E">
        <w:rPr>
          <w:lang w:val="ky-KG"/>
        </w:rPr>
        <w:t xml:space="preserve"> жана </w:t>
      </w:r>
      <w:r w:rsidR="005B7B4B">
        <w:rPr>
          <w:lang w:val="ky-KG"/>
        </w:rPr>
        <w:t xml:space="preserve">жери </w:t>
      </w:r>
      <w:r w:rsidRPr="00C2552E">
        <w:t>(</w:t>
      </w:r>
      <w:r w:rsidRPr="00C2552E">
        <w:rPr>
          <w:lang w:val="ky-KG"/>
        </w:rPr>
        <w:t>ички жана чет өлкөлүк</w:t>
      </w:r>
      <w:r>
        <w:t xml:space="preserve">) </w:t>
      </w:r>
      <w:r w:rsidR="00EB30EE">
        <w:t>_____________</w:t>
      </w:r>
      <w:r>
        <w:rPr>
          <w:b/>
          <w:bCs/>
        </w:rPr>
        <w:t>___________________________________________</w:t>
      </w:r>
    </w:p>
    <w:p w:rsidR="00EB30EE" w:rsidRDefault="00EB30EE" w:rsidP="00EB30EE">
      <w:pPr>
        <w:shd w:val="clear" w:color="auto" w:fill="FFFFFF"/>
        <w:tabs>
          <w:tab w:val="left" w:pos="466"/>
          <w:tab w:val="left" w:leader="underscore" w:pos="10358"/>
        </w:tabs>
        <w:rPr>
          <w:b/>
          <w:bCs/>
        </w:rPr>
      </w:pPr>
      <w:r>
        <w:rPr>
          <w:b/>
          <w:bCs/>
        </w:rPr>
        <w:t>________________________________________________________________</w:t>
      </w:r>
    </w:p>
    <w:p w:rsidR="00931B8A" w:rsidRDefault="00931B8A" w:rsidP="00931B8A">
      <w:pPr>
        <w:shd w:val="clear" w:color="auto" w:fill="FFFFFF"/>
        <w:tabs>
          <w:tab w:val="left" w:leader="underscore" w:pos="10358"/>
        </w:tabs>
        <w:rPr>
          <w:bCs/>
        </w:rPr>
      </w:pPr>
    </w:p>
    <w:p w:rsidR="00931B8A" w:rsidRPr="00C2552E" w:rsidRDefault="00931B8A" w:rsidP="00931B8A">
      <w:pPr>
        <w:shd w:val="clear" w:color="auto" w:fill="FFFFFF"/>
        <w:tabs>
          <w:tab w:val="left" w:leader="underscore" w:pos="10358"/>
        </w:tabs>
      </w:pPr>
      <w:r w:rsidRPr="00B11800">
        <w:rPr>
          <w:bCs/>
        </w:rPr>
        <w:t>7</w:t>
      </w:r>
      <w:r w:rsidRPr="00C2552E">
        <w:rPr>
          <w:b/>
          <w:bCs/>
        </w:rPr>
        <w:t xml:space="preserve">. </w:t>
      </w:r>
      <w:r w:rsidRPr="00C2552E">
        <w:rPr>
          <w:lang w:val="ky-KG"/>
        </w:rPr>
        <w:t>Чет тилдерин билүүсү</w:t>
      </w:r>
      <w:r w:rsidRPr="00C2552E">
        <w:t xml:space="preserve"> (</w:t>
      </w:r>
      <w:r w:rsidRPr="00C2552E">
        <w:rPr>
          <w:lang w:val="ky-KG"/>
        </w:rPr>
        <w:t>кайсы тил, кайсы деңгээлде</w:t>
      </w:r>
      <w:r w:rsidRPr="00C2552E">
        <w:t>):</w:t>
      </w:r>
    </w:p>
    <w:p w:rsidR="00931B8A" w:rsidRPr="00C2552E" w:rsidRDefault="00931B8A" w:rsidP="00931B8A">
      <w:pPr>
        <w:shd w:val="clear" w:color="auto" w:fill="FFFFFF"/>
        <w:tabs>
          <w:tab w:val="left" w:leader="underscore" w:pos="10358"/>
        </w:tabs>
      </w:pPr>
      <w:r>
        <w:rPr>
          <w:b/>
          <w:bCs/>
        </w:rPr>
        <w:t>________________________________________________________________</w:t>
      </w:r>
    </w:p>
    <w:p w:rsidR="00931B8A" w:rsidRPr="00C2552E" w:rsidRDefault="00931B8A" w:rsidP="00931B8A">
      <w:pPr>
        <w:shd w:val="clear" w:color="auto" w:fill="FFFFFF"/>
        <w:tabs>
          <w:tab w:val="left" w:leader="underscore" w:pos="10358"/>
        </w:tabs>
      </w:pPr>
      <w:r>
        <w:rPr>
          <w:b/>
          <w:bCs/>
        </w:rPr>
        <w:t>________________________________________________________________</w:t>
      </w:r>
    </w:p>
    <w:p w:rsidR="00931B8A" w:rsidRPr="00C2552E" w:rsidRDefault="00931B8A" w:rsidP="00931B8A">
      <w:pPr>
        <w:shd w:val="clear" w:color="auto" w:fill="FFFFFF"/>
        <w:tabs>
          <w:tab w:val="left" w:leader="underscore" w:pos="10358"/>
        </w:tabs>
      </w:pPr>
      <w:r>
        <w:rPr>
          <w:b/>
          <w:bCs/>
        </w:rPr>
        <w:t>________________________________________________________________</w:t>
      </w:r>
    </w:p>
    <w:p w:rsidR="00931B8A" w:rsidRPr="00C2552E" w:rsidRDefault="00931B8A" w:rsidP="00931B8A">
      <w:pPr>
        <w:shd w:val="clear" w:color="auto" w:fill="FFFFFF"/>
        <w:tabs>
          <w:tab w:val="left" w:pos="466"/>
          <w:tab w:val="left" w:leader="underscore" w:pos="10368"/>
        </w:tabs>
        <w:rPr>
          <w:bCs/>
        </w:rPr>
      </w:pPr>
    </w:p>
    <w:p w:rsidR="00931B8A" w:rsidRPr="00C2552E" w:rsidRDefault="00931B8A" w:rsidP="00931B8A">
      <w:pPr>
        <w:shd w:val="clear" w:color="auto" w:fill="FFFFFF"/>
        <w:tabs>
          <w:tab w:val="left" w:pos="466"/>
          <w:tab w:val="left" w:leader="underscore" w:pos="10368"/>
        </w:tabs>
      </w:pPr>
      <w:r w:rsidRPr="00B11800">
        <w:rPr>
          <w:bCs/>
        </w:rPr>
        <w:t>8</w:t>
      </w:r>
      <w:r>
        <w:rPr>
          <w:b/>
          <w:bCs/>
        </w:rPr>
        <w:t xml:space="preserve">. </w:t>
      </w:r>
      <w:r w:rsidRPr="00C2552E">
        <w:rPr>
          <w:lang w:val="ky-KG"/>
        </w:rPr>
        <w:t>Үй дареги</w:t>
      </w:r>
      <w:r w:rsidRPr="00C2552E">
        <w:t>, телефон</w:t>
      </w:r>
      <w:r>
        <w:rPr>
          <w:lang w:val="ky-KG"/>
        </w:rPr>
        <w:t xml:space="preserve"> </w:t>
      </w:r>
      <w:r w:rsidRPr="00C2552E">
        <w:rPr>
          <w:lang w:val="ky-KG"/>
        </w:rPr>
        <w:t>номери</w:t>
      </w:r>
      <w:r>
        <w:t>______________________________________</w:t>
      </w:r>
    </w:p>
    <w:p w:rsidR="00931B8A" w:rsidRPr="00C2552E" w:rsidRDefault="00931B8A" w:rsidP="00931B8A">
      <w:pPr>
        <w:shd w:val="clear" w:color="auto" w:fill="FFFFFF"/>
        <w:tabs>
          <w:tab w:val="left" w:leader="underscore" w:pos="10358"/>
        </w:tabs>
      </w:pPr>
      <w:r>
        <w:rPr>
          <w:b/>
          <w:bCs/>
        </w:rPr>
        <w:t>________________________________________________________________</w:t>
      </w:r>
    </w:p>
    <w:p w:rsidR="00931B8A" w:rsidRPr="00C2552E" w:rsidRDefault="00931B8A" w:rsidP="00931B8A">
      <w:pPr>
        <w:shd w:val="clear" w:color="auto" w:fill="FFFFFF"/>
        <w:tabs>
          <w:tab w:val="left" w:leader="underscore" w:pos="10358"/>
        </w:tabs>
      </w:pPr>
      <w:r>
        <w:rPr>
          <w:b/>
          <w:bCs/>
        </w:rPr>
        <w:t>________________________________________________________________</w:t>
      </w:r>
    </w:p>
    <w:p w:rsidR="00931B8A" w:rsidRPr="00C2552E" w:rsidRDefault="00931B8A" w:rsidP="00931B8A">
      <w:pPr>
        <w:shd w:val="clear" w:color="auto" w:fill="FFFFFF"/>
        <w:tabs>
          <w:tab w:val="left" w:pos="466"/>
          <w:tab w:val="left" w:leader="underscore" w:pos="10382"/>
        </w:tabs>
        <w:rPr>
          <w:bCs/>
        </w:rPr>
      </w:pPr>
    </w:p>
    <w:p w:rsidR="00931B8A" w:rsidRPr="00C2552E" w:rsidRDefault="00931B8A" w:rsidP="00931B8A">
      <w:pPr>
        <w:shd w:val="clear" w:color="auto" w:fill="FFFFFF"/>
        <w:tabs>
          <w:tab w:val="left" w:pos="466"/>
          <w:tab w:val="left" w:leader="underscore" w:pos="10382"/>
        </w:tabs>
      </w:pPr>
      <w:r w:rsidRPr="00B11800">
        <w:rPr>
          <w:bCs/>
        </w:rPr>
        <w:t>9</w:t>
      </w:r>
      <w:r>
        <w:rPr>
          <w:b/>
          <w:bCs/>
        </w:rPr>
        <w:t xml:space="preserve">. </w:t>
      </w:r>
      <w:r w:rsidRPr="00C2552E">
        <w:rPr>
          <w:lang w:val="ky-KG"/>
        </w:rPr>
        <w:t>Кызмат</w:t>
      </w:r>
      <w:r w:rsidR="0095551D">
        <w:rPr>
          <w:lang w:val="ky-KG"/>
        </w:rPr>
        <w:t>тык</w:t>
      </w:r>
      <w:r w:rsidRPr="00C2552E">
        <w:rPr>
          <w:lang w:val="ky-KG"/>
        </w:rPr>
        <w:t xml:space="preserve"> дареги</w:t>
      </w:r>
      <w:r w:rsidRPr="00C2552E">
        <w:t>, телефон</w:t>
      </w:r>
      <w:r w:rsidRPr="00C2552E">
        <w:rPr>
          <w:lang w:val="ky-KG"/>
        </w:rPr>
        <w:t xml:space="preserve"> жана</w:t>
      </w:r>
      <w:r w:rsidRPr="00C2552E">
        <w:t xml:space="preserve"> факс номер</w:t>
      </w:r>
      <w:r w:rsidRPr="00C2552E">
        <w:rPr>
          <w:lang w:val="ky-KG"/>
        </w:rPr>
        <w:t>и</w:t>
      </w:r>
      <w:r>
        <w:t xml:space="preserve"> ______________________</w:t>
      </w:r>
    </w:p>
    <w:p w:rsidR="00931B8A" w:rsidRDefault="00931B8A" w:rsidP="00931B8A">
      <w:pPr>
        <w:shd w:val="clear" w:color="auto" w:fill="FFFFFF"/>
        <w:tabs>
          <w:tab w:val="left" w:leader="underscore" w:pos="10358"/>
        </w:tabs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</w:t>
      </w:r>
    </w:p>
    <w:p w:rsidR="00931B8A" w:rsidRDefault="00931B8A" w:rsidP="00931B8A">
      <w:pPr>
        <w:shd w:val="clear" w:color="auto" w:fill="FFFFFF"/>
        <w:tabs>
          <w:tab w:val="left" w:leader="underscore" w:pos="10358"/>
        </w:tabs>
      </w:pPr>
    </w:p>
    <w:p w:rsidR="00931B8A" w:rsidRPr="00C2552E" w:rsidRDefault="00931B8A" w:rsidP="00931B8A">
      <w:pPr>
        <w:shd w:val="clear" w:color="auto" w:fill="FFFFFF"/>
        <w:tabs>
          <w:tab w:val="left" w:pos="677"/>
          <w:tab w:val="left" w:leader="underscore" w:pos="10349"/>
        </w:tabs>
        <w:rPr>
          <w:b/>
          <w:bCs/>
        </w:rPr>
      </w:pPr>
      <w:r w:rsidRPr="00B11800">
        <w:rPr>
          <w:lang w:val="ky-KG"/>
        </w:rPr>
        <w:t>10</w:t>
      </w:r>
      <w:r w:rsidRPr="006F6981">
        <w:rPr>
          <w:b/>
          <w:lang w:val="ky-KG"/>
        </w:rPr>
        <w:t>.</w:t>
      </w:r>
      <w:r>
        <w:rPr>
          <w:lang w:val="ky-KG"/>
        </w:rPr>
        <w:t xml:space="preserve"> </w:t>
      </w:r>
      <w:r w:rsidRPr="00C2552E">
        <w:rPr>
          <w:lang w:val="ky-KG"/>
        </w:rPr>
        <w:t>Үй-бүлөлүк абалы</w:t>
      </w:r>
      <w:r>
        <w:t xml:space="preserve"> _____________________________________________</w:t>
      </w:r>
    </w:p>
    <w:p w:rsidR="00931B8A" w:rsidRDefault="00931B8A" w:rsidP="00931B8A">
      <w:pPr>
        <w:shd w:val="clear" w:color="auto" w:fill="FFFFFF"/>
        <w:tabs>
          <w:tab w:val="left" w:pos="677"/>
          <w:tab w:val="left" w:leader="underscore" w:pos="10349"/>
        </w:tabs>
        <w:rPr>
          <w:bCs/>
        </w:rPr>
      </w:pPr>
    </w:p>
    <w:p w:rsidR="00931B8A" w:rsidRPr="00C2552E" w:rsidRDefault="00931B8A" w:rsidP="00931B8A">
      <w:pPr>
        <w:shd w:val="clear" w:color="auto" w:fill="FFFFFF"/>
        <w:tabs>
          <w:tab w:val="left" w:pos="677"/>
        </w:tabs>
        <w:rPr>
          <w:b/>
          <w:bCs/>
        </w:rPr>
      </w:pPr>
      <w:r w:rsidRPr="00B11800">
        <w:rPr>
          <w:lang w:val="ky-KG"/>
        </w:rPr>
        <w:t>11</w:t>
      </w:r>
      <w:r w:rsidRPr="006F6981">
        <w:rPr>
          <w:b/>
          <w:lang w:val="ky-KG"/>
        </w:rPr>
        <w:t>.</w:t>
      </w:r>
      <w:r>
        <w:rPr>
          <w:lang w:val="ky-KG"/>
        </w:rPr>
        <w:t xml:space="preserve"> </w:t>
      </w:r>
      <w:r w:rsidRPr="00C2552E">
        <w:rPr>
          <w:lang w:val="ky-KG"/>
        </w:rPr>
        <w:t>Үй-бүлө мүчөлөрү тууралуу кыскача маалымат</w:t>
      </w:r>
      <w:r w:rsidRPr="00C2552E">
        <w:t>:</w:t>
      </w:r>
    </w:p>
    <w:p w:rsidR="00931B8A" w:rsidRPr="00C2552E" w:rsidRDefault="00931B8A" w:rsidP="00931B8A"/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2253"/>
        <w:gridCol w:w="2141"/>
      </w:tblGrid>
      <w:tr w:rsidR="00931B8A" w:rsidRPr="00C2552E" w:rsidTr="001F7B17">
        <w:trPr>
          <w:trHeight w:hRule="exact" w:val="58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95551D" w:rsidRDefault="00931B8A" w:rsidP="001F7B17">
            <w:pPr>
              <w:shd w:val="clear" w:color="auto" w:fill="FFFFFF"/>
              <w:jc w:val="center"/>
              <w:rPr>
                <w:lang w:val="ky-KG"/>
              </w:rPr>
            </w:pPr>
            <w:r w:rsidRPr="0095551D">
              <w:rPr>
                <w:bCs/>
                <w:lang w:val="ky-KG"/>
              </w:rPr>
              <w:t>Үй-бүлө мүчөсү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95551D" w:rsidRDefault="00931B8A" w:rsidP="001F7B17">
            <w:pPr>
              <w:shd w:val="clear" w:color="auto" w:fill="FFFFFF"/>
              <w:jc w:val="center"/>
              <w:rPr>
                <w:lang w:val="ky-KG"/>
              </w:rPr>
            </w:pPr>
            <w:r w:rsidRPr="0095551D">
              <w:rPr>
                <w:bCs/>
                <w:lang w:val="ky-KG"/>
              </w:rPr>
              <w:t>Аты-жөнү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95551D" w:rsidRDefault="00931B8A" w:rsidP="001F7B17">
            <w:pPr>
              <w:shd w:val="clear" w:color="auto" w:fill="FFFFFF"/>
              <w:jc w:val="center"/>
              <w:rPr>
                <w:lang w:val="ky-KG"/>
              </w:rPr>
            </w:pPr>
            <w:r w:rsidRPr="0095551D">
              <w:rPr>
                <w:bCs/>
                <w:lang w:val="ky-KG"/>
              </w:rPr>
              <w:t>Туулган күнү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95551D" w:rsidRDefault="0095551D" w:rsidP="0095551D">
            <w:pPr>
              <w:shd w:val="clear" w:color="auto" w:fill="FFFFFF"/>
              <w:ind w:right="466"/>
              <w:jc w:val="center"/>
              <w:rPr>
                <w:lang w:val="ky-KG"/>
              </w:rPr>
            </w:pPr>
            <w:r w:rsidRPr="0095551D">
              <w:rPr>
                <w:bCs/>
                <w:lang w:val="ky-KG"/>
              </w:rPr>
              <w:t>И</w:t>
            </w:r>
            <w:r w:rsidR="00931B8A" w:rsidRPr="0095551D">
              <w:rPr>
                <w:bCs/>
                <w:lang w:val="ky-KG"/>
              </w:rPr>
              <w:t>штеген</w:t>
            </w:r>
            <w:r w:rsidRPr="0095551D">
              <w:rPr>
                <w:bCs/>
                <w:lang w:val="ky-KG"/>
              </w:rPr>
              <w:t>/</w:t>
            </w:r>
            <w:r w:rsidR="00931B8A" w:rsidRPr="0095551D">
              <w:rPr>
                <w:bCs/>
                <w:lang w:val="ky-KG"/>
              </w:rPr>
              <w:t xml:space="preserve"> </w:t>
            </w:r>
            <w:r>
              <w:rPr>
                <w:bCs/>
                <w:lang w:val="ky-KG"/>
              </w:rPr>
              <w:t>о</w:t>
            </w:r>
            <w:r w:rsidRPr="0095551D">
              <w:rPr>
                <w:bCs/>
                <w:lang w:val="ky-KG"/>
              </w:rPr>
              <w:t xml:space="preserve">куган </w:t>
            </w:r>
            <w:r w:rsidR="00931B8A" w:rsidRPr="0095551D">
              <w:rPr>
                <w:bCs/>
                <w:lang w:val="ky-KG"/>
              </w:rPr>
              <w:t>жери</w:t>
            </w:r>
          </w:p>
        </w:tc>
      </w:tr>
      <w:tr w:rsidR="00931B8A" w:rsidRPr="00C2552E" w:rsidTr="001F7B17">
        <w:trPr>
          <w:trHeight w:hRule="exact" w:val="34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1F7B17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1F7B17">
            <w:pPr>
              <w:shd w:val="clear" w:color="auto" w:fill="FFFFFF"/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1F7B17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1F7B17">
            <w:pPr>
              <w:shd w:val="clear" w:color="auto" w:fill="FFFFFF"/>
            </w:pPr>
          </w:p>
        </w:tc>
      </w:tr>
      <w:tr w:rsidR="00931B8A" w:rsidRPr="00C2552E" w:rsidTr="001F7B17">
        <w:trPr>
          <w:trHeight w:hRule="exact" w:val="34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1F7B17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1F7B17">
            <w:pPr>
              <w:shd w:val="clear" w:color="auto" w:fill="FFFFFF"/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1F7B17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1F7B17">
            <w:pPr>
              <w:shd w:val="clear" w:color="auto" w:fill="FFFFFF"/>
            </w:pPr>
          </w:p>
        </w:tc>
      </w:tr>
      <w:tr w:rsidR="00931B8A" w:rsidRPr="00C2552E" w:rsidTr="001F7B17">
        <w:trPr>
          <w:trHeight w:hRule="exact" w:val="34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1F7B17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1F7B17">
            <w:pPr>
              <w:shd w:val="clear" w:color="auto" w:fill="FFFFFF"/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1F7B17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1F7B17">
            <w:pPr>
              <w:shd w:val="clear" w:color="auto" w:fill="FFFFFF"/>
            </w:pPr>
          </w:p>
        </w:tc>
      </w:tr>
      <w:tr w:rsidR="00931B8A" w:rsidRPr="00C2552E" w:rsidTr="001F7B17">
        <w:trPr>
          <w:trHeight w:hRule="exact" w:val="34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1F7B17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1F7B17">
            <w:pPr>
              <w:shd w:val="clear" w:color="auto" w:fill="FFFFFF"/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1F7B17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1F7B17">
            <w:pPr>
              <w:shd w:val="clear" w:color="auto" w:fill="FFFFFF"/>
            </w:pPr>
          </w:p>
        </w:tc>
      </w:tr>
      <w:tr w:rsidR="00931B8A" w:rsidRPr="00C2552E" w:rsidTr="001F7B17">
        <w:trPr>
          <w:trHeight w:hRule="exact" w:val="3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1F7B17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1F7B17">
            <w:pPr>
              <w:shd w:val="clear" w:color="auto" w:fill="FFFFFF"/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1F7B17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1F7B17">
            <w:pPr>
              <w:shd w:val="clear" w:color="auto" w:fill="FFFFFF"/>
            </w:pPr>
          </w:p>
        </w:tc>
      </w:tr>
      <w:tr w:rsidR="00931B8A" w:rsidRPr="00C2552E" w:rsidTr="001F7B17">
        <w:trPr>
          <w:trHeight w:hRule="exact" w:val="3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1F7B17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1F7B17">
            <w:pPr>
              <w:shd w:val="clear" w:color="auto" w:fill="FFFFFF"/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1F7B17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1F7B17">
            <w:pPr>
              <w:shd w:val="clear" w:color="auto" w:fill="FFFFFF"/>
            </w:pPr>
          </w:p>
        </w:tc>
      </w:tr>
      <w:tr w:rsidR="00931B8A" w:rsidRPr="00C2552E" w:rsidTr="001F7B17">
        <w:trPr>
          <w:trHeight w:hRule="exact" w:val="3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1F7B17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1F7B17">
            <w:pPr>
              <w:shd w:val="clear" w:color="auto" w:fill="FFFFFF"/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1F7B17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1F7B17">
            <w:pPr>
              <w:shd w:val="clear" w:color="auto" w:fill="FFFFFF"/>
            </w:pPr>
          </w:p>
        </w:tc>
      </w:tr>
      <w:tr w:rsidR="00931B8A" w:rsidRPr="00C2552E" w:rsidTr="001F7B17">
        <w:trPr>
          <w:trHeight w:hRule="exact" w:val="3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1F7B17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1F7B17">
            <w:pPr>
              <w:shd w:val="clear" w:color="auto" w:fill="FFFFFF"/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1F7B17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8A" w:rsidRPr="00C2552E" w:rsidRDefault="00931B8A" w:rsidP="001F7B17">
            <w:pPr>
              <w:shd w:val="clear" w:color="auto" w:fill="FFFFFF"/>
            </w:pPr>
          </w:p>
        </w:tc>
      </w:tr>
    </w:tbl>
    <w:p w:rsidR="00931B8A" w:rsidRPr="00C2552E" w:rsidRDefault="00931B8A" w:rsidP="00931B8A"/>
    <w:p w:rsidR="00931B8A" w:rsidRPr="00C2552E" w:rsidRDefault="00931B8A" w:rsidP="00931B8A">
      <w:pPr>
        <w:shd w:val="clear" w:color="auto" w:fill="FFFFFF"/>
        <w:jc w:val="both"/>
      </w:pPr>
      <w:r w:rsidRPr="00B11800">
        <w:rPr>
          <w:bCs/>
        </w:rPr>
        <w:t>12</w:t>
      </w:r>
      <w:r w:rsidRPr="00C2552E">
        <w:rPr>
          <w:b/>
          <w:bCs/>
        </w:rPr>
        <w:t>.</w:t>
      </w:r>
      <w:r>
        <w:rPr>
          <w:b/>
          <w:bCs/>
        </w:rPr>
        <w:t xml:space="preserve"> </w:t>
      </w:r>
      <w:r w:rsidRPr="00C2552E">
        <w:rPr>
          <w:lang w:val="ky-KG"/>
        </w:rPr>
        <w:t>Эмгек иш</w:t>
      </w:r>
      <w:r w:rsidR="0095551D">
        <w:rPr>
          <w:lang w:val="ky-KG"/>
        </w:rPr>
        <w:t>и</w:t>
      </w:r>
      <w:r w:rsidRPr="00C2552E">
        <w:t xml:space="preserve"> (</w:t>
      </w:r>
      <w:r w:rsidRPr="00C2552E">
        <w:rPr>
          <w:lang w:val="ky-KG"/>
        </w:rPr>
        <w:t xml:space="preserve">окуусун, </w:t>
      </w:r>
      <w:r w:rsidR="0095551D">
        <w:rPr>
          <w:lang w:val="ky-KG"/>
        </w:rPr>
        <w:t>Кыргыз Республикасын</w:t>
      </w:r>
      <w:r w:rsidRPr="00C2552E">
        <w:rPr>
          <w:lang w:val="ky-KG"/>
        </w:rPr>
        <w:t xml:space="preserve">да саясий партияда мүмкүн </w:t>
      </w:r>
      <w:r w:rsidR="0095551D">
        <w:rPr>
          <w:lang w:val="ky-KG"/>
        </w:rPr>
        <w:t xml:space="preserve">болуучу </w:t>
      </w:r>
      <w:r w:rsidRPr="00C2552E">
        <w:rPr>
          <w:lang w:val="ky-KG"/>
        </w:rPr>
        <w:t>мүчөлүгүн кошуу менен</w:t>
      </w:r>
      <w:r w:rsidRPr="00C2552E">
        <w:t>):</w:t>
      </w:r>
    </w:p>
    <w:p w:rsidR="00931B8A" w:rsidRPr="00C2552E" w:rsidRDefault="00931B8A" w:rsidP="00931B8A">
      <w:pPr>
        <w:shd w:val="clear" w:color="auto" w:fill="FFFFFF"/>
        <w:tabs>
          <w:tab w:val="left" w:leader="underscore" w:pos="10646"/>
        </w:tabs>
      </w:pPr>
      <w:r>
        <w:rPr>
          <w:b/>
          <w:bCs/>
        </w:rPr>
        <w:t>________________________________________________________________</w:t>
      </w:r>
    </w:p>
    <w:p w:rsidR="00931B8A" w:rsidRPr="00C2552E" w:rsidRDefault="00931B8A" w:rsidP="00931B8A">
      <w:pPr>
        <w:shd w:val="clear" w:color="auto" w:fill="FFFFFF"/>
        <w:tabs>
          <w:tab w:val="left" w:leader="underscore" w:pos="10646"/>
        </w:tabs>
      </w:pPr>
      <w:r>
        <w:rPr>
          <w:b/>
          <w:bCs/>
        </w:rPr>
        <w:t>________________________________________________________________</w:t>
      </w:r>
    </w:p>
    <w:p w:rsidR="00931B8A" w:rsidRPr="00C2552E" w:rsidRDefault="00931B8A" w:rsidP="00931B8A">
      <w:pPr>
        <w:shd w:val="clear" w:color="auto" w:fill="FFFFFF"/>
        <w:tabs>
          <w:tab w:val="left" w:leader="underscore" w:pos="10646"/>
        </w:tabs>
      </w:pPr>
      <w:r>
        <w:rPr>
          <w:b/>
          <w:bCs/>
        </w:rPr>
        <w:t>________________________________________________________________</w:t>
      </w:r>
    </w:p>
    <w:p w:rsidR="00931B8A" w:rsidRPr="00C2552E" w:rsidRDefault="00931B8A" w:rsidP="00931B8A">
      <w:pPr>
        <w:shd w:val="clear" w:color="auto" w:fill="FFFFFF"/>
        <w:tabs>
          <w:tab w:val="left" w:leader="underscore" w:pos="10646"/>
        </w:tabs>
      </w:pPr>
      <w:r>
        <w:rPr>
          <w:b/>
          <w:bCs/>
        </w:rPr>
        <w:t>________________________________________________________________</w:t>
      </w:r>
    </w:p>
    <w:p w:rsidR="00931B8A" w:rsidRPr="00C2552E" w:rsidRDefault="00931B8A" w:rsidP="00931B8A">
      <w:pPr>
        <w:shd w:val="clear" w:color="auto" w:fill="FFFFFF"/>
        <w:tabs>
          <w:tab w:val="left" w:leader="underscore" w:pos="10646"/>
        </w:tabs>
      </w:pPr>
      <w:r>
        <w:rPr>
          <w:b/>
          <w:bCs/>
        </w:rPr>
        <w:t>________________________________________________________________</w:t>
      </w:r>
    </w:p>
    <w:p w:rsidR="008C5543" w:rsidRDefault="008C5543" w:rsidP="00931B8A">
      <w:pPr>
        <w:shd w:val="clear" w:color="auto" w:fill="FFFFFF"/>
        <w:tabs>
          <w:tab w:val="left" w:leader="underscore" w:pos="10646"/>
        </w:tabs>
        <w:jc w:val="both"/>
        <w:rPr>
          <w:b/>
        </w:rPr>
      </w:pPr>
    </w:p>
    <w:p w:rsidR="00931B8A" w:rsidRPr="00C2552E" w:rsidRDefault="00931B8A" w:rsidP="00931B8A">
      <w:pPr>
        <w:shd w:val="clear" w:color="auto" w:fill="FFFFFF"/>
        <w:tabs>
          <w:tab w:val="left" w:leader="underscore" w:pos="10646"/>
        </w:tabs>
        <w:jc w:val="both"/>
      </w:pPr>
      <w:r w:rsidRPr="00B11800">
        <w:t>13</w:t>
      </w:r>
      <w:r w:rsidRPr="004F1969">
        <w:rPr>
          <w:b/>
        </w:rPr>
        <w:t>.</w:t>
      </w:r>
      <w:r w:rsidRPr="00C2552E">
        <w:t xml:space="preserve"> </w:t>
      </w:r>
      <w:r w:rsidRPr="00C2552E">
        <w:rPr>
          <w:lang w:val="ky-KG"/>
        </w:rPr>
        <w:t>Сиз</w:t>
      </w:r>
      <w:r w:rsidR="0095551D">
        <w:rPr>
          <w:lang w:val="ky-KG"/>
        </w:rPr>
        <w:t xml:space="preserve"> </w:t>
      </w:r>
      <w:r w:rsidRPr="00C2552E">
        <w:rPr>
          <w:lang w:val="ky-KG"/>
        </w:rPr>
        <w:t>аты-жөнүңүздү өзгөрт</w:t>
      </w:r>
      <w:r w:rsidR="005C1C9F">
        <w:rPr>
          <w:lang w:val="ky-KG"/>
        </w:rPr>
        <w:t>т</w:t>
      </w:r>
      <w:r w:rsidR="0095551D">
        <w:rPr>
          <w:lang w:val="ky-KG"/>
        </w:rPr>
        <w:t>үңүз</w:t>
      </w:r>
      <w:r w:rsidRPr="00C2552E">
        <w:rPr>
          <w:lang w:val="ky-KG"/>
        </w:rPr>
        <w:t xml:space="preserve"> беле</w:t>
      </w:r>
      <w:r w:rsidR="0095551D">
        <w:rPr>
          <w:lang w:val="ky-KG"/>
        </w:rPr>
        <w:t xml:space="preserve"> </w:t>
      </w:r>
      <w:r w:rsidRPr="00C2552E">
        <w:t>(</w:t>
      </w:r>
      <w:r w:rsidRPr="00C2552E">
        <w:rPr>
          <w:lang w:val="ky-KG"/>
        </w:rPr>
        <w:t>качан</w:t>
      </w:r>
      <w:r w:rsidRPr="00C2552E">
        <w:t xml:space="preserve">, </w:t>
      </w:r>
      <w:r w:rsidRPr="00C2552E">
        <w:rPr>
          <w:lang w:val="ky-KG"/>
        </w:rPr>
        <w:t>өзгөртүүнү каттаган мекеме</w:t>
      </w:r>
      <w:r w:rsidRPr="00C2552E">
        <w:t xml:space="preserve">, </w:t>
      </w:r>
      <w:r w:rsidRPr="00C2552E">
        <w:rPr>
          <w:lang w:val="ky-KG"/>
        </w:rPr>
        <w:t>себеби</w:t>
      </w:r>
      <w:r w:rsidRPr="00C2552E">
        <w:t>):</w:t>
      </w:r>
    </w:p>
    <w:p w:rsidR="00931B8A" w:rsidRPr="00C2552E" w:rsidRDefault="00931B8A" w:rsidP="00931B8A">
      <w:pPr>
        <w:shd w:val="clear" w:color="auto" w:fill="FFFFFF"/>
        <w:tabs>
          <w:tab w:val="left" w:leader="underscore" w:pos="10114"/>
        </w:tabs>
      </w:pPr>
      <w:r>
        <w:rPr>
          <w:b/>
          <w:bCs/>
        </w:rPr>
        <w:t>________________________________________________________________</w:t>
      </w:r>
    </w:p>
    <w:p w:rsidR="00931B8A" w:rsidRPr="00C2552E" w:rsidRDefault="00931B8A" w:rsidP="00931B8A">
      <w:pPr>
        <w:shd w:val="clear" w:color="auto" w:fill="FFFFFF"/>
        <w:tabs>
          <w:tab w:val="left" w:leader="underscore" w:pos="10114"/>
        </w:tabs>
      </w:pPr>
      <w:r>
        <w:rPr>
          <w:b/>
          <w:bCs/>
        </w:rPr>
        <w:t>________________________________________________________________</w:t>
      </w:r>
    </w:p>
    <w:p w:rsidR="00931B8A" w:rsidRDefault="00931B8A" w:rsidP="00931B8A">
      <w:pPr>
        <w:shd w:val="clear" w:color="auto" w:fill="FFFFFF"/>
        <w:tabs>
          <w:tab w:val="left" w:pos="595"/>
        </w:tabs>
        <w:rPr>
          <w:b/>
        </w:rPr>
      </w:pPr>
    </w:p>
    <w:p w:rsidR="00931B8A" w:rsidRPr="00C2552E" w:rsidRDefault="00931B8A" w:rsidP="00931B8A">
      <w:pPr>
        <w:shd w:val="clear" w:color="auto" w:fill="FFFFFF"/>
        <w:tabs>
          <w:tab w:val="left" w:pos="595"/>
        </w:tabs>
        <w:jc w:val="both"/>
      </w:pPr>
      <w:r w:rsidRPr="00B11800">
        <w:t>14</w:t>
      </w:r>
      <w:r w:rsidRPr="004F1969">
        <w:rPr>
          <w:b/>
        </w:rPr>
        <w:t>.</w:t>
      </w:r>
      <w:r>
        <w:t xml:space="preserve"> </w:t>
      </w:r>
      <w:r w:rsidRPr="00C2552E">
        <w:rPr>
          <w:lang w:val="ky-KG"/>
        </w:rPr>
        <w:t>Сиз жарандыгыңызды өзгөрт</w:t>
      </w:r>
      <w:r w:rsidR="00E3262D">
        <w:rPr>
          <w:lang w:val="ky-KG"/>
        </w:rPr>
        <w:t>т</w:t>
      </w:r>
      <w:r w:rsidR="0095551D">
        <w:rPr>
          <w:lang w:val="ky-KG"/>
        </w:rPr>
        <w:t>үңүз</w:t>
      </w:r>
      <w:r w:rsidRPr="00C2552E">
        <w:rPr>
          <w:lang w:val="ky-KG"/>
        </w:rPr>
        <w:t xml:space="preserve"> беле</w:t>
      </w:r>
      <w:r w:rsidRPr="00C2552E">
        <w:t xml:space="preserve"> (</w:t>
      </w:r>
      <w:r w:rsidRPr="00C2552E">
        <w:rPr>
          <w:lang w:val="ky-KG"/>
        </w:rPr>
        <w:t>качан</w:t>
      </w:r>
      <w:r w:rsidRPr="00C2552E">
        <w:t xml:space="preserve">, </w:t>
      </w:r>
      <w:r w:rsidRPr="00C2552E">
        <w:rPr>
          <w:lang w:val="ky-KG"/>
        </w:rPr>
        <w:t xml:space="preserve">кайсы </w:t>
      </w:r>
      <w:r w:rsidR="0095551D">
        <w:rPr>
          <w:lang w:val="ky-KG"/>
        </w:rPr>
        <w:t>мамлекеттин</w:t>
      </w:r>
      <w:r w:rsidRPr="00C2552E">
        <w:rPr>
          <w:lang w:val="ky-KG"/>
        </w:rPr>
        <w:t xml:space="preserve"> жарандыгына, себеби</w:t>
      </w:r>
      <w:r w:rsidRPr="00C2552E">
        <w:t>):</w:t>
      </w:r>
    </w:p>
    <w:p w:rsidR="00931B8A" w:rsidRPr="00C2552E" w:rsidRDefault="00931B8A" w:rsidP="00931B8A">
      <w:pPr>
        <w:shd w:val="clear" w:color="auto" w:fill="FFFFFF"/>
        <w:tabs>
          <w:tab w:val="left" w:leader="underscore" w:pos="10114"/>
        </w:tabs>
      </w:pPr>
      <w:r>
        <w:rPr>
          <w:b/>
          <w:bCs/>
        </w:rPr>
        <w:t>________________________________________________________________</w:t>
      </w:r>
    </w:p>
    <w:p w:rsidR="00931B8A" w:rsidRPr="00C2552E" w:rsidRDefault="00931B8A" w:rsidP="00931B8A">
      <w:pPr>
        <w:shd w:val="clear" w:color="auto" w:fill="FFFFFF"/>
        <w:tabs>
          <w:tab w:val="left" w:leader="underscore" w:pos="10114"/>
        </w:tabs>
      </w:pPr>
      <w:r>
        <w:rPr>
          <w:b/>
          <w:bCs/>
        </w:rPr>
        <w:t>________________________________________________________________</w:t>
      </w:r>
    </w:p>
    <w:p w:rsidR="00931B8A" w:rsidRDefault="00931B8A" w:rsidP="00931B8A">
      <w:pPr>
        <w:shd w:val="clear" w:color="auto" w:fill="FFFFFF"/>
        <w:tabs>
          <w:tab w:val="left" w:leader="underscore" w:pos="10114"/>
        </w:tabs>
        <w:rPr>
          <w:b/>
          <w:bCs/>
        </w:rPr>
      </w:pPr>
      <w:r>
        <w:rPr>
          <w:b/>
          <w:bCs/>
        </w:rPr>
        <w:t>________________________________________________________________</w:t>
      </w:r>
    </w:p>
    <w:p w:rsidR="00931B8A" w:rsidRDefault="00931B8A" w:rsidP="00931B8A">
      <w:pPr>
        <w:shd w:val="clear" w:color="auto" w:fill="FFFFFF"/>
        <w:tabs>
          <w:tab w:val="left" w:leader="underscore" w:pos="10114"/>
        </w:tabs>
        <w:rPr>
          <w:b/>
          <w:bCs/>
        </w:rPr>
      </w:pPr>
    </w:p>
    <w:p w:rsidR="00931B8A" w:rsidRDefault="00931B8A" w:rsidP="00931B8A">
      <w:pPr>
        <w:shd w:val="clear" w:color="auto" w:fill="FFFFFF"/>
        <w:tabs>
          <w:tab w:val="left" w:leader="underscore" w:pos="10114"/>
        </w:tabs>
        <w:rPr>
          <w:b/>
          <w:bCs/>
        </w:rPr>
      </w:pPr>
    </w:p>
    <w:p w:rsidR="00931B8A" w:rsidRPr="00C2552E" w:rsidRDefault="00931B8A" w:rsidP="00931B8A">
      <w:pPr>
        <w:shd w:val="clear" w:color="auto" w:fill="FFFFFF"/>
        <w:rPr>
          <w:lang w:val="ky-KG"/>
        </w:rPr>
      </w:pPr>
      <w:r w:rsidRPr="00C2552E">
        <w:rPr>
          <w:lang w:val="ky-KG"/>
        </w:rPr>
        <w:t>Көрсөтүлгөн маалыматт</w:t>
      </w:r>
      <w:r w:rsidR="0095551D">
        <w:rPr>
          <w:lang w:val="ky-KG"/>
        </w:rPr>
        <w:t>ардын аныктыгын ырастайм</w:t>
      </w:r>
      <w:r w:rsidRPr="00C2552E">
        <w:rPr>
          <w:lang w:val="ky-KG"/>
        </w:rPr>
        <w:t xml:space="preserve">. </w:t>
      </w:r>
    </w:p>
    <w:p w:rsidR="00931B8A" w:rsidRPr="00C2552E" w:rsidRDefault="00931B8A" w:rsidP="00931B8A">
      <w:pPr>
        <w:shd w:val="clear" w:color="auto" w:fill="FFFFFF"/>
        <w:tabs>
          <w:tab w:val="left" w:leader="underscore" w:pos="4915"/>
        </w:tabs>
      </w:pPr>
      <w:r w:rsidRPr="00C2552E">
        <w:rPr>
          <w:lang w:val="ky-KG"/>
        </w:rPr>
        <w:t>Жеке колу</w:t>
      </w:r>
      <w:r>
        <w:t xml:space="preserve"> _________________________</w:t>
      </w:r>
    </w:p>
    <w:p w:rsidR="00931B8A" w:rsidRPr="00C2552E" w:rsidRDefault="00931B8A" w:rsidP="00931B8A">
      <w:pPr>
        <w:shd w:val="clear" w:color="auto" w:fill="FFFFFF"/>
        <w:tabs>
          <w:tab w:val="left" w:leader="underscore" w:pos="806"/>
          <w:tab w:val="left" w:leader="underscore" w:pos="2822"/>
          <w:tab w:val="left" w:leader="underscore" w:pos="4238"/>
        </w:tabs>
      </w:pPr>
      <w:r w:rsidRPr="00C2552E">
        <w:t>20</w:t>
      </w:r>
      <w:r>
        <w:rPr>
          <w:b/>
          <w:bCs/>
        </w:rPr>
        <w:t>___</w:t>
      </w:r>
      <w:r w:rsidRPr="00C2552E">
        <w:rPr>
          <w:bCs/>
          <w:lang w:val="ky-KG"/>
        </w:rPr>
        <w:t>ж</w:t>
      </w:r>
      <w:r w:rsidRPr="00C2552E">
        <w:t>. «</w:t>
      </w:r>
      <w:r>
        <w:rPr>
          <w:b/>
          <w:bCs/>
        </w:rPr>
        <w:t>_____</w:t>
      </w:r>
      <w:r w:rsidRPr="00C2552E">
        <w:t>»</w:t>
      </w:r>
      <w:r w:rsidR="0095551D">
        <w:rPr>
          <w:b/>
          <w:bCs/>
          <w:lang w:val="ky-KG"/>
        </w:rPr>
        <w:t xml:space="preserve"> </w:t>
      </w:r>
      <w:r>
        <w:rPr>
          <w:b/>
          <w:bCs/>
        </w:rPr>
        <w:t>_____________</w:t>
      </w:r>
    </w:p>
    <w:p w:rsidR="00931B8A" w:rsidRPr="00033BC6" w:rsidRDefault="00931B8A" w:rsidP="00931B8A">
      <w:pPr>
        <w:pStyle w:val="aa"/>
        <w:ind w:left="0" w:firstLine="851"/>
        <w:jc w:val="both"/>
        <w:rPr>
          <w:lang w:val="ky-KG"/>
        </w:rPr>
      </w:pPr>
    </w:p>
    <w:p w:rsidR="00931B8A" w:rsidRPr="00033BC6" w:rsidRDefault="00931B8A" w:rsidP="00931B8A">
      <w:pPr>
        <w:pStyle w:val="aa"/>
        <w:ind w:left="0" w:firstLine="851"/>
        <w:jc w:val="both"/>
        <w:rPr>
          <w:lang w:val="ky-KG"/>
        </w:rPr>
      </w:pPr>
    </w:p>
    <w:p w:rsidR="00931B8A" w:rsidRDefault="00931B8A" w:rsidP="00931B8A"/>
    <w:sectPr w:rsidR="00931B8A" w:rsidSect="00980EBE">
      <w:footerReference w:type="default" r:id="rId7"/>
      <w:pgSz w:w="11906" w:h="16838"/>
      <w:pgMar w:top="1135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AE1" w:rsidRDefault="00560AE1" w:rsidP="00DA3F5E">
      <w:r>
        <w:separator/>
      </w:r>
    </w:p>
  </w:endnote>
  <w:endnote w:type="continuationSeparator" w:id="0">
    <w:p w:rsidR="00560AE1" w:rsidRDefault="00560AE1" w:rsidP="00DA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17" w:rsidRPr="00DA3F5E" w:rsidRDefault="001F7B17" w:rsidP="00DA3F5E">
    <w:pPr>
      <w:pStyle w:val="a4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AE1" w:rsidRDefault="00560AE1" w:rsidP="00DA3F5E">
      <w:r>
        <w:separator/>
      </w:r>
    </w:p>
  </w:footnote>
  <w:footnote w:type="continuationSeparator" w:id="0">
    <w:p w:rsidR="00560AE1" w:rsidRDefault="00560AE1" w:rsidP="00DA3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87CDB"/>
    <w:multiLevelType w:val="hybridMultilevel"/>
    <w:tmpl w:val="854AC5F2"/>
    <w:lvl w:ilvl="0" w:tplc="A3A0D5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A7E2384"/>
    <w:multiLevelType w:val="hybridMultilevel"/>
    <w:tmpl w:val="8A124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65"/>
    <w:rsid w:val="00002013"/>
    <w:rsid w:val="00013E4B"/>
    <w:rsid w:val="0001794E"/>
    <w:rsid w:val="00023F46"/>
    <w:rsid w:val="00060E3C"/>
    <w:rsid w:val="00063914"/>
    <w:rsid w:val="000A0FD9"/>
    <w:rsid w:val="000C78A9"/>
    <w:rsid w:val="000F4758"/>
    <w:rsid w:val="00111385"/>
    <w:rsid w:val="00120B00"/>
    <w:rsid w:val="00190F9B"/>
    <w:rsid w:val="001D13C9"/>
    <w:rsid w:val="001F7A66"/>
    <w:rsid w:val="001F7B17"/>
    <w:rsid w:val="0025714A"/>
    <w:rsid w:val="002648B5"/>
    <w:rsid w:val="002F014E"/>
    <w:rsid w:val="002F7E12"/>
    <w:rsid w:val="003104DE"/>
    <w:rsid w:val="00326295"/>
    <w:rsid w:val="00334762"/>
    <w:rsid w:val="00394CC8"/>
    <w:rsid w:val="003F4B46"/>
    <w:rsid w:val="004245F4"/>
    <w:rsid w:val="004A0CA4"/>
    <w:rsid w:val="004A5629"/>
    <w:rsid w:val="004B2A25"/>
    <w:rsid w:val="004F22C6"/>
    <w:rsid w:val="005411C2"/>
    <w:rsid w:val="00554A07"/>
    <w:rsid w:val="00560AE1"/>
    <w:rsid w:val="005A698B"/>
    <w:rsid w:val="005B7B4B"/>
    <w:rsid w:val="005C1C9F"/>
    <w:rsid w:val="005E0F18"/>
    <w:rsid w:val="005F6C31"/>
    <w:rsid w:val="0061118B"/>
    <w:rsid w:val="00617C2A"/>
    <w:rsid w:val="00654E31"/>
    <w:rsid w:val="00670DD1"/>
    <w:rsid w:val="006B3EB1"/>
    <w:rsid w:val="006E08C6"/>
    <w:rsid w:val="006E1563"/>
    <w:rsid w:val="00737EA9"/>
    <w:rsid w:val="0077292A"/>
    <w:rsid w:val="00791A4D"/>
    <w:rsid w:val="007959AC"/>
    <w:rsid w:val="007F27B8"/>
    <w:rsid w:val="0080572F"/>
    <w:rsid w:val="008539B2"/>
    <w:rsid w:val="00877C20"/>
    <w:rsid w:val="008A093A"/>
    <w:rsid w:val="008A3D88"/>
    <w:rsid w:val="008A3F18"/>
    <w:rsid w:val="008C5543"/>
    <w:rsid w:val="008D0069"/>
    <w:rsid w:val="00917F5E"/>
    <w:rsid w:val="00931B8A"/>
    <w:rsid w:val="0095551D"/>
    <w:rsid w:val="00980EBE"/>
    <w:rsid w:val="009A5D22"/>
    <w:rsid w:val="009B636B"/>
    <w:rsid w:val="009C42FA"/>
    <w:rsid w:val="009F2055"/>
    <w:rsid w:val="00A32EAC"/>
    <w:rsid w:val="00A63437"/>
    <w:rsid w:val="00A66AB9"/>
    <w:rsid w:val="00AB0C77"/>
    <w:rsid w:val="00AF1047"/>
    <w:rsid w:val="00B008FD"/>
    <w:rsid w:val="00B01E9F"/>
    <w:rsid w:val="00B11800"/>
    <w:rsid w:val="00B305E4"/>
    <w:rsid w:val="00B477D2"/>
    <w:rsid w:val="00B9173F"/>
    <w:rsid w:val="00B9721D"/>
    <w:rsid w:val="00BB4BE7"/>
    <w:rsid w:val="00BC0EA9"/>
    <w:rsid w:val="00BC41C7"/>
    <w:rsid w:val="00BF5837"/>
    <w:rsid w:val="00C3572E"/>
    <w:rsid w:val="00C571E2"/>
    <w:rsid w:val="00C60ED2"/>
    <w:rsid w:val="00C87F65"/>
    <w:rsid w:val="00CB627C"/>
    <w:rsid w:val="00CD1FB0"/>
    <w:rsid w:val="00CD55BB"/>
    <w:rsid w:val="00D31149"/>
    <w:rsid w:val="00D409E3"/>
    <w:rsid w:val="00D8397F"/>
    <w:rsid w:val="00DA3F5E"/>
    <w:rsid w:val="00E04336"/>
    <w:rsid w:val="00E1026D"/>
    <w:rsid w:val="00E25962"/>
    <w:rsid w:val="00E3262D"/>
    <w:rsid w:val="00E41265"/>
    <w:rsid w:val="00E51B33"/>
    <w:rsid w:val="00E779FC"/>
    <w:rsid w:val="00E8747C"/>
    <w:rsid w:val="00EA531E"/>
    <w:rsid w:val="00EB30EE"/>
    <w:rsid w:val="00EB6289"/>
    <w:rsid w:val="00ED04AB"/>
    <w:rsid w:val="00ED4115"/>
    <w:rsid w:val="00EE514C"/>
    <w:rsid w:val="00F0620F"/>
    <w:rsid w:val="00F812FC"/>
    <w:rsid w:val="00FB1D31"/>
    <w:rsid w:val="00FF1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5B9E8-F1F5-4FFA-B3B8-9271E178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F6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F65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C87F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87F65"/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unhideWhenUsed/>
    <w:rsid w:val="00DA3F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3F5E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113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138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31B8A"/>
    <w:pPr>
      <w:spacing w:after="160" w:line="259" w:lineRule="auto"/>
      <w:ind w:left="720"/>
      <w:contextualSpacing/>
    </w:pPr>
    <w:rPr>
      <w:rFonts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3039</Words>
  <Characters>17324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2017-08-16T08:29:00Z</cp:lastPrinted>
  <dcterms:created xsi:type="dcterms:W3CDTF">2020-04-30T07:29:00Z</dcterms:created>
  <dcterms:modified xsi:type="dcterms:W3CDTF">2020-04-30T07:29:00Z</dcterms:modified>
</cp:coreProperties>
</file>