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0"/>
        <w:gridCol w:w="2871"/>
        <w:gridCol w:w="3350"/>
      </w:tblGrid>
      <w:tr w:rsidR="008D4881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881" w:rsidRDefault="008D4881">
            <w:pPr>
              <w:pStyle w:val="tkTekst"/>
              <w:ind w:firstLine="0"/>
              <w:rPr>
                <w:rFonts w:eastAsiaTheme="minorEastAsia"/>
              </w:rPr>
            </w:pPr>
            <w:r w:rsidRPr="008D4881">
              <w:rPr>
                <w:rFonts w:eastAsiaTheme="minorEastAsia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881" w:rsidRDefault="008D4881">
            <w:pPr>
              <w:pStyle w:val="tkTekst"/>
              <w:ind w:firstLine="0"/>
              <w:rPr>
                <w:rFonts w:eastAsiaTheme="minorEastAsia"/>
              </w:rPr>
            </w:pPr>
            <w:r w:rsidRPr="008D4881">
              <w:rPr>
                <w:rFonts w:eastAsiaTheme="minorEastAsia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881" w:rsidRDefault="008D4881">
            <w:pPr>
              <w:pStyle w:val="tkTekst"/>
              <w:ind w:firstLine="0"/>
              <w:jc w:val="center"/>
              <w:rPr>
                <w:rFonts w:eastAsiaTheme="minorEastAsia"/>
              </w:rPr>
            </w:pPr>
            <w:r w:rsidRPr="008D4881">
              <w:rPr>
                <w:rFonts w:eastAsiaTheme="minorEastAsia"/>
              </w:rPr>
              <w:t>Приложение 2</w:t>
            </w:r>
          </w:p>
        </w:tc>
      </w:tr>
      <w:tr w:rsidR="008D4881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881" w:rsidRDefault="008D4881">
            <w:pPr>
              <w:pStyle w:val="tkTekst"/>
              <w:ind w:firstLine="0"/>
              <w:rPr>
                <w:rFonts w:eastAsiaTheme="minorEastAsia"/>
              </w:rPr>
            </w:pPr>
            <w:r w:rsidRPr="008D4881">
              <w:rPr>
                <w:rFonts w:eastAsiaTheme="minorEastAsia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881" w:rsidRDefault="008D4881">
            <w:pPr>
              <w:pStyle w:val="tkTekst"/>
              <w:ind w:firstLine="0"/>
              <w:rPr>
                <w:rFonts w:eastAsiaTheme="minorEastAsia"/>
              </w:rPr>
            </w:pPr>
            <w:r w:rsidRPr="008D4881">
              <w:rPr>
                <w:rFonts w:eastAsiaTheme="minorEastAsia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881" w:rsidRDefault="008D4881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D4881" w:rsidRDefault="008D4881">
      <w:pPr>
        <w:pStyle w:val="tkNazvanie"/>
        <w:rPr>
          <w:rFonts w:eastAsiaTheme="minorEastAsia"/>
        </w:rPr>
      </w:pPr>
      <w:r>
        <w:t>ТИПОВОЕ ПОЛОЖЕНИЕ</w:t>
      </w:r>
      <w:r>
        <w:br/>
        <w:t>об аппарате полномочного представителя Президента Кыргызской Республики в области</w:t>
      </w:r>
    </w:p>
    <w:p w:rsidR="008D4881" w:rsidRDefault="008D4881">
      <w:pPr>
        <w:pStyle w:val="tkZagolovok2"/>
      </w:pPr>
      <w:r>
        <w:t>1. Общие положения</w:t>
      </w:r>
    </w:p>
    <w:p w:rsidR="008D4881" w:rsidRDefault="008D4881">
      <w:pPr>
        <w:pStyle w:val="tkTekst"/>
      </w:pPr>
      <w:r>
        <w:t>1. Аппарат полномочного представителя Президента Кыргызской Республики (далее - аппарат полномочного представителя) является государственным органом, образованным для обеспечения деятельности полномочного представителя Президента Кыргызской Республики в области (далее - полномочный представитель).</w:t>
      </w:r>
    </w:p>
    <w:p w:rsidR="008D4881" w:rsidRDefault="008D4881">
      <w:pPr>
        <w:pStyle w:val="tkTekst"/>
      </w:pPr>
      <w:r>
        <w:t>2. Правовую основу деятельности аппарата полномочного представителя составляют Конституция Кыргызской Республики, иные нормативные правовые акты Кыргызской Республики, акты Президента Кыргызской Республики, Кабинета Министров Кыргызской Республики и Председателя Кабинета Министров Кыргызской Республики, а также настоящее Положение.</w:t>
      </w:r>
    </w:p>
    <w:p w:rsidR="008D4881" w:rsidRDefault="008D4881">
      <w:pPr>
        <w:pStyle w:val="tkTekst"/>
      </w:pPr>
      <w:r>
        <w:t>3. Аппарат полномочного представителя обладает статусом юридического лица, имеет печать с изображением Государственного герба Кыргызской Республики и своим наименованием на государственном и официальном языках.</w:t>
      </w:r>
    </w:p>
    <w:p w:rsidR="008D4881" w:rsidRDefault="008D4881">
      <w:pPr>
        <w:pStyle w:val="tkTekst"/>
      </w:pPr>
      <w:r>
        <w:t>4. Полное наименование Аппарата:</w:t>
      </w:r>
    </w:p>
    <w:p w:rsidR="008D4881" w:rsidRDefault="008D4881">
      <w:pPr>
        <w:pStyle w:val="tkTekst"/>
      </w:pPr>
      <w:r>
        <w:t>- на государственном языке: "Кыргыз Республикасынын Президентинин облустагы ыйгарым укуктуу окулунун аппараты" мекемеси;</w:t>
      </w:r>
    </w:p>
    <w:p w:rsidR="008D4881" w:rsidRDefault="008D4881">
      <w:pPr>
        <w:pStyle w:val="tkTekst"/>
      </w:pPr>
      <w:r>
        <w:t>- на официальном языке: учреждение "Аппарат полномочного представителя Президента Кыргызской Республики в области".</w:t>
      </w:r>
    </w:p>
    <w:p w:rsidR="008D4881" w:rsidRDefault="008D4881">
      <w:pPr>
        <w:pStyle w:val="tkTekst"/>
      </w:pPr>
      <w:r>
        <w:t>Юридический адрес: ___________________________________.</w:t>
      </w:r>
    </w:p>
    <w:p w:rsidR="008D4881" w:rsidRDefault="008D4881">
      <w:pPr>
        <w:pStyle w:val="tkZagolovok2"/>
      </w:pPr>
      <w:r>
        <w:t>2. Основные задачи и функции аппарата полномочного представителя</w:t>
      </w:r>
    </w:p>
    <w:p w:rsidR="008D4881" w:rsidRDefault="008D4881">
      <w:pPr>
        <w:pStyle w:val="tkTekst"/>
      </w:pPr>
      <w:r>
        <w:t>5. Основной задачей аппарата полномочного представителя являются организационное, правовое, экспертно-аналитическое, информационное и иное обеспечение деятельности полномочного представителя.</w:t>
      </w:r>
    </w:p>
    <w:p w:rsidR="008D4881" w:rsidRDefault="008D4881">
      <w:pPr>
        <w:pStyle w:val="tkTekst"/>
      </w:pPr>
      <w:r>
        <w:t>6. Для решения основных задач аппарат полномочного представителя осуществляет следующие основные функции:</w:t>
      </w:r>
    </w:p>
    <w:p w:rsidR="008D4881" w:rsidRDefault="008D4881">
      <w:pPr>
        <w:pStyle w:val="tkTekst"/>
      </w:pPr>
      <w:r>
        <w:t>1) обеспечение исполнения нормативных правовых актов Кыргызской Республики, актов Президента Кыргызской Республики и Кабинета Министров Кыргызской Республики по реализации государственной политики в пределах области;</w:t>
      </w:r>
    </w:p>
    <w:p w:rsidR="008D4881" w:rsidRDefault="008D4881">
      <w:pPr>
        <w:pStyle w:val="tkTekst"/>
      </w:pPr>
      <w:r>
        <w:t>2) проведение систематического мониторинга, анализа и осуществление контроля исполнения территориальными подразделениями государственных органов, органами местного самоуправления, предприятиями, организациями и учреждениями, независимо от форм собственности, нормативных правовых актов Кыргызской Республики, актов Президента Кыргызской Республики и Кабинета Министров Кыргызской Республики;</w:t>
      </w:r>
    </w:p>
    <w:p w:rsidR="008D4881" w:rsidRDefault="008D4881">
      <w:pPr>
        <w:pStyle w:val="tkTekst"/>
      </w:pPr>
      <w:r>
        <w:t>3) проведение мониторинга и анализа комплексного развития области с подготовкой предложений по созданию устойчивых механизмов роста ресурсов области;</w:t>
      </w:r>
    </w:p>
    <w:p w:rsidR="008D4881" w:rsidRDefault="008D4881">
      <w:pPr>
        <w:pStyle w:val="tkTekst"/>
      </w:pPr>
      <w:r>
        <w:t>4) организация и обеспечение взаимодействия полномочного представителя с территориальными подразделениями государственных органов и органами местного самоуправления, предприятиями, организациями и учреждениями, международными и иными организациями, средствами массовой информации по вопросам, входящим в компетенцию полномочного представителя;</w:t>
      </w:r>
    </w:p>
    <w:p w:rsidR="008D4881" w:rsidRDefault="008D4881">
      <w:pPr>
        <w:pStyle w:val="tkTekst"/>
      </w:pPr>
      <w:r>
        <w:lastRenderedPageBreak/>
        <w:t>5) обеспечение прозрачности деятельности полномочного представителя и его аппарата и информирование населения о положении дел в области;</w:t>
      </w:r>
    </w:p>
    <w:p w:rsidR="008D4881" w:rsidRDefault="008D4881">
      <w:pPr>
        <w:pStyle w:val="tkTekst"/>
      </w:pPr>
      <w:r>
        <w:t>6) подготовка соответствующих информационно-аналитических материалов полномочному представителю по положению дел в области, с указанием имеющихся проблем и возможных путей их решения;</w:t>
      </w:r>
    </w:p>
    <w:p w:rsidR="008D4881" w:rsidRDefault="008D4881">
      <w:pPr>
        <w:pStyle w:val="tkTekst"/>
      </w:pPr>
      <w:r>
        <w:t>7) разработка проектов приказов и распоряжений полномочного представителя в соответствии и во исполнение актов Президента Кыргызской Республики, Кабинета Министров Кыргызской Республики и Председателя Кабинета Министров Кыргызской Республики;</w:t>
      </w:r>
    </w:p>
    <w:p w:rsidR="008D4881" w:rsidRDefault="008D4881">
      <w:pPr>
        <w:pStyle w:val="tkTekst"/>
      </w:pPr>
      <w:r>
        <w:t>8) организация приема граждан, рассмотрение обращений и заявлений граждан, осуществление контроля за исполнением поручений руководства аппарата полномочного представителя по данным обращениям, подготовка ответов заявителям;</w:t>
      </w:r>
    </w:p>
    <w:p w:rsidR="008D4881" w:rsidRDefault="008D4881">
      <w:pPr>
        <w:pStyle w:val="tkTekst"/>
      </w:pPr>
      <w:r>
        <w:t>9) подготовка соответствующих материалов полномочному представителю в рамках его компетенции по вопросам взаимодействия с территориальными подразделениями государственных органов, а также органами местного самоуправления;</w:t>
      </w:r>
    </w:p>
    <w:p w:rsidR="008D4881" w:rsidRDefault="008D4881">
      <w:pPr>
        <w:pStyle w:val="tkTekst"/>
      </w:pPr>
      <w:r>
        <w:t>10) подготовка материалов к награждению государственными наградами и Почетной грамотой Кабинета Министров Кыргызской Республики, присвоению почетных званий Кыргызской Республики, а также классных чинов в установленном порядке;</w:t>
      </w:r>
    </w:p>
    <w:p w:rsidR="008D4881" w:rsidRDefault="008D4881">
      <w:pPr>
        <w:pStyle w:val="tkTekst"/>
      </w:pPr>
      <w:r>
        <w:t>11) организация ведения делопроизводства полномочного представителя, а также обеспечение соблюдения режима секретности и защиты сведений, составляющих государственную тайну, и иной охраняемой законодательством Кыргызской Республики информации;</w:t>
      </w:r>
    </w:p>
    <w:p w:rsidR="008D4881" w:rsidRDefault="008D4881">
      <w:pPr>
        <w:pStyle w:val="tkTekst"/>
      </w:pPr>
      <w:r>
        <w:t>12) выполнение в рамках законодательства иных функций, необходимых для обеспечения реализации полномочий полномочного представителя.</w:t>
      </w:r>
    </w:p>
    <w:p w:rsidR="008D4881" w:rsidRDefault="008D4881">
      <w:pPr>
        <w:pStyle w:val="tkZagolovok2"/>
      </w:pPr>
      <w:r>
        <w:t>3. Полномочия аппарата полномочного представителя</w:t>
      </w:r>
    </w:p>
    <w:p w:rsidR="008D4881" w:rsidRDefault="008D4881">
      <w:pPr>
        <w:pStyle w:val="tkTekst"/>
      </w:pPr>
      <w:r>
        <w:t>7. Для достижения задач и выполнения функций, предусмотренных настоящим Положением, аппарат полномочного представителя имеет следующие полномочия:</w:t>
      </w:r>
    </w:p>
    <w:p w:rsidR="008D4881" w:rsidRDefault="008D4881">
      <w:pPr>
        <w:pStyle w:val="tkTekst"/>
      </w:pPr>
      <w:r>
        <w:t>1) запрашивать от государственных органов, местных государственных администраций районов и органов местного самоуправления на вверенной территории соответствующую информацию и материалы;</w:t>
      </w:r>
    </w:p>
    <w:p w:rsidR="008D4881" w:rsidRDefault="008D4881">
      <w:pPr>
        <w:pStyle w:val="tkTekst"/>
      </w:pPr>
      <w:r>
        <w:t>2) давать соответствующие поручения территориальным подразделениям государственных органов, их должностным лицам по реализации полномочий полномочного представителя;</w:t>
      </w:r>
    </w:p>
    <w:p w:rsidR="008D4881" w:rsidRDefault="008D4881">
      <w:pPr>
        <w:pStyle w:val="tkTekst"/>
      </w:pPr>
      <w:r>
        <w:t>3) образовывать рабочие комиссии и группы по вопросам, отнесенным к компетенции полномочного представителя, и обеспечивать их работу;</w:t>
      </w:r>
    </w:p>
    <w:p w:rsidR="008D4881" w:rsidRDefault="008D4881">
      <w:pPr>
        <w:pStyle w:val="tkTekst"/>
      </w:pPr>
      <w:r>
        <w:t>4) проводить по поручению полномочного представителя служебные расследования;</w:t>
      </w:r>
    </w:p>
    <w:p w:rsidR="008D4881" w:rsidRDefault="008D4881">
      <w:pPr>
        <w:pStyle w:val="tkTekst"/>
      </w:pPr>
      <w:r>
        <w:t>5) вносить предложения о применении мер дисциплинарного воздействия в отношении руководителей территориальных подразделений государственных органов, за ненадлежащее исполнение решений и поручений полномочного представителя;</w:t>
      </w:r>
    </w:p>
    <w:p w:rsidR="008D4881" w:rsidRDefault="008D4881">
      <w:pPr>
        <w:pStyle w:val="tkTekst"/>
      </w:pPr>
      <w:r>
        <w:t>6) направлять территориальным подразделениям государственных органов, местным государственным администрациям для рассмотрения и исполнения соответствующие поручения, обращения и заявления граждан;</w:t>
      </w:r>
    </w:p>
    <w:p w:rsidR="008D4881" w:rsidRDefault="008D4881">
      <w:pPr>
        <w:pStyle w:val="tkTekst"/>
      </w:pPr>
      <w:r>
        <w:t>7) осуществлять в рамках законодательства Кыргызской Республики иные полномочия, необходимые для обеспечения деятельности полномочного представителя.</w:t>
      </w:r>
    </w:p>
    <w:p w:rsidR="008D4881" w:rsidRDefault="008D4881">
      <w:pPr>
        <w:pStyle w:val="tkZagolovok2"/>
      </w:pPr>
      <w:r>
        <w:t>4. Структура аппарата полномочного представителя</w:t>
      </w:r>
    </w:p>
    <w:p w:rsidR="008D4881" w:rsidRDefault="008D4881">
      <w:pPr>
        <w:pStyle w:val="tkTekst"/>
      </w:pPr>
      <w:r>
        <w:t>8. Структура и штатное расписание аппарата полномочного представителя утверждаются Кабинетом Министров Кыргызской Республики.</w:t>
      </w:r>
    </w:p>
    <w:p w:rsidR="008D4881" w:rsidRDefault="008D4881">
      <w:pPr>
        <w:pStyle w:val="tkTekst"/>
      </w:pPr>
      <w:r>
        <w:t>9. Полномочный представитель определяет обязанности своих заместителей и утверждает положения о структурных подразделениях своего аппарата.</w:t>
      </w:r>
    </w:p>
    <w:p w:rsidR="008D4881" w:rsidRDefault="008D4881">
      <w:pPr>
        <w:pStyle w:val="tkTekst"/>
      </w:pPr>
      <w:r>
        <w:lastRenderedPageBreak/>
        <w:t>10. Сотрудники аппарата полномочного представителя являются государственными служащими.</w:t>
      </w:r>
    </w:p>
    <w:p w:rsidR="008D4881" w:rsidRDefault="008D4881">
      <w:pPr>
        <w:pStyle w:val="tkTekst"/>
      </w:pPr>
      <w:r>
        <w:t>11. Сотрудники аппарата полномочного представителя осуществляют свои права, исполняют обязанности и несут ответственность в соответствии с законодательством Кыргызской Республики.</w:t>
      </w:r>
    </w:p>
    <w:p w:rsidR="008D4881" w:rsidRDefault="008D4881">
      <w:pPr>
        <w:pStyle w:val="tkTekst"/>
      </w:pPr>
      <w:r>
        <w:t>12. Штат младшего и технического обслуживающего персонала аппарата полномочного представителя формируется полномочным представителем согласно установленным нормам и в пределах соответствующего фонда оплаты труда.</w:t>
      </w:r>
    </w:p>
    <w:p w:rsidR="008D4881" w:rsidRDefault="008D4881">
      <w:pPr>
        <w:pStyle w:val="tkZagolovok2"/>
      </w:pPr>
      <w:r>
        <w:t>5. Иные положения</w:t>
      </w:r>
    </w:p>
    <w:p w:rsidR="008D4881" w:rsidRDefault="008D4881">
      <w:pPr>
        <w:pStyle w:val="tkTekst"/>
      </w:pPr>
      <w:r>
        <w:t>13. Финансовое, материально-техническое обеспечение деятельности аппарата полномочного представителя осуществляется в порядке, установленном законодательством Кыргызской Республики.</w:t>
      </w:r>
    </w:p>
    <w:p w:rsidR="008D4881" w:rsidRDefault="008D4881">
      <w:pPr>
        <w:pStyle w:val="tkTekst"/>
      </w:pPr>
      <w:r>
        <w:t>14. Реорганизация или ликвидация аппарата полномочного представителя осуществляется в соответствии с законодательством Кыргызской Республики.</w:t>
      </w:r>
    </w:p>
    <w:p w:rsidR="00A038DA" w:rsidRPr="008D4881" w:rsidRDefault="00A038DA" w:rsidP="008D4881"/>
    <w:sectPr w:rsidR="00A038DA" w:rsidRPr="008D4881" w:rsidSect="009A6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06" w:rsidRDefault="00BD7C06" w:rsidP="008D4881">
      <w:r>
        <w:separator/>
      </w:r>
    </w:p>
  </w:endnote>
  <w:endnote w:type="continuationSeparator" w:id="0">
    <w:p w:rsidR="00BD7C06" w:rsidRDefault="00BD7C06" w:rsidP="008D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1" w:rsidRDefault="008D48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1" w:rsidRPr="008D4881" w:rsidRDefault="008D4881" w:rsidP="008D4881">
    <w:pPr>
      <w:pStyle w:val="a6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PAGE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BF296D">
      <w:rPr>
        <w:rFonts w:ascii="Arial" w:hAnsi="Arial" w:cs="Arial"/>
        <w:noProof/>
        <w:color w:val="000000"/>
        <w:sz w:val="20"/>
      </w:rPr>
      <w:t>1</w:t>
    </w:r>
    <w:r>
      <w:rPr>
        <w:rFonts w:ascii="Arial" w:hAnsi="Arial" w:cs="Arial"/>
        <w:color w:val="000000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1" w:rsidRDefault="008D48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06" w:rsidRDefault="00BD7C06" w:rsidP="008D4881">
      <w:r>
        <w:separator/>
      </w:r>
    </w:p>
  </w:footnote>
  <w:footnote w:type="continuationSeparator" w:id="0">
    <w:p w:rsidR="00BD7C06" w:rsidRDefault="00BD7C06" w:rsidP="008D4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1" w:rsidRDefault="008D48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1" w:rsidRPr="008D4881" w:rsidRDefault="008D4881" w:rsidP="008D4881">
    <w:pPr>
      <w:pStyle w:val="a4"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Типовое положение об аппарате полномочного представителя Президента КР в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1" w:rsidRDefault="008D48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881"/>
    <w:rsid w:val="00004D83"/>
    <w:rsid w:val="00016619"/>
    <w:rsid w:val="000213EF"/>
    <w:rsid w:val="00031654"/>
    <w:rsid w:val="00036C8A"/>
    <w:rsid w:val="00037E02"/>
    <w:rsid w:val="00043842"/>
    <w:rsid w:val="0004638E"/>
    <w:rsid w:val="00050507"/>
    <w:rsid w:val="0005229A"/>
    <w:rsid w:val="000528B9"/>
    <w:rsid w:val="0005452B"/>
    <w:rsid w:val="000626F7"/>
    <w:rsid w:val="00062B8A"/>
    <w:rsid w:val="00070651"/>
    <w:rsid w:val="0008100D"/>
    <w:rsid w:val="00083015"/>
    <w:rsid w:val="00085FC7"/>
    <w:rsid w:val="0008769B"/>
    <w:rsid w:val="00090CBD"/>
    <w:rsid w:val="00092268"/>
    <w:rsid w:val="00094C84"/>
    <w:rsid w:val="00094E82"/>
    <w:rsid w:val="000A0544"/>
    <w:rsid w:val="000A2805"/>
    <w:rsid w:val="000A2B94"/>
    <w:rsid w:val="000A2C81"/>
    <w:rsid w:val="000B3F31"/>
    <w:rsid w:val="000B4D5B"/>
    <w:rsid w:val="000B5279"/>
    <w:rsid w:val="000B545F"/>
    <w:rsid w:val="000B55DD"/>
    <w:rsid w:val="000B5F98"/>
    <w:rsid w:val="000B7F43"/>
    <w:rsid w:val="000C0258"/>
    <w:rsid w:val="000C02E5"/>
    <w:rsid w:val="000C43BC"/>
    <w:rsid w:val="000E0B90"/>
    <w:rsid w:val="000E238E"/>
    <w:rsid w:val="000E269F"/>
    <w:rsid w:val="000E73E3"/>
    <w:rsid w:val="000F4F66"/>
    <w:rsid w:val="00100B9F"/>
    <w:rsid w:val="001022B0"/>
    <w:rsid w:val="001043BB"/>
    <w:rsid w:val="00107A96"/>
    <w:rsid w:val="001224DE"/>
    <w:rsid w:val="0012514E"/>
    <w:rsid w:val="00126328"/>
    <w:rsid w:val="001306ED"/>
    <w:rsid w:val="00131500"/>
    <w:rsid w:val="00135D27"/>
    <w:rsid w:val="00147CA3"/>
    <w:rsid w:val="00150456"/>
    <w:rsid w:val="00152747"/>
    <w:rsid w:val="0015764A"/>
    <w:rsid w:val="00161170"/>
    <w:rsid w:val="00167269"/>
    <w:rsid w:val="00170068"/>
    <w:rsid w:val="001707C2"/>
    <w:rsid w:val="00170D52"/>
    <w:rsid w:val="00174F96"/>
    <w:rsid w:val="00181FB9"/>
    <w:rsid w:val="001844CB"/>
    <w:rsid w:val="001858F4"/>
    <w:rsid w:val="00195948"/>
    <w:rsid w:val="00196214"/>
    <w:rsid w:val="00197348"/>
    <w:rsid w:val="0019790F"/>
    <w:rsid w:val="001A5979"/>
    <w:rsid w:val="001B059A"/>
    <w:rsid w:val="001B3070"/>
    <w:rsid w:val="001B494E"/>
    <w:rsid w:val="001B693D"/>
    <w:rsid w:val="001C61EB"/>
    <w:rsid w:val="001D237D"/>
    <w:rsid w:val="001D2931"/>
    <w:rsid w:val="001D3477"/>
    <w:rsid w:val="001E0F24"/>
    <w:rsid w:val="001E18A1"/>
    <w:rsid w:val="001E223B"/>
    <w:rsid w:val="001E497D"/>
    <w:rsid w:val="001F34CC"/>
    <w:rsid w:val="001F4E29"/>
    <w:rsid w:val="00207AB5"/>
    <w:rsid w:val="00210A4C"/>
    <w:rsid w:val="00210FA0"/>
    <w:rsid w:val="00213D3D"/>
    <w:rsid w:val="00214498"/>
    <w:rsid w:val="00224B14"/>
    <w:rsid w:val="002300EB"/>
    <w:rsid w:val="0023016C"/>
    <w:rsid w:val="00230F01"/>
    <w:rsid w:val="002375C3"/>
    <w:rsid w:val="00242985"/>
    <w:rsid w:val="00244D0E"/>
    <w:rsid w:val="00253ABA"/>
    <w:rsid w:val="0026452D"/>
    <w:rsid w:val="00266234"/>
    <w:rsid w:val="00272438"/>
    <w:rsid w:val="002741EF"/>
    <w:rsid w:val="002808FD"/>
    <w:rsid w:val="00281114"/>
    <w:rsid w:val="00281ACD"/>
    <w:rsid w:val="00286638"/>
    <w:rsid w:val="00297CF6"/>
    <w:rsid w:val="002A44D7"/>
    <w:rsid w:val="002A456A"/>
    <w:rsid w:val="002A4CCD"/>
    <w:rsid w:val="002A5309"/>
    <w:rsid w:val="002A6EDA"/>
    <w:rsid w:val="002A7C89"/>
    <w:rsid w:val="002B26EC"/>
    <w:rsid w:val="002B282E"/>
    <w:rsid w:val="002B389A"/>
    <w:rsid w:val="002B5182"/>
    <w:rsid w:val="002B6292"/>
    <w:rsid w:val="002C227C"/>
    <w:rsid w:val="002D13D2"/>
    <w:rsid w:val="002D186F"/>
    <w:rsid w:val="002D5EE6"/>
    <w:rsid w:val="002E2387"/>
    <w:rsid w:val="002E5A9C"/>
    <w:rsid w:val="002E690B"/>
    <w:rsid w:val="002F0F48"/>
    <w:rsid w:val="00300928"/>
    <w:rsid w:val="00300C6B"/>
    <w:rsid w:val="0030222E"/>
    <w:rsid w:val="0030310A"/>
    <w:rsid w:val="00305778"/>
    <w:rsid w:val="00310449"/>
    <w:rsid w:val="00310661"/>
    <w:rsid w:val="00313A79"/>
    <w:rsid w:val="00313FF8"/>
    <w:rsid w:val="0031432E"/>
    <w:rsid w:val="00314428"/>
    <w:rsid w:val="0031786A"/>
    <w:rsid w:val="00321F81"/>
    <w:rsid w:val="00322DFC"/>
    <w:rsid w:val="003311EA"/>
    <w:rsid w:val="003317A0"/>
    <w:rsid w:val="00337437"/>
    <w:rsid w:val="003376FE"/>
    <w:rsid w:val="00341E78"/>
    <w:rsid w:val="00342C98"/>
    <w:rsid w:val="00342EDD"/>
    <w:rsid w:val="003431D1"/>
    <w:rsid w:val="00345D07"/>
    <w:rsid w:val="0034637F"/>
    <w:rsid w:val="003524C1"/>
    <w:rsid w:val="003529BD"/>
    <w:rsid w:val="003661CF"/>
    <w:rsid w:val="00366977"/>
    <w:rsid w:val="00366D92"/>
    <w:rsid w:val="00374497"/>
    <w:rsid w:val="00375C4D"/>
    <w:rsid w:val="00391800"/>
    <w:rsid w:val="0039293E"/>
    <w:rsid w:val="00396779"/>
    <w:rsid w:val="0039784C"/>
    <w:rsid w:val="003A0C13"/>
    <w:rsid w:val="003A385B"/>
    <w:rsid w:val="003A53DB"/>
    <w:rsid w:val="003A59A1"/>
    <w:rsid w:val="003B245F"/>
    <w:rsid w:val="003B4E03"/>
    <w:rsid w:val="003B59BE"/>
    <w:rsid w:val="003C4C51"/>
    <w:rsid w:val="003C6550"/>
    <w:rsid w:val="003D3097"/>
    <w:rsid w:val="003D6E2C"/>
    <w:rsid w:val="003E3E74"/>
    <w:rsid w:val="003E612A"/>
    <w:rsid w:val="003E6AD2"/>
    <w:rsid w:val="003E6D0B"/>
    <w:rsid w:val="003E72DC"/>
    <w:rsid w:val="003F0375"/>
    <w:rsid w:val="003F11AD"/>
    <w:rsid w:val="003F30BC"/>
    <w:rsid w:val="003F345A"/>
    <w:rsid w:val="003F38CC"/>
    <w:rsid w:val="00400248"/>
    <w:rsid w:val="00401521"/>
    <w:rsid w:val="00402AA9"/>
    <w:rsid w:val="00403BF5"/>
    <w:rsid w:val="00411593"/>
    <w:rsid w:val="00413EF4"/>
    <w:rsid w:val="00414A6E"/>
    <w:rsid w:val="0042029A"/>
    <w:rsid w:val="00423CC2"/>
    <w:rsid w:val="004251D5"/>
    <w:rsid w:val="004339C0"/>
    <w:rsid w:val="00434151"/>
    <w:rsid w:val="00435D0D"/>
    <w:rsid w:val="00441648"/>
    <w:rsid w:val="004431F7"/>
    <w:rsid w:val="004461D8"/>
    <w:rsid w:val="004518F3"/>
    <w:rsid w:val="004657A7"/>
    <w:rsid w:val="00471B4C"/>
    <w:rsid w:val="00473172"/>
    <w:rsid w:val="00474F09"/>
    <w:rsid w:val="004808B3"/>
    <w:rsid w:val="00481BAF"/>
    <w:rsid w:val="00485B75"/>
    <w:rsid w:val="00486267"/>
    <w:rsid w:val="0048651D"/>
    <w:rsid w:val="004A2458"/>
    <w:rsid w:val="004A28EF"/>
    <w:rsid w:val="004A58D0"/>
    <w:rsid w:val="004B28F8"/>
    <w:rsid w:val="004B32B5"/>
    <w:rsid w:val="004B4C0F"/>
    <w:rsid w:val="004B69A6"/>
    <w:rsid w:val="004C096C"/>
    <w:rsid w:val="004C20D9"/>
    <w:rsid w:val="004C4B75"/>
    <w:rsid w:val="004C513B"/>
    <w:rsid w:val="004C694E"/>
    <w:rsid w:val="004C79D1"/>
    <w:rsid w:val="004D14B7"/>
    <w:rsid w:val="004D1B2A"/>
    <w:rsid w:val="004D4CF8"/>
    <w:rsid w:val="004D7325"/>
    <w:rsid w:val="004E31A8"/>
    <w:rsid w:val="004E3EC8"/>
    <w:rsid w:val="004E750F"/>
    <w:rsid w:val="004F5442"/>
    <w:rsid w:val="00502721"/>
    <w:rsid w:val="00502EBF"/>
    <w:rsid w:val="005065AE"/>
    <w:rsid w:val="00511C81"/>
    <w:rsid w:val="0051524F"/>
    <w:rsid w:val="00520DC2"/>
    <w:rsid w:val="00524BB8"/>
    <w:rsid w:val="00526B22"/>
    <w:rsid w:val="0053337F"/>
    <w:rsid w:val="0053379B"/>
    <w:rsid w:val="00534150"/>
    <w:rsid w:val="005373A5"/>
    <w:rsid w:val="005449AC"/>
    <w:rsid w:val="00544AC6"/>
    <w:rsid w:val="00546C7A"/>
    <w:rsid w:val="0054703D"/>
    <w:rsid w:val="00551583"/>
    <w:rsid w:val="00556692"/>
    <w:rsid w:val="00563F17"/>
    <w:rsid w:val="00566658"/>
    <w:rsid w:val="005749BE"/>
    <w:rsid w:val="00574C37"/>
    <w:rsid w:val="00576690"/>
    <w:rsid w:val="00577E0F"/>
    <w:rsid w:val="005826B3"/>
    <w:rsid w:val="005865B1"/>
    <w:rsid w:val="005959B8"/>
    <w:rsid w:val="00597339"/>
    <w:rsid w:val="005A05BA"/>
    <w:rsid w:val="005A2D1D"/>
    <w:rsid w:val="005A704B"/>
    <w:rsid w:val="005A7E96"/>
    <w:rsid w:val="005B442D"/>
    <w:rsid w:val="005B626B"/>
    <w:rsid w:val="005C0B1C"/>
    <w:rsid w:val="005C4F3A"/>
    <w:rsid w:val="005C4F4A"/>
    <w:rsid w:val="005C5A1F"/>
    <w:rsid w:val="005C5EC2"/>
    <w:rsid w:val="005D0235"/>
    <w:rsid w:val="005D06A5"/>
    <w:rsid w:val="005D1D56"/>
    <w:rsid w:val="005E2BB2"/>
    <w:rsid w:val="005E39C0"/>
    <w:rsid w:val="005E5016"/>
    <w:rsid w:val="005E63AA"/>
    <w:rsid w:val="005E6DFB"/>
    <w:rsid w:val="005F2902"/>
    <w:rsid w:val="005F2F4E"/>
    <w:rsid w:val="005F5E54"/>
    <w:rsid w:val="005F6E76"/>
    <w:rsid w:val="0060246A"/>
    <w:rsid w:val="00603A67"/>
    <w:rsid w:val="00606799"/>
    <w:rsid w:val="00607487"/>
    <w:rsid w:val="006106A9"/>
    <w:rsid w:val="00612662"/>
    <w:rsid w:val="0061412D"/>
    <w:rsid w:val="00623EC5"/>
    <w:rsid w:val="00624219"/>
    <w:rsid w:val="00627685"/>
    <w:rsid w:val="00627F52"/>
    <w:rsid w:val="00631AA4"/>
    <w:rsid w:val="00633873"/>
    <w:rsid w:val="00636621"/>
    <w:rsid w:val="006369F7"/>
    <w:rsid w:val="00644029"/>
    <w:rsid w:val="0064452E"/>
    <w:rsid w:val="00647184"/>
    <w:rsid w:val="0065129B"/>
    <w:rsid w:val="00651554"/>
    <w:rsid w:val="00655A0F"/>
    <w:rsid w:val="006578AC"/>
    <w:rsid w:val="0066028D"/>
    <w:rsid w:val="0066057B"/>
    <w:rsid w:val="00660D32"/>
    <w:rsid w:val="00661630"/>
    <w:rsid w:val="006621CC"/>
    <w:rsid w:val="006649CD"/>
    <w:rsid w:val="00665895"/>
    <w:rsid w:val="006675D9"/>
    <w:rsid w:val="00667F73"/>
    <w:rsid w:val="006712A4"/>
    <w:rsid w:val="00671701"/>
    <w:rsid w:val="00671FC6"/>
    <w:rsid w:val="00677E5A"/>
    <w:rsid w:val="0068378C"/>
    <w:rsid w:val="00684C39"/>
    <w:rsid w:val="006941DB"/>
    <w:rsid w:val="006A0077"/>
    <w:rsid w:val="006A0DF2"/>
    <w:rsid w:val="006A138E"/>
    <w:rsid w:val="006A2125"/>
    <w:rsid w:val="006B0054"/>
    <w:rsid w:val="006C4392"/>
    <w:rsid w:val="006C576B"/>
    <w:rsid w:val="006D237B"/>
    <w:rsid w:val="006D2B0D"/>
    <w:rsid w:val="006D594B"/>
    <w:rsid w:val="006E0AD2"/>
    <w:rsid w:val="006E764E"/>
    <w:rsid w:val="006F007B"/>
    <w:rsid w:val="006F1B5E"/>
    <w:rsid w:val="006F1D37"/>
    <w:rsid w:val="006F4033"/>
    <w:rsid w:val="006F7C0D"/>
    <w:rsid w:val="00701C0E"/>
    <w:rsid w:val="007049F3"/>
    <w:rsid w:val="007072E3"/>
    <w:rsid w:val="0071118D"/>
    <w:rsid w:val="00711D18"/>
    <w:rsid w:val="007133E1"/>
    <w:rsid w:val="00714A8C"/>
    <w:rsid w:val="007166C9"/>
    <w:rsid w:val="00722FD2"/>
    <w:rsid w:val="00724CF0"/>
    <w:rsid w:val="00731C45"/>
    <w:rsid w:val="00734E86"/>
    <w:rsid w:val="007376B4"/>
    <w:rsid w:val="00740BB2"/>
    <w:rsid w:val="00743E8F"/>
    <w:rsid w:val="0074588D"/>
    <w:rsid w:val="00746459"/>
    <w:rsid w:val="0074677F"/>
    <w:rsid w:val="00746C31"/>
    <w:rsid w:val="00747DBD"/>
    <w:rsid w:val="00752755"/>
    <w:rsid w:val="00756EA4"/>
    <w:rsid w:val="00766A6C"/>
    <w:rsid w:val="007748DA"/>
    <w:rsid w:val="00782F24"/>
    <w:rsid w:val="007847B0"/>
    <w:rsid w:val="007857EF"/>
    <w:rsid w:val="007873F5"/>
    <w:rsid w:val="00795CF4"/>
    <w:rsid w:val="00795E31"/>
    <w:rsid w:val="0079634B"/>
    <w:rsid w:val="0079732F"/>
    <w:rsid w:val="007A06BA"/>
    <w:rsid w:val="007A5DB8"/>
    <w:rsid w:val="007A5F95"/>
    <w:rsid w:val="007A61C6"/>
    <w:rsid w:val="007A705D"/>
    <w:rsid w:val="007B155D"/>
    <w:rsid w:val="007B1E02"/>
    <w:rsid w:val="007C03A5"/>
    <w:rsid w:val="007C61ED"/>
    <w:rsid w:val="007D28D2"/>
    <w:rsid w:val="007D3D2F"/>
    <w:rsid w:val="007D667B"/>
    <w:rsid w:val="007E514B"/>
    <w:rsid w:val="007F2356"/>
    <w:rsid w:val="007F5057"/>
    <w:rsid w:val="007F694F"/>
    <w:rsid w:val="007F72EF"/>
    <w:rsid w:val="007F7CFB"/>
    <w:rsid w:val="007F7F77"/>
    <w:rsid w:val="0080092D"/>
    <w:rsid w:val="00803361"/>
    <w:rsid w:val="00804EEF"/>
    <w:rsid w:val="00806724"/>
    <w:rsid w:val="00806933"/>
    <w:rsid w:val="00810AE0"/>
    <w:rsid w:val="00814566"/>
    <w:rsid w:val="008153EA"/>
    <w:rsid w:val="00821FF8"/>
    <w:rsid w:val="00822FEB"/>
    <w:rsid w:val="0083162D"/>
    <w:rsid w:val="00837080"/>
    <w:rsid w:val="008417E4"/>
    <w:rsid w:val="008455FF"/>
    <w:rsid w:val="00851994"/>
    <w:rsid w:val="00851D7D"/>
    <w:rsid w:val="00854E8B"/>
    <w:rsid w:val="008636AD"/>
    <w:rsid w:val="00867AAC"/>
    <w:rsid w:val="00874D5C"/>
    <w:rsid w:val="00875375"/>
    <w:rsid w:val="008811CD"/>
    <w:rsid w:val="00881206"/>
    <w:rsid w:val="00883B4A"/>
    <w:rsid w:val="0088443F"/>
    <w:rsid w:val="008878B8"/>
    <w:rsid w:val="00887F67"/>
    <w:rsid w:val="00893F04"/>
    <w:rsid w:val="00896316"/>
    <w:rsid w:val="00896B71"/>
    <w:rsid w:val="008A0F30"/>
    <w:rsid w:val="008A1D21"/>
    <w:rsid w:val="008A1F39"/>
    <w:rsid w:val="008A51CC"/>
    <w:rsid w:val="008A788D"/>
    <w:rsid w:val="008B2EDC"/>
    <w:rsid w:val="008B5992"/>
    <w:rsid w:val="008C1B5E"/>
    <w:rsid w:val="008C3A8B"/>
    <w:rsid w:val="008C77E2"/>
    <w:rsid w:val="008D0275"/>
    <w:rsid w:val="008D0635"/>
    <w:rsid w:val="008D3F31"/>
    <w:rsid w:val="008D44B1"/>
    <w:rsid w:val="008D4881"/>
    <w:rsid w:val="008E2FC2"/>
    <w:rsid w:val="008E3B04"/>
    <w:rsid w:val="008E7115"/>
    <w:rsid w:val="008F0D34"/>
    <w:rsid w:val="008F1823"/>
    <w:rsid w:val="008F6B05"/>
    <w:rsid w:val="008F774C"/>
    <w:rsid w:val="009044B1"/>
    <w:rsid w:val="00910182"/>
    <w:rsid w:val="009115CF"/>
    <w:rsid w:val="009173F2"/>
    <w:rsid w:val="00922122"/>
    <w:rsid w:val="0092261B"/>
    <w:rsid w:val="009246EC"/>
    <w:rsid w:val="009310F6"/>
    <w:rsid w:val="00932981"/>
    <w:rsid w:val="00944D3B"/>
    <w:rsid w:val="00952B44"/>
    <w:rsid w:val="00953353"/>
    <w:rsid w:val="00955624"/>
    <w:rsid w:val="00955A13"/>
    <w:rsid w:val="00970571"/>
    <w:rsid w:val="00973382"/>
    <w:rsid w:val="00974874"/>
    <w:rsid w:val="009760B1"/>
    <w:rsid w:val="009761F3"/>
    <w:rsid w:val="0097717A"/>
    <w:rsid w:val="00996791"/>
    <w:rsid w:val="009A0A75"/>
    <w:rsid w:val="009A21EA"/>
    <w:rsid w:val="009A41E7"/>
    <w:rsid w:val="009A5215"/>
    <w:rsid w:val="009A6ED5"/>
    <w:rsid w:val="009B577C"/>
    <w:rsid w:val="009C0FD8"/>
    <w:rsid w:val="009C415B"/>
    <w:rsid w:val="009D0DA8"/>
    <w:rsid w:val="009D1F8C"/>
    <w:rsid w:val="009D462F"/>
    <w:rsid w:val="009D486C"/>
    <w:rsid w:val="009D4B13"/>
    <w:rsid w:val="009D4C0E"/>
    <w:rsid w:val="009D69E9"/>
    <w:rsid w:val="009D7969"/>
    <w:rsid w:val="009E6E3D"/>
    <w:rsid w:val="009F02A1"/>
    <w:rsid w:val="009F12A4"/>
    <w:rsid w:val="009F1B5C"/>
    <w:rsid w:val="009F1CA4"/>
    <w:rsid w:val="00A00CEF"/>
    <w:rsid w:val="00A038DA"/>
    <w:rsid w:val="00A05406"/>
    <w:rsid w:val="00A10FE1"/>
    <w:rsid w:val="00A1298F"/>
    <w:rsid w:val="00A13C50"/>
    <w:rsid w:val="00A14379"/>
    <w:rsid w:val="00A14C45"/>
    <w:rsid w:val="00A14E3E"/>
    <w:rsid w:val="00A15BDE"/>
    <w:rsid w:val="00A15E6A"/>
    <w:rsid w:val="00A17A92"/>
    <w:rsid w:val="00A20374"/>
    <w:rsid w:val="00A243DC"/>
    <w:rsid w:val="00A315A4"/>
    <w:rsid w:val="00A33E37"/>
    <w:rsid w:val="00A36806"/>
    <w:rsid w:val="00A377C2"/>
    <w:rsid w:val="00A37986"/>
    <w:rsid w:val="00A445A5"/>
    <w:rsid w:val="00A44763"/>
    <w:rsid w:val="00A44FA0"/>
    <w:rsid w:val="00A462BA"/>
    <w:rsid w:val="00A506D6"/>
    <w:rsid w:val="00A51FBD"/>
    <w:rsid w:val="00A53A16"/>
    <w:rsid w:val="00A57A85"/>
    <w:rsid w:val="00A65883"/>
    <w:rsid w:val="00A65E27"/>
    <w:rsid w:val="00A73469"/>
    <w:rsid w:val="00A81D22"/>
    <w:rsid w:val="00A81D59"/>
    <w:rsid w:val="00A87EB4"/>
    <w:rsid w:val="00A95187"/>
    <w:rsid w:val="00A95280"/>
    <w:rsid w:val="00A962C5"/>
    <w:rsid w:val="00A96D13"/>
    <w:rsid w:val="00AA1A01"/>
    <w:rsid w:val="00AA36B3"/>
    <w:rsid w:val="00AA4C99"/>
    <w:rsid w:val="00AA6126"/>
    <w:rsid w:val="00AB225D"/>
    <w:rsid w:val="00AB2AB5"/>
    <w:rsid w:val="00AB2B97"/>
    <w:rsid w:val="00AB507E"/>
    <w:rsid w:val="00AB5477"/>
    <w:rsid w:val="00AB5F1D"/>
    <w:rsid w:val="00AC002B"/>
    <w:rsid w:val="00AC0B80"/>
    <w:rsid w:val="00AC1F8A"/>
    <w:rsid w:val="00AC3E18"/>
    <w:rsid w:val="00AC600A"/>
    <w:rsid w:val="00AC6C29"/>
    <w:rsid w:val="00AC6F93"/>
    <w:rsid w:val="00AC7932"/>
    <w:rsid w:val="00AD3A04"/>
    <w:rsid w:val="00AD669B"/>
    <w:rsid w:val="00AE0C21"/>
    <w:rsid w:val="00AE1041"/>
    <w:rsid w:val="00AE25BD"/>
    <w:rsid w:val="00AE2DF0"/>
    <w:rsid w:val="00AE3B2F"/>
    <w:rsid w:val="00AE6FC0"/>
    <w:rsid w:val="00AF1D7A"/>
    <w:rsid w:val="00AF4620"/>
    <w:rsid w:val="00B02E9F"/>
    <w:rsid w:val="00B0356A"/>
    <w:rsid w:val="00B042DD"/>
    <w:rsid w:val="00B07BED"/>
    <w:rsid w:val="00B11470"/>
    <w:rsid w:val="00B15A5E"/>
    <w:rsid w:val="00B22953"/>
    <w:rsid w:val="00B2320E"/>
    <w:rsid w:val="00B23A4C"/>
    <w:rsid w:val="00B32C2D"/>
    <w:rsid w:val="00B34FE2"/>
    <w:rsid w:val="00B42818"/>
    <w:rsid w:val="00B42D39"/>
    <w:rsid w:val="00B44A53"/>
    <w:rsid w:val="00B461B3"/>
    <w:rsid w:val="00B46747"/>
    <w:rsid w:val="00B62F80"/>
    <w:rsid w:val="00B63CBE"/>
    <w:rsid w:val="00B70871"/>
    <w:rsid w:val="00B70C1D"/>
    <w:rsid w:val="00B77DBF"/>
    <w:rsid w:val="00B8155B"/>
    <w:rsid w:val="00B81FFD"/>
    <w:rsid w:val="00B82AA9"/>
    <w:rsid w:val="00B838F7"/>
    <w:rsid w:val="00B83924"/>
    <w:rsid w:val="00B8458E"/>
    <w:rsid w:val="00B84BA5"/>
    <w:rsid w:val="00B851CE"/>
    <w:rsid w:val="00B914B5"/>
    <w:rsid w:val="00B92917"/>
    <w:rsid w:val="00B93DC6"/>
    <w:rsid w:val="00B9641D"/>
    <w:rsid w:val="00BA2048"/>
    <w:rsid w:val="00BA7BB5"/>
    <w:rsid w:val="00BB0B0F"/>
    <w:rsid w:val="00BB6483"/>
    <w:rsid w:val="00BC12E7"/>
    <w:rsid w:val="00BC4FF9"/>
    <w:rsid w:val="00BD2EC9"/>
    <w:rsid w:val="00BD3FDB"/>
    <w:rsid w:val="00BD4C42"/>
    <w:rsid w:val="00BD7C06"/>
    <w:rsid w:val="00BE38FC"/>
    <w:rsid w:val="00BE6256"/>
    <w:rsid w:val="00BF296D"/>
    <w:rsid w:val="00BF3DA8"/>
    <w:rsid w:val="00C00DA4"/>
    <w:rsid w:val="00C01144"/>
    <w:rsid w:val="00C035A7"/>
    <w:rsid w:val="00C04250"/>
    <w:rsid w:val="00C116E2"/>
    <w:rsid w:val="00C31EC6"/>
    <w:rsid w:val="00C32FC5"/>
    <w:rsid w:val="00C33C1F"/>
    <w:rsid w:val="00C345B5"/>
    <w:rsid w:val="00C354E0"/>
    <w:rsid w:val="00C54972"/>
    <w:rsid w:val="00C56277"/>
    <w:rsid w:val="00C64DA5"/>
    <w:rsid w:val="00C64FC5"/>
    <w:rsid w:val="00C65CB9"/>
    <w:rsid w:val="00C71903"/>
    <w:rsid w:val="00C71AAA"/>
    <w:rsid w:val="00C72417"/>
    <w:rsid w:val="00C72709"/>
    <w:rsid w:val="00C8699E"/>
    <w:rsid w:val="00C874E5"/>
    <w:rsid w:val="00C93278"/>
    <w:rsid w:val="00C97E99"/>
    <w:rsid w:val="00CA07B2"/>
    <w:rsid w:val="00CA1518"/>
    <w:rsid w:val="00CA1F4A"/>
    <w:rsid w:val="00CA7A95"/>
    <w:rsid w:val="00CB03C3"/>
    <w:rsid w:val="00CB16FA"/>
    <w:rsid w:val="00CB4BC7"/>
    <w:rsid w:val="00CC2B6F"/>
    <w:rsid w:val="00CC3797"/>
    <w:rsid w:val="00CC46C7"/>
    <w:rsid w:val="00CD0DAC"/>
    <w:rsid w:val="00CD4EB6"/>
    <w:rsid w:val="00CD5B82"/>
    <w:rsid w:val="00CD6A48"/>
    <w:rsid w:val="00CE5EBB"/>
    <w:rsid w:val="00CE5FD1"/>
    <w:rsid w:val="00CE675A"/>
    <w:rsid w:val="00CE6F4D"/>
    <w:rsid w:val="00D002F6"/>
    <w:rsid w:val="00D01D36"/>
    <w:rsid w:val="00D02331"/>
    <w:rsid w:val="00D02F58"/>
    <w:rsid w:val="00D034D8"/>
    <w:rsid w:val="00D04DFA"/>
    <w:rsid w:val="00D06073"/>
    <w:rsid w:val="00D15F7C"/>
    <w:rsid w:val="00D20BCA"/>
    <w:rsid w:val="00D2172B"/>
    <w:rsid w:val="00D23000"/>
    <w:rsid w:val="00D243C1"/>
    <w:rsid w:val="00D259C4"/>
    <w:rsid w:val="00D264CF"/>
    <w:rsid w:val="00D26CB3"/>
    <w:rsid w:val="00D31572"/>
    <w:rsid w:val="00D31A9F"/>
    <w:rsid w:val="00D31B55"/>
    <w:rsid w:val="00D321B3"/>
    <w:rsid w:val="00D37FBB"/>
    <w:rsid w:val="00D4339A"/>
    <w:rsid w:val="00D4515A"/>
    <w:rsid w:val="00D453FC"/>
    <w:rsid w:val="00D45574"/>
    <w:rsid w:val="00D462F6"/>
    <w:rsid w:val="00D52485"/>
    <w:rsid w:val="00D54329"/>
    <w:rsid w:val="00D54632"/>
    <w:rsid w:val="00D5668E"/>
    <w:rsid w:val="00D60FC5"/>
    <w:rsid w:val="00D61942"/>
    <w:rsid w:val="00D619C4"/>
    <w:rsid w:val="00D61F9C"/>
    <w:rsid w:val="00D62105"/>
    <w:rsid w:val="00D646FA"/>
    <w:rsid w:val="00D64D0C"/>
    <w:rsid w:val="00D7050A"/>
    <w:rsid w:val="00D72BDF"/>
    <w:rsid w:val="00D732E7"/>
    <w:rsid w:val="00D73436"/>
    <w:rsid w:val="00D7387D"/>
    <w:rsid w:val="00D77E64"/>
    <w:rsid w:val="00D829F5"/>
    <w:rsid w:val="00D83818"/>
    <w:rsid w:val="00D85BCA"/>
    <w:rsid w:val="00D85D86"/>
    <w:rsid w:val="00D90CF9"/>
    <w:rsid w:val="00D9194E"/>
    <w:rsid w:val="00D91F08"/>
    <w:rsid w:val="00D94883"/>
    <w:rsid w:val="00DB357E"/>
    <w:rsid w:val="00DB3901"/>
    <w:rsid w:val="00DB4BCE"/>
    <w:rsid w:val="00DB6616"/>
    <w:rsid w:val="00DB68C2"/>
    <w:rsid w:val="00DC044D"/>
    <w:rsid w:val="00DC0E4C"/>
    <w:rsid w:val="00DC0FC8"/>
    <w:rsid w:val="00DC16BC"/>
    <w:rsid w:val="00DC4254"/>
    <w:rsid w:val="00DD1B27"/>
    <w:rsid w:val="00DE0B45"/>
    <w:rsid w:val="00DE6622"/>
    <w:rsid w:val="00DE727B"/>
    <w:rsid w:val="00DE788A"/>
    <w:rsid w:val="00DE7F0D"/>
    <w:rsid w:val="00DF1765"/>
    <w:rsid w:val="00DF5CCA"/>
    <w:rsid w:val="00E000B2"/>
    <w:rsid w:val="00E038AA"/>
    <w:rsid w:val="00E14C54"/>
    <w:rsid w:val="00E156C4"/>
    <w:rsid w:val="00E16A6B"/>
    <w:rsid w:val="00E177E3"/>
    <w:rsid w:val="00E23368"/>
    <w:rsid w:val="00E30069"/>
    <w:rsid w:val="00E340AA"/>
    <w:rsid w:val="00E357A1"/>
    <w:rsid w:val="00E35DAB"/>
    <w:rsid w:val="00E40281"/>
    <w:rsid w:val="00E41C1E"/>
    <w:rsid w:val="00E423B3"/>
    <w:rsid w:val="00E43AAD"/>
    <w:rsid w:val="00E46498"/>
    <w:rsid w:val="00E47CF8"/>
    <w:rsid w:val="00E50256"/>
    <w:rsid w:val="00E534B5"/>
    <w:rsid w:val="00E579B1"/>
    <w:rsid w:val="00E60BA5"/>
    <w:rsid w:val="00E6283E"/>
    <w:rsid w:val="00E711C5"/>
    <w:rsid w:val="00E739A8"/>
    <w:rsid w:val="00E7607C"/>
    <w:rsid w:val="00E816F8"/>
    <w:rsid w:val="00E82DBF"/>
    <w:rsid w:val="00E839A5"/>
    <w:rsid w:val="00E85D93"/>
    <w:rsid w:val="00E90EFA"/>
    <w:rsid w:val="00E911AE"/>
    <w:rsid w:val="00E92415"/>
    <w:rsid w:val="00E93E68"/>
    <w:rsid w:val="00E96B4A"/>
    <w:rsid w:val="00EA178E"/>
    <w:rsid w:val="00EA2713"/>
    <w:rsid w:val="00EB1006"/>
    <w:rsid w:val="00EB141D"/>
    <w:rsid w:val="00EB1471"/>
    <w:rsid w:val="00EB4DAC"/>
    <w:rsid w:val="00EC0555"/>
    <w:rsid w:val="00EC2368"/>
    <w:rsid w:val="00EE001F"/>
    <w:rsid w:val="00EE7410"/>
    <w:rsid w:val="00EF2F52"/>
    <w:rsid w:val="00EF419A"/>
    <w:rsid w:val="00EF5D6A"/>
    <w:rsid w:val="00F02473"/>
    <w:rsid w:val="00F1029C"/>
    <w:rsid w:val="00F10F59"/>
    <w:rsid w:val="00F17A14"/>
    <w:rsid w:val="00F21E27"/>
    <w:rsid w:val="00F30F3D"/>
    <w:rsid w:val="00F364E6"/>
    <w:rsid w:val="00F406E7"/>
    <w:rsid w:val="00F4144F"/>
    <w:rsid w:val="00F442A4"/>
    <w:rsid w:val="00F44E3C"/>
    <w:rsid w:val="00F45858"/>
    <w:rsid w:val="00F474C9"/>
    <w:rsid w:val="00F54047"/>
    <w:rsid w:val="00F569E1"/>
    <w:rsid w:val="00F61002"/>
    <w:rsid w:val="00F63999"/>
    <w:rsid w:val="00F70728"/>
    <w:rsid w:val="00F718C7"/>
    <w:rsid w:val="00F72694"/>
    <w:rsid w:val="00F73FA0"/>
    <w:rsid w:val="00F82E54"/>
    <w:rsid w:val="00F851DE"/>
    <w:rsid w:val="00F85A07"/>
    <w:rsid w:val="00F90F1C"/>
    <w:rsid w:val="00F91ED1"/>
    <w:rsid w:val="00F979A4"/>
    <w:rsid w:val="00FA0EEC"/>
    <w:rsid w:val="00FB2097"/>
    <w:rsid w:val="00FB3C70"/>
    <w:rsid w:val="00FB44E4"/>
    <w:rsid w:val="00FB6CAA"/>
    <w:rsid w:val="00FC1DC0"/>
    <w:rsid w:val="00FC35F4"/>
    <w:rsid w:val="00FD0EEF"/>
    <w:rsid w:val="00FD1345"/>
    <w:rsid w:val="00FD2892"/>
    <w:rsid w:val="00FD5CC4"/>
    <w:rsid w:val="00FD6EB6"/>
    <w:rsid w:val="00FE174B"/>
    <w:rsid w:val="00FE7C20"/>
    <w:rsid w:val="00FF06D5"/>
    <w:rsid w:val="00FF119A"/>
    <w:rsid w:val="00FF3835"/>
    <w:rsid w:val="00FF42E3"/>
    <w:rsid w:val="00FF5429"/>
    <w:rsid w:val="00FF640B"/>
    <w:rsid w:val="00FF776E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19A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19A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customStyle="1" w:styleId="tkZagolovok2">
    <w:name w:val="_Заголовок Раздел (tkZagolovok2)"/>
    <w:basedOn w:val="a"/>
    <w:rsid w:val="008D4881"/>
    <w:pPr>
      <w:widowControl/>
      <w:autoSpaceDE/>
      <w:autoSpaceDN/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Nazvanie">
    <w:name w:val="_Название (tkNazvanie)"/>
    <w:basedOn w:val="a"/>
    <w:rsid w:val="008D4881"/>
    <w:pPr>
      <w:widowControl/>
      <w:autoSpaceDE/>
      <w:autoSpaceDN/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"/>
    <w:rsid w:val="008D4881"/>
    <w:pPr>
      <w:widowControl/>
      <w:autoSpaceDE/>
      <w:autoSpaceDN/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8D48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881"/>
    <w:rPr>
      <w:sz w:val="22"/>
      <w:szCs w:val="22"/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8D48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881"/>
    <w:rPr>
      <w:sz w:val="22"/>
      <w:szCs w:val="2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1024</Words>
  <Characters>5841</Characters>
  <Application>Microsoft Office Word</Application>
  <DocSecurity>0</DocSecurity>
  <Lines>48</Lines>
  <Paragraphs>13</Paragraphs>
  <ScaleCrop>false</ScaleCrop>
  <Company>Microsoft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valia</cp:lastModifiedBy>
  <cp:revision>2</cp:revision>
  <dcterms:created xsi:type="dcterms:W3CDTF">2021-08-03T04:25:00Z</dcterms:created>
  <dcterms:modified xsi:type="dcterms:W3CDTF">2021-08-03T04:25:00Z</dcterms:modified>
</cp:coreProperties>
</file>