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B7" w:rsidRPr="00AD07B7" w:rsidRDefault="000C01CB" w:rsidP="00361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07B7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0C01CB" w:rsidRPr="00AD07B7" w:rsidRDefault="003616D9" w:rsidP="000C01CB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B7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Кыргызской Республики «</w:t>
      </w:r>
      <w:r w:rsidR="00216032" w:rsidRPr="00AD07B7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правовых актов в сфере высшего профессионального и среднего профессионального образования и признании утратившими силу некоторых решений Правительства </w:t>
      </w:r>
    </w:p>
    <w:p w:rsidR="003616D9" w:rsidRPr="00AD07B7" w:rsidRDefault="00216032" w:rsidP="000C01CB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B7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3616D9" w:rsidRPr="00AD07B7">
        <w:rPr>
          <w:rFonts w:ascii="Times New Roman" w:hAnsi="Times New Roman" w:cs="Times New Roman"/>
          <w:b/>
          <w:sz w:val="28"/>
          <w:szCs w:val="28"/>
        </w:rPr>
        <w:t>»</w:t>
      </w:r>
    </w:p>
    <w:p w:rsidR="003616D9" w:rsidRPr="00AD07B7" w:rsidRDefault="003616D9" w:rsidP="00361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B7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3616D9" w:rsidRPr="00AD07B7" w:rsidRDefault="003616D9" w:rsidP="003616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07B7">
        <w:rPr>
          <w:rFonts w:ascii="Times New Roman" w:hAnsi="Times New Roman" w:cs="Times New Roman"/>
          <w:sz w:val="28"/>
          <w:szCs w:val="28"/>
        </w:rPr>
        <w:t>Проект постановления Правительства Кыргызской Республики разработан в целях совершенствования и устранения пробелов в нормативных правовых актах, регулирующих прием абитуриентов в вузы</w:t>
      </w:r>
      <w:r w:rsidR="005564F5" w:rsidRPr="00AD07B7">
        <w:rPr>
          <w:rFonts w:ascii="Times New Roman" w:hAnsi="Times New Roman" w:cs="Times New Roman"/>
          <w:sz w:val="28"/>
          <w:szCs w:val="28"/>
        </w:rPr>
        <w:t xml:space="preserve"> Кыр</w:t>
      </w:r>
      <w:r w:rsidR="00216032" w:rsidRPr="00AD07B7">
        <w:rPr>
          <w:rFonts w:ascii="Times New Roman" w:hAnsi="Times New Roman" w:cs="Times New Roman"/>
          <w:sz w:val="28"/>
          <w:szCs w:val="28"/>
        </w:rPr>
        <w:t>гызской Республики, проведение о</w:t>
      </w:r>
      <w:r w:rsidR="005564F5" w:rsidRPr="00AD07B7">
        <w:rPr>
          <w:rFonts w:ascii="Times New Roman" w:hAnsi="Times New Roman" w:cs="Times New Roman"/>
          <w:sz w:val="28"/>
          <w:szCs w:val="28"/>
        </w:rPr>
        <w:t>бщереспубликанского тестирования, порядок распределения государственных образовательных грантов и бюджетных мест</w:t>
      </w:r>
      <w:r w:rsidRPr="00AD07B7">
        <w:rPr>
          <w:rFonts w:ascii="Times New Roman" w:hAnsi="Times New Roman" w:cs="Times New Roman"/>
          <w:sz w:val="28"/>
          <w:szCs w:val="28"/>
        </w:rPr>
        <w:t xml:space="preserve">. </w:t>
      </w:r>
      <w:r w:rsidR="005564F5" w:rsidRPr="00AD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D9" w:rsidRPr="00AD07B7" w:rsidRDefault="003616D9" w:rsidP="00361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B7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5564F5" w:rsidRPr="00AD07B7" w:rsidRDefault="00814027" w:rsidP="0055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B7">
        <w:rPr>
          <w:rFonts w:ascii="Times New Roman" w:hAnsi="Times New Roman" w:cs="Times New Roman"/>
          <w:sz w:val="28"/>
          <w:szCs w:val="28"/>
        </w:rPr>
        <w:t xml:space="preserve">Нормативная </w:t>
      </w:r>
      <w:r w:rsidR="003616D9" w:rsidRPr="00AD07B7">
        <w:rPr>
          <w:rFonts w:ascii="Times New Roman" w:hAnsi="Times New Roman" w:cs="Times New Roman"/>
          <w:sz w:val="28"/>
          <w:szCs w:val="28"/>
        </w:rPr>
        <w:t xml:space="preserve">правовая база приема </w:t>
      </w:r>
      <w:r w:rsidR="005564F5" w:rsidRPr="00AD07B7"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="003616D9" w:rsidRPr="00AD07B7">
        <w:rPr>
          <w:rFonts w:ascii="Times New Roman" w:hAnsi="Times New Roman" w:cs="Times New Roman"/>
          <w:sz w:val="28"/>
          <w:szCs w:val="28"/>
        </w:rPr>
        <w:t>в образовательные организации высшего профессионального образования</w:t>
      </w:r>
      <w:r w:rsidR="005564F5" w:rsidRPr="00AD07B7">
        <w:rPr>
          <w:rFonts w:ascii="Times New Roman" w:hAnsi="Times New Roman" w:cs="Times New Roman"/>
          <w:sz w:val="28"/>
          <w:szCs w:val="28"/>
        </w:rPr>
        <w:t xml:space="preserve"> на места, финансируемые из государственного бюджета и по договорам с оплатой стоимости обучения с юридическими и (или) физическими лицами</w:t>
      </w:r>
      <w:r w:rsidR="003616D9" w:rsidRPr="00AD07B7">
        <w:rPr>
          <w:rFonts w:ascii="Times New Roman" w:hAnsi="Times New Roman" w:cs="Times New Roman"/>
          <w:sz w:val="28"/>
          <w:szCs w:val="28"/>
        </w:rPr>
        <w:t xml:space="preserve">, </w:t>
      </w:r>
      <w:r w:rsidRPr="00AD07B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616D9" w:rsidRPr="00AD07B7">
        <w:rPr>
          <w:rFonts w:ascii="Times New Roman" w:hAnsi="Times New Roman" w:cs="Times New Roman"/>
          <w:sz w:val="28"/>
          <w:szCs w:val="28"/>
        </w:rPr>
        <w:t xml:space="preserve">регламентируется следующими документами: </w:t>
      </w:r>
    </w:p>
    <w:p w:rsidR="005564F5" w:rsidRPr="00AD07B7" w:rsidRDefault="005564F5" w:rsidP="0055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B7">
        <w:rPr>
          <w:rFonts w:ascii="Times New Roman" w:hAnsi="Times New Roman" w:cs="Times New Roman"/>
          <w:sz w:val="28"/>
          <w:szCs w:val="28"/>
        </w:rPr>
        <w:t xml:space="preserve">- Порядок приема в высшие учебные </w:t>
      </w:r>
      <w:r w:rsidR="00814027" w:rsidRPr="00AD07B7">
        <w:rPr>
          <w:rFonts w:ascii="Times New Roman" w:hAnsi="Times New Roman" w:cs="Times New Roman"/>
          <w:sz w:val="28"/>
          <w:szCs w:val="28"/>
        </w:rPr>
        <w:t xml:space="preserve">заведения Кыргызской Республики и </w:t>
      </w:r>
      <w:r w:rsidRPr="00AD07B7">
        <w:rPr>
          <w:rFonts w:ascii="Times New Roman" w:hAnsi="Times New Roman" w:cs="Times New Roman"/>
          <w:sz w:val="28"/>
          <w:szCs w:val="28"/>
        </w:rPr>
        <w:t>Положение об отборе и зачислении абитуриентов в высшие учебные заведения Кыргызской Республики по результатам об</w:t>
      </w:r>
      <w:r w:rsidR="00B51F49" w:rsidRPr="00AD07B7">
        <w:rPr>
          <w:rFonts w:ascii="Times New Roman" w:hAnsi="Times New Roman" w:cs="Times New Roman"/>
          <w:sz w:val="28"/>
          <w:szCs w:val="28"/>
        </w:rPr>
        <w:t>щереспубликанс</w:t>
      </w:r>
      <w:r w:rsidR="00814027" w:rsidRPr="00AD07B7">
        <w:rPr>
          <w:rFonts w:ascii="Times New Roman" w:hAnsi="Times New Roman" w:cs="Times New Roman"/>
          <w:sz w:val="28"/>
          <w:szCs w:val="28"/>
        </w:rPr>
        <w:t>кого тестирования, утвержденные п</w:t>
      </w:r>
      <w:r w:rsidR="00B51F49" w:rsidRPr="00AD07B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55589" w:rsidRPr="00AD07B7">
        <w:rPr>
          <w:rFonts w:ascii="Times New Roman" w:hAnsi="Times New Roman" w:cs="Times New Roman"/>
          <w:sz w:val="28"/>
          <w:szCs w:val="28"/>
        </w:rPr>
        <w:t>Правительства Кыргызской Респуб</w:t>
      </w:r>
      <w:r w:rsidR="00814027" w:rsidRPr="00AD07B7">
        <w:rPr>
          <w:rFonts w:ascii="Times New Roman" w:hAnsi="Times New Roman" w:cs="Times New Roman"/>
          <w:sz w:val="28"/>
          <w:szCs w:val="28"/>
        </w:rPr>
        <w:t>лики № 256 от 27 мая 2011 года;</w:t>
      </w:r>
    </w:p>
    <w:p w:rsidR="00755589" w:rsidRDefault="00755589" w:rsidP="0075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B7">
        <w:rPr>
          <w:rFonts w:ascii="Times New Roman" w:hAnsi="Times New Roman" w:cs="Times New Roman"/>
          <w:sz w:val="28"/>
          <w:szCs w:val="28"/>
        </w:rPr>
        <w:t>-  Положение об общереспублика</w:t>
      </w:r>
      <w:r w:rsidR="00814027" w:rsidRPr="00AD07B7">
        <w:rPr>
          <w:rFonts w:ascii="Times New Roman" w:hAnsi="Times New Roman" w:cs="Times New Roman"/>
          <w:sz w:val="28"/>
          <w:szCs w:val="28"/>
        </w:rPr>
        <w:t xml:space="preserve">нском тестировании абитуриентов и </w:t>
      </w:r>
      <w:r w:rsidRPr="00AD07B7">
        <w:rPr>
          <w:rFonts w:ascii="Times New Roman" w:hAnsi="Times New Roman" w:cs="Times New Roman"/>
          <w:sz w:val="28"/>
          <w:szCs w:val="28"/>
        </w:rPr>
        <w:t>Положение о государственных образовательных грантах для обучения студентов в государственных высших учебных заведениях Кырг</w:t>
      </w:r>
      <w:r w:rsidR="00814027" w:rsidRPr="00AD07B7">
        <w:rPr>
          <w:rFonts w:ascii="Times New Roman" w:hAnsi="Times New Roman" w:cs="Times New Roman"/>
          <w:sz w:val="28"/>
          <w:szCs w:val="28"/>
        </w:rPr>
        <w:t>ызской Республики, утвержденные п</w:t>
      </w:r>
      <w:r w:rsidRPr="00AD07B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Кыргызской Республики № 404 </w:t>
      </w:r>
      <w:r w:rsidR="00814027" w:rsidRPr="00AD07B7">
        <w:rPr>
          <w:rFonts w:ascii="Times New Roman" w:hAnsi="Times New Roman" w:cs="Times New Roman"/>
          <w:sz w:val="28"/>
          <w:szCs w:val="28"/>
        </w:rPr>
        <w:t>от 2 июня 2006 год</w:t>
      </w:r>
      <w:r w:rsidR="00814027">
        <w:rPr>
          <w:rFonts w:ascii="Times New Roman" w:hAnsi="Times New Roman" w:cs="Times New Roman"/>
          <w:sz w:val="28"/>
          <w:szCs w:val="28"/>
        </w:rPr>
        <w:t>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89" w:rsidRDefault="00755589" w:rsidP="0075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58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589">
        <w:rPr>
          <w:rFonts w:ascii="Times New Roman" w:hAnsi="Times New Roman" w:cs="Times New Roman"/>
          <w:sz w:val="28"/>
          <w:szCs w:val="28"/>
        </w:rPr>
        <w:t>Об утверждении Механизма финансирования обучения студентов образовательных организаций среднего и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5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 мая 2012 года №</w:t>
      </w:r>
      <w:r w:rsidRPr="00755589">
        <w:rPr>
          <w:rFonts w:ascii="Times New Roman" w:hAnsi="Times New Roman" w:cs="Times New Roman"/>
          <w:sz w:val="28"/>
          <w:szCs w:val="28"/>
        </w:rPr>
        <w:t xml:space="preserve"> 331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C25" w:rsidRDefault="00755589" w:rsidP="0075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Указанные документы вносились н</w:t>
      </w:r>
      <w:r w:rsidR="00814027">
        <w:rPr>
          <w:rFonts w:ascii="Times New Roman" w:hAnsi="Times New Roman" w:cs="Times New Roman"/>
          <w:sz w:val="28"/>
          <w:szCs w:val="28"/>
        </w:rPr>
        <w:t xml:space="preserve">а утверждение по мере введения </w:t>
      </w:r>
      <w:r>
        <w:rPr>
          <w:rFonts w:ascii="Times New Roman" w:hAnsi="Times New Roman" w:cs="Times New Roman"/>
          <w:sz w:val="28"/>
          <w:szCs w:val="28"/>
        </w:rPr>
        <w:t>различных изменений в системе образован</w:t>
      </w:r>
      <w:r w:rsidR="00814027">
        <w:rPr>
          <w:rFonts w:ascii="Times New Roman" w:hAnsi="Times New Roman" w:cs="Times New Roman"/>
          <w:sz w:val="28"/>
          <w:szCs w:val="28"/>
        </w:rPr>
        <w:t xml:space="preserve">ия, в принципах финансирования </w:t>
      </w:r>
      <w:r w:rsidR="00103C25" w:rsidRPr="00103C25">
        <w:rPr>
          <w:rFonts w:ascii="Times New Roman" w:hAnsi="Times New Roman" w:cs="Times New Roman"/>
          <w:sz w:val="28"/>
          <w:szCs w:val="28"/>
        </w:rPr>
        <w:t>обучения студентов образовательных организаций среднего и высшего профессионального образования</w:t>
      </w:r>
      <w:r w:rsidR="0051581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14027">
        <w:rPr>
          <w:rFonts w:ascii="Times New Roman" w:hAnsi="Times New Roman" w:cs="Times New Roman"/>
          <w:sz w:val="28"/>
          <w:szCs w:val="28"/>
        </w:rPr>
        <w:t xml:space="preserve"> </w:t>
      </w:r>
      <w:r w:rsidR="00CE45F4">
        <w:rPr>
          <w:rFonts w:ascii="Times New Roman" w:hAnsi="Times New Roman" w:cs="Times New Roman"/>
          <w:sz w:val="28"/>
          <w:szCs w:val="28"/>
        </w:rPr>
        <w:t xml:space="preserve">Ряд норм в указанных положениях дублируют друг друга. Возникают сложности в применении положений образовательными организациями, так как, например, процедуры приема на грантовое обучение устанавливаются одним положением, на контрактное обучение – другим. </w:t>
      </w:r>
    </w:p>
    <w:p w:rsidR="00CE45F4" w:rsidRDefault="00CE45F4" w:rsidP="0075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Министерством образования и науки была проведена инвентаризация нормативных правовых актов, регулирующих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абитуриентов в вузы, по итогам которой предлагается утвердить один Порядок приема в высшие учебные заведения К</w:t>
      </w:r>
      <w:r w:rsidR="00C54A90">
        <w:rPr>
          <w:rFonts w:ascii="Times New Roman" w:hAnsi="Times New Roman" w:cs="Times New Roman"/>
          <w:sz w:val="28"/>
          <w:szCs w:val="28"/>
        </w:rPr>
        <w:t>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6D9" w:rsidRPr="00697C07" w:rsidRDefault="0051581B" w:rsidP="0051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дублирования норм, разночтений, неудобства при использовании</w:t>
      </w:r>
      <w:r w:rsidR="00814027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быстрого поиска всех необходимых документов, акку</w:t>
      </w:r>
      <w:r w:rsidR="00CE45F4">
        <w:rPr>
          <w:rFonts w:ascii="Times New Roman" w:hAnsi="Times New Roman" w:cs="Times New Roman"/>
          <w:sz w:val="28"/>
          <w:szCs w:val="28"/>
        </w:rPr>
        <w:t xml:space="preserve">мулированных в одном нормативном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правовом акте, </w:t>
      </w:r>
      <w:r w:rsidR="00814027">
        <w:rPr>
          <w:rFonts w:ascii="Times New Roman" w:hAnsi="Times New Roman" w:cs="Times New Roman"/>
          <w:sz w:val="28"/>
          <w:szCs w:val="28"/>
        </w:rPr>
        <w:t>а также в связи с инициативой проведения о</w:t>
      </w:r>
      <w:r w:rsidR="006810A6">
        <w:rPr>
          <w:rFonts w:ascii="Times New Roman" w:hAnsi="Times New Roman" w:cs="Times New Roman"/>
          <w:sz w:val="28"/>
          <w:szCs w:val="28"/>
        </w:rPr>
        <w:t>бщереспуб</w:t>
      </w:r>
      <w:r w:rsidR="00814027">
        <w:rPr>
          <w:rFonts w:ascii="Times New Roman" w:hAnsi="Times New Roman" w:cs="Times New Roman"/>
          <w:sz w:val="28"/>
          <w:szCs w:val="28"/>
        </w:rPr>
        <w:t>ликанского теста два раза в год</w:t>
      </w:r>
      <w:r w:rsidR="006810A6">
        <w:rPr>
          <w:rFonts w:ascii="Times New Roman" w:hAnsi="Times New Roman" w:cs="Times New Roman"/>
          <w:sz w:val="28"/>
          <w:szCs w:val="28"/>
        </w:rPr>
        <w:t xml:space="preserve"> и приема в вузы республики </w:t>
      </w:r>
      <w:r w:rsidR="00814027">
        <w:rPr>
          <w:rFonts w:ascii="Times New Roman" w:hAnsi="Times New Roman" w:cs="Times New Roman"/>
          <w:sz w:val="28"/>
          <w:szCs w:val="28"/>
        </w:rPr>
        <w:t>два раза в год, 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утвердить три положения:</w:t>
      </w:r>
    </w:p>
    <w:p w:rsidR="000C01CB" w:rsidRDefault="00CE45F4" w:rsidP="000C0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16D9" w:rsidRPr="0051581B">
        <w:rPr>
          <w:rFonts w:ascii="Times New Roman" w:hAnsi="Times New Roman" w:cs="Times New Roman"/>
          <w:sz w:val="28"/>
          <w:szCs w:val="28"/>
        </w:rPr>
        <w:t>Порядок приема в высшие учебные заведения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EE66A1">
        <w:rPr>
          <w:rFonts w:ascii="Times New Roman" w:hAnsi="Times New Roman" w:cs="Times New Roman"/>
          <w:sz w:val="28"/>
          <w:szCs w:val="28"/>
        </w:rPr>
        <w:t xml:space="preserve">отражены все </w:t>
      </w:r>
      <w:r w:rsidR="00F129F2">
        <w:rPr>
          <w:rFonts w:ascii="Times New Roman" w:hAnsi="Times New Roman" w:cs="Times New Roman"/>
          <w:sz w:val="28"/>
          <w:szCs w:val="28"/>
        </w:rPr>
        <w:t>процедуры</w:t>
      </w:r>
      <w:r w:rsidR="00EE66A1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129F2">
        <w:rPr>
          <w:rFonts w:ascii="Times New Roman" w:hAnsi="Times New Roman" w:cs="Times New Roman"/>
          <w:sz w:val="28"/>
          <w:szCs w:val="28"/>
        </w:rPr>
        <w:t>а абитуриентов н</w:t>
      </w:r>
      <w:r w:rsidR="00EE66A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грантовые</w:t>
      </w:r>
      <w:r w:rsidR="00F129F2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EE66A1">
        <w:rPr>
          <w:rFonts w:ascii="Times New Roman" w:hAnsi="Times New Roman" w:cs="Times New Roman"/>
          <w:sz w:val="28"/>
          <w:szCs w:val="28"/>
        </w:rPr>
        <w:t xml:space="preserve"> и контрактные места</w:t>
      </w:r>
      <w:r w:rsidR="00F129F2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>
        <w:rPr>
          <w:rFonts w:ascii="Times New Roman" w:hAnsi="Times New Roman" w:cs="Times New Roman"/>
          <w:sz w:val="28"/>
          <w:szCs w:val="28"/>
        </w:rPr>
        <w:t>особенностей приема абитуриентов, имеющих право на льготы или преимущества при зачислении</w:t>
      </w:r>
      <w:r w:rsidR="00EE6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616D9" w:rsidRPr="0051581B">
        <w:rPr>
          <w:rFonts w:ascii="Times New Roman" w:hAnsi="Times New Roman" w:cs="Times New Roman"/>
          <w:sz w:val="28"/>
          <w:szCs w:val="28"/>
        </w:rPr>
        <w:t>Механизм финансирования обучения студентов образовательных организаций среднего и высшего профессионального образования</w:t>
      </w:r>
      <w:r w:rsidR="00F129F2">
        <w:rPr>
          <w:rFonts w:ascii="Times New Roman" w:hAnsi="Times New Roman" w:cs="Times New Roman"/>
          <w:sz w:val="28"/>
          <w:szCs w:val="28"/>
        </w:rPr>
        <w:t xml:space="preserve">. В действующем </w:t>
      </w:r>
      <w:r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129F2">
        <w:rPr>
          <w:rFonts w:ascii="Times New Roman" w:hAnsi="Times New Roman" w:cs="Times New Roman"/>
          <w:sz w:val="28"/>
          <w:szCs w:val="28"/>
        </w:rPr>
        <w:t xml:space="preserve"> условия финансирования </w:t>
      </w:r>
      <w:r w:rsidR="00F129F2" w:rsidRPr="00103C25">
        <w:rPr>
          <w:rFonts w:ascii="Times New Roman" w:hAnsi="Times New Roman" w:cs="Times New Roman"/>
          <w:sz w:val="28"/>
          <w:szCs w:val="28"/>
        </w:rPr>
        <w:t>обучения студентов образовательных организаций среднего и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процедуры возмещения стоимости обучения</w:t>
      </w:r>
      <w:r w:rsidR="00F129F2">
        <w:rPr>
          <w:rFonts w:ascii="Times New Roman" w:hAnsi="Times New Roman" w:cs="Times New Roman"/>
          <w:sz w:val="28"/>
          <w:szCs w:val="28"/>
        </w:rPr>
        <w:t xml:space="preserve"> были отражены в двух разных по</w:t>
      </w:r>
      <w:r>
        <w:rPr>
          <w:rFonts w:ascii="Times New Roman" w:hAnsi="Times New Roman" w:cs="Times New Roman"/>
          <w:sz w:val="28"/>
          <w:szCs w:val="28"/>
        </w:rPr>
        <w:t>ложениях. Предлагаемая редакция</w:t>
      </w:r>
      <w:r w:rsidR="006810A6">
        <w:rPr>
          <w:rFonts w:ascii="Times New Roman" w:hAnsi="Times New Roman" w:cs="Times New Roman"/>
          <w:sz w:val="28"/>
          <w:szCs w:val="28"/>
        </w:rPr>
        <w:t xml:space="preserve"> включает все вопросы</w:t>
      </w:r>
      <w:r>
        <w:rPr>
          <w:rFonts w:ascii="Times New Roman" w:hAnsi="Times New Roman" w:cs="Times New Roman"/>
          <w:sz w:val="28"/>
          <w:szCs w:val="28"/>
        </w:rPr>
        <w:t>, связанные</w:t>
      </w:r>
      <w:r w:rsidR="00BE5E5A">
        <w:rPr>
          <w:rFonts w:ascii="Times New Roman" w:hAnsi="Times New Roman" w:cs="Times New Roman"/>
          <w:sz w:val="28"/>
          <w:szCs w:val="28"/>
        </w:rPr>
        <w:t xml:space="preserve"> с </w:t>
      </w:r>
      <w:r w:rsidR="006810A6">
        <w:rPr>
          <w:rFonts w:ascii="Times New Roman" w:hAnsi="Times New Roman" w:cs="Times New Roman"/>
          <w:sz w:val="28"/>
          <w:szCs w:val="28"/>
        </w:rPr>
        <w:t xml:space="preserve"> </w:t>
      </w:r>
      <w:r w:rsidR="006810A6" w:rsidRPr="006810A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810A6">
        <w:rPr>
          <w:rFonts w:ascii="Times New Roman" w:hAnsi="Times New Roman" w:cs="Times New Roman"/>
          <w:sz w:val="28"/>
          <w:szCs w:val="28"/>
        </w:rPr>
        <w:t>ем</w:t>
      </w:r>
      <w:r w:rsidR="006810A6" w:rsidRPr="006810A6">
        <w:rPr>
          <w:rFonts w:ascii="Times New Roman" w:hAnsi="Times New Roman" w:cs="Times New Roman"/>
          <w:sz w:val="28"/>
          <w:szCs w:val="28"/>
        </w:rPr>
        <w:t xml:space="preserve"> плана приема на грантовые </w:t>
      </w:r>
      <w:r w:rsidR="006810A6">
        <w:rPr>
          <w:rFonts w:ascii="Times New Roman" w:hAnsi="Times New Roman" w:cs="Times New Roman"/>
          <w:sz w:val="28"/>
          <w:szCs w:val="28"/>
        </w:rPr>
        <w:t xml:space="preserve">и бюджетные места,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810A6">
        <w:rPr>
          <w:rFonts w:ascii="Times New Roman" w:hAnsi="Times New Roman" w:cs="Times New Roman"/>
          <w:sz w:val="28"/>
          <w:szCs w:val="28"/>
        </w:rPr>
        <w:t>п</w:t>
      </w:r>
      <w:r w:rsidR="006810A6" w:rsidRPr="006810A6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0A6" w:rsidRPr="006810A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10A6" w:rsidRPr="006810A6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 вузов и спузов</w:t>
      </w:r>
      <w:r w:rsidR="006810A6" w:rsidRPr="006810A6">
        <w:rPr>
          <w:rFonts w:ascii="Times New Roman" w:hAnsi="Times New Roman" w:cs="Times New Roman"/>
          <w:sz w:val="28"/>
          <w:szCs w:val="28"/>
        </w:rPr>
        <w:t>, обучающихся на бюджетной основе</w:t>
      </w:r>
      <w:r w:rsidR="000C01CB">
        <w:rPr>
          <w:rFonts w:ascii="Times New Roman" w:hAnsi="Times New Roman" w:cs="Times New Roman"/>
          <w:sz w:val="28"/>
          <w:szCs w:val="28"/>
        </w:rPr>
        <w:t>.</w:t>
      </w:r>
    </w:p>
    <w:p w:rsidR="003616D9" w:rsidRPr="0051581B" w:rsidRDefault="000C01CB" w:rsidP="000C0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16D9" w:rsidRPr="0051581B">
        <w:rPr>
          <w:rFonts w:ascii="Times New Roman" w:hAnsi="Times New Roman" w:cs="Times New Roman"/>
          <w:sz w:val="28"/>
          <w:szCs w:val="28"/>
        </w:rPr>
        <w:t xml:space="preserve">Положение об общереспубликанском тестировании абитуриентов, </w:t>
      </w:r>
      <w:r w:rsidR="006810A6">
        <w:rPr>
          <w:rFonts w:ascii="Times New Roman" w:hAnsi="Times New Roman" w:cs="Times New Roman"/>
          <w:sz w:val="28"/>
          <w:szCs w:val="28"/>
        </w:rPr>
        <w:t xml:space="preserve">в данное положение внесены изменения, связанные с предлагаемым механизмом проведения общереспубликанского тестирования два раза в год. Проведение ОРТ и приема в вузы Кыргызской Республики два раза в год предоставит более широкие возможности абитуриентам реализовать свое право на получение высшего образования и </w:t>
      </w:r>
      <w:r w:rsidR="003F6A6F">
        <w:rPr>
          <w:rFonts w:ascii="Times New Roman" w:hAnsi="Times New Roman" w:cs="Times New Roman"/>
          <w:sz w:val="28"/>
          <w:szCs w:val="28"/>
        </w:rPr>
        <w:t>эффекти</w:t>
      </w:r>
      <w:r>
        <w:rPr>
          <w:rFonts w:ascii="Times New Roman" w:hAnsi="Times New Roman" w:cs="Times New Roman"/>
          <w:sz w:val="28"/>
          <w:szCs w:val="28"/>
        </w:rPr>
        <w:t>вно использовать государственные образовательные</w:t>
      </w:r>
      <w:r w:rsidR="003F6A6F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3F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D9" w:rsidRPr="00FA520E" w:rsidRDefault="003616D9" w:rsidP="003616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0E">
        <w:rPr>
          <w:rFonts w:ascii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3616D9" w:rsidRPr="00386031" w:rsidRDefault="003616D9" w:rsidP="0036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3616D9" w:rsidRPr="00386031" w:rsidRDefault="003616D9" w:rsidP="00361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31">
        <w:rPr>
          <w:rFonts w:ascii="Times New Roman" w:hAnsi="Times New Roman" w:cs="Times New Roman"/>
          <w:b/>
          <w:sz w:val="28"/>
          <w:szCs w:val="28"/>
        </w:rPr>
        <w:t>Информация о результатах общественного обсуждения</w:t>
      </w:r>
    </w:p>
    <w:p w:rsidR="003616D9" w:rsidRPr="00386031" w:rsidRDefault="003616D9" w:rsidP="0036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>В соответствии со статьей 22 Закона Кыргызской Республики «О нормативных правовых актах Кыргызской Республики» данный проект постановления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Кыргызской Республики будет </w:t>
      </w:r>
      <w:r w:rsidRPr="00386031">
        <w:rPr>
          <w:rFonts w:ascii="Times New Roman" w:hAnsi="Times New Roman" w:cs="Times New Roman"/>
          <w:sz w:val="28"/>
          <w:szCs w:val="28"/>
        </w:rPr>
        <w:t>размещен на официальном сайте Правительства Кыргызской Республики для прохождения пр</w:t>
      </w:r>
      <w:r>
        <w:rPr>
          <w:rFonts w:ascii="Times New Roman" w:hAnsi="Times New Roman" w:cs="Times New Roman"/>
          <w:sz w:val="28"/>
          <w:szCs w:val="28"/>
        </w:rPr>
        <w:t xml:space="preserve">оцедуры общественного обсуждения.   </w:t>
      </w:r>
    </w:p>
    <w:p w:rsidR="003616D9" w:rsidRPr="00386031" w:rsidRDefault="003616D9" w:rsidP="00361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 xml:space="preserve"> </w:t>
      </w:r>
      <w:r w:rsidRPr="00386031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проекта законодательству </w:t>
      </w:r>
    </w:p>
    <w:p w:rsidR="003616D9" w:rsidRPr="00386031" w:rsidRDefault="003616D9" w:rsidP="0036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договоров, участницей которых является Кыргызская Республика.</w:t>
      </w:r>
    </w:p>
    <w:p w:rsidR="003616D9" w:rsidRPr="00386031" w:rsidRDefault="003616D9" w:rsidP="00361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31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необходимости финансирования</w:t>
      </w:r>
    </w:p>
    <w:p w:rsidR="003616D9" w:rsidRPr="00386031" w:rsidRDefault="003616D9" w:rsidP="0036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</w:t>
      </w:r>
    </w:p>
    <w:p w:rsidR="003616D9" w:rsidRPr="00386031" w:rsidRDefault="003616D9" w:rsidP="00361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31">
        <w:rPr>
          <w:rFonts w:ascii="Times New Roman" w:hAnsi="Times New Roman" w:cs="Times New Roman"/>
          <w:b/>
          <w:sz w:val="28"/>
          <w:szCs w:val="28"/>
        </w:rPr>
        <w:t>Информация об анализе регулятивного воздействия</w:t>
      </w:r>
    </w:p>
    <w:p w:rsidR="003616D9" w:rsidRPr="00386031" w:rsidRDefault="003616D9" w:rsidP="0036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3616D9" w:rsidRPr="00386031" w:rsidRDefault="003616D9" w:rsidP="0036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D9" w:rsidRDefault="003616D9" w:rsidP="0036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D9" w:rsidRPr="003616D9" w:rsidRDefault="003616D9" w:rsidP="003616D9">
      <w:pPr>
        <w:rPr>
          <w:rFonts w:ascii="Times New Roman" w:hAnsi="Times New Roman" w:cs="Times New Roman"/>
          <w:sz w:val="28"/>
          <w:szCs w:val="28"/>
        </w:rPr>
      </w:pPr>
      <w:r w:rsidRPr="00386031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386031">
        <w:rPr>
          <w:rFonts w:ascii="Times New Roman" w:hAnsi="Times New Roman" w:cs="Times New Roman"/>
          <w:b/>
          <w:sz w:val="28"/>
          <w:szCs w:val="28"/>
        </w:rPr>
        <w:tab/>
      </w:r>
      <w:r w:rsidRPr="00386031">
        <w:rPr>
          <w:rFonts w:ascii="Times New Roman" w:hAnsi="Times New Roman" w:cs="Times New Roman"/>
          <w:b/>
          <w:sz w:val="28"/>
          <w:szCs w:val="28"/>
        </w:rPr>
        <w:tab/>
      </w:r>
      <w:r w:rsidRPr="00386031">
        <w:rPr>
          <w:rFonts w:ascii="Times New Roman" w:hAnsi="Times New Roman" w:cs="Times New Roman"/>
          <w:b/>
          <w:sz w:val="28"/>
          <w:szCs w:val="28"/>
        </w:rPr>
        <w:tab/>
      </w:r>
      <w:r w:rsidRPr="00386031">
        <w:rPr>
          <w:rFonts w:ascii="Times New Roman" w:hAnsi="Times New Roman" w:cs="Times New Roman"/>
          <w:b/>
          <w:sz w:val="28"/>
          <w:szCs w:val="28"/>
        </w:rPr>
        <w:tab/>
      </w:r>
      <w:r w:rsidRPr="0038603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07B7">
        <w:rPr>
          <w:rFonts w:ascii="Times New Roman" w:hAnsi="Times New Roman" w:cs="Times New Roman"/>
          <w:b/>
          <w:sz w:val="28"/>
          <w:szCs w:val="28"/>
        </w:rPr>
        <w:tab/>
        <w:t xml:space="preserve">А.Б. Бейшеналиев </w:t>
      </w:r>
    </w:p>
    <w:p w:rsidR="003616D9" w:rsidRPr="003616D9" w:rsidRDefault="00AD07B7" w:rsidP="00361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16D9" w:rsidRPr="0036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D5649"/>
    <w:multiLevelType w:val="hybridMultilevel"/>
    <w:tmpl w:val="1C8A60FE"/>
    <w:lvl w:ilvl="0" w:tplc="79785E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F"/>
    <w:rsid w:val="00080FDC"/>
    <w:rsid w:val="000C01CB"/>
    <w:rsid w:val="000F12DD"/>
    <w:rsid w:val="00103C25"/>
    <w:rsid w:val="00216032"/>
    <w:rsid w:val="003616D9"/>
    <w:rsid w:val="003F6A6F"/>
    <w:rsid w:val="0051581B"/>
    <w:rsid w:val="005564F5"/>
    <w:rsid w:val="005F61B7"/>
    <w:rsid w:val="006810A6"/>
    <w:rsid w:val="00755589"/>
    <w:rsid w:val="00796177"/>
    <w:rsid w:val="00814027"/>
    <w:rsid w:val="00863924"/>
    <w:rsid w:val="0096010F"/>
    <w:rsid w:val="00AD07B7"/>
    <w:rsid w:val="00B51F49"/>
    <w:rsid w:val="00BE5E5A"/>
    <w:rsid w:val="00C54A90"/>
    <w:rsid w:val="00CE45F4"/>
    <w:rsid w:val="00DF790F"/>
    <w:rsid w:val="00EE66A1"/>
    <w:rsid w:val="00F129F2"/>
    <w:rsid w:val="00FC098E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C58A-D63E-4DA5-8700-B9D25FFD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D9"/>
    <w:pPr>
      <w:spacing w:after="200" w:line="276" w:lineRule="auto"/>
      <w:ind w:left="720"/>
      <w:contextualSpacing/>
    </w:pPr>
    <w:rPr>
      <w:rFonts w:asciiTheme="majorHAnsi" w:hAnsiTheme="majorHAnsi" w:cstheme="majorBidi"/>
    </w:rPr>
  </w:style>
  <w:style w:type="paragraph" w:styleId="a4">
    <w:name w:val="Body Text"/>
    <w:basedOn w:val="a"/>
    <w:link w:val="a5"/>
    <w:rsid w:val="003616D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616D9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0F12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ainura-16</dc:creator>
  <cp:keywords/>
  <dc:description/>
  <cp:lastModifiedBy>Пользователь Windows</cp:lastModifiedBy>
  <cp:revision>2</cp:revision>
  <cp:lastPrinted>2021-02-02T04:52:00Z</cp:lastPrinted>
  <dcterms:created xsi:type="dcterms:W3CDTF">2021-03-16T13:06:00Z</dcterms:created>
  <dcterms:modified xsi:type="dcterms:W3CDTF">2021-03-16T13:06:00Z</dcterms:modified>
</cp:coreProperties>
</file>