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DE" w:rsidRDefault="003849DE" w:rsidP="003849DE">
      <w:pPr>
        <w:jc w:val="center"/>
        <w:rPr>
          <w:b/>
          <w:szCs w:val="28"/>
        </w:rPr>
      </w:pPr>
      <w:r>
        <w:rPr>
          <w:b/>
          <w:szCs w:val="28"/>
        </w:rPr>
        <w:t>СПРАВКА-ОБОСНОВАНИЕ</w:t>
      </w:r>
    </w:p>
    <w:p w:rsidR="003849DE" w:rsidRDefault="003849DE" w:rsidP="002C65A5">
      <w:pPr>
        <w:jc w:val="center"/>
        <w:rPr>
          <w:b/>
          <w:szCs w:val="28"/>
        </w:rPr>
      </w:pPr>
      <w:r>
        <w:rPr>
          <w:b/>
          <w:szCs w:val="28"/>
        </w:rPr>
        <w:t>к проекту постановления</w:t>
      </w:r>
    </w:p>
    <w:p w:rsidR="003849DE" w:rsidRDefault="003849DE" w:rsidP="002C65A5">
      <w:pPr>
        <w:jc w:val="center"/>
        <w:rPr>
          <w:b/>
          <w:szCs w:val="28"/>
        </w:rPr>
      </w:pPr>
      <w:r>
        <w:rPr>
          <w:b/>
          <w:szCs w:val="28"/>
        </w:rPr>
        <w:t>Кабинета Министров Кыргызской Республики</w:t>
      </w:r>
    </w:p>
    <w:p w:rsidR="002C65A5" w:rsidRPr="002C65A5" w:rsidRDefault="002C65A5" w:rsidP="002C65A5">
      <w:pPr>
        <w:jc w:val="center"/>
        <w:rPr>
          <w:b/>
          <w:szCs w:val="28"/>
        </w:rPr>
      </w:pPr>
      <w:r w:rsidRPr="002C65A5">
        <w:rPr>
          <w:b/>
          <w:szCs w:val="28"/>
        </w:rPr>
        <w:t>«О внесении изменений в постановление Кабинета Министров Кыргызской Республики «Об утверждении Порядка назначения</w:t>
      </w:r>
    </w:p>
    <w:p w:rsidR="003849DE" w:rsidRPr="002C65A5" w:rsidRDefault="002C65A5" w:rsidP="002C65A5">
      <w:pPr>
        <w:jc w:val="center"/>
        <w:rPr>
          <w:b/>
          <w:szCs w:val="28"/>
          <w:lang w:val="ky-KG"/>
        </w:rPr>
      </w:pPr>
      <w:r w:rsidRPr="002C65A5">
        <w:rPr>
          <w:b/>
          <w:szCs w:val="28"/>
        </w:rPr>
        <w:t>временного внешнего управляющего»</w:t>
      </w:r>
      <w:r>
        <w:rPr>
          <w:b/>
          <w:szCs w:val="28"/>
          <w:lang w:val="ky-KG"/>
        </w:rPr>
        <w:t xml:space="preserve">  </w:t>
      </w:r>
      <w:r w:rsidRPr="00682439">
        <w:rPr>
          <w:rFonts w:eastAsia="Times New Roman"/>
          <w:b/>
          <w:bCs/>
          <w:szCs w:val="28"/>
          <w:lang w:eastAsia="ru-RU"/>
        </w:rPr>
        <w:t>от 17 мая 2021 года №</w:t>
      </w:r>
      <w:r w:rsidR="004F4361">
        <w:rPr>
          <w:rFonts w:eastAsia="Times New Roman"/>
          <w:b/>
          <w:bCs/>
          <w:szCs w:val="28"/>
          <w:lang w:eastAsia="ru-RU"/>
        </w:rPr>
        <w:t xml:space="preserve"> </w:t>
      </w:r>
      <w:r w:rsidRPr="00682439">
        <w:rPr>
          <w:rFonts w:eastAsia="Times New Roman"/>
          <w:b/>
          <w:bCs/>
          <w:szCs w:val="28"/>
          <w:lang w:eastAsia="ru-RU"/>
        </w:rPr>
        <w:t>7</w:t>
      </w:r>
      <w:r w:rsidRPr="002C65A5">
        <w:rPr>
          <w:b/>
          <w:szCs w:val="28"/>
        </w:rPr>
        <w:t>»</w:t>
      </w:r>
    </w:p>
    <w:p w:rsidR="002C65A5" w:rsidRDefault="002C65A5" w:rsidP="002C65A5">
      <w:pPr>
        <w:rPr>
          <w:szCs w:val="28"/>
          <w:lang w:val="ky-KG"/>
        </w:rPr>
      </w:pPr>
    </w:p>
    <w:p w:rsidR="004F4361" w:rsidRPr="002C65A5" w:rsidRDefault="004F4361" w:rsidP="002C65A5">
      <w:pPr>
        <w:rPr>
          <w:szCs w:val="28"/>
          <w:lang w:val="ky-KG"/>
        </w:rPr>
      </w:pPr>
    </w:p>
    <w:p w:rsidR="003849DE" w:rsidRPr="008A3210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</w:t>
      </w:r>
    </w:p>
    <w:p w:rsidR="009E60AB" w:rsidRDefault="003849DE" w:rsidP="009E60AB">
      <w:pPr>
        <w:jc w:val="both"/>
        <w:rPr>
          <w:color w:val="000000"/>
          <w:szCs w:val="28"/>
        </w:rPr>
      </w:pPr>
      <w:r w:rsidRPr="008A3210">
        <w:rPr>
          <w:color w:val="000000"/>
          <w:szCs w:val="28"/>
        </w:rPr>
        <w:tab/>
        <w:t xml:space="preserve">Настоящий проект постановления </w:t>
      </w:r>
      <w:r>
        <w:rPr>
          <w:szCs w:val="28"/>
        </w:rPr>
        <w:t>Кабинета Министров Кыргызской Республики</w:t>
      </w:r>
      <w:r w:rsidRPr="008A3210">
        <w:rPr>
          <w:color w:val="000000"/>
          <w:szCs w:val="28"/>
        </w:rPr>
        <w:t xml:space="preserve"> </w:t>
      </w:r>
      <w:r>
        <w:rPr>
          <w:szCs w:val="28"/>
        </w:rPr>
        <w:t xml:space="preserve">разработан </w:t>
      </w:r>
      <w:r w:rsidRPr="008A3210">
        <w:rPr>
          <w:color w:val="000000"/>
          <w:szCs w:val="28"/>
        </w:rPr>
        <w:t xml:space="preserve">в </w:t>
      </w:r>
      <w:r w:rsidR="009E60AB">
        <w:rPr>
          <w:color w:val="000000"/>
          <w:szCs w:val="28"/>
        </w:rPr>
        <w:t>целях внесения уточняющих и редакционных поправок в Порядок</w:t>
      </w:r>
      <w:r w:rsidR="009E60AB" w:rsidRPr="009E60AB">
        <w:rPr>
          <w:color w:val="000000"/>
          <w:szCs w:val="28"/>
        </w:rPr>
        <w:t xml:space="preserve"> назначения</w:t>
      </w:r>
      <w:r w:rsidR="009E60AB">
        <w:rPr>
          <w:color w:val="000000"/>
          <w:szCs w:val="28"/>
        </w:rPr>
        <w:t xml:space="preserve"> </w:t>
      </w:r>
      <w:r w:rsidR="009E60AB" w:rsidRPr="009E60AB">
        <w:rPr>
          <w:color w:val="000000"/>
          <w:szCs w:val="28"/>
        </w:rPr>
        <w:t>временного внешнего управляющего</w:t>
      </w:r>
      <w:r w:rsidR="009E60AB">
        <w:rPr>
          <w:color w:val="000000"/>
          <w:szCs w:val="28"/>
        </w:rPr>
        <w:t xml:space="preserve">, утвержденный </w:t>
      </w:r>
      <w:r w:rsidR="009E60AB" w:rsidRPr="009E60AB">
        <w:rPr>
          <w:color w:val="000000"/>
          <w:szCs w:val="28"/>
        </w:rPr>
        <w:t>постановление</w:t>
      </w:r>
      <w:r w:rsidR="009E60AB">
        <w:rPr>
          <w:color w:val="000000"/>
          <w:szCs w:val="28"/>
        </w:rPr>
        <w:t>м</w:t>
      </w:r>
      <w:r w:rsidR="009E60AB" w:rsidRPr="009E60AB">
        <w:rPr>
          <w:color w:val="000000"/>
          <w:szCs w:val="28"/>
        </w:rPr>
        <w:t xml:space="preserve"> Кабинета Министров Кыргызской Республики</w:t>
      </w:r>
      <w:r w:rsidR="009E60AB">
        <w:rPr>
          <w:color w:val="000000"/>
          <w:szCs w:val="28"/>
        </w:rPr>
        <w:t xml:space="preserve"> </w:t>
      </w:r>
      <w:r w:rsidR="009E60AB" w:rsidRPr="009E60AB">
        <w:rPr>
          <w:color w:val="000000"/>
          <w:szCs w:val="28"/>
        </w:rPr>
        <w:t>от 17 мая 2021 года №</w:t>
      </w:r>
      <w:r w:rsidR="004F4361">
        <w:rPr>
          <w:color w:val="000000"/>
          <w:szCs w:val="28"/>
        </w:rPr>
        <w:t xml:space="preserve"> </w:t>
      </w:r>
      <w:r w:rsidR="009E60AB" w:rsidRPr="009E60AB">
        <w:rPr>
          <w:color w:val="000000"/>
          <w:szCs w:val="28"/>
        </w:rPr>
        <w:t>7</w:t>
      </w:r>
      <w:r w:rsidR="009E60AB">
        <w:rPr>
          <w:color w:val="000000"/>
          <w:szCs w:val="28"/>
        </w:rPr>
        <w:t>.</w:t>
      </w:r>
    </w:p>
    <w:p w:rsidR="003849DE" w:rsidRPr="008A3210" w:rsidRDefault="003849DE" w:rsidP="003849DE">
      <w:pPr>
        <w:ind w:firstLine="708"/>
        <w:jc w:val="both"/>
        <w:rPr>
          <w:rFonts w:ascii="Calibri" w:hAnsi="Calibri"/>
          <w:sz w:val="22"/>
        </w:rPr>
      </w:pPr>
    </w:p>
    <w:p w:rsidR="003849DE" w:rsidRPr="008A3210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Описательная часть</w:t>
      </w:r>
    </w:p>
    <w:p w:rsidR="009E60AB" w:rsidRDefault="003849DE" w:rsidP="009E60AB">
      <w:pPr>
        <w:jc w:val="both"/>
        <w:rPr>
          <w:color w:val="000000"/>
          <w:szCs w:val="28"/>
        </w:rPr>
      </w:pPr>
      <w:r w:rsidRPr="008A3210">
        <w:rPr>
          <w:color w:val="000000"/>
          <w:szCs w:val="28"/>
        </w:rPr>
        <w:tab/>
      </w:r>
      <w:r w:rsidR="009E60AB">
        <w:rPr>
          <w:color w:val="000000"/>
          <w:szCs w:val="28"/>
        </w:rPr>
        <w:t xml:space="preserve">В целях реализации </w:t>
      </w:r>
      <w:r w:rsidR="009E60AB" w:rsidRPr="008A3210">
        <w:rPr>
          <w:color w:val="000000"/>
          <w:szCs w:val="28"/>
        </w:rPr>
        <w:t>статьи 65</w:t>
      </w:r>
      <w:r w:rsidR="009E60AB">
        <w:rPr>
          <w:color w:val="000000"/>
          <w:szCs w:val="28"/>
          <w:vertAlign w:val="superscript"/>
        </w:rPr>
        <w:t xml:space="preserve">1 </w:t>
      </w:r>
      <w:r w:rsidR="009E60AB" w:rsidRPr="008A3210">
        <w:rPr>
          <w:color w:val="000000"/>
          <w:szCs w:val="28"/>
        </w:rPr>
        <w:t xml:space="preserve">Закона Кыргызской Республики </w:t>
      </w:r>
      <w:r w:rsidR="009E60AB">
        <w:rPr>
          <w:color w:val="000000"/>
          <w:szCs w:val="28"/>
        </w:rPr>
        <w:t xml:space="preserve">                                   </w:t>
      </w:r>
      <w:r w:rsidR="009E60AB" w:rsidRPr="008A3210">
        <w:rPr>
          <w:color w:val="000000"/>
          <w:szCs w:val="28"/>
        </w:rPr>
        <w:t>«Об акционерных обществах»</w:t>
      </w:r>
      <w:r w:rsidR="009E60AB">
        <w:rPr>
          <w:color w:val="000000"/>
          <w:szCs w:val="28"/>
        </w:rPr>
        <w:t xml:space="preserve"> п</w:t>
      </w:r>
      <w:r w:rsidR="009E60AB" w:rsidRPr="009E60AB">
        <w:rPr>
          <w:color w:val="000000"/>
          <w:szCs w:val="28"/>
        </w:rPr>
        <w:t>остановление</w:t>
      </w:r>
      <w:r w:rsidR="009E60AB">
        <w:rPr>
          <w:color w:val="000000"/>
          <w:szCs w:val="28"/>
        </w:rPr>
        <w:t>м</w:t>
      </w:r>
      <w:r w:rsidR="009E60AB" w:rsidRPr="009E60AB">
        <w:rPr>
          <w:color w:val="000000"/>
          <w:szCs w:val="28"/>
        </w:rPr>
        <w:t xml:space="preserve"> Кабинета Министров Кыргызской Республики</w:t>
      </w:r>
      <w:r w:rsidR="009E60AB">
        <w:rPr>
          <w:color w:val="000000"/>
          <w:szCs w:val="28"/>
        </w:rPr>
        <w:t xml:space="preserve"> </w:t>
      </w:r>
      <w:r w:rsidR="009E60AB" w:rsidRPr="009E60AB">
        <w:rPr>
          <w:color w:val="000000"/>
          <w:szCs w:val="28"/>
        </w:rPr>
        <w:t>от 17 мая 2021 года №</w:t>
      </w:r>
      <w:r w:rsidR="004F4361">
        <w:rPr>
          <w:color w:val="000000"/>
          <w:szCs w:val="28"/>
        </w:rPr>
        <w:t xml:space="preserve"> </w:t>
      </w:r>
      <w:bookmarkStart w:id="0" w:name="_GoBack"/>
      <w:bookmarkEnd w:id="0"/>
      <w:r w:rsidR="009E60AB" w:rsidRPr="009E60AB">
        <w:rPr>
          <w:color w:val="000000"/>
          <w:szCs w:val="28"/>
        </w:rPr>
        <w:t>7</w:t>
      </w:r>
      <w:r w:rsidR="009E60AB">
        <w:rPr>
          <w:color w:val="000000"/>
          <w:szCs w:val="28"/>
        </w:rPr>
        <w:t xml:space="preserve"> утвержден Порядок</w:t>
      </w:r>
      <w:r w:rsidR="009E60AB" w:rsidRPr="009E60AB">
        <w:rPr>
          <w:color w:val="000000"/>
          <w:szCs w:val="28"/>
        </w:rPr>
        <w:t xml:space="preserve"> назначения</w:t>
      </w:r>
      <w:r w:rsidR="009E60AB">
        <w:rPr>
          <w:color w:val="000000"/>
          <w:szCs w:val="28"/>
        </w:rPr>
        <w:t xml:space="preserve"> </w:t>
      </w:r>
      <w:r w:rsidR="009E60AB" w:rsidRPr="009E60AB">
        <w:rPr>
          <w:color w:val="000000"/>
          <w:szCs w:val="28"/>
        </w:rPr>
        <w:t>временного внешнего управляющего</w:t>
      </w:r>
      <w:r w:rsidR="009E60AB">
        <w:rPr>
          <w:color w:val="000000"/>
          <w:szCs w:val="28"/>
        </w:rPr>
        <w:t>.</w:t>
      </w:r>
    </w:p>
    <w:p w:rsidR="009E60AB" w:rsidRDefault="009E60AB" w:rsidP="009E60A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Учитывая, что данным Порядком регламентируются не только вопросы назначения </w:t>
      </w:r>
      <w:r w:rsidRPr="009E60AB">
        <w:rPr>
          <w:color w:val="000000"/>
          <w:szCs w:val="28"/>
        </w:rPr>
        <w:t>временного внешнего управляющего</w:t>
      </w:r>
      <w:r>
        <w:rPr>
          <w:color w:val="000000"/>
          <w:szCs w:val="28"/>
        </w:rPr>
        <w:t>, но также круг его полномочий и некот</w:t>
      </w:r>
      <w:r w:rsidR="001F5E38">
        <w:rPr>
          <w:color w:val="000000"/>
          <w:szCs w:val="28"/>
        </w:rPr>
        <w:t xml:space="preserve">орые сопутствующие вопросы, </w:t>
      </w:r>
      <w:r w:rsidR="007810F1">
        <w:rPr>
          <w:color w:val="000000"/>
          <w:szCs w:val="28"/>
        </w:rPr>
        <w:t>проектом предлагается</w:t>
      </w:r>
      <w:r w:rsidR="00725150">
        <w:rPr>
          <w:color w:val="000000"/>
          <w:szCs w:val="28"/>
        </w:rPr>
        <w:t xml:space="preserve"> уточнить наименование вышеуказанного Порядка.</w:t>
      </w:r>
    </w:p>
    <w:p w:rsidR="00725150" w:rsidRDefault="000A654E" w:rsidP="0072515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Так как</w:t>
      </w:r>
      <w:r w:rsidR="00725150">
        <w:rPr>
          <w:color w:val="000000"/>
          <w:szCs w:val="28"/>
        </w:rPr>
        <w:t xml:space="preserve"> </w:t>
      </w:r>
      <w:r w:rsidR="00725150" w:rsidRPr="009E60AB">
        <w:rPr>
          <w:color w:val="000000"/>
          <w:szCs w:val="28"/>
        </w:rPr>
        <w:t>временн</w:t>
      </w:r>
      <w:r w:rsidR="00725150">
        <w:rPr>
          <w:color w:val="000000"/>
          <w:szCs w:val="28"/>
        </w:rPr>
        <w:t>ый</w:t>
      </w:r>
      <w:r w:rsidR="00725150" w:rsidRPr="009E60AB">
        <w:rPr>
          <w:color w:val="000000"/>
          <w:szCs w:val="28"/>
        </w:rPr>
        <w:t xml:space="preserve"> внешн</w:t>
      </w:r>
      <w:r w:rsidR="00725150">
        <w:rPr>
          <w:color w:val="000000"/>
          <w:szCs w:val="28"/>
        </w:rPr>
        <w:t>ий</w:t>
      </w:r>
      <w:r w:rsidR="00725150" w:rsidRPr="009E60AB">
        <w:rPr>
          <w:color w:val="000000"/>
          <w:szCs w:val="28"/>
        </w:rPr>
        <w:t xml:space="preserve"> управляющ</w:t>
      </w:r>
      <w:r w:rsidR="00725150">
        <w:rPr>
          <w:color w:val="000000"/>
          <w:szCs w:val="28"/>
        </w:rPr>
        <w:t>ий осуществляет функции исполнительного органа общества</w:t>
      </w:r>
      <w:r w:rsidR="004F4361">
        <w:rPr>
          <w:color w:val="000000"/>
          <w:szCs w:val="28"/>
        </w:rPr>
        <w:t>,</w:t>
      </w:r>
      <w:r w:rsidR="00725150">
        <w:rPr>
          <w:color w:val="000000"/>
          <w:szCs w:val="28"/>
        </w:rPr>
        <w:t xml:space="preserve"> проектом предлагается исключить из пункта 7 Порядка полномочия управляющего, относящиеся к компетенции других органов управления компании: </w:t>
      </w:r>
      <w:r w:rsidR="00725150" w:rsidRPr="00725150">
        <w:rPr>
          <w:color w:val="000000"/>
          <w:szCs w:val="28"/>
        </w:rPr>
        <w:t>образование и отзыв исполнительного и контрольного органа управления общества;</w:t>
      </w:r>
      <w:r w:rsidR="00725150">
        <w:rPr>
          <w:color w:val="000000"/>
          <w:szCs w:val="28"/>
        </w:rPr>
        <w:t xml:space="preserve"> </w:t>
      </w:r>
      <w:r w:rsidR="00725150" w:rsidRPr="00725150">
        <w:rPr>
          <w:color w:val="000000"/>
          <w:szCs w:val="28"/>
        </w:rPr>
        <w:t>утверждение годовых отчетов и бухгалтерских балансов общества и распр</w:t>
      </w:r>
      <w:r w:rsidR="00725150">
        <w:rPr>
          <w:color w:val="000000"/>
          <w:szCs w:val="28"/>
        </w:rPr>
        <w:t>еделение его прибылей и убытков.</w:t>
      </w:r>
    </w:p>
    <w:p w:rsidR="000A654E" w:rsidRDefault="00725150" w:rsidP="0072515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Также проектом </w:t>
      </w:r>
      <w:r w:rsidR="000A654E">
        <w:rPr>
          <w:color w:val="000000"/>
          <w:szCs w:val="28"/>
        </w:rPr>
        <w:t xml:space="preserve">предлагается конкретизировать вопросы получения </w:t>
      </w:r>
      <w:r w:rsidR="000A654E" w:rsidRPr="009E60AB">
        <w:rPr>
          <w:color w:val="000000"/>
          <w:szCs w:val="28"/>
        </w:rPr>
        <w:t>временн</w:t>
      </w:r>
      <w:r w:rsidR="000A654E">
        <w:rPr>
          <w:color w:val="000000"/>
          <w:szCs w:val="28"/>
        </w:rPr>
        <w:t>ым</w:t>
      </w:r>
      <w:r w:rsidR="000A654E" w:rsidRPr="009E60AB">
        <w:rPr>
          <w:color w:val="000000"/>
          <w:szCs w:val="28"/>
        </w:rPr>
        <w:t xml:space="preserve"> внешн</w:t>
      </w:r>
      <w:r w:rsidR="000A654E">
        <w:rPr>
          <w:color w:val="000000"/>
          <w:szCs w:val="28"/>
        </w:rPr>
        <w:t>им</w:t>
      </w:r>
      <w:r w:rsidR="000A654E" w:rsidRPr="009E60AB">
        <w:rPr>
          <w:color w:val="000000"/>
          <w:szCs w:val="28"/>
        </w:rPr>
        <w:t xml:space="preserve"> управляющ</w:t>
      </w:r>
      <w:r w:rsidR="000A654E">
        <w:rPr>
          <w:color w:val="000000"/>
          <w:szCs w:val="28"/>
        </w:rPr>
        <w:t xml:space="preserve">им </w:t>
      </w:r>
      <w:r w:rsidR="000A654E" w:rsidRPr="00725150">
        <w:rPr>
          <w:color w:val="000000"/>
          <w:szCs w:val="28"/>
        </w:rPr>
        <w:t>вознаграждения</w:t>
      </w:r>
      <w:r w:rsidR="000A654E">
        <w:rPr>
          <w:color w:val="000000"/>
          <w:szCs w:val="28"/>
        </w:rPr>
        <w:t xml:space="preserve">, </w:t>
      </w:r>
      <w:r w:rsidR="000A654E" w:rsidRPr="000A654E">
        <w:rPr>
          <w:color w:val="000000"/>
          <w:szCs w:val="28"/>
        </w:rPr>
        <w:t>освобожден</w:t>
      </w:r>
      <w:r w:rsidR="000A654E">
        <w:rPr>
          <w:color w:val="000000"/>
          <w:szCs w:val="28"/>
        </w:rPr>
        <w:t>ия</w:t>
      </w:r>
      <w:r w:rsidR="000A654E" w:rsidRPr="000A654E">
        <w:rPr>
          <w:color w:val="000000"/>
          <w:szCs w:val="28"/>
        </w:rPr>
        <w:t xml:space="preserve"> </w:t>
      </w:r>
      <w:r w:rsidR="000A654E">
        <w:rPr>
          <w:color w:val="000000"/>
          <w:szCs w:val="28"/>
        </w:rPr>
        <w:t xml:space="preserve">его </w:t>
      </w:r>
      <w:r w:rsidR="000A654E" w:rsidRPr="000A654E">
        <w:rPr>
          <w:color w:val="000000"/>
          <w:szCs w:val="28"/>
        </w:rPr>
        <w:t>от исполнения обязанностей</w:t>
      </w:r>
      <w:r w:rsidR="000A654E">
        <w:rPr>
          <w:color w:val="000000"/>
          <w:szCs w:val="28"/>
        </w:rPr>
        <w:t>.</w:t>
      </w:r>
    </w:p>
    <w:p w:rsidR="00725150" w:rsidRDefault="000A654E" w:rsidP="0072515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Кроме того, в связи со специфичностью работы акционерных обществ, в которых вводится временное внешнее управление, проектом предлагается установить, что и</w:t>
      </w:r>
      <w:r w:rsidRPr="000A654E">
        <w:rPr>
          <w:color w:val="000000"/>
          <w:szCs w:val="28"/>
        </w:rPr>
        <w:t>нформация о деятельности внешнего управляющего, условиях его работы, включая размер вознаграждения, являются конфиденциальными и не подлежат разглашению третьим лицам</w:t>
      </w:r>
      <w:r>
        <w:rPr>
          <w:color w:val="000000"/>
          <w:szCs w:val="28"/>
        </w:rPr>
        <w:t>.</w:t>
      </w:r>
    </w:p>
    <w:p w:rsidR="004F4361" w:rsidRDefault="004F4361" w:rsidP="00725150">
      <w:pPr>
        <w:ind w:firstLine="709"/>
        <w:jc w:val="both"/>
        <w:rPr>
          <w:color w:val="000000"/>
          <w:szCs w:val="28"/>
        </w:rPr>
      </w:pPr>
    </w:p>
    <w:p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коррупционных, экологических 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9DE" w:rsidRDefault="003849DE" w:rsidP="003849DE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Представленный проект постановления не повлечет каких-либо негативных социальных, экономических, правовых, правозащитных, гендерных, коррупционных, экологических последствий. </w:t>
      </w:r>
    </w:p>
    <w:p w:rsidR="003849DE" w:rsidRDefault="003849DE" w:rsidP="003849DE">
      <w:pPr>
        <w:ind w:firstLine="708"/>
        <w:jc w:val="both"/>
        <w:rPr>
          <w:szCs w:val="28"/>
        </w:rPr>
      </w:pPr>
    </w:p>
    <w:p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результатах общественного обсуждения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22 Закона Кыргызской Республики                       «О нормативных правовых актах Кыргызской Республики» данный проект постановления для прохождения процедуры общественного обсуждения размещен на официальном сайте Кабинета Министров.</w:t>
      </w:r>
    </w:p>
    <w:p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соответствия проекта законодательству </w:t>
      </w:r>
    </w:p>
    <w:p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проведенного анализа действующих норм национального и международного законодательства установлено,                          что нормы представленного проекта постановления не противоречат нормам Конституции Кыргызской Республики и международного законодательства, ратифицированного в установленном порядке на территории Кыргызской Республики. </w:t>
      </w:r>
    </w:p>
    <w:p w:rsidR="003849DE" w:rsidRPr="008A3210" w:rsidRDefault="003849DE" w:rsidP="003849DE">
      <w:pPr>
        <w:tabs>
          <w:tab w:val="left" w:pos="993"/>
        </w:tabs>
        <w:jc w:val="both"/>
        <w:rPr>
          <w:rFonts w:ascii="Calibri" w:hAnsi="Calibri"/>
          <w:sz w:val="22"/>
        </w:rPr>
      </w:pPr>
    </w:p>
    <w:p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необходимости финансирования </w:t>
      </w:r>
    </w:p>
    <w:p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Принятие представленного проекта постановления не повлечет                       за собой дополнительных финансовых затрат государственного бюджета. </w:t>
      </w:r>
    </w:p>
    <w:p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</w:p>
    <w:p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анализе регулятивного воздействия </w:t>
      </w:r>
    </w:p>
    <w:p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19 Закона Кыргызской Республики                        «О нормативных правовых актах Кыргызской Республики» </w:t>
      </w:r>
      <w:r>
        <w:rPr>
          <w:szCs w:val="28"/>
          <w:shd w:val="clear" w:color="auto" w:fill="FFFFFF"/>
        </w:rPr>
        <w:t>проекты нормативных правовых актов, направленные на регулирование предпринимательской деятельности, за исключением случаев регулирования предпринимательской деятельности в условиях обстоятельств непреодолимой силы, подлежат анализу регулятивного воздействия</w:t>
      </w:r>
      <w:r>
        <w:rPr>
          <w:szCs w:val="28"/>
        </w:rPr>
        <w:t>.</w:t>
      </w:r>
    </w:p>
    <w:p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связи с чем</w:t>
      </w:r>
      <w:r w:rsidR="004F4361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анализ регулятивного воздействия </w:t>
      </w:r>
      <w:r>
        <w:rPr>
          <w:szCs w:val="28"/>
        </w:rPr>
        <w:t>(АРВ)</w:t>
      </w:r>
      <w:r>
        <w:rPr>
          <w:szCs w:val="28"/>
          <w:shd w:val="clear" w:color="auto" w:fill="FFFFFF"/>
        </w:rPr>
        <w:t xml:space="preserve"> к </w:t>
      </w:r>
      <w:r>
        <w:rPr>
          <w:szCs w:val="28"/>
        </w:rPr>
        <w:t xml:space="preserve">проекту постановления Кабинета Министров </w:t>
      </w:r>
      <w:r>
        <w:rPr>
          <w:szCs w:val="28"/>
          <w:shd w:val="clear" w:color="auto" w:fill="FFFFFF"/>
        </w:rPr>
        <w:t>не требуется.</w:t>
      </w:r>
    </w:p>
    <w:p w:rsidR="003849DE" w:rsidRDefault="003849DE" w:rsidP="003849DE">
      <w:pPr>
        <w:jc w:val="both"/>
        <w:rPr>
          <w:color w:val="000000"/>
          <w:szCs w:val="28"/>
        </w:rPr>
      </w:pPr>
    </w:p>
    <w:p w:rsidR="004F4361" w:rsidRPr="008A3210" w:rsidRDefault="004F4361" w:rsidP="003849DE">
      <w:pPr>
        <w:jc w:val="both"/>
        <w:rPr>
          <w:color w:val="000000"/>
          <w:szCs w:val="28"/>
        </w:rPr>
      </w:pPr>
    </w:p>
    <w:p w:rsidR="005E793C" w:rsidRDefault="005E793C" w:rsidP="004F4361">
      <w:pPr>
        <w:shd w:val="clear" w:color="auto" w:fill="FFFFFF"/>
        <w:ind w:firstLine="709"/>
        <w:rPr>
          <w:rFonts w:eastAsia="Times New Roman"/>
          <w:b/>
          <w:color w:val="000000"/>
          <w:szCs w:val="28"/>
          <w:lang w:val="ky-KG" w:eastAsia="ru-RU"/>
        </w:rPr>
      </w:pPr>
      <w:r w:rsidRPr="005E793C">
        <w:rPr>
          <w:rFonts w:eastAsia="Times New Roman"/>
          <w:b/>
          <w:color w:val="000000"/>
          <w:szCs w:val="28"/>
          <w:lang w:eastAsia="ru-RU"/>
        </w:rPr>
        <w:t xml:space="preserve">Заместитель Председателя </w:t>
      </w:r>
    </w:p>
    <w:p w:rsidR="005E793C" w:rsidRDefault="005E793C" w:rsidP="004F4361">
      <w:pPr>
        <w:shd w:val="clear" w:color="auto" w:fill="FFFFFF"/>
        <w:ind w:firstLine="709"/>
        <w:rPr>
          <w:rFonts w:eastAsia="Times New Roman"/>
          <w:b/>
          <w:color w:val="000000"/>
          <w:szCs w:val="28"/>
          <w:lang w:val="ky-KG" w:eastAsia="ru-RU"/>
        </w:rPr>
      </w:pPr>
      <w:r w:rsidRPr="005E793C">
        <w:rPr>
          <w:rFonts w:eastAsia="Times New Roman"/>
          <w:b/>
          <w:color w:val="000000"/>
          <w:szCs w:val="28"/>
          <w:lang w:eastAsia="ru-RU"/>
        </w:rPr>
        <w:t>Кабинета</w:t>
      </w:r>
      <w:r>
        <w:rPr>
          <w:rFonts w:eastAsia="Times New Roman"/>
          <w:b/>
          <w:color w:val="000000"/>
          <w:szCs w:val="28"/>
          <w:lang w:val="ky-KG" w:eastAsia="ru-RU"/>
        </w:rPr>
        <w:t xml:space="preserve"> </w:t>
      </w:r>
      <w:r w:rsidRPr="005E793C">
        <w:rPr>
          <w:rFonts w:eastAsia="Times New Roman"/>
          <w:b/>
          <w:color w:val="000000"/>
          <w:szCs w:val="28"/>
          <w:lang w:eastAsia="ru-RU"/>
        </w:rPr>
        <w:t xml:space="preserve">Министров </w:t>
      </w:r>
    </w:p>
    <w:p w:rsidR="005E793C" w:rsidRPr="005E793C" w:rsidRDefault="005E793C" w:rsidP="004F4361">
      <w:pPr>
        <w:shd w:val="clear" w:color="auto" w:fill="FFFFFF"/>
        <w:ind w:firstLine="709"/>
        <w:rPr>
          <w:rFonts w:eastAsia="Times New Roman"/>
          <w:b/>
          <w:color w:val="000000"/>
          <w:szCs w:val="28"/>
          <w:lang w:eastAsia="ru-RU"/>
        </w:rPr>
      </w:pPr>
      <w:r w:rsidRPr="005E793C">
        <w:rPr>
          <w:rFonts w:eastAsia="Times New Roman"/>
          <w:b/>
          <w:color w:val="000000"/>
          <w:szCs w:val="28"/>
          <w:lang w:eastAsia="ru-RU"/>
        </w:rPr>
        <w:t xml:space="preserve">Кыргызской Республики – </w:t>
      </w:r>
    </w:p>
    <w:p w:rsidR="003849DE" w:rsidRPr="008A3210" w:rsidRDefault="005E793C" w:rsidP="004F4361">
      <w:pPr>
        <w:shd w:val="clear" w:color="auto" w:fill="FFFFFF"/>
        <w:ind w:firstLine="709"/>
        <w:rPr>
          <w:rFonts w:eastAsia="Times New Roman"/>
          <w:color w:val="000000"/>
          <w:szCs w:val="28"/>
          <w:lang w:eastAsia="ru-RU"/>
        </w:rPr>
      </w:pPr>
      <w:r w:rsidRPr="005E793C">
        <w:rPr>
          <w:rFonts w:eastAsia="Times New Roman"/>
          <w:b/>
          <w:color w:val="000000"/>
          <w:szCs w:val="28"/>
          <w:lang w:eastAsia="ru-RU"/>
        </w:rPr>
        <w:t xml:space="preserve">министр экономики и финансов </w:t>
      </w:r>
      <w:r>
        <w:rPr>
          <w:rFonts w:eastAsia="Times New Roman"/>
          <w:b/>
          <w:color w:val="000000"/>
          <w:szCs w:val="28"/>
          <w:lang w:val="ky-KG" w:eastAsia="ru-RU"/>
        </w:rPr>
        <w:tab/>
      </w:r>
      <w:r>
        <w:rPr>
          <w:rFonts w:eastAsia="Times New Roman"/>
          <w:b/>
          <w:color w:val="000000"/>
          <w:szCs w:val="28"/>
          <w:lang w:val="ky-KG" w:eastAsia="ru-RU"/>
        </w:rPr>
        <w:tab/>
      </w:r>
      <w:r>
        <w:rPr>
          <w:rFonts w:eastAsia="Times New Roman"/>
          <w:b/>
          <w:color w:val="000000"/>
          <w:szCs w:val="28"/>
          <w:lang w:val="ky-KG" w:eastAsia="ru-RU"/>
        </w:rPr>
        <w:tab/>
      </w:r>
      <w:r>
        <w:rPr>
          <w:rFonts w:eastAsia="Times New Roman"/>
          <w:b/>
          <w:color w:val="000000"/>
          <w:szCs w:val="28"/>
          <w:lang w:val="ky-KG" w:eastAsia="ru-RU"/>
        </w:rPr>
        <w:tab/>
      </w:r>
      <w:r w:rsidR="004F4361">
        <w:rPr>
          <w:rFonts w:eastAsia="Times New Roman"/>
          <w:b/>
          <w:color w:val="000000"/>
          <w:szCs w:val="28"/>
          <w:lang w:val="ky-KG" w:eastAsia="ru-RU"/>
        </w:rPr>
        <w:t xml:space="preserve">        </w:t>
      </w:r>
      <w:r w:rsidR="00A02F58">
        <w:rPr>
          <w:rFonts w:eastAsia="Times New Roman"/>
          <w:b/>
          <w:color w:val="000000"/>
          <w:szCs w:val="28"/>
          <w:lang w:eastAsia="ru-RU"/>
        </w:rPr>
        <w:t>А.У.Жапаров</w:t>
      </w:r>
    </w:p>
    <w:p w:rsidR="003849DE" w:rsidRPr="008A3210" w:rsidRDefault="003849DE" w:rsidP="003849DE">
      <w:pPr>
        <w:rPr>
          <w:szCs w:val="28"/>
        </w:rPr>
      </w:pPr>
    </w:p>
    <w:p w:rsidR="003849DE" w:rsidRDefault="003849DE" w:rsidP="003849D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9DE" w:rsidRDefault="003849DE" w:rsidP="003849D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09E2" w:rsidRDefault="00DA09E2"/>
    <w:sectPr w:rsidR="00DA09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56" w:rsidRDefault="00863456" w:rsidP="004F4361">
      <w:r>
        <w:separator/>
      </w:r>
    </w:p>
  </w:endnote>
  <w:endnote w:type="continuationSeparator" w:id="0">
    <w:p w:rsidR="00863456" w:rsidRDefault="00863456" w:rsidP="004F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14677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F4361" w:rsidRDefault="004F4361">
        <w:pPr>
          <w:pStyle w:val="a6"/>
          <w:jc w:val="right"/>
          <w:rPr>
            <w:sz w:val="24"/>
          </w:rPr>
        </w:pPr>
        <w:r w:rsidRPr="004F4361">
          <w:rPr>
            <w:sz w:val="24"/>
          </w:rPr>
          <w:fldChar w:fldCharType="begin"/>
        </w:r>
        <w:r w:rsidRPr="004F4361">
          <w:rPr>
            <w:sz w:val="24"/>
          </w:rPr>
          <w:instrText>PAGE   \* MERGEFORMAT</w:instrText>
        </w:r>
        <w:r w:rsidRPr="004F4361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4F4361">
          <w:rPr>
            <w:sz w:val="24"/>
          </w:rPr>
          <w:fldChar w:fldCharType="end"/>
        </w:r>
      </w:p>
    </w:sdtContent>
  </w:sdt>
  <w:p w:rsidR="004F4361" w:rsidRPr="004F4361" w:rsidRDefault="004F4361">
    <w:pPr>
      <w:pStyle w:val="a6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56" w:rsidRDefault="00863456" w:rsidP="004F4361">
      <w:r>
        <w:separator/>
      </w:r>
    </w:p>
  </w:footnote>
  <w:footnote w:type="continuationSeparator" w:id="0">
    <w:p w:rsidR="00863456" w:rsidRDefault="00863456" w:rsidP="004F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D5764"/>
    <w:multiLevelType w:val="hybridMultilevel"/>
    <w:tmpl w:val="EB9C5AE4"/>
    <w:lvl w:ilvl="0" w:tplc="576070E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DE"/>
    <w:rsid w:val="000A654E"/>
    <w:rsid w:val="001F5E38"/>
    <w:rsid w:val="002C65A5"/>
    <w:rsid w:val="003849DE"/>
    <w:rsid w:val="004F4361"/>
    <w:rsid w:val="005E793C"/>
    <w:rsid w:val="00725150"/>
    <w:rsid w:val="007810F1"/>
    <w:rsid w:val="00863456"/>
    <w:rsid w:val="009E60AB"/>
    <w:rsid w:val="00A02F58"/>
    <w:rsid w:val="00D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849D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49D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4F4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361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F4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36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849D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49D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4F4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361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F4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36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Эльдана Сатарова</dc:creator>
  <cp:lastModifiedBy>201</cp:lastModifiedBy>
  <cp:revision>9</cp:revision>
  <dcterms:created xsi:type="dcterms:W3CDTF">2021-05-17T04:46:00Z</dcterms:created>
  <dcterms:modified xsi:type="dcterms:W3CDTF">2021-06-18T04:50:00Z</dcterms:modified>
</cp:coreProperties>
</file>