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Кабинета Министров Кыргызской Республики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по повышению качества и доступности государственных услуг, оказываемых гражданам и юридическим лицам, согласно статьями 10,11 и 12 Закона Кыргызской Республики «О государственных и муниципальных услугах», статьями 10 и 17 конституционного Закона Кыргызской Республики «О Правительстве Кыргызской Республики» Кабинет Министров Кыргызской Республики постановляет: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стандартов государственных услуг, оказываемых физическим и юридическим лицам органами исполнительной власти, их структурными подразделениями и подведомственными учреждениями» от 3 июня 2014 года № 303 следующие изменения: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стандартах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учреждениями, утвержденных вышеуказанным постановлением: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главу 7 раздела II «В социальной сфере» признать утратившей силу;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главы 5, 6 и 7 раздела I «В области образования и культуры», главы 6 и 8 раздела II «В социальной сфере», главу 4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 «В области регистрации, выдачи справок, удостоверений и других документов, их копий и дубликатов» и главу 3 раздела 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области предоставления информации»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десяти дней со дня официального опубликования.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Кабинета Министров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постановление Правительства Кыргызской Республики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anchor="pr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стандартах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учреждениями, утвержденных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Кыргызской Республики от 3 июня 2014 года № 303:</w:t>
      </w:r>
    </w:p>
    <w:p>
      <w:pPr>
        <w:pStyle w:val="tkTekst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главы 5, 6 и 7 раздела I «В области образования и культуры», главы 6 и 8 раздела II «В социальной сфере», главу 4 раздела III «В области регистрации, выдачи справок, удостоверений и других документов, их копий и дубликатов» и главу 3 раздела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«В области предоставления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77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68"/>
        <w:gridCol w:w="5956"/>
        <w:gridCol w:w="575"/>
        <w:gridCol w:w="4434"/>
      </w:tblGrid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«В области образования и культуры»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Паспорт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Выдача направлений на профессиональное обучение, переобучение, повышение квалификации - глава 1, пункт 109 Единого реестра (перечня) государственных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территориальных органов уполномоченного государственного органа в сфере труда и занятости 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Кыргызской Республики, зарегистрированные в органах государственной службы занятости в качестве безработных и граждан, ищущих работу, обратившиеся за получением данной услуги.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42);</w:t>
            </w:r>
          </w:p>
          <w:p>
            <w:pPr>
              <w:pStyle w:val="tkTablica"/>
              <w:spacing w:line="240" w:lineRule="auto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"О содействии занятости населения" от 3 августа 2015 года № 214 (статья 11);</w:t>
            </w:r>
          </w:p>
          <w:p>
            <w:pPr>
              <w:pStyle w:val="tkTablica"/>
              <w:spacing w:line="240" w:lineRule="auto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"Об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учреждениями" от 10 февраля 2012 года № 85;</w:t>
            </w:r>
          </w:p>
          <w:p>
            <w:pPr>
              <w:pStyle w:val="tkTablica"/>
              <w:spacing w:line="240" w:lineRule="auto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профессиональной подготовке, переподготовке и повышении квалификации безработных граждан, утвержденный постановлением Правительства Кыргызской Республики от 12 апреля 2016 года № 208.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направление на обучение.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трудовой книжке.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осуществляется: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помещении, отвечающем установленным санитарным нормам, с наличием мест для ожидания, туалетов (в регионах при невозможности подключения к центральному водопроводу и канализации - надворных), отопления, водопровода, телефона;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наличии беспрепятственного доступа всех граждан в здание и к санитарно-гигиеническим помещениям (туалетам, умывальным комнатам), в т.ч. наличии пандусов и поручней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лиц с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принципу живой очереди.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(лица с инвалидностью) обслуживаются вне очереди.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у заявителя: до 30 минут.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предоставления услуги: до 10 дней.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результата услуги: до 30 минут.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 не чаще 1 раза в течение 1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 услугах, предоставляемых потребителю 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государственной услуге можно получить: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общественной приемной уполномоченного государственного органа в сфере труда и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сайте уполномоченного государственного органа в сфере труда и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zanyatost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личном обращении в ТО уполномоченного государственного органа в сфере труда и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информационных стендов, брошюр, буклетов ТО уполномоченного государственного органа в сфере труда и занятости и местных органов самоуправления;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средств массовой информации.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в ТО уполномоченного государственного органа в сфере труда и занятости производится в день их обращения.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языках.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об услуге (охарактеризовать или перечислить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всевозможные способы)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распространения информации о государственной услуге: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оказываемой услуге может осуществляться через: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личный прием граждан;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 массовой информации;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сайт уполномоченного государственного органа в сфере труда и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портал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zanyatost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стенды, буклеты и брошюры, имеющиеся в ТО уполномоченного государственного органа в сфере труда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общественную приемную уполномоченного государственного органа в сфере труда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телефону.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труда и занятости и его территориальных органов и на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zanyatost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кабинетах уполномоченного государственного органа в сфере труда и занятости и его территориальных органов имеются информационные таблички с указанием их наименований.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Сотрудники ТО уполномоченного государственного органа в сфере труда и занятости, ведущие прием, должны иметь персонифицированные таблички (бейджи) с указанием Ф.И.О. и должности.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лиц с особыми нуждами по медицинским и социальным показаниям (лица с инвалидностью по слуху и зрению и опорно-двигательной системы) общение и предоставление услуги производится в понятной и доступной для них форме.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получателе и оказанной ему услуге может быть предоставлена в соответствии с законодательством Кыргызской Республики.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государственной услуги необходимо представить: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трудовую книжку;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документы, удостоверяющие его профессиональную квалификацию.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Регистрация граждан, впервые ищущих работу (ранее не работавших), не имеющих профессии (специальности), осуществляется по месту жительства либо по месту пребывания территориальными подразделениями уполномоченного государственного органа при личном обращении безработного с предъявлением паспорта и документа об образовании.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 бесплатно.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поддержки (в печатном и электронном форматах);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Примечание: для отправления электронной заявки на получение услуги заявителю необходимо зарегистрироваться на портале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личного кабинета, при наличии у заявителя квалифицированной электронной подписи.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– 3 (имеющая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может быть отказано в услуге, если он не соответствует параметрам, указанным в пункте 3 настоящего стандарта, если заявитель обращается за получением услуги чаще одного раза в течение одного года, а также если относится к категории «Занятый» согласно статье 3 Закона «О содействии занятости населения».</w:t>
            </w:r>
          </w:p>
        </w:tc>
      </w:tr>
      <w:tr>
        <w:trPr>
          <w:gridAfter w:val="2"/>
          <w:wAfter w:w="1760" w:type="pct"/>
          <w:trHeight w:val="324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труда и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установленном порядке руководством уполномоченного государственного органа в сфере труда и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письменного обращения и получения ответа получателем не должен превышать 14 дней со дня его регистрации.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 получатель имеет право обжаловать решение уполномоченного государственного органа в сфере труда и занятости в судебном порядке.</w:t>
            </w:r>
          </w:p>
        </w:tc>
      </w:tr>
      <w:tr>
        <w:trPr>
          <w:gridAfter w:val="2"/>
          <w:wAfter w:w="1760" w:type="pct"/>
          <w:trHeight w:val="324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 с периодичностью не менее одного раза в 3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Паспорт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граждан профессиям, востребованным на рынке труда, за счет республиканского бюджета (бюджетное обучение) - глава 1, пункт 110 Единого реестра (перечня) государственных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государственный орган, проводящий единую государственную политику в Кыргызской Республике в сфере образования, включая дошкольное, школьное, начальное профессиональное, среднее профессиональное и высшее образование.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орган, осуществляющий свою деятельность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политикой в сфере профессионально-технического образования.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заведения системы начального и среднего профессионально-технического образования.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учебных заведений размещается вместе со стандартом услуги на стендах, сайте уполномоченного государственного органа в сфере образования и осуществляющего свою деятельность в соответствии с государственной политикой в сфере профессионально-технического образования.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при государственном органе, проводящего государственную политику в Кыргызской Республике в сфере труда и содействия занятости.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профессии за счет республиканского бюджета имеют граждане Кыргызской Республики не моложе 14 и не старше 28 лет, соответствующие следующим требованиям: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выпускники школ, получившие базовое образование (9-11 классов);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молодежь, получающая этот уровень профессионального образования впервые;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молодые люди, не имеющие базового образования, либо вообще без образования.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профессии за счет республиканского бюджета имеют граждане Кыргызской Республики, от 16-ти лет, официально зарегистрированные в качестве безработных граждан, иные категории лиц, обратившиеся в учебные заведения и учреждения, желающие пройти краткосрочные курсы обучения, переобучения и повышения квалификации, а также из числа социально уязвимых категорий граждан, ЛИЦ С ИНВАЛИДНОСТЬЮ, трудовых мигрантов и беженцев.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основания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Конституция Кыргызской Республики (</w:t>
            </w:r>
            <w:hyperlink r:id="rId10" w:anchor="st_4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статья 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Кыргызской Республики: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"Об образовании" (статьи </w:t>
            </w:r>
            <w:hyperlink r:id="rId11" w:anchor="st_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anchor="st_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anchor="st_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anchor="st_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anchor="st_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 w:anchor="st_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 начальном профессиональном образовании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нормативных правовых актах, регулирующих деятельность системы начального профессионального образования"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25 апреля 2003 года № 245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Перечня профессий начального профессионального образования в Кыргызской Республике"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28 июля 2003 года № 473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Перечне профессий и специальностей, по которым не допускается получение начального профессионального образования в форме экстерната"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13 февраля 2007 года № 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форм документов о начальном профессиональном образовании"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3 октября 2008 года № 560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Положения о материальном обеспечении учащихся образовательных организаций начального профессионального образования Кыргызской Республики"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15 февраля 2006 года № 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установлении размеров стипендий студентам и учащимся государственных образовательных организаций начального, среднего и высшего профессионального образования Кыргызской Республики"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27 июня 2005 года № 261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денежных нормах питания в учреждениях социальной сферы"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15 января 2008 года № 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профессиональных училищах при исправительных учреждениях уголовно-исполнительной системы Кыргызской Республики"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 марта 2012 года № 159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введении новых условий оплаты труда работников образовательных организаций"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19 января 2011 года № 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"Об утверждении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Инструкции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исчисления заработной платы работников образовательных организаций"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31 мая 2011 года № 270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«О создании учреждения «Фонд развития навыков» при Министерстве труда и социального развития Кыргызской Республики от 13 ноября 2020 года № 550.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полного курса профессионального обучения, переобучения, повышения квалификации с учетом результатов выпускных и квалификационных экзаменов, выпускник получает документ государственного образца: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-Диплом о начальном профессиональном образовании выдается лицам, освоившим образовательную программу начального профессионального образования.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-Лицам, освоившим интегрированную программу среднего общего и начального профессионального образования, выдается также аттестат о среднем общем образовании.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-Удостоверение выдается лицам, освоившим образовательные программы по профессиям, связанным с работой на объектах, поднадзорных специальным организациям и ведомствам, для допуска к работе на объектах или транспортных средствах.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-Сертификат выдается лицам, прошедшим краткосрочный курс профессионального обучения, переобучения, повышения квалификации, сроком до 6 месяцев.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осуществляется: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помещениях, которые соответствуют санитарно-эпидемиологическим правилам и требованиям противопожарной безопасности, включая: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оборудованные и оснащенные в соответствии с требованиями учебные кабинеты по предметам, лаборатории, мастерские по каждой профессии;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необходимого оборудования в комплекте на одну учебную группу (из расчета на 12-15 человек), в т.ч. приборы и инструменты;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спортивного зала, спортивного инвентаря, оборудованной спортивной площадки или стадиона;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оснащенной библиотеки, столовой (если срок обучения 2-3 года);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медицинского кабинета;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учебного хозяйства (если ведется соответствующая подготовка);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автодрома или учебного полигона, где ведется подготовка водителей или трактористов-машинистов, а также наличие автотракторной техники в рабочем состоянии;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комплекта учебно-планирующей документации, включая учебный план, программы по всем предметам, в т.ч. программа производственной практики, наглядные материалы, перечень квалификационных работ, экзаменационные материалы, учебные и методические пособия по каждой подготавливаемой профессии, а также прописанные требования к оснащению лабораторий и мастерских;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укомплектованность учебных заведений педагогическими кадрами и соответствие их квалификационным требованиям;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беспрепятственный доступ учащихся и работников учебного заведения к санитарно-гигиеническим помещениям (туалет, умывальная комната), в том числе наличие пандусов, поручней, туалетов на первом этаже для лиц с инвалидностью.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при полном курсе профессионального образования не менее 1 года, включает в себя социальные выплаты для учащихся в соответствии с утвержденными нормативами: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стипендия;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питание для учащихся - 2-3 года.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нуждающихся учащихся на период обучения предоставляется общежитие на бесплатной основе.</w:t>
            </w:r>
          </w:p>
          <w:p>
            <w:pPr>
              <w:pStyle w:val="tkTablica"/>
              <w:tabs>
                <w:tab w:val="left" w:pos="6232"/>
              </w:tabs>
              <w:spacing w:line="240" w:lineRule="auto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начального профессионального образования на бюджетном обучении учебный год начинается 1 сентября и заканчивается 30 июня.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образовательных программ: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интегрированная программа среднего общего и начального профессионального образования на базе основного общего образования со сроком обучения не менее 3 лет;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 начального профессионального образования на базе основного общего образования без получения среднего общего образования со сроком обучения 1-2 года, включающая 140-часовую программу допризывной подготовки;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 начального профессионального образования на базе среднего общего образования со сроком обучения не менее 1 года;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профессиональной подготовки, переподготовки и повышения квалификации со сроком обучения до 1 года.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обучения выдается документ государственного образца в течение 10 рабочих дней со времени официального завершения учебного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 услугах, предоставляемых потребителю (перечень необходимой информации),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органе, ответственном за их стандартизацию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государственной услуге можно получить: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 общественной приемной уполномоченного государственного органа в сфере образования и в сфере труда и содействия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уполномоченном органе, осуществляющем свою деятельность в соответствии с государственной политикой в сфере профессионально-технического образования;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непосредственно в учебных заведениях и учреждениях;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стендах, в брошюрах и буклетах.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может быть предоставлена на государственном и официальном языках: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письменной форме;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устной форме (по телефону, при личном контакте);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электронной форме - по электронной почте: dtve@elcat.kg,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gapto@mail.ru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frn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kesip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mail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ru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интернет сайте: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www.kesip.kg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об услуге (охарактеризовать или перечислить все возможные способы)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распространение информации об оказываемой услуге может осуществляться через: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радио, телевидение, информационные сайты;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газеты;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сайт уполномоченного государственного органа в сфере образования, труда, занятости и содействия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стенды, буклеты и брошюры, имеющиеся в ТО уполномоченного государственного органа в сфере образования, труда, занятости и содействия занятости;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общественную приемную уполномоченного государственного органа в сфере образования, труда и содействия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телефону.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образования, труда и содействия занятости и сайте уполномоченного органа, осуществляющего свою деятельность в соответствии с государственной политикой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профессионально-технического образования.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кабинетах в уполномоченном органе и учреждениях, осуществляющих свою деятельность в соответствии с государственной политикой в сфере профессионально-технического образования и его подведомственных организаций, имеются информационные таблички с указанием их наименований.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уполномоченного органа и учреждений, осуществляющих свою деятельность в соответствии с государственной политикой в сфере профессионально-технического образования и подведомственных организаций, соблюдают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лиц с особыми нуждами (ЛИЦ С ИНВАЛИДНОСТЬЮ по слуху и зрению и опорно-двигательной системы) общение и предоставление услуги производится в понятной и доступной для них форме.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уполномоченном органе и учреждении, осуществляющих свою деятельность в соответствии с государственной политикой в сфере профессионально-технического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прием посетителей осуществляют сотрудники по курируемым вопросам.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учебных заведениях и учреждениях прием посетителей осуществляет директор или его заместители.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учебных заведениях и учреждениях, где обучаются лица со специальными нуждами, при беседе могут присутствовать сурдопереводчик и психолог.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получателе и оказанной ему услуге может быть предоставлена в соответствии с законодательством Кыргызской Республики.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предоставления государственной услуги гражданам необходимо обратиться в учебное заведение, учреждение с учетом интересов подготовки профессии сдать документы в период с 1 июля по 31 августа. В перечень обязательных документов входят: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 приеме на обучение;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 об образовании (свидетельство, аттестат либо справка);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паспорта или свидетельства о рождении;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о состоянии здоровья установленного образца;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лиц с инвалидностью - подтверждающий документ;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лиц из малообеспеченных семей - справка из органов социальной защиты;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лиц из числа сирот - документ, подтверждающий отсутствие родителей;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лиц из числа безнадзорных - направление от организаций, занимающихся проблемами безнадзорных детей либо от органов социальной защиты;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фотографии 4 штуки (3x4 см).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на бюджетное обучение осуществляется на безвозмездной основе.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организации краткосрочных курсов через учреждения необходимо сдать следующие документы: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заявление о приеме на обучение (для лиц, не достигших совершеннолетия обязательно согласие родителей или лиц, их заменяющих);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паспорта;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фотографии 3x4 (1штука).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 за счет средств республиканского бюджета.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оказываемой услуги требованиям стандартов и востребованность;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государственной услуги также подтверждается итоговым квалификационным экзаменом, который проводится в установленном порядке на основании ежегодно издаваемого приказа.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 может частично (теоретический курс) предоставляться в электронной форме (при наличии электронной версии учебных программ).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и учреждение вправе отказать в предоставлении профессионального образования на бюджетной основе в следующих случаях: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возраст абитуриента младше 14 или старше 28 лет;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несоответствие уровня образования (в тех случаях, когда для получения государственной услуги требуется уровень образования в объеме не ниже общего среднего);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медицинские показания;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случае, если абитуриент обладает соответствующим уровнем профессионального образования;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случае, если абитуриент не является гражданином Кыргызской Республики.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 в сфере образования, труда, занятости и содействия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образования, труда, занятости и содействия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жалоба подается в свободной форме и должна содержать Ф.И.О получателя услуги, адрес проживания, номер телефона, а также суть претензии, подпись получателя услуги и дату.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жалоб и претензий осуществляется в установленном порядке руководством уполномоченного государственного органа в сфере образования, труда, занятости и содействия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письменного обращения и получения ответа получателем не должен превышать 14 дней со дня его регистрации.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с принятым решением по жалобе получатель имеет право обжаловать решение уполномоченного государственного органа в сфере образования, труда, занятости и содействия занятости в судебном порядке.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 с периодичностью не менее одного раза в 3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Паспорт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граждан профессиям, востребованным на рынке труда, за счет предприятий и личных средств учащихся (платное обучение) - глава 1, пункт 111 Единого реестра (перечня) государственных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государственный орган, проводящий единую государственную политику в Кыргызской Республике в сфере образования, включая дошкольное, школьное, начальное профессиональное, среднее профессиональное и высшее образование.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орган, осуществляющий свою деятельность в соответствии с государственной политикой в сфере профессионально-технического образования.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заведения системы начального и среднего профессионально-технического образования.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учебных заведений размещается вместе со стандартом услуги на стендах, сайте уполномоченного государственного органа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образования и осуществляющего свою деятельность в соответствии с государственной политикой в сфере профессионально-технического образования.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при государственном органе, проводящего государственную политику в Кыргызской Республике в сфере труда и содействия занятости.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профессионального образования и услуг по их организации на платной основе имеют лица, достигшие 14 лет и желающие получить профессиональное образование на краткосрочной основе, переобучиться на смежную профессию или повысить квалификационный уровень по имеющейся профессии.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на платной основе может быть предоставлена лицам, не имеющим гражданства и не являющимся гражданами Кыргызской Республики.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</w:t>
            </w:r>
            <w:hyperlink r:id="rId33" w:anchor="st_4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статья 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Кыргызской Республики: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"Об образовании" (статьи </w:t>
            </w:r>
            <w:hyperlink r:id="rId34" w:anchor="st_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anchor="st_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anchor="st_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anchor="st_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anchor="st_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9" w:anchor="st_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 начальном профессиональном образовании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нормативных правовых актах, регулирующих деятельность системы начального профессионального образования"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25 апреля 2003 года № 245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Перечня профессий начального профессионального образования в Кыргызской Республике"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28 июля 2003 года № 473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Перечне профессий и специальностей, по которым не допускается получение начального профессионального образования в форме экстерната"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13 февраля 2007 года № 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"Об утверждении форм документов о начальном профессиональном образовании"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3 октября 2008 года № 560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Положения о материальном обеспечении учащихся образовательных организаций начального профессионального образования Кыргызской Республики"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15 февраля 2006 года № 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установлении размеров стипендий студентам и учащимся государственных образовательных организаций начального, среднего и высшего профессионального образования Кыргызской Республики"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27 июня 2005 года № 261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денежных нормах питания в учреждениях социальной сферы"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15 января 2008 года № 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профессиональных училищах при исправительных учреждениях уголовно-исполнительной системы Кыргызской Республики"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 марта 2012 года № 159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введении новых условий оплаты труда работников образовательных организаций"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19 января 2011 года № 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Инструкции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исчисления заработной платы работников образовательных организаций"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от 31 мая 2011 года № 270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«О создании учреждения «Фонд развития навыков» при Министерстве труда и социального развития Кыргызской Республики от 13 ноября 2020 года № 550.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Лицам, освоившим программы краткосрочной профессиональной подготовки, переподготовки и повышения квалификации выдается сертификат;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лицам, освоившим образовательные программы по профессиям, связанным с работой на объектах, поднадзорных специальным организациям и ведомствам, для допуска к работе на объектах или транспортных средствах, выдается удостоверение.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осуществляется: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помещениях, которые соответствуют санитарно-эпидемиологическим правилам и требованиям противопожарной безопасности, включая: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оборудованные и оснащенные в соответствии с требованиями учебные кабинеты по предметам, лаборатории, мастерские по каждой профессии;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необходимого оборудования в комплекте на одну учебную группу (из расчета на 12-15 человек), в том числе приборы и инструменты;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оснащенной библиотеки, столовой (если срок обучения 2-3 года);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учебного хозяйства (если ведется соответствующая подготовка);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автодрома или учебного полигона, где ведется подготовка водителей или трактористов-машинистов, а также наличие автотракторной техники в рабочем состоянии;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учебных заведений педагогическими кадрами и соответствие их квалификационным требованиям;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в том числе программа производственной практики, наглядные материалы, перечень квалификационных работ, экзаменационные материалы, учебные и методические пособия по каждой подготавливаемой профессии, а также прописанные требования к оснащению лабораторий и мастерских;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беспрепятственный доступ учащихся и работников учебного заведения имеют к санитарно-гигиеническим помещениям (туалет, умывальная комната), в том числе наличие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с инвалидностью пандусов, поручней, туалетов на первом этаже.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 на краткосрочные курсы производится в течение календарного года по мере набора учебной группы, за исключением летнего периода.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начального и среднего профессионального образования на платной основе реализуются программы профессиональной подготовки, переподготовки и повышения квалификации со сроком обучения до 1 года.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в учреждениях на платной основе организуются и реализуются программы профессиональной подготовки, переподготовки и повышения квалификации со сроком обучения до 6 месяцев.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обучения выдается документ государственного образца в течение 10 рабочих дней со времени официального завершения срока обучения.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 услугах, предоставляемых потребителю 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государственной услуге можно получить: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общественной приемной уполномоченного государственного органа в сфере образования и в сфере труда, занятости и содействия занятости; 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уполномоченном органе, осуществляющем свою деятельность в соответствии с государственной политикой в сфере профессионально-технического образования;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непосредственно в учебных заведениях и учреждениях;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стендах, в брошюрах и буклетах.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может быть предоставлена на государственном и официальном языках: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письменной форме;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устной форме (по телефону, при личном контакте);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электронной форме - по электронной почте: dtve@elcat.kg,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gapto@mail.ru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frn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kesip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mail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ru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интернет сайте: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www.kesip.kg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об услуге (охарактеризовать или перечислить все возможные способы)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распространение информации об оказываемой услуге может осуществляться через: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радио, телевидение, информационные сайты;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газеты;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сайт уполномоченного государственного органа в сфере образования, труда, занятости и содействия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стенды, буклеты и брошюры, имеющиеся в ТО уполномоченного государственного органа в сфере образования, труда, занятости и содействия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общественную приемную уполномоченного государственного органа в сфере образования, труда, занятости и содействия занятости;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телефону.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образования, труда, занятости и содействия занятости и сайте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>
        <w:trPr>
          <w:gridAfter w:val="2"/>
          <w:wAfter w:w="1760" w:type="pct"/>
          <w:trHeight w:val="529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кабинетах в уполномоченном органе и учреждениях, осуществляющих свою деятельность в соответствии с государственной политикой в сфере профессионально-технического образования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организаций, имеются информационные таблички с указанием их наименований.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уполномоченного органа и учреждений, осуществляющих свою деятельность в соответствии с государственной политикой в сфере профессионально-технического образования и подведомственных организаций, соблюдают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лиц с особыми нуждами (ЛИЦ С ИНВАЛИДНОСТЬЮ по слуху и зрению и опорно-двигательной системы) общение и предоставление услуги производится в понятной и доступной для них форме.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 и учреждении, осуществляющих свою деятельность в соответствии с государственной политикой в сфере профессионально-технического образования, прием посетителей осуществляют сотрудники по курируемым вопросам.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учебных заведениях и учреждениях прием посетителей осуществляет директор или его заместители.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учебных заведениях и учреждениях, где обучаются лица со специальными нуждами,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беседе могут присутствовать сурдопереводчик и психолог.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получателе и оказанной ему услуге может быть предоставлена в соответствии с законодательством Кыргызской Республики.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государственной услуги на платной основе гражданам необходимо обратиться в учебное заведение, учреждение с учетом интересов подготовки профессии и получить информацию о порядке формирования учебных групп, сроках и стоимости обучения и другое.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 за 1 неделю до начала обучения необходимо сдать документы.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перечень обязательных документов входят: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 приеме на обучение (для лиц, не достигших совершеннолетия обязательно согласие родителей или лиц, их заменяющих);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 об образовании (если имеется);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паспорта или свидетельства о рождении;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о состоянии здоровья установленного образца;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фотографии 3x4 (4 штуки).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осуществляется на платной основе. Все квитанции об оплате через кассу учебного заведения, учреждения подшиваются в личное дело учащегося. В случае отказа от обучения сумма за прием документов, а также оплата за первый месяц обучения не возвращаются.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 определяется в учебном заведении, учреждении по каждой профессии отдельно, с учетом затрат на обучение, амортизации оборудования и др.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Сметы на обучение по каждой профессии согласовываются в установленном порядке с антимонопольным органом.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 и документов отражается в Прейскуранте, который вместе со стандартом государственной услуги размещается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стендах, сайтах уполномоченного государственного органа в сфере образования, труда, занятости и содействия занятости,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стоимости обучения и приема документов размещается вместе с информацией об услуге и стандартом услуги.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оказываемой услуги требованиям стандартов и востребованность;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потребителя.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государственной услуги также подтверждается итоговым квалификационным экзаменом, который проводится в установленном порядке на основании ежегодно издаваемого приказа.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 может частично (теоретический курс) предоставляться в электронной форме (при наличии электронной версии учебных программ).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заведение, учреждение вправе отказать в предоставлении начального профессионального образования на платной основе в следующих случаях: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медицинским показаниям;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лицам, не достигшим 14 лет.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 в сфере образования, труда, занятости и содействия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образования, труда, занятости и содействия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жалоба подается в свободной форме и должна содержать Ф.И.О получателя услуги, адрес проживания, номер телефона, а также суть претензии, подпись получателя услуги и дату.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установленном порядке руководством уполномоченного государственного органа в сфере образования, труда, занятости и содействия занятости.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письменного обращения и получения ответа получателем не должен превышать 14 дней со дня его регистрации.</w:t>
            </w:r>
          </w:p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неудовлетворении с принятым решением по жалобе получатель имеет право обжаловать решение уполномоченного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в сфере образования, труда, занятости и содействия занятости в судебном порядке.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 с периодичностью не менее одного раза в 3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«В социальной сфере»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6531894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Паспорт государственной услуги</w:t>
            </w:r>
          </w:p>
        </w:tc>
      </w:tr>
      <w:bookmarkEnd w:id="0"/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 и выплата пособий по безработице - глава 3, пункт 1 Единого реестра (перечня) государственных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территориальных органов уполномоченного государственного органа в сфере труда и занятости 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Кыргызской Республики, признанные в установленном порядке официальным безработным, при наличии непрерывного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страхового стажа не менее 12 месяцев за последние 3 года перед обращением в уполномоченный государственный орган согласно данным выписки из личного страхового счета, подтверждающего отчисления страховых взносов в Социальный фонд Кыргызской Республики.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Кыргызской Республики;</w:t>
            </w: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кодекс Кыргызской Республики;</w:t>
            </w: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 "О содействии занятости населения";</w:t>
            </w: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Положение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порядке, условиях и сроках выплаты пособий по безработице, утвержденное постановлением Правительства Кыргызской Республики от 12 апреля 2016 года № 208.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безработице.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инвалидностью, оборудованные (здания, помещения) пандусами, поручнями;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очереди.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лица с инвалидностью,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время приема документов, включая ожидание в очереди - 30 минут.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назначении гражданам пособия по безработице принимается органами государственной службы занятости населения на 11 день с момента их регистрации.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по безработице выплачивается ежемесячно, но не более 12 календарных месяцев в течение 3 лет.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Ежемесячные выплаты пособия по безработице осуществляются в случае своевременной сдачи сведений о поиске работы по истечении месяца.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бланке должны быть отражены сведения о поиске работы, подтвержденные проставлением печати организаций и учреждений.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Информирование получателей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государственной услуге можно получить: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общественной приемной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сайте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портале zanyatost.kg;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личном обращении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средств массовой информации;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 информационных стендов, брошюр, буклетов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местного органа самоуправления.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производится в день их обращения.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распространения информации о государственной услуге (охарактеризовать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перечислить все возможные способы)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Распространение информации об оказываемой услуге может осуществляться через: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 массовой информации;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сайт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портал zanyatost.kg;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стенды, буклеты и брошюры, имеющиеся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местного органа самоуправления;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общественную приемную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личном обращении;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органов и на портале zanyatost.kg.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уполномоченном государственном органе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ТО размещаются информационные таблички на дверях кабинетов сотрудников, задействованных в оказании услуги.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независимость и объективность по отношению к гражданам, исключающие конфликт интересов.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пособия необходимо предъявление: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и трудовой книжки.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Выписку из личного страхового счета уполномоченный государственный орган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получает посредством системы межведомственного взаимодействия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соответствие условий предоставления услуги требованиям, установленным данным стандартом: доступ в здание, наличие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заявителя.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в электронном формате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Примечание: для отправления электронной заявки на получение услуги заявителю необходимо зарегистрироваться на порталах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посредством личного кабинета, при наличии у заявителя квалифицированной электронной подписи.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– 3 (имеющая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предоставлении услуги может быть отказано в случае: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несоответствия статуса заявителя требованиям п.3 настоящего стандарта;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предоставления заявителем неполного пакета документов, указанных в п.12 настоящего стандарта. 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в судебном порядке.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 с периодичностью не менее одного раза в 3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Паспорт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граждан временными рабочими местами в рамках программ по организации оплачиваемых общественных работ - глава 3, пункт 3 Единого реестра (перечня) государственных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Список территориальных органов уполномоченного государственного органа в сфере труда и занятости 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Получатели государственной услуги 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Кыргызской Республики, зарегистрированные в уполномоченном государственном органе в целях поиска подходящей работы, а также получившие статус официального безработного.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Кыргызской Республики;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 "О содействии занятости населения";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</w:t>
            </w:r>
            <w:r>
              <w:rPr>
                <w:rFonts w:ascii="Times New Roman" w:hAnsi="Times New Roman" w:cs="Times New Roman"/>
                <w:bCs/>
                <w:color w:val="2B2B2B"/>
                <w:sz w:val="28"/>
                <w:szCs w:val="28"/>
                <w:shd w:val="clear" w:color="auto" w:fill="FFFFFF"/>
              </w:rPr>
              <w:t>об организации оплачиваемых общественных работ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утвержденное постановлением Правительства Кыргызской Республики от 12 апреля 2016 года № 208.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заявителя.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инвалидностью, оборудованные (здания, помещения) пандусами, поручнями;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очереди.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Льготные категории граждан (участники и инвалиды Великой Отечественной войны, труженики тыла и приравненные к ним лица, лица с инвалидностью, беременные женщины)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обслуживаются вне очереди или, если они не могут подняться в помещение, сотрудник спускается к ним для приема заявления.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время на прием документов, включая ожидание в очереди - 30 минут.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с момента обращения до пользования услугой - 1 месяц.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время на выдачу направления, включая ожидание в очереди - 30 минут.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срок предоставления услуги - до 6 месяцев.</w:t>
            </w:r>
          </w:p>
        </w:tc>
      </w:tr>
      <w:t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получателей услуги</w:t>
            </w:r>
          </w:p>
        </w:tc>
        <w:tc>
          <w:tcPr>
            <w:tcW w:w="202" w:type="pct"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государственной услуге можно получить: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общественной приемной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сайте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портале zanyatost.kg;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личном обращении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средств массовой информации;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 информационных стендов, брошюр, буклетов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органов местного самоуправления.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производится в день их обращения.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об оказываемой услуге может осуществляться через: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массовой информации;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сайт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портал zanyatost.kg;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стенды, буклеты и брошюры, имеющиеся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органов местного самоуправления;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общественную приемную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личном обращении;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органов и на портале zanyatost.kg.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уполномоченном государственном органе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ТО имеются информационные таблички на дверях кабинетов сотрудников, задействованных в предоставлении услуги.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также взвешивать и аргументировать принимаемые решения.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заявителе может быть представлена только по основаниям, предусмотренным в законодательстве Кыргызской Республики.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может предоставляться работодателю в целях трудоустройства.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направления на оплачиваемые общественные работы необходимо предъявление: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паспорта;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трудовой книжки при наличии трудовой деятельности.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происхождения, имущественного или иного положения, а также других обстоятельств;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заявителя.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в электронном формате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portal.tunduk.kg. Примечание: для отправления электронной заявки на получение услуги заявителю необходимо зарегистрироваться на порталах portal.tunduk.kg, посредством личного кабинета, при наличии у заявителя квалифицированной электронной подписи.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– 3 (имеющая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предоставлении услуги может быть отказано в случае: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несоответствия статуса заявителя требованиям п.3 настоящего стандарта;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отсутствия у заявителя паспорта.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в судебном порядке.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 с периодичностью не менее одного раза в 3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«В области регистрации, выдачи справок, удостоверений и других документов, их копий и дубликатов»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Паспорт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Регистрация в качестве безработного и выдача соответствующих справок - глава 4, пункт 1 Единого реестра (перечня) государственных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Список территориальных органов уполномоченного государственного органа в сфере труда и занятости 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Регистрироваться в качестве безработного имеют право трудоспособные граждане Кыргызской Республики, не имеющие работы и заработка (дохода), ищущие работу, готовые приступить к ней и обратившиеся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и занятости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Также имеют право подать электронную заявку на регистрацию в качестве ищущего работу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zanyatost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Государственный портал электронных услуг. 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выдается гражданам, зарегистрированным в качестве безработного через Государственный портал электронных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Конституция Кыргызской Республики;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 Кыргызской Республики "О содействии занятости населения";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регистрации граждан в качестве безработных или ищущих работу, утвержденное постановлением Правительства Кыргызской Республики от 11 января 2021 года № 2.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регистрации в качестве безработного.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инвалидностью, оборудованные (здания, помещения) пандусами, поручнями;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электронном виде через Государственный портал электронных услуг и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zanyatost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очереди.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лица с инвалидностью,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время на прием документов у заявителя, включая ожидание в очереди - 30 минут.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признании заявителя в качестве безработного принимается в течение 10 дней.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время на выдачу справки, включая ожидание в очереди - 30 минут.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 государственной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 о государственной услуге можно получить: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общественной приемной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и занятости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сайте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занятости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портале zanyatost.kg;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средств массовой информации;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личном обращении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и занятости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 информационных стендов, брошюр, буклетов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занятости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органов местного самоуправления.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занятости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производится в день их обращения.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об оказываемой услуге может осуществляться через: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сайт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занятости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 массовой информации;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Государственный портал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портал zanyatost.kg; 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стенды, буклеты и брошюры, имеющиеся в ТО уполномоченного государственного органа в сфере труда и занятости: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органов местного самоуправления;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общественную приемную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и занятости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личном приеме;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телефону.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занятости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его территориальных органов и на портале zanyatost.kg.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и оказание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уполномоченном государственном органе в сфере труда и занятости и его территориальных органах имеются информационные таблички на дверях кабинетов сотрудников, задействованных в предоставлении услуги.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получателе и оказанной ему услуге может быть предоставлена только по основаниям, предусмотренным в законодательстве Кыргызской Республики.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Регистрация граждан, обратившихся в уполномоченный государственный орган в качестве безработных или ищущих работу, осуществляется по месту жительства либо по месту пребывания 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предоставлением 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и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следующих документов: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граждан Кыргызской Республики - паспорт (ID-карта);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иностранных граждан, постоянно проживающих на территории Кыргызской Республики, - вид на жительство, выданный в соответствии с законодательством Кыргызской Республики в сфере внешней миграции;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граждан, имеющих официальный статус беженца, - удостоверение беженца;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лиц, имеющих официальный статус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- удостоверение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лиц, уволенных из рядов Вооруженных Сил Кыргызской Республики и не имеющих трудовой книжки, - военный билет;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трудовая книжка или документы, содержащие сведения о страховом стаже;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документы, удостоверяющие профессиональную квалификацию.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впервые ищущие работу (ранее не работавшие), не имеющие профессии (специальности), предъявляют паспорт или иной документ, удостоверяющий личность, и документ об образовании (при наличии).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 услуг в соответствии с законодательством Кыргызской Республики в целях предоставления услуги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взаимодействия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заявителя.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в электронном формате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zanyztost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Примечание: для отправления электронной заявки на получение услуги заявителю необходимо зарегистрироваться на порталах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посредством личного кабинета, при наличии у заявителя квалифицированной электронной подписи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zanyztost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Стадия онлайновой интерактивности – 3 (имеющая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Справку о регистрации в качестве безработного можно получить в Государственном портале электронных услуг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Отказ в предоставлении государственной услуги и порядок обжалования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могут быть признаны и зарегистрированы в качестве безработных: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граждане, не достигшие 16-летнего возраста;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граждане, которым в соответствии с пенсионным законодательством Кыргызской Республики назначена пенсия по возрасту;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граждане, не явившиеся в течение 10 календарных дней со дня их регистрации в территориальное подразделение уполномоченного органа для предложения им подходящей работы, а также не явившиеся в срок, установленный территориальным подразделением уполномоченного органа, для регистрации их в качестве безработных;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граждане, отказавшиеся в течение 10 календарных дней со дня их регистрации в территориальном подразделении уполномоченного органа от двух вариантов подходящей работы, включая работу временного характера, впервые ищущие работу (ранее не работавшие) и при этом не имеющие профессии (специальности);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граждане, которые дважды отказались от профессиональной подготовки или предложенной оплачиваемой общественной работы, включая работу временного характера;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граждане, представившие документы, содержащие заведомо ложные сведения об отсутствии работы и заработка;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граждане, осужденные по решению суда к исправительным работам без лишения свободы, а также к наказанию в виде лишения свободы;</w:t>
            </w:r>
          </w:p>
          <w:p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занятые граждане.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в судебном порядке.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 с периодичностью не менее одного раза в 3 года.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 «В области предоставления информации»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Паспорт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информации о возможности трудоустройства - глава 6, пункт 1 Единого реестра (перечня) государственных услуг.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территориальных органов уполномоченного государственного органа в сфере труда и занятости 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Кыргызской Республики, интересующиеся возможностью трудоустройства, а также организации и физические лица, выступающие в качестве работодателей.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Кыргызской Республики;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 "О содействии занятости населения".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широкого доступа граждан Кыргызской Республики к информации о возможности трудоустройства.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помещении, отвечающем установленным санитарным нормам;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инвалидностью, оборудованные (здания, помещения) пандусами, поручнями;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принципу живой очереди;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электронном виде через Государственный портал электронных услуг и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zanyatost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лица с инвалидностью,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проведение консультации при личном обращении не должно превышать 30 минут.</w:t>
            </w:r>
          </w:p>
        </w:tc>
      </w:tr>
      <w:t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  <w:tc>
          <w:tcPr>
            <w:tcW w:w="202" w:type="pct"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pct"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государственной услуге можно получить: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общественной приемной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сайте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портале zanyatost.kg;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личном обращении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 информационных стендов, брошюр, буклетов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органов местного самоуправления.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Прием граждан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производится в день их обращения.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об оказываемой услуге может осуществляться через: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 массовой информации;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сайт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подразделений;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портал zanyatost.kg;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стенды, буклеты и брошюры, имеющиеся в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органов местного самоуправления;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общественную приемную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личном обращении;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труда и занятости и его территориальных органов и на портале zanyatost.kg.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уполномоченном государственном органе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и его территориальных органах имеются информационные таблички на дверях кабинетов сотрудников, задействованных в предоставлении услуги.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общении с посетителями сотрудники соблюдают следующие основные принципы этики: быть вежливыми, доброжелательными, корректными, терпеливыми,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Конфиденциальность не требуется. Информация о возможном трудоустройстве находится в свободном доступе.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происхождения, имущественного или иного положения, а также других обстоятельств;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конечного результата (полученной услуги) ожиданиям заявителя.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в электронном формате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возможности трудоустройства находится в свободном доступе: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электронном формате услуга предоставляется в режиме «запрос-ответ» посредством Государственного портала электронных услуг. Имеется возможность распечатки полученной выписки.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услуги необходимо:</w:t>
            </w:r>
          </w:p>
          <w:p>
            <w:pPr>
              <w:pStyle w:val="a4"/>
              <w:numPr>
                <w:ilvl w:val="0"/>
                <w:numId w:val="2"/>
              </w:numPr>
              <w:spacing w:after="60" w:line="240" w:lineRule="auto"/>
              <w:ind w:left="4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Зайти на сайт: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portal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tunduk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>
            <w:pPr>
              <w:pStyle w:val="a4"/>
              <w:numPr>
                <w:ilvl w:val="0"/>
                <w:numId w:val="2"/>
              </w:numPr>
              <w:spacing w:after="60" w:line="240" w:lineRule="auto"/>
              <w:ind w:left="0"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отсутствия регистрации, которая возможна с использованием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-карты образца 2017 года либо облачной электронной подписи – пройти регистрацию;</w:t>
            </w:r>
          </w:p>
          <w:p>
            <w:pPr>
              <w:pStyle w:val="a4"/>
              <w:numPr>
                <w:ilvl w:val="0"/>
                <w:numId w:val="2"/>
              </w:numPr>
              <w:spacing w:after="60" w:line="240" w:lineRule="auto"/>
              <w:ind w:left="4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Найти соответствующую услугу;</w:t>
            </w:r>
          </w:p>
          <w:p>
            <w:pPr>
              <w:pStyle w:val="a4"/>
              <w:numPr>
                <w:ilvl w:val="0"/>
                <w:numId w:val="2"/>
              </w:numPr>
              <w:spacing w:after="6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формирования запроса необходимо нажать на кнопку «отправить»;</w:t>
            </w:r>
          </w:p>
          <w:p>
            <w:pPr>
              <w:pStyle w:val="a4"/>
              <w:numPr>
                <w:ilvl w:val="0"/>
                <w:numId w:val="2"/>
              </w:numPr>
              <w:spacing w:after="60" w:line="240" w:lineRule="auto"/>
              <w:ind w:left="0"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Введенный запрос моментально обрабатывается, направляется в информационную систему поставщика услуг и предоставляется информационный документ в виде выписки.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Стадия онлайновой интерактивности – 5 (услуга полностью автоматизирована и от заявителя не требуется предоставление каких-либо документов, подтверждающих его данные и сведения. Эти сведения автоматически генерируются при подаче электронного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из информационных систем других органов).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портале zanyatost.kg. 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могут отправлять пользователям по запросу имеющуюся у них информацию о возможности трудоустройства в местном, районном, региональном масштабе по электронной почте и в личном кабинете через портал zanyatost.kg.</w:t>
            </w:r>
          </w:p>
        </w:tc>
      </w:tr>
      <w:tr>
        <w:trPr>
          <w:gridAfter w:val="2"/>
          <w:wAfter w:w="1760" w:type="pct"/>
        </w:trPr>
        <w:tc>
          <w:tcPr>
            <w:tcW w:w="32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Отказ в предоставлении государственной услуги и порядок обжалования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не предусмотрен.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рассмотрения письменного обращения и получения ответа заявителем не должен превышать 14 дней со дня его регистрации.</w:t>
            </w:r>
          </w:p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занятости в судебном порядке.</w:t>
            </w:r>
          </w:p>
        </w:tc>
      </w:tr>
      <w:tr>
        <w:trPr>
          <w:gridAfter w:val="2"/>
          <w:wAfter w:w="1760" w:type="pct"/>
        </w:trPr>
        <w:tc>
          <w:tcPr>
            <w:tcW w:w="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 с периодичностью не менее одного раза в 3 года.</w:t>
            </w:r>
          </w:p>
        </w:tc>
      </w:tr>
    </w:tbl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>
      <w:footerReference w:type="default" r:id="rId5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7"/>
      <w:tabs>
        <w:tab w:val="clear" w:pos="4677"/>
        <w:tab w:val="left" w:pos="269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Министр </w:t>
    </w:r>
    <w:r>
      <w:rPr>
        <w:rFonts w:ascii="Times New Roman" w:hAnsi="Times New Roman" w:cs="Times New Roman"/>
      </w:rPr>
      <w:tab/>
      <w:t xml:space="preserve">_____________________ А.С. </w:t>
    </w:r>
    <w:proofErr w:type="spellStart"/>
    <w:r>
      <w:rPr>
        <w:rFonts w:ascii="Times New Roman" w:hAnsi="Times New Roman" w:cs="Times New Roman"/>
      </w:rPr>
      <w:t>Бейшеналиев</w:t>
    </w:r>
    <w:proofErr w:type="spellEnd"/>
    <w:r>
      <w:rPr>
        <w:rFonts w:ascii="Times New Roman" w:hAnsi="Times New Roman" w:cs="Times New Roman"/>
      </w:rPr>
      <w:tab/>
      <w:t xml:space="preserve"> «___» _________ 2021 г.</w:t>
    </w:r>
  </w:p>
  <w:p>
    <w:pPr>
      <w:pStyle w:val="a7"/>
      <w:tabs>
        <w:tab w:val="clear" w:pos="4677"/>
        <w:tab w:val="left" w:pos="2694"/>
      </w:tabs>
      <w:rPr>
        <w:rFonts w:ascii="Times New Roman" w:hAnsi="Times New Roman" w:cs="Times New Roman"/>
      </w:rPr>
    </w:pPr>
  </w:p>
  <w:p>
    <w:pPr>
      <w:pStyle w:val="a7"/>
      <w:tabs>
        <w:tab w:val="clear" w:pos="4677"/>
        <w:tab w:val="left" w:pos="2694"/>
        <w:tab w:val="left" w:pos="2977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Заведующий ЮО </w:t>
    </w:r>
    <w:r>
      <w:rPr>
        <w:rFonts w:ascii="Times New Roman" w:hAnsi="Times New Roman" w:cs="Times New Roman"/>
      </w:rPr>
      <w:tab/>
      <w:t xml:space="preserve">_____________________ А.Б. </w:t>
    </w:r>
    <w:proofErr w:type="spellStart"/>
    <w:r>
      <w:rPr>
        <w:rFonts w:ascii="Times New Roman" w:hAnsi="Times New Roman" w:cs="Times New Roman"/>
      </w:rPr>
      <w:t>Жумакеев</w:t>
    </w:r>
    <w:proofErr w:type="spellEnd"/>
    <w:r>
      <w:rPr>
        <w:rFonts w:ascii="Times New Roman" w:hAnsi="Times New Roman" w:cs="Times New Roman"/>
      </w:rPr>
      <w:tab/>
      <w:t>«___» __________ 2021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4434"/>
    <w:multiLevelType w:val="hybridMultilevel"/>
    <w:tmpl w:val="52C01DF4"/>
    <w:lvl w:ilvl="0" w:tplc="9DF0AD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12B9"/>
    <w:multiLevelType w:val="hybridMultilevel"/>
    <w:tmpl w:val="058E795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5306B-B714-41CC-A2DF-D0D241C8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tkTablica">
    <w:name w:val="_Текст таблицы (tkTablica)"/>
    <w:basedOn w:val="a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ktom://db/41630" TargetMode="External"/><Relationship Id="rId18" Type="http://schemas.openxmlformats.org/officeDocument/2006/relationships/hyperlink" Target="toktom://db/41544" TargetMode="External"/><Relationship Id="rId26" Type="http://schemas.openxmlformats.org/officeDocument/2006/relationships/hyperlink" Target="toktom://db/111453" TargetMode="External"/><Relationship Id="rId39" Type="http://schemas.openxmlformats.org/officeDocument/2006/relationships/hyperlink" Target="toktom://db/41630" TargetMode="External"/><Relationship Id="rId21" Type="http://schemas.openxmlformats.org/officeDocument/2006/relationships/hyperlink" Target="toktom://db/85730" TargetMode="External"/><Relationship Id="rId34" Type="http://schemas.openxmlformats.org/officeDocument/2006/relationships/hyperlink" Target="toktom://db/41630" TargetMode="External"/><Relationship Id="rId42" Type="http://schemas.openxmlformats.org/officeDocument/2006/relationships/hyperlink" Target="toktom://db/42965" TargetMode="External"/><Relationship Id="rId47" Type="http://schemas.openxmlformats.org/officeDocument/2006/relationships/hyperlink" Target="toktom://db/79068" TargetMode="External"/><Relationship Id="rId50" Type="http://schemas.openxmlformats.org/officeDocument/2006/relationships/hyperlink" Target="toktom://db/104005" TargetMode="External"/><Relationship Id="rId55" Type="http://schemas.openxmlformats.org/officeDocument/2006/relationships/hyperlink" Target="http://www.kesip.kg" TargetMode="External"/><Relationship Id="rId7" Type="http://schemas.openxmlformats.org/officeDocument/2006/relationships/hyperlink" Target="toktom://db/124314" TargetMode="External"/><Relationship Id="rId12" Type="http://schemas.openxmlformats.org/officeDocument/2006/relationships/hyperlink" Target="toktom://db/41630" TargetMode="External"/><Relationship Id="rId17" Type="http://schemas.openxmlformats.org/officeDocument/2006/relationships/hyperlink" Target="toktom://db/14858" TargetMode="External"/><Relationship Id="rId25" Type="http://schemas.openxmlformats.org/officeDocument/2006/relationships/hyperlink" Target="toktom://db/111454" TargetMode="External"/><Relationship Id="rId33" Type="http://schemas.openxmlformats.org/officeDocument/2006/relationships/hyperlink" Target="toktom://db/98840" TargetMode="External"/><Relationship Id="rId38" Type="http://schemas.openxmlformats.org/officeDocument/2006/relationships/hyperlink" Target="toktom://db/41630" TargetMode="External"/><Relationship Id="rId46" Type="http://schemas.openxmlformats.org/officeDocument/2006/relationships/hyperlink" Target="toktom://db/57335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oktom://db/41630" TargetMode="External"/><Relationship Id="rId20" Type="http://schemas.openxmlformats.org/officeDocument/2006/relationships/hyperlink" Target="toktom://db/71258" TargetMode="External"/><Relationship Id="rId29" Type="http://schemas.openxmlformats.org/officeDocument/2006/relationships/hyperlink" Target="toktom://db/105770" TargetMode="External"/><Relationship Id="rId41" Type="http://schemas.openxmlformats.org/officeDocument/2006/relationships/hyperlink" Target="toktom://db/41544" TargetMode="External"/><Relationship Id="rId54" Type="http://schemas.openxmlformats.org/officeDocument/2006/relationships/hyperlink" Target="mailto:frn.kes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oktom://db/41630" TargetMode="External"/><Relationship Id="rId24" Type="http://schemas.openxmlformats.org/officeDocument/2006/relationships/hyperlink" Target="toktom://db/79068" TargetMode="External"/><Relationship Id="rId32" Type="http://schemas.openxmlformats.org/officeDocument/2006/relationships/hyperlink" Target="http://www.kesip.kg" TargetMode="External"/><Relationship Id="rId37" Type="http://schemas.openxmlformats.org/officeDocument/2006/relationships/hyperlink" Target="toktom://db/41630" TargetMode="External"/><Relationship Id="rId40" Type="http://schemas.openxmlformats.org/officeDocument/2006/relationships/hyperlink" Target="toktom://db/14858" TargetMode="External"/><Relationship Id="rId45" Type="http://schemas.openxmlformats.org/officeDocument/2006/relationships/hyperlink" Target="toktom://db/63458" TargetMode="External"/><Relationship Id="rId53" Type="http://schemas.openxmlformats.org/officeDocument/2006/relationships/hyperlink" Target="mailto:gapto@mail.ru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toktom://db/41630" TargetMode="External"/><Relationship Id="rId23" Type="http://schemas.openxmlformats.org/officeDocument/2006/relationships/hyperlink" Target="toktom://db/57335" TargetMode="External"/><Relationship Id="rId28" Type="http://schemas.openxmlformats.org/officeDocument/2006/relationships/hyperlink" Target="toktom://db/105771" TargetMode="External"/><Relationship Id="rId36" Type="http://schemas.openxmlformats.org/officeDocument/2006/relationships/hyperlink" Target="toktom://db/41630" TargetMode="External"/><Relationship Id="rId49" Type="http://schemas.openxmlformats.org/officeDocument/2006/relationships/hyperlink" Target="toktom://db/111453" TargetMode="External"/><Relationship Id="rId57" Type="http://schemas.openxmlformats.org/officeDocument/2006/relationships/footer" Target="footer1.xml"/><Relationship Id="rId10" Type="http://schemas.openxmlformats.org/officeDocument/2006/relationships/hyperlink" Target="toktom://db/98840" TargetMode="External"/><Relationship Id="rId19" Type="http://schemas.openxmlformats.org/officeDocument/2006/relationships/hyperlink" Target="toktom://db/42965" TargetMode="External"/><Relationship Id="rId31" Type="http://schemas.openxmlformats.org/officeDocument/2006/relationships/hyperlink" Target="mailto:frn.kesip" TargetMode="External"/><Relationship Id="rId44" Type="http://schemas.openxmlformats.org/officeDocument/2006/relationships/hyperlink" Target="toktom://db/85730" TargetMode="External"/><Relationship Id="rId52" Type="http://schemas.openxmlformats.org/officeDocument/2006/relationships/hyperlink" Target="toktom://db/105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35706" TargetMode="External"/><Relationship Id="rId14" Type="http://schemas.openxmlformats.org/officeDocument/2006/relationships/hyperlink" Target="toktom://db/41630" TargetMode="External"/><Relationship Id="rId22" Type="http://schemas.openxmlformats.org/officeDocument/2006/relationships/hyperlink" Target="toktom://db/63458" TargetMode="External"/><Relationship Id="rId27" Type="http://schemas.openxmlformats.org/officeDocument/2006/relationships/hyperlink" Target="toktom://db/104005" TargetMode="External"/><Relationship Id="rId30" Type="http://schemas.openxmlformats.org/officeDocument/2006/relationships/hyperlink" Target="mailto:gapto@mail.ru" TargetMode="External"/><Relationship Id="rId35" Type="http://schemas.openxmlformats.org/officeDocument/2006/relationships/hyperlink" Target="toktom://db/41630" TargetMode="External"/><Relationship Id="rId43" Type="http://schemas.openxmlformats.org/officeDocument/2006/relationships/hyperlink" Target="toktom://db/71258" TargetMode="External"/><Relationship Id="rId48" Type="http://schemas.openxmlformats.org/officeDocument/2006/relationships/hyperlink" Target="toktom://db/111454" TargetMode="External"/><Relationship Id="rId56" Type="http://schemas.openxmlformats.org/officeDocument/2006/relationships/hyperlink" Target="http://cbd.minjust.gov.kg/act/view/ru-ru/14206?cl=ru-ru" TargetMode="External"/><Relationship Id="rId8" Type="http://schemas.openxmlformats.org/officeDocument/2006/relationships/hyperlink" Target="toktom://db/124314" TargetMode="External"/><Relationship Id="rId51" Type="http://schemas.openxmlformats.org/officeDocument/2006/relationships/hyperlink" Target="toktom://db/1057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56</Pages>
  <Words>13413</Words>
  <Characters>76456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Musaeva</dc:creator>
  <cp:keywords/>
  <dc:description/>
  <cp:lastModifiedBy>Труда Министерство</cp:lastModifiedBy>
  <cp:revision>4</cp:revision>
  <dcterms:created xsi:type="dcterms:W3CDTF">2021-07-07T06:38:00Z</dcterms:created>
  <dcterms:modified xsi:type="dcterms:W3CDTF">2021-07-12T06:17:00Z</dcterms:modified>
</cp:coreProperties>
</file>