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8A" w:rsidRDefault="0094378A" w:rsidP="0094378A">
      <w:pPr>
        <w:spacing w:after="0" w:line="240" w:lineRule="auto"/>
        <w:rPr>
          <w:rFonts w:ascii="Times New Roman" w:hAnsi="Times New Roman" w:cs="Times New Roman"/>
          <w:sz w:val="28"/>
          <w:lang w:val="ky-KG"/>
        </w:rPr>
      </w:pPr>
    </w:p>
    <w:p w:rsidR="00E24568" w:rsidRDefault="00E24568" w:rsidP="0094378A">
      <w:pPr>
        <w:spacing w:after="0" w:line="240" w:lineRule="auto"/>
        <w:rPr>
          <w:rFonts w:ascii="Times New Roman" w:hAnsi="Times New Roman" w:cs="Times New Roman"/>
          <w:sz w:val="28"/>
          <w:lang w:val="ky-KG"/>
        </w:rPr>
      </w:pPr>
    </w:p>
    <w:p w:rsidR="00E24568" w:rsidRDefault="00E24568" w:rsidP="0094378A">
      <w:pPr>
        <w:spacing w:after="0" w:line="240" w:lineRule="auto"/>
        <w:rPr>
          <w:rFonts w:ascii="Times New Roman" w:hAnsi="Times New Roman" w:cs="Times New Roman"/>
          <w:sz w:val="28"/>
          <w:lang w:val="ky-KG"/>
        </w:rPr>
      </w:pPr>
    </w:p>
    <w:p w:rsidR="00E24568" w:rsidRDefault="00E24568" w:rsidP="0094378A">
      <w:pPr>
        <w:spacing w:after="0" w:line="240" w:lineRule="auto"/>
        <w:rPr>
          <w:rFonts w:ascii="Times New Roman" w:hAnsi="Times New Roman" w:cs="Times New Roman"/>
          <w:sz w:val="28"/>
          <w:lang w:val="ky-KG"/>
        </w:rPr>
      </w:pPr>
    </w:p>
    <w:p w:rsidR="00E24568" w:rsidRDefault="00E24568" w:rsidP="0094378A">
      <w:pPr>
        <w:spacing w:after="0" w:line="240" w:lineRule="auto"/>
        <w:rPr>
          <w:rFonts w:ascii="Times New Roman" w:hAnsi="Times New Roman" w:cs="Times New Roman"/>
          <w:sz w:val="28"/>
          <w:lang w:val="ky-KG"/>
        </w:rPr>
      </w:pPr>
    </w:p>
    <w:p w:rsidR="00160F3A" w:rsidRDefault="00160F3A" w:rsidP="0094378A">
      <w:pPr>
        <w:spacing w:after="0" w:line="240" w:lineRule="auto"/>
        <w:rPr>
          <w:rFonts w:ascii="Times New Roman" w:hAnsi="Times New Roman" w:cs="Times New Roman"/>
          <w:sz w:val="28"/>
          <w:lang w:val="ky-KG"/>
        </w:rPr>
      </w:pPr>
    </w:p>
    <w:p w:rsidR="00E24568" w:rsidRDefault="00E24568" w:rsidP="0094378A">
      <w:pPr>
        <w:spacing w:after="0" w:line="240" w:lineRule="auto"/>
        <w:rPr>
          <w:rFonts w:ascii="Times New Roman" w:hAnsi="Times New Roman" w:cs="Times New Roman"/>
          <w:sz w:val="28"/>
          <w:lang w:val="ky-KG"/>
        </w:rPr>
      </w:pPr>
    </w:p>
    <w:p w:rsidR="00E24568" w:rsidRPr="00E24568" w:rsidRDefault="00E24568" w:rsidP="0094378A">
      <w:pPr>
        <w:spacing w:after="0" w:line="240" w:lineRule="auto"/>
        <w:rPr>
          <w:rFonts w:ascii="Times New Roman" w:hAnsi="Times New Roman" w:cs="Times New Roman"/>
          <w:sz w:val="28"/>
          <w:lang w:val="ky-KG"/>
        </w:rPr>
      </w:pPr>
    </w:p>
    <w:p w:rsidR="0094378A" w:rsidRDefault="0094378A" w:rsidP="0094378A">
      <w:pPr>
        <w:spacing w:after="0" w:line="240" w:lineRule="auto"/>
        <w:jc w:val="center"/>
        <w:rPr>
          <w:rFonts w:ascii="Times New Roman" w:hAnsi="Times New Roman" w:cs="Times New Roman"/>
          <w:b/>
          <w:sz w:val="28"/>
          <w:lang w:val="ky-KG"/>
        </w:rPr>
      </w:pPr>
    </w:p>
    <w:p w:rsidR="00EF1800" w:rsidRPr="00EF1800" w:rsidRDefault="00EF1800" w:rsidP="0094378A">
      <w:pPr>
        <w:spacing w:after="0" w:line="240" w:lineRule="auto"/>
        <w:jc w:val="center"/>
        <w:rPr>
          <w:rFonts w:ascii="Times New Roman" w:hAnsi="Times New Roman" w:cs="Times New Roman"/>
          <w:b/>
          <w:sz w:val="28"/>
          <w:lang w:val="ky-KG"/>
        </w:rPr>
      </w:pPr>
    </w:p>
    <w:p w:rsidR="00BF2142" w:rsidRPr="00F24761" w:rsidRDefault="00BF2142" w:rsidP="00BF2142">
      <w:pPr>
        <w:spacing w:after="0" w:line="240" w:lineRule="auto"/>
        <w:jc w:val="center"/>
        <w:rPr>
          <w:rFonts w:ascii="Times New Roman" w:hAnsi="Times New Roman" w:cs="Times New Roman"/>
          <w:b/>
          <w:sz w:val="28"/>
          <w:lang w:val="ky-KG"/>
        </w:rPr>
      </w:pPr>
      <w:r w:rsidRPr="00F24761">
        <w:rPr>
          <w:rFonts w:ascii="Times New Roman" w:hAnsi="Times New Roman" w:cs="Times New Roman"/>
          <w:b/>
          <w:sz w:val="28"/>
          <w:lang w:val="ky-KG"/>
        </w:rPr>
        <w:t xml:space="preserve">Электрондук мамлекеттик сатып алууларды </w:t>
      </w:r>
    </w:p>
    <w:p w:rsidR="0094378A" w:rsidRPr="00F24761" w:rsidRDefault="00BF2142" w:rsidP="00BF2142">
      <w:pPr>
        <w:spacing w:after="0" w:line="240" w:lineRule="auto"/>
        <w:jc w:val="center"/>
        <w:rPr>
          <w:rFonts w:ascii="Times New Roman" w:hAnsi="Times New Roman" w:cs="Times New Roman"/>
          <w:b/>
          <w:sz w:val="28"/>
          <w:lang w:val="ky-KG"/>
        </w:rPr>
      </w:pPr>
      <w:r w:rsidRPr="00F24761">
        <w:rPr>
          <w:rFonts w:ascii="Times New Roman" w:hAnsi="Times New Roman" w:cs="Times New Roman"/>
          <w:b/>
          <w:sz w:val="28"/>
          <w:lang w:val="ky-KG"/>
        </w:rPr>
        <w:t>өткөрүүнүн тартибин бекитүү жөнүндө</w:t>
      </w:r>
    </w:p>
    <w:p w:rsidR="0094378A" w:rsidRPr="00F24761" w:rsidRDefault="0094378A" w:rsidP="0094378A">
      <w:pPr>
        <w:spacing w:after="0" w:line="240" w:lineRule="auto"/>
        <w:rPr>
          <w:rFonts w:ascii="Times New Roman" w:hAnsi="Times New Roman" w:cs="Times New Roman"/>
          <w:sz w:val="28"/>
          <w:lang w:val="ky-KG"/>
        </w:rPr>
      </w:pPr>
    </w:p>
    <w:p w:rsidR="00F917C9" w:rsidRPr="00F24761" w:rsidRDefault="00EF1800" w:rsidP="00F917C9">
      <w:pPr>
        <w:autoSpaceDE w:val="0"/>
        <w:autoSpaceDN w:val="0"/>
        <w:adjustRightInd w:val="0"/>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lang w:val="ky-KG"/>
        </w:rPr>
        <w:t>“</w:t>
      </w:r>
      <w:r w:rsidR="00BF2142" w:rsidRPr="00F24761">
        <w:rPr>
          <w:rFonts w:ascii="Times New Roman" w:hAnsi="Times New Roman" w:cs="Times New Roman"/>
          <w:sz w:val="28"/>
          <w:lang w:val="ky-KG"/>
        </w:rPr>
        <w:t>Мамлекеттик сатып алуулар жөнүндө</w:t>
      </w:r>
      <w:r>
        <w:rPr>
          <w:rFonts w:ascii="Times New Roman" w:hAnsi="Times New Roman" w:cs="Times New Roman"/>
          <w:sz w:val="28"/>
          <w:lang w:val="ky-KG"/>
        </w:rPr>
        <w:t>”</w:t>
      </w:r>
      <w:r w:rsidR="00BF2142" w:rsidRPr="00F24761">
        <w:rPr>
          <w:rFonts w:ascii="Times New Roman" w:hAnsi="Times New Roman" w:cs="Times New Roman"/>
          <w:sz w:val="28"/>
          <w:lang w:val="ky-KG"/>
        </w:rPr>
        <w:t xml:space="preserve"> Кыргыз Республикасынын Мыйзамынын 2-беренесинин 3-бөлүгүн жана 8-беренесинин 2-бөлүгүнүн </w:t>
      </w:r>
      <w:r w:rsidR="00346F8B">
        <w:rPr>
          <w:rFonts w:ascii="Times New Roman" w:hAnsi="Times New Roman" w:cs="Times New Roman"/>
          <w:sz w:val="28"/>
          <w:lang w:val="ky-KG"/>
        </w:rPr>
        <w:t xml:space="preserve">    </w:t>
      </w:r>
      <w:r w:rsidR="00BF2142" w:rsidRPr="00F24761">
        <w:rPr>
          <w:rFonts w:ascii="Times New Roman" w:hAnsi="Times New Roman" w:cs="Times New Roman"/>
          <w:sz w:val="28"/>
          <w:lang w:val="ky-KG"/>
        </w:rPr>
        <w:t>1-пунктчасын ишке ашыруу максатында,  2014-</w:t>
      </w:r>
      <w:r w:rsidR="001415D0" w:rsidRPr="00F24761">
        <w:rPr>
          <w:rFonts w:ascii="Times New Roman" w:hAnsi="Times New Roman" w:cs="Times New Roman"/>
          <w:sz w:val="28"/>
          <w:lang w:val="ky-KG"/>
        </w:rPr>
        <w:t xml:space="preserve">жылдын 15-сентябрындагы </w:t>
      </w:r>
      <w:r>
        <w:rPr>
          <w:rFonts w:ascii="Times New Roman" w:hAnsi="Times New Roman" w:cs="Times New Roman"/>
          <w:sz w:val="28"/>
          <w:lang w:val="ky-KG"/>
        </w:rPr>
        <w:t xml:space="preserve"> </w:t>
      </w:r>
      <w:r w:rsidR="001415D0" w:rsidRPr="00F24761">
        <w:rPr>
          <w:rFonts w:ascii="Times New Roman" w:hAnsi="Times New Roman" w:cs="Times New Roman"/>
          <w:sz w:val="28"/>
          <w:lang w:val="ky-KG"/>
        </w:rPr>
        <w:t xml:space="preserve">№ 530 </w:t>
      </w:r>
      <w:r>
        <w:rPr>
          <w:rFonts w:ascii="Times New Roman" w:hAnsi="Times New Roman" w:cs="Times New Roman"/>
          <w:sz w:val="28"/>
          <w:lang w:val="ky-KG"/>
        </w:rPr>
        <w:t>“</w:t>
      </w:r>
      <w:r w:rsidR="00BF2142" w:rsidRPr="00F24761">
        <w:rPr>
          <w:rFonts w:ascii="Times New Roman" w:hAnsi="Times New Roman" w:cs="Times New Roman"/>
          <w:sz w:val="28"/>
          <w:lang w:val="ky-KG"/>
        </w:rPr>
        <w:t>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w:t>
      </w:r>
      <w:r>
        <w:rPr>
          <w:rFonts w:ascii="Times New Roman" w:hAnsi="Times New Roman" w:cs="Times New Roman"/>
          <w:sz w:val="28"/>
          <w:lang w:val="ky-KG"/>
        </w:rPr>
        <w:t>”</w:t>
      </w:r>
      <w:r w:rsidR="00BF2142" w:rsidRPr="00F24761">
        <w:rPr>
          <w:rFonts w:ascii="Times New Roman" w:hAnsi="Times New Roman" w:cs="Times New Roman"/>
          <w:sz w:val="28"/>
          <w:lang w:val="ky-KG"/>
        </w:rPr>
        <w:t xml:space="preserve"> токтомун жетекчиликке алуу менен</w:t>
      </w:r>
      <w:r w:rsidR="00F917C9" w:rsidRPr="00F24761">
        <w:rPr>
          <w:rFonts w:ascii="Times New Roman" w:hAnsi="Times New Roman" w:cs="Times New Roman"/>
          <w:sz w:val="28"/>
          <w:szCs w:val="28"/>
          <w:lang w:val="ky-KG"/>
        </w:rPr>
        <w:t>,</w:t>
      </w:r>
    </w:p>
    <w:p w:rsidR="0094378A" w:rsidRPr="00F24761" w:rsidRDefault="0094378A" w:rsidP="00F917C9">
      <w:pPr>
        <w:spacing w:after="0" w:line="240" w:lineRule="auto"/>
        <w:ind w:firstLine="709"/>
        <w:jc w:val="center"/>
        <w:rPr>
          <w:rFonts w:ascii="Times New Roman" w:hAnsi="Times New Roman" w:cs="Times New Roman"/>
          <w:sz w:val="28"/>
          <w:lang w:val="ky-KG"/>
        </w:rPr>
      </w:pPr>
    </w:p>
    <w:p w:rsidR="00F917C9" w:rsidRPr="00BF2142" w:rsidRDefault="00BF2142" w:rsidP="00EF1800">
      <w:pPr>
        <w:spacing w:after="0" w:line="240" w:lineRule="auto"/>
        <w:jc w:val="center"/>
        <w:rPr>
          <w:rFonts w:ascii="Times New Roman" w:hAnsi="Times New Roman" w:cs="Times New Roman"/>
          <w:b/>
          <w:sz w:val="28"/>
          <w:lang w:val="ky-KG"/>
        </w:rPr>
      </w:pPr>
      <w:r w:rsidRPr="00BF2142">
        <w:rPr>
          <w:rFonts w:ascii="Times New Roman" w:hAnsi="Times New Roman" w:cs="Times New Roman"/>
          <w:b/>
          <w:sz w:val="28"/>
        </w:rPr>
        <w:t>БУЙРУК КЫЛАМ:</w:t>
      </w:r>
    </w:p>
    <w:p w:rsidR="00F917C9" w:rsidRDefault="00F917C9" w:rsidP="00F917C9">
      <w:pPr>
        <w:spacing w:after="0" w:line="240" w:lineRule="auto"/>
        <w:ind w:firstLine="709"/>
        <w:jc w:val="center"/>
        <w:rPr>
          <w:rFonts w:ascii="Times New Roman" w:hAnsi="Times New Roman" w:cs="Times New Roman"/>
          <w:sz w:val="28"/>
        </w:rPr>
      </w:pPr>
    </w:p>
    <w:p w:rsidR="00292DBB" w:rsidRPr="00292DBB" w:rsidRDefault="00BF2142" w:rsidP="00292DBB">
      <w:pPr>
        <w:pStyle w:val="a3"/>
        <w:numPr>
          <w:ilvl w:val="0"/>
          <w:numId w:val="1"/>
        </w:numPr>
        <w:spacing w:after="0" w:line="240" w:lineRule="auto"/>
        <w:ind w:left="0" w:firstLine="851"/>
        <w:jc w:val="both"/>
        <w:rPr>
          <w:rFonts w:ascii="Times New Roman" w:hAnsi="Times New Roman" w:cs="Times New Roman"/>
          <w:sz w:val="28"/>
        </w:rPr>
      </w:pPr>
      <w:r w:rsidRPr="00292DBB">
        <w:rPr>
          <w:rFonts w:ascii="Times New Roman" w:hAnsi="Times New Roman" w:cs="Times New Roman"/>
          <w:sz w:val="28"/>
          <w:lang w:val="ky-KG"/>
        </w:rPr>
        <w:t xml:space="preserve">Электрондук мамлекеттик сатып алууларды </w:t>
      </w:r>
      <w:r w:rsidRPr="00292DBB">
        <w:rPr>
          <w:rFonts w:ascii="Times New Roman" w:hAnsi="Times New Roman" w:cs="Times New Roman"/>
          <w:sz w:val="28"/>
          <w:szCs w:val="28"/>
          <w:lang w:val="ky-KG"/>
        </w:rPr>
        <w:t>өткөрүүнүн</w:t>
      </w:r>
      <w:r w:rsidRPr="00292DBB">
        <w:rPr>
          <w:rFonts w:ascii="Times New Roman" w:hAnsi="Times New Roman" w:cs="Times New Roman"/>
          <w:sz w:val="28"/>
          <w:szCs w:val="28"/>
        </w:rPr>
        <w:t xml:space="preserve"> </w:t>
      </w:r>
      <w:r w:rsidRPr="00292DBB">
        <w:rPr>
          <w:rFonts w:ascii="Times New Roman" w:hAnsi="Times New Roman" w:cs="Times New Roman"/>
          <w:sz w:val="28"/>
          <w:szCs w:val="28"/>
          <w:lang w:val="ky-KG"/>
        </w:rPr>
        <w:t>тартиби</w:t>
      </w:r>
      <w:r w:rsidRPr="00292DBB">
        <w:rPr>
          <w:rFonts w:ascii="Times New Roman" w:hAnsi="Times New Roman" w:cs="Times New Roman"/>
          <w:sz w:val="28"/>
          <w:lang w:val="ky-KG"/>
        </w:rPr>
        <w:t xml:space="preserve"> тиркемеге ылайык бекитилсин.</w:t>
      </w:r>
    </w:p>
    <w:p w:rsidR="00292DBB" w:rsidRPr="00292DBB" w:rsidRDefault="00BF2142" w:rsidP="00292DBB">
      <w:pPr>
        <w:pStyle w:val="a3"/>
        <w:numPr>
          <w:ilvl w:val="0"/>
          <w:numId w:val="1"/>
        </w:numPr>
        <w:spacing w:after="0" w:line="240" w:lineRule="auto"/>
        <w:ind w:left="0" w:firstLine="851"/>
        <w:jc w:val="both"/>
        <w:rPr>
          <w:rFonts w:ascii="Times New Roman" w:hAnsi="Times New Roman" w:cs="Times New Roman"/>
          <w:sz w:val="28"/>
        </w:rPr>
      </w:pPr>
      <w:r w:rsidRPr="00292DBB">
        <w:rPr>
          <w:rFonts w:ascii="Times New Roman" w:hAnsi="Times New Roman" w:cs="Times New Roman"/>
          <w:sz w:val="28"/>
          <w:lang w:val="ky-KG"/>
        </w:rPr>
        <w:t>Төмөнкүлөр күчүн жоготту деп табылсын:</w:t>
      </w:r>
    </w:p>
    <w:p w:rsidR="00292DBB" w:rsidRDefault="00060D03" w:rsidP="00292DBB">
      <w:pPr>
        <w:pStyle w:val="a3"/>
        <w:spacing w:after="0" w:line="240" w:lineRule="auto"/>
        <w:ind w:left="0" w:firstLine="851"/>
        <w:jc w:val="both"/>
        <w:rPr>
          <w:rFonts w:ascii="Times New Roman" w:hAnsi="Times New Roman" w:cs="Times New Roman"/>
          <w:sz w:val="28"/>
          <w:szCs w:val="28"/>
          <w:lang w:val="ky-KG"/>
        </w:rPr>
      </w:pPr>
      <w:r w:rsidRPr="00292DBB">
        <w:rPr>
          <w:rFonts w:ascii="Times New Roman" w:hAnsi="Times New Roman" w:cs="Times New Roman"/>
          <w:sz w:val="28"/>
          <w:szCs w:val="28"/>
          <w:lang w:val="ky-KG"/>
        </w:rPr>
        <w:t xml:space="preserve">1) </w:t>
      </w:r>
      <w:r w:rsidR="00BF2142" w:rsidRPr="00292DBB">
        <w:rPr>
          <w:rFonts w:ascii="Times New Roman" w:hAnsi="Times New Roman" w:cs="Times New Roman"/>
          <w:sz w:val="28"/>
          <w:szCs w:val="28"/>
          <w:lang w:val="ky-KG"/>
        </w:rPr>
        <w:t>Кыргыз Республикасынын Финансы министрлигинин 2015-жылдын 14-октябрындагы  №175-</w:t>
      </w:r>
      <w:r w:rsidR="00F94273" w:rsidRPr="00292DBB">
        <w:rPr>
          <w:rFonts w:ascii="Times New Roman" w:hAnsi="Times New Roman" w:cs="Times New Roman"/>
          <w:sz w:val="28"/>
          <w:szCs w:val="28"/>
          <w:lang w:val="ky-KG"/>
        </w:rPr>
        <w:t>Б</w:t>
      </w:r>
      <w:r w:rsidR="00BF2142" w:rsidRPr="00292DBB">
        <w:rPr>
          <w:rFonts w:ascii="Times New Roman" w:hAnsi="Times New Roman" w:cs="Times New Roman"/>
          <w:sz w:val="28"/>
          <w:szCs w:val="28"/>
          <w:lang w:val="ky-KG"/>
        </w:rPr>
        <w:t xml:space="preserve"> </w:t>
      </w:r>
      <w:r w:rsidR="00EF1800" w:rsidRPr="00292DBB">
        <w:rPr>
          <w:rFonts w:ascii="Times New Roman" w:hAnsi="Times New Roman" w:cs="Times New Roman"/>
          <w:sz w:val="28"/>
          <w:szCs w:val="28"/>
          <w:lang w:val="ky-KG"/>
        </w:rPr>
        <w:t>“</w:t>
      </w:r>
      <w:r w:rsidR="00BF2142" w:rsidRPr="00292DBB">
        <w:rPr>
          <w:rFonts w:ascii="Times New Roman" w:hAnsi="Times New Roman" w:cs="Times New Roman"/>
          <w:sz w:val="28"/>
          <w:szCs w:val="28"/>
          <w:lang w:val="ky-KG"/>
        </w:rPr>
        <w:t>Мамлекеттик сатып алуулар чөйрөсүндөгү ченемдик укуктук ченемдик актыларды бекитүү жөнүндө</w:t>
      </w:r>
      <w:r w:rsidR="00EF1800" w:rsidRPr="00292DBB">
        <w:rPr>
          <w:rFonts w:ascii="Times New Roman" w:hAnsi="Times New Roman" w:cs="Times New Roman"/>
          <w:sz w:val="28"/>
          <w:szCs w:val="28"/>
          <w:lang w:val="ky-KG"/>
        </w:rPr>
        <w:t>”</w:t>
      </w:r>
      <w:r w:rsidR="00BF2142" w:rsidRPr="00292DBB">
        <w:rPr>
          <w:rFonts w:ascii="Times New Roman" w:hAnsi="Times New Roman" w:cs="Times New Roman"/>
          <w:sz w:val="28"/>
          <w:szCs w:val="28"/>
          <w:lang w:val="ky-KG"/>
        </w:rPr>
        <w:t xml:space="preserve"> буйругу;</w:t>
      </w:r>
    </w:p>
    <w:p w:rsidR="00292DBB" w:rsidRDefault="00060D03" w:rsidP="00292DBB">
      <w:pPr>
        <w:pStyle w:val="a3"/>
        <w:spacing w:after="0" w:line="240" w:lineRule="auto"/>
        <w:ind w:left="0" w:firstLine="851"/>
        <w:jc w:val="both"/>
        <w:rPr>
          <w:rFonts w:ascii="Times New Roman" w:hAnsi="Times New Roman" w:cs="Times New Roman"/>
          <w:sz w:val="28"/>
          <w:szCs w:val="28"/>
          <w:lang w:val="ky-KG"/>
        </w:rPr>
      </w:pPr>
      <w:r w:rsidRPr="00F94273">
        <w:rPr>
          <w:rFonts w:ascii="Times New Roman" w:hAnsi="Times New Roman" w:cs="Times New Roman"/>
          <w:sz w:val="28"/>
          <w:szCs w:val="28"/>
          <w:lang w:val="ky-KG"/>
        </w:rPr>
        <w:t xml:space="preserve">2) </w:t>
      </w:r>
      <w:r w:rsidR="00F94273" w:rsidRPr="00F94273">
        <w:rPr>
          <w:rFonts w:ascii="Times New Roman" w:hAnsi="Times New Roman" w:cs="Times New Roman"/>
          <w:sz w:val="28"/>
          <w:szCs w:val="28"/>
          <w:lang w:val="ky-KG"/>
        </w:rPr>
        <w:t>Кыргыз Республикасынын Финансы министрлигинин 2017-жылдын 22-августундагы №112-</w:t>
      </w:r>
      <w:r w:rsidR="00F94273">
        <w:rPr>
          <w:rFonts w:ascii="Times New Roman" w:hAnsi="Times New Roman" w:cs="Times New Roman"/>
          <w:sz w:val="28"/>
          <w:szCs w:val="28"/>
          <w:lang w:val="ky-KG"/>
        </w:rPr>
        <w:t>Б</w:t>
      </w:r>
      <w:r w:rsidR="00F94273" w:rsidRPr="00F94273">
        <w:rPr>
          <w:rFonts w:ascii="Times New Roman" w:hAnsi="Times New Roman" w:cs="Times New Roman"/>
          <w:sz w:val="28"/>
          <w:szCs w:val="28"/>
          <w:lang w:val="ky-KG"/>
        </w:rPr>
        <w:t xml:space="preserve"> </w:t>
      </w:r>
      <w:r w:rsidR="00EF1800">
        <w:rPr>
          <w:rFonts w:ascii="Times New Roman" w:hAnsi="Times New Roman" w:cs="Times New Roman"/>
          <w:sz w:val="28"/>
          <w:szCs w:val="28"/>
          <w:lang w:val="ky-KG"/>
        </w:rPr>
        <w:t>“</w:t>
      </w:r>
      <w:r w:rsidR="00F94273" w:rsidRPr="00F94273">
        <w:rPr>
          <w:rFonts w:ascii="Times New Roman" w:hAnsi="Times New Roman" w:cs="Times New Roman"/>
          <w:sz w:val="28"/>
          <w:szCs w:val="28"/>
          <w:lang w:val="ky-KG"/>
        </w:rPr>
        <w:t>Бааны төмөндөтүү усулу аркылуу конкурсту жүргүзүү тартибин бекитүү жөнүндөгү</w:t>
      </w:r>
      <w:r w:rsidR="00EF1800">
        <w:rPr>
          <w:rFonts w:ascii="Times New Roman" w:hAnsi="Times New Roman" w:cs="Times New Roman"/>
          <w:sz w:val="28"/>
          <w:szCs w:val="28"/>
          <w:lang w:val="ky-KG"/>
        </w:rPr>
        <w:t>”</w:t>
      </w:r>
      <w:r w:rsidR="00F94273" w:rsidRPr="00F94273">
        <w:rPr>
          <w:rFonts w:ascii="Times New Roman" w:hAnsi="Times New Roman" w:cs="Times New Roman"/>
          <w:sz w:val="28"/>
          <w:szCs w:val="28"/>
          <w:lang w:val="ky-KG"/>
        </w:rPr>
        <w:t xml:space="preserve"> буйругу;</w:t>
      </w:r>
    </w:p>
    <w:p w:rsidR="00292DBB" w:rsidRDefault="00060D03" w:rsidP="00292DBB">
      <w:pPr>
        <w:pStyle w:val="a3"/>
        <w:spacing w:after="0" w:line="240" w:lineRule="auto"/>
        <w:ind w:left="0" w:firstLine="851"/>
        <w:jc w:val="both"/>
        <w:rPr>
          <w:rFonts w:ascii="Times New Roman" w:hAnsi="Times New Roman" w:cs="Times New Roman"/>
          <w:sz w:val="28"/>
          <w:szCs w:val="28"/>
          <w:lang w:val="ky-KG"/>
        </w:rPr>
      </w:pPr>
      <w:r w:rsidRPr="00F94273">
        <w:rPr>
          <w:rFonts w:ascii="Times New Roman" w:hAnsi="Times New Roman" w:cs="Times New Roman"/>
          <w:sz w:val="28"/>
          <w:szCs w:val="28"/>
          <w:lang w:val="ky-KG"/>
        </w:rPr>
        <w:t>3)</w:t>
      </w:r>
      <w:r w:rsidR="00F94273" w:rsidRPr="00F94273">
        <w:rPr>
          <w:rFonts w:ascii="Times New Roman" w:hAnsi="Times New Roman" w:cs="Times New Roman"/>
          <w:sz w:val="28"/>
          <w:szCs w:val="28"/>
          <w:lang w:val="ky-KG"/>
        </w:rPr>
        <w:tab/>
        <w:t>Кыргыз Республикасынын Финансы министрлигинин 2017-жылдын 11-октябрындагы № 140-</w:t>
      </w:r>
      <w:r w:rsidR="00F94273">
        <w:rPr>
          <w:rFonts w:ascii="Times New Roman" w:hAnsi="Times New Roman" w:cs="Times New Roman"/>
          <w:sz w:val="28"/>
          <w:szCs w:val="28"/>
          <w:lang w:val="ky-KG"/>
        </w:rPr>
        <w:t>Б</w:t>
      </w:r>
      <w:r w:rsidR="00F94273" w:rsidRPr="00F94273">
        <w:rPr>
          <w:rFonts w:ascii="Times New Roman" w:hAnsi="Times New Roman" w:cs="Times New Roman"/>
          <w:sz w:val="28"/>
          <w:szCs w:val="28"/>
          <w:lang w:val="ky-KG"/>
        </w:rPr>
        <w:t xml:space="preserve">  </w:t>
      </w:r>
      <w:r w:rsidR="00EF1800">
        <w:rPr>
          <w:rFonts w:ascii="Times New Roman" w:hAnsi="Times New Roman" w:cs="Times New Roman"/>
          <w:sz w:val="28"/>
          <w:szCs w:val="28"/>
          <w:lang w:val="ky-KG"/>
        </w:rPr>
        <w:t>“</w:t>
      </w:r>
      <w:r w:rsidR="00F94273" w:rsidRPr="00F94273">
        <w:rPr>
          <w:rFonts w:ascii="Times New Roman" w:hAnsi="Times New Roman" w:cs="Times New Roman"/>
          <w:sz w:val="28"/>
          <w:szCs w:val="28"/>
          <w:lang w:val="ky-KG"/>
        </w:rPr>
        <w:t>Мамлекеттик сатып алууларды өткөрүүнүн жүрүшүндө сатып алуучу уюмдардын аракетине даттанууларды кароо жана ишенимсиз ак ниет эмес берүүчүлөрдүн (подрядчылардын) маалымат базасына киргизүү боюнча көз карандысыз ведомстволор аралык комиссиянын ишинин тартиби жөнүндө жобосун бекитүү тууралуу</w:t>
      </w:r>
      <w:r w:rsidR="00EF1800">
        <w:rPr>
          <w:rFonts w:ascii="Times New Roman" w:hAnsi="Times New Roman" w:cs="Times New Roman"/>
          <w:sz w:val="28"/>
          <w:szCs w:val="28"/>
          <w:lang w:val="ky-KG"/>
        </w:rPr>
        <w:t>”</w:t>
      </w:r>
      <w:r w:rsidR="00F94273" w:rsidRPr="00F94273">
        <w:rPr>
          <w:rFonts w:ascii="Times New Roman" w:hAnsi="Times New Roman" w:cs="Times New Roman"/>
          <w:sz w:val="28"/>
          <w:szCs w:val="28"/>
          <w:lang w:val="ky-KG"/>
        </w:rPr>
        <w:t xml:space="preserve"> буйругу</w:t>
      </w:r>
      <w:r w:rsidR="000776CB" w:rsidRPr="00F94273">
        <w:rPr>
          <w:rFonts w:ascii="Times New Roman" w:hAnsi="Times New Roman" w:cs="Times New Roman"/>
          <w:sz w:val="28"/>
          <w:szCs w:val="28"/>
          <w:lang w:val="ky-KG"/>
        </w:rPr>
        <w:t>;</w:t>
      </w:r>
    </w:p>
    <w:p w:rsidR="00292DBB" w:rsidRDefault="00E256B9" w:rsidP="00292DBB">
      <w:pPr>
        <w:pStyle w:val="a3"/>
        <w:spacing w:after="0" w:line="240" w:lineRule="auto"/>
        <w:ind w:left="0" w:firstLine="851"/>
        <w:jc w:val="both"/>
        <w:rPr>
          <w:rFonts w:ascii="Times New Roman" w:hAnsi="Times New Roman" w:cs="Times New Roman"/>
          <w:sz w:val="28"/>
          <w:szCs w:val="28"/>
          <w:lang w:val="ky-KG"/>
        </w:rPr>
      </w:pPr>
      <w:r w:rsidRPr="00EF1800">
        <w:rPr>
          <w:rFonts w:ascii="Times New Roman" w:hAnsi="Times New Roman" w:cs="Times New Roman"/>
          <w:sz w:val="28"/>
          <w:szCs w:val="28"/>
          <w:lang w:val="ky-KG"/>
        </w:rPr>
        <w:t>4)</w:t>
      </w:r>
      <w:r w:rsidRPr="00EF1800">
        <w:rPr>
          <w:lang w:val="ky-KG"/>
        </w:rPr>
        <w:t xml:space="preserve"> </w:t>
      </w:r>
      <w:r w:rsidRPr="00EF1800">
        <w:rPr>
          <w:rFonts w:ascii="Times New Roman" w:hAnsi="Times New Roman" w:cs="Times New Roman"/>
          <w:sz w:val="28"/>
          <w:szCs w:val="28"/>
          <w:lang w:val="ky-KG"/>
        </w:rPr>
        <w:t xml:space="preserve">Кыргыз Республикасынын Финансы министрлигинин 2017-жылдын 11-октябрындагы </w:t>
      </w:r>
      <w:r w:rsidR="00EF1800" w:rsidRPr="00EF1800">
        <w:rPr>
          <w:rFonts w:ascii="Times New Roman" w:hAnsi="Times New Roman" w:cs="Times New Roman"/>
          <w:sz w:val="28"/>
          <w:szCs w:val="28"/>
          <w:lang w:val="ky-KG"/>
        </w:rPr>
        <w:t>“</w:t>
      </w:r>
      <w:r w:rsidRPr="00EF1800">
        <w:rPr>
          <w:rFonts w:ascii="Times New Roman" w:hAnsi="Times New Roman" w:cs="Times New Roman"/>
          <w:sz w:val="28"/>
          <w:szCs w:val="28"/>
          <w:lang w:val="ky-KG"/>
        </w:rPr>
        <w:t>Даттанууларды жана нааразылыктарды кароо, ошондой эле ишенимсиз жана ак ниет эмес берүүчүлөрдүн (подрядчылардын) дайындар базасына киргизүү боюнча көз карандысыз ведомстволор аралык комиссиянын ишинин тартиби жөнүндө Жобону бекитүү тууралуу</w:t>
      </w:r>
      <w:r w:rsidR="00EF1800" w:rsidRPr="00EF1800">
        <w:rPr>
          <w:rFonts w:ascii="Times New Roman" w:hAnsi="Times New Roman" w:cs="Times New Roman"/>
          <w:sz w:val="28"/>
          <w:szCs w:val="28"/>
          <w:lang w:val="ky-KG"/>
        </w:rPr>
        <w:t>”</w:t>
      </w:r>
      <w:r w:rsidRPr="00EF1800">
        <w:rPr>
          <w:rFonts w:ascii="Times New Roman" w:hAnsi="Times New Roman" w:cs="Times New Roman"/>
          <w:sz w:val="28"/>
          <w:szCs w:val="28"/>
          <w:lang w:val="ky-KG"/>
        </w:rPr>
        <w:t xml:space="preserve"> № 140-Б буйругуна өзгөртүүлөрдү киргизүү жөнүндө</w:t>
      </w:r>
      <w:r w:rsidRPr="00EF1800">
        <w:rPr>
          <w:lang w:val="ky-KG"/>
        </w:rPr>
        <w:t xml:space="preserve"> </w:t>
      </w:r>
      <w:r w:rsidR="004B03D6" w:rsidRPr="00EF1800">
        <w:rPr>
          <w:rFonts w:ascii="Times New Roman" w:hAnsi="Times New Roman" w:cs="Times New Roman"/>
          <w:sz w:val="28"/>
          <w:szCs w:val="28"/>
          <w:lang w:val="ky-KG"/>
        </w:rPr>
        <w:t>2018-жылдын 6-февралындагы № 19-Б</w:t>
      </w:r>
      <w:r w:rsidR="004B03D6" w:rsidRPr="00EF1800">
        <w:rPr>
          <w:sz w:val="24"/>
          <w:lang w:val="ky-KG"/>
        </w:rPr>
        <w:t xml:space="preserve"> </w:t>
      </w:r>
      <w:r w:rsidRPr="00EF1800">
        <w:rPr>
          <w:rFonts w:ascii="Times New Roman" w:hAnsi="Times New Roman" w:cs="Times New Roman"/>
          <w:sz w:val="28"/>
          <w:szCs w:val="28"/>
          <w:lang w:val="ky-KG"/>
        </w:rPr>
        <w:t>буйругу;</w:t>
      </w:r>
    </w:p>
    <w:p w:rsidR="00292DBB" w:rsidRDefault="00292DBB" w:rsidP="00292DBB">
      <w:pPr>
        <w:pStyle w:val="a3"/>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5)</w:t>
      </w:r>
      <w:r w:rsidR="00E256B9" w:rsidRPr="00292DBB">
        <w:rPr>
          <w:lang w:val="ky-KG"/>
        </w:rPr>
        <w:t xml:space="preserve"> </w:t>
      </w:r>
      <w:r w:rsidR="00E256B9" w:rsidRPr="00292DBB">
        <w:rPr>
          <w:rFonts w:ascii="Times New Roman" w:hAnsi="Times New Roman" w:cs="Times New Roman"/>
          <w:sz w:val="28"/>
          <w:szCs w:val="28"/>
          <w:lang w:val="ky-KG"/>
        </w:rPr>
        <w:t xml:space="preserve">Даттанууларды жана нааразылыктарды кароо боюнча көз карандысыз ведомстволор аралык комиссиясын түзүү жөнүндө </w:t>
      </w:r>
      <w:r w:rsidR="004B03D6" w:rsidRPr="00292DBB">
        <w:rPr>
          <w:rFonts w:ascii="Times New Roman" w:hAnsi="Times New Roman" w:cs="Times New Roman"/>
          <w:sz w:val="28"/>
          <w:szCs w:val="28"/>
          <w:lang w:val="ky-KG"/>
        </w:rPr>
        <w:t>2018-жылдын 28-майындагы № 2-</w:t>
      </w:r>
      <w:r w:rsidR="004B03D6" w:rsidRPr="00EF1800">
        <w:rPr>
          <w:rFonts w:ascii="Times New Roman" w:hAnsi="Times New Roman" w:cs="Times New Roman"/>
          <w:sz w:val="28"/>
          <w:szCs w:val="28"/>
          <w:lang w:val="ky-KG"/>
        </w:rPr>
        <w:t xml:space="preserve">ДП </w:t>
      </w:r>
      <w:r w:rsidR="00E256B9" w:rsidRPr="00292DBB">
        <w:rPr>
          <w:rFonts w:ascii="Times New Roman" w:hAnsi="Times New Roman" w:cs="Times New Roman"/>
          <w:sz w:val="28"/>
          <w:szCs w:val="28"/>
          <w:lang w:val="ky-KG"/>
        </w:rPr>
        <w:t>буйругу;</w:t>
      </w:r>
    </w:p>
    <w:p w:rsidR="00292DBB" w:rsidRDefault="00292DBB" w:rsidP="00292DBB">
      <w:pPr>
        <w:pStyle w:val="a3"/>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6) </w:t>
      </w:r>
      <w:r w:rsidR="00EF1800" w:rsidRPr="00EF1800">
        <w:rPr>
          <w:rFonts w:ascii="Times New Roman" w:hAnsi="Times New Roman" w:cs="Times New Roman"/>
          <w:sz w:val="28"/>
          <w:szCs w:val="28"/>
          <w:lang w:val="ky-KG"/>
        </w:rPr>
        <w:t>“</w:t>
      </w:r>
      <w:r w:rsidR="00E256B9" w:rsidRPr="00292DBB">
        <w:rPr>
          <w:rFonts w:ascii="Times New Roman" w:hAnsi="Times New Roman" w:cs="Times New Roman"/>
          <w:sz w:val="28"/>
          <w:szCs w:val="28"/>
          <w:lang w:val="ky-KG"/>
        </w:rPr>
        <w:t>Даттанууларды жана нааразылыктарды кароо боюнча көз карандысыз ведомстволор аралык комиссиясын түзүү жөнүндө</w:t>
      </w:r>
      <w:r w:rsidR="00EF1800" w:rsidRPr="00EF1800">
        <w:rPr>
          <w:rFonts w:ascii="Times New Roman" w:hAnsi="Times New Roman" w:cs="Times New Roman"/>
          <w:sz w:val="28"/>
          <w:szCs w:val="28"/>
          <w:lang w:val="ky-KG"/>
        </w:rPr>
        <w:t>”</w:t>
      </w:r>
      <w:r w:rsidR="00E256B9" w:rsidRPr="00292DBB">
        <w:rPr>
          <w:rFonts w:ascii="Times New Roman" w:hAnsi="Times New Roman" w:cs="Times New Roman"/>
          <w:sz w:val="28"/>
          <w:szCs w:val="28"/>
          <w:lang w:val="ky-KG"/>
        </w:rPr>
        <w:t xml:space="preserve"> Кыргыз Республикасынын Финансы министрлигинин 2018-жылдын 28-майындагы № 2-ДП буйругуна өзгөртүү киргизүү жөнүндө”</w:t>
      </w:r>
      <w:r w:rsidR="00E256B9" w:rsidRPr="00292DBB">
        <w:rPr>
          <w:lang w:val="ky-KG"/>
        </w:rPr>
        <w:t xml:space="preserve"> </w:t>
      </w:r>
      <w:r w:rsidR="00E256B9" w:rsidRPr="00292DBB">
        <w:rPr>
          <w:rFonts w:ascii="Times New Roman" w:hAnsi="Times New Roman" w:cs="Times New Roman"/>
          <w:sz w:val="28"/>
          <w:szCs w:val="28"/>
          <w:lang w:val="ky-KG"/>
        </w:rPr>
        <w:t>2019-жылдын 14-январы № 3</w:t>
      </w:r>
      <w:r w:rsidR="004B03D6" w:rsidRPr="00292DBB">
        <w:rPr>
          <w:rFonts w:ascii="Times New Roman" w:hAnsi="Times New Roman" w:cs="Times New Roman"/>
          <w:sz w:val="28"/>
          <w:szCs w:val="28"/>
          <w:lang w:val="ky-KG"/>
        </w:rPr>
        <w:t xml:space="preserve"> буйругу;</w:t>
      </w:r>
    </w:p>
    <w:p w:rsidR="00292DBB" w:rsidRDefault="004B03D6" w:rsidP="00292DBB">
      <w:pPr>
        <w:pStyle w:val="a3"/>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7)</w:t>
      </w:r>
      <w:r w:rsidRPr="004B03D6">
        <w:rPr>
          <w:lang w:val="ky-KG"/>
        </w:rPr>
        <w:t xml:space="preserve"> </w:t>
      </w:r>
      <w:r w:rsidRPr="004B03D6">
        <w:rPr>
          <w:rFonts w:ascii="Times New Roman" w:hAnsi="Times New Roman" w:cs="Times New Roman"/>
          <w:sz w:val="28"/>
          <w:szCs w:val="28"/>
          <w:lang w:val="ky-KG"/>
        </w:rPr>
        <w:t xml:space="preserve">“Даттанууларды жана нааразылыктарды кароо, ошондой эле ишенимсиз жана ак ниет эмес берүүчүлөрдүн (подрядчылардын) дайындар базасына киргизүү боюнча көз карандысыз ведомстволор аралык комиссиянын ишинин тартиби жөнүндө жобосун бекитүү тууралуу” Кыргыз Республикасынын Финансы министирлигинин 2017-жылдын </w:t>
      </w:r>
      <w:r w:rsidR="00EF1800">
        <w:rPr>
          <w:rFonts w:ascii="Times New Roman" w:hAnsi="Times New Roman" w:cs="Times New Roman"/>
          <w:sz w:val="28"/>
          <w:szCs w:val="28"/>
          <w:lang w:val="ky-KG"/>
        </w:rPr>
        <w:t xml:space="preserve">                       </w:t>
      </w:r>
      <w:r w:rsidRPr="004B03D6">
        <w:rPr>
          <w:rFonts w:ascii="Times New Roman" w:hAnsi="Times New Roman" w:cs="Times New Roman"/>
          <w:sz w:val="28"/>
          <w:szCs w:val="28"/>
          <w:lang w:val="ky-KG"/>
        </w:rPr>
        <w:t>11-октябрындагы № 140-Б буйругуна  өзгөртүү киргизүү жөнүндө</w:t>
      </w:r>
      <w:r>
        <w:rPr>
          <w:rFonts w:ascii="Times New Roman" w:hAnsi="Times New Roman" w:cs="Times New Roman"/>
          <w:sz w:val="28"/>
          <w:szCs w:val="28"/>
          <w:lang w:val="ky-KG"/>
        </w:rPr>
        <w:t xml:space="preserve"> </w:t>
      </w:r>
      <w:r w:rsidR="00EF1800">
        <w:rPr>
          <w:rFonts w:ascii="Times New Roman" w:hAnsi="Times New Roman" w:cs="Times New Roman"/>
          <w:sz w:val="28"/>
          <w:szCs w:val="28"/>
          <w:lang w:val="ky-KG"/>
        </w:rPr>
        <w:t xml:space="preserve">           </w:t>
      </w:r>
      <w:r w:rsidRPr="004B03D6">
        <w:rPr>
          <w:rFonts w:ascii="Times New Roman" w:hAnsi="Times New Roman" w:cs="Times New Roman"/>
          <w:sz w:val="28"/>
          <w:szCs w:val="28"/>
          <w:lang w:val="ky-KG"/>
        </w:rPr>
        <w:t>2020-жылдын 30-марты № 42-</w:t>
      </w:r>
      <w:r w:rsidR="0019043C">
        <w:rPr>
          <w:rFonts w:ascii="Times New Roman" w:hAnsi="Times New Roman" w:cs="Times New Roman"/>
          <w:sz w:val="28"/>
          <w:szCs w:val="28"/>
          <w:lang w:val="ky-KG"/>
        </w:rPr>
        <w:t>Б</w:t>
      </w:r>
      <w:r w:rsidR="00EF1800">
        <w:rPr>
          <w:rFonts w:ascii="Times New Roman" w:hAnsi="Times New Roman" w:cs="Times New Roman"/>
          <w:sz w:val="28"/>
          <w:szCs w:val="28"/>
          <w:lang w:val="ky-KG"/>
        </w:rPr>
        <w:t>;</w:t>
      </w:r>
    </w:p>
    <w:p w:rsidR="00292DBB" w:rsidRDefault="004B03D6" w:rsidP="00292DBB">
      <w:pPr>
        <w:pStyle w:val="a3"/>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8</w:t>
      </w:r>
      <w:r w:rsidR="00060D03" w:rsidRPr="00F94273">
        <w:rPr>
          <w:rFonts w:ascii="Times New Roman" w:hAnsi="Times New Roman" w:cs="Times New Roman"/>
          <w:sz w:val="28"/>
          <w:szCs w:val="28"/>
          <w:lang w:val="ky-KG"/>
        </w:rPr>
        <w:t xml:space="preserve">) </w:t>
      </w:r>
      <w:r w:rsidR="00F94273" w:rsidRPr="00F94273">
        <w:rPr>
          <w:rFonts w:ascii="Times New Roman" w:hAnsi="Times New Roman" w:cs="Times New Roman"/>
          <w:sz w:val="28"/>
          <w:szCs w:val="28"/>
          <w:lang w:val="ky-KG"/>
        </w:rPr>
        <w:t>Кыргыз Республикасынын Финансы министрлигинин 2019-жылдын 31-декабрындагы № 150-</w:t>
      </w:r>
      <w:r w:rsidR="00F94273">
        <w:rPr>
          <w:rFonts w:ascii="Times New Roman" w:hAnsi="Times New Roman" w:cs="Times New Roman"/>
          <w:sz w:val="28"/>
          <w:szCs w:val="28"/>
          <w:lang w:val="ky-KG"/>
        </w:rPr>
        <w:t>Б</w:t>
      </w:r>
      <w:r w:rsidR="00F94273" w:rsidRPr="00F94273">
        <w:rPr>
          <w:rFonts w:ascii="Times New Roman" w:hAnsi="Times New Roman" w:cs="Times New Roman"/>
          <w:sz w:val="28"/>
          <w:szCs w:val="28"/>
          <w:lang w:val="ky-KG"/>
        </w:rPr>
        <w:t xml:space="preserve"> </w:t>
      </w:r>
      <w:r w:rsidR="00EF1800">
        <w:rPr>
          <w:rFonts w:ascii="Times New Roman" w:hAnsi="Times New Roman" w:cs="Times New Roman"/>
          <w:sz w:val="28"/>
          <w:szCs w:val="28"/>
          <w:lang w:val="ky-KG"/>
        </w:rPr>
        <w:t>“</w:t>
      </w:r>
      <w:r w:rsidR="00F94273" w:rsidRPr="00F94273">
        <w:rPr>
          <w:rFonts w:ascii="Times New Roman" w:hAnsi="Times New Roman" w:cs="Times New Roman"/>
          <w:sz w:val="28"/>
          <w:szCs w:val="28"/>
          <w:lang w:val="ky-KG"/>
        </w:rPr>
        <w:t>Мамлекеттик сатып алуулар чөйрөсүндөгү ченемдик укуктук ченемдик актыларды бекитүү жөнүндө</w:t>
      </w:r>
      <w:r w:rsidR="00EF1800">
        <w:rPr>
          <w:rFonts w:ascii="Times New Roman" w:hAnsi="Times New Roman" w:cs="Times New Roman"/>
          <w:sz w:val="28"/>
          <w:szCs w:val="28"/>
          <w:lang w:val="ky-KG"/>
        </w:rPr>
        <w:t>”</w:t>
      </w:r>
      <w:r w:rsidR="00F94273">
        <w:rPr>
          <w:rFonts w:ascii="Times New Roman" w:hAnsi="Times New Roman" w:cs="Times New Roman"/>
          <w:sz w:val="28"/>
          <w:szCs w:val="28"/>
          <w:lang w:val="ky-KG"/>
        </w:rPr>
        <w:t xml:space="preserve"> буйругу</w:t>
      </w:r>
      <w:r w:rsidR="00060D03" w:rsidRPr="00F94273">
        <w:rPr>
          <w:rFonts w:ascii="Times New Roman" w:hAnsi="Times New Roman" w:cs="Times New Roman"/>
          <w:sz w:val="28"/>
          <w:szCs w:val="28"/>
          <w:lang w:val="ky-KG"/>
        </w:rPr>
        <w:t>;</w:t>
      </w:r>
    </w:p>
    <w:p w:rsidR="00292DBB" w:rsidRDefault="004B03D6" w:rsidP="00292DBB">
      <w:pPr>
        <w:pStyle w:val="a3"/>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9</w:t>
      </w:r>
      <w:r w:rsidR="00060D03" w:rsidRPr="00F94273">
        <w:rPr>
          <w:rFonts w:ascii="Times New Roman" w:hAnsi="Times New Roman" w:cs="Times New Roman"/>
          <w:sz w:val="28"/>
          <w:szCs w:val="28"/>
          <w:lang w:val="ky-KG"/>
        </w:rPr>
        <w:t xml:space="preserve">) </w:t>
      </w:r>
      <w:r w:rsidR="00F94273" w:rsidRPr="00F94273">
        <w:rPr>
          <w:rFonts w:ascii="Times New Roman" w:hAnsi="Times New Roman" w:cs="Times New Roman"/>
          <w:sz w:val="28"/>
          <w:szCs w:val="28"/>
          <w:lang w:val="ky-KG"/>
        </w:rPr>
        <w:t>Кыргыз Республикасынын Финансы министрлигинин 2020-жылдын 2-октябрындагы № 99-</w:t>
      </w:r>
      <w:r w:rsidR="00F94273">
        <w:rPr>
          <w:rFonts w:ascii="Times New Roman" w:hAnsi="Times New Roman" w:cs="Times New Roman"/>
          <w:sz w:val="28"/>
          <w:szCs w:val="28"/>
          <w:lang w:val="ky-KG"/>
        </w:rPr>
        <w:t>Б</w:t>
      </w:r>
      <w:r w:rsidR="00EF1800">
        <w:rPr>
          <w:rFonts w:ascii="Times New Roman" w:hAnsi="Times New Roman" w:cs="Times New Roman"/>
          <w:sz w:val="28"/>
          <w:szCs w:val="28"/>
          <w:lang w:val="ky-KG"/>
        </w:rPr>
        <w:t xml:space="preserve"> “</w:t>
      </w:r>
      <w:r w:rsidR="00F94273" w:rsidRPr="00F94273">
        <w:rPr>
          <w:rFonts w:ascii="Times New Roman" w:hAnsi="Times New Roman" w:cs="Times New Roman"/>
          <w:sz w:val="28"/>
          <w:szCs w:val="28"/>
          <w:lang w:val="ky-KG"/>
        </w:rPr>
        <w:t>Мамлекеттик сатып алуулар веб-порталынын товарлардын, жумуштардын жана кызмат көрсөтүүлөрдүн электрондук каталогун администрациялоо боюнча нускаманы (колдонмосун) бекитүү тууралуу</w:t>
      </w:r>
      <w:r w:rsidR="00EF1800">
        <w:rPr>
          <w:rFonts w:ascii="Times New Roman" w:hAnsi="Times New Roman" w:cs="Times New Roman"/>
          <w:sz w:val="28"/>
          <w:szCs w:val="28"/>
          <w:lang w:val="ky-KG"/>
        </w:rPr>
        <w:t>”</w:t>
      </w:r>
      <w:r w:rsidR="00F94273" w:rsidRPr="00F94273">
        <w:rPr>
          <w:rFonts w:ascii="Times New Roman" w:hAnsi="Times New Roman" w:cs="Times New Roman"/>
          <w:sz w:val="28"/>
          <w:szCs w:val="28"/>
          <w:lang w:val="ky-KG"/>
        </w:rPr>
        <w:t xml:space="preserve"> буйругу;</w:t>
      </w:r>
    </w:p>
    <w:p w:rsidR="00292DBB" w:rsidRDefault="004B03D6" w:rsidP="00292DBB">
      <w:pPr>
        <w:pStyle w:val="a3"/>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10</w:t>
      </w:r>
      <w:r w:rsidR="00F94273">
        <w:rPr>
          <w:rFonts w:ascii="Times New Roman" w:hAnsi="Times New Roman" w:cs="Times New Roman"/>
          <w:sz w:val="28"/>
          <w:szCs w:val="28"/>
          <w:lang w:val="ky-KG"/>
        </w:rPr>
        <w:t xml:space="preserve">) </w:t>
      </w:r>
      <w:r w:rsidR="00F94273" w:rsidRPr="00F94273">
        <w:rPr>
          <w:rFonts w:ascii="Times New Roman" w:hAnsi="Times New Roman" w:cs="Times New Roman"/>
          <w:sz w:val="28"/>
          <w:szCs w:val="28"/>
          <w:lang w:val="ky-KG"/>
        </w:rPr>
        <w:t>Кыргыз Республикасынын Финансы министрлигинин 2021-жылдын 2-февралындагы № 1-ДП “Ички берүүчүлөргө жана подрядчыларга жеңилдиктерди колдонуу боюнча методикалык нус</w:t>
      </w:r>
      <w:r w:rsidR="00F94273">
        <w:rPr>
          <w:rFonts w:ascii="Times New Roman" w:hAnsi="Times New Roman" w:cs="Times New Roman"/>
          <w:sz w:val="28"/>
          <w:szCs w:val="28"/>
          <w:lang w:val="ky-KG"/>
        </w:rPr>
        <w:t>каманы бекитүү жөнүндө” буйругу</w:t>
      </w:r>
      <w:r w:rsidR="00060D03" w:rsidRPr="00F94273">
        <w:rPr>
          <w:rFonts w:ascii="Times New Roman" w:hAnsi="Times New Roman" w:cs="Times New Roman"/>
          <w:sz w:val="28"/>
          <w:szCs w:val="28"/>
          <w:lang w:val="ky-KG"/>
        </w:rPr>
        <w:t>.</w:t>
      </w:r>
    </w:p>
    <w:p w:rsidR="00292DBB" w:rsidRDefault="003C5A64" w:rsidP="00292DBB">
      <w:pPr>
        <w:pStyle w:val="a3"/>
        <w:spacing w:after="0" w:line="240" w:lineRule="auto"/>
        <w:ind w:left="0" w:firstLine="851"/>
        <w:jc w:val="both"/>
        <w:rPr>
          <w:rFonts w:ascii="Times New Roman" w:hAnsi="Times New Roman" w:cs="Times New Roman"/>
          <w:sz w:val="28"/>
          <w:szCs w:val="28"/>
          <w:lang w:val="ky-KG"/>
        </w:rPr>
      </w:pPr>
      <w:r w:rsidRPr="005665A9">
        <w:rPr>
          <w:rFonts w:ascii="Times New Roman" w:hAnsi="Times New Roman" w:cs="Times New Roman"/>
          <w:sz w:val="28"/>
          <w:szCs w:val="28"/>
          <w:lang w:val="ky-KG"/>
        </w:rPr>
        <w:t>3</w:t>
      </w:r>
      <w:r w:rsidR="00F917C9" w:rsidRPr="005665A9">
        <w:rPr>
          <w:rFonts w:ascii="Times New Roman" w:hAnsi="Times New Roman" w:cs="Times New Roman"/>
          <w:sz w:val="28"/>
          <w:szCs w:val="28"/>
          <w:lang w:val="ky-KG"/>
        </w:rPr>
        <w:t xml:space="preserve">. </w:t>
      </w:r>
      <w:r w:rsidR="0036061B" w:rsidRPr="005665A9">
        <w:rPr>
          <w:rFonts w:ascii="Times New Roman" w:hAnsi="Times New Roman" w:cs="Times New Roman"/>
          <w:sz w:val="28"/>
          <w:szCs w:val="28"/>
          <w:lang w:val="ky-KG"/>
        </w:rPr>
        <w:t>У</w:t>
      </w:r>
      <w:r w:rsidR="00D81ECD" w:rsidRPr="005665A9">
        <w:rPr>
          <w:rFonts w:ascii="Times New Roman" w:hAnsi="Times New Roman" w:cs="Times New Roman"/>
          <w:sz w:val="28"/>
          <w:szCs w:val="28"/>
          <w:lang w:val="ky-KG"/>
        </w:rPr>
        <w:t>куктук к</w:t>
      </w:r>
      <w:r w:rsidR="0036061B" w:rsidRPr="005665A9">
        <w:rPr>
          <w:rFonts w:ascii="Times New Roman" w:hAnsi="Times New Roman" w:cs="Times New Roman"/>
          <w:sz w:val="28"/>
          <w:szCs w:val="28"/>
          <w:lang w:val="ky-KG"/>
        </w:rPr>
        <w:t>амсыздоо</w:t>
      </w:r>
      <w:r w:rsidR="00D81ECD" w:rsidRPr="005665A9">
        <w:rPr>
          <w:rFonts w:ascii="Times New Roman" w:hAnsi="Times New Roman" w:cs="Times New Roman"/>
          <w:sz w:val="28"/>
          <w:szCs w:val="28"/>
          <w:lang w:val="ky-KG"/>
        </w:rPr>
        <w:t xml:space="preserve"> башкармалыгы</w:t>
      </w:r>
      <w:r w:rsidR="0036061B" w:rsidRPr="005665A9">
        <w:rPr>
          <w:rFonts w:ascii="Times New Roman" w:hAnsi="Times New Roman" w:cs="Times New Roman"/>
          <w:sz w:val="28"/>
          <w:szCs w:val="28"/>
          <w:lang w:val="ky-KG"/>
        </w:rPr>
        <w:t xml:space="preserve"> </w:t>
      </w:r>
      <w:r w:rsidR="0019043C" w:rsidRPr="005665A9">
        <w:rPr>
          <w:rFonts w:ascii="Times New Roman" w:hAnsi="Times New Roman" w:cs="Times New Roman"/>
          <w:sz w:val="28"/>
          <w:szCs w:val="28"/>
          <w:lang w:val="ky-KG"/>
        </w:rPr>
        <w:t>төмөнкү иштерди аткар</w:t>
      </w:r>
      <w:r w:rsidR="005665A9">
        <w:rPr>
          <w:rFonts w:ascii="Times New Roman" w:hAnsi="Times New Roman" w:cs="Times New Roman"/>
          <w:sz w:val="28"/>
          <w:szCs w:val="28"/>
          <w:lang w:val="ky-KG"/>
        </w:rPr>
        <w:t>сын</w:t>
      </w:r>
      <w:r w:rsidR="00D81ECD" w:rsidRPr="005665A9">
        <w:rPr>
          <w:rFonts w:ascii="Times New Roman" w:hAnsi="Times New Roman" w:cs="Times New Roman"/>
          <w:sz w:val="28"/>
          <w:szCs w:val="28"/>
          <w:lang w:val="ky-KG"/>
        </w:rPr>
        <w:t>:</w:t>
      </w:r>
    </w:p>
    <w:p w:rsidR="00292DBB" w:rsidRDefault="00B47519" w:rsidP="00292DBB">
      <w:pPr>
        <w:pStyle w:val="a3"/>
        <w:spacing w:after="0" w:line="240" w:lineRule="auto"/>
        <w:ind w:left="0" w:firstLine="851"/>
        <w:jc w:val="both"/>
        <w:rPr>
          <w:rFonts w:ascii="Times New Roman" w:hAnsi="Times New Roman" w:cs="Times New Roman"/>
          <w:sz w:val="28"/>
          <w:szCs w:val="28"/>
          <w:lang w:val="ky-KG"/>
        </w:rPr>
      </w:pPr>
      <w:r w:rsidRPr="00292DBB">
        <w:rPr>
          <w:rFonts w:ascii="Times New Roman" w:hAnsi="Times New Roman" w:cs="Times New Roman"/>
          <w:sz w:val="28"/>
          <w:szCs w:val="28"/>
          <w:lang w:val="ky-KG"/>
        </w:rPr>
        <w:t>1)</w:t>
      </w:r>
      <w:r w:rsidR="00F917C9" w:rsidRPr="00292DBB">
        <w:rPr>
          <w:rFonts w:ascii="Times New Roman" w:hAnsi="Times New Roman" w:cs="Times New Roman"/>
          <w:sz w:val="28"/>
          <w:szCs w:val="28"/>
          <w:lang w:val="ky-KG"/>
        </w:rPr>
        <w:t xml:space="preserve"> </w:t>
      </w:r>
      <w:r w:rsidR="00210826" w:rsidRPr="00292DBB">
        <w:rPr>
          <w:rFonts w:ascii="Times New Roman" w:hAnsi="Times New Roman" w:cs="Times New Roman"/>
          <w:sz w:val="28"/>
          <w:szCs w:val="28"/>
          <w:lang w:val="ky-KG"/>
        </w:rPr>
        <w:t>катталган күндөн тартып үч жумушчу күндүн ичинде бул буйрукту мамлекеттик жана расмий тилдерде</w:t>
      </w:r>
      <w:r w:rsidR="00D81ECD" w:rsidRPr="00292DBB">
        <w:rPr>
          <w:rFonts w:ascii="Times New Roman" w:hAnsi="Times New Roman" w:cs="Times New Roman"/>
          <w:sz w:val="28"/>
          <w:szCs w:val="28"/>
          <w:lang w:val="ky-KG"/>
        </w:rPr>
        <w:t xml:space="preserve"> </w:t>
      </w:r>
      <w:r w:rsidR="00EF1800" w:rsidRPr="00292DBB">
        <w:rPr>
          <w:rFonts w:ascii="Times New Roman" w:hAnsi="Times New Roman" w:cs="Times New Roman"/>
          <w:sz w:val="28"/>
          <w:szCs w:val="28"/>
          <w:lang w:val="ky-KG"/>
        </w:rPr>
        <w:t>«</w:t>
      </w:r>
      <w:r w:rsidR="00D81ECD" w:rsidRPr="00292DBB">
        <w:rPr>
          <w:rFonts w:ascii="Times New Roman" w:hAnsi="Times New Roman" w:cs="Times New Roman"/>
          <w:sz w:val="28"/>
          <w:szCs w:val="28"/>
          <w:lang w:val="ky-KG"/>
        </w:rPr>
        <w:t>Эркин-Тоо» гезитине,</w:t>
      </w:r>
      <w:r w:rsidR="00210826" w:rsidRPr="00292DBB">
        <w:rPr>
          <w:rFonts w:ascii="Times New Roman" w:hAnsi="Times New Roman" w:cs="Times New Roman"/>
          <w:sz w:val="28"/>
          <w:szCs w:val="28"/>
          <w:lang w:val="ky-KG"/>
        </w:rPr>
        <w:t xml:space="preserve"> Кыргыз Республикасынын Министрлер Кабинетинин расмий сайтына жана Кыргыз Республикасынын Финансы министрлигинин расмий сайтына жарыяла</w:t>
      </w:r>
      <w:r w:rsidR="00D81ECD" w:rsidRPr="00292DBB">
        <w:rPr>
          <w:rFonts w:ascii="Times New Roman" w:hAnsi="Times New Roman" w:cs="Times New Roman"/>
          <w:sz w:val="28"/>
          <w:szCs w:val="28"/>
          <w:lang w:val="ky-KG"/>
        </w:rPr>
        <w:t>н</w:t>
      </w:r>
      <w:r w:rsidR="00210826" w:rsidRPr="00292DBB">
        <w:rPr>
          <w:rFonts w:ascii="Times New Roman" w:hAnsi="Times New Roman" w:cs="Times New Roman"/>
          <w:sz w:val="28"/>
          <w:szCs w:val="28"/>
          <w:lang w:val="ky-KG"/>
        </w:rPr>
        <w:t>сын;</w:t>
      </w:r>
    </w:p>
    <w:p w:rsidR="00292DBB" w:rsidRDefault="00060D03" w:rsidP="00292DBB">
      <w:pPr>
        <w:pStyle w:val="a3"/>
        <w:spacing w:after="0" w:line="240" w:lineRule="auto"/>
        <w:ind w:left="0" w:firstLine="851"/>
        <w:jc w:val="both"/>
        <w:rPr>
          <w:rFonts w:ascii="Times New Roman" w:hAnsi="Times New Roman" w:cs="Times New Roman"/>
          <w:sz w:val="28"/>
          <w:szCs w:val="28"/>
          <w:lang w:val="ky-KG"/>
        </w:rPr>
      </w:pPr>
      <w:r w:rsidRPr="00292DBB">
        <w:rPr>
          <w:rFonts w:ascii="Times New Roman" w:hAnsi="Times New Roman" w:cs="Times New Roman"/>
          <w:sz w:val="28"/>
          <w:szCs w:val="28"/>
          <w:lang w:val="ky-KG"/>
        </w:rPr>
        <w:t>2)</w:t>
      </w:r>
      <w:r w:rsidR="00F917C9" w:rsidRPr="00292DBB">
        <w:rPr>
          <w:rFonts w:ascii="Times New Roman" w:hAnsi="Times New Roman" w:cs="Times New Roman"/>
          <w:sz w:val="28"/>
          <w:szCs w:val="28"/>
          <w:lang w:val="ky-KG"/>
        </w:rPr>
        <w:t xml:space="preserve"> </w:t>
      </w:r>
      <w:r w:rsidR="00210826" w:rsidRPr="00292DBB">
        <w:rPr>
          <w:rFonts w:ascii="Times New Roman" w:hAnsi="Times New Roman" w:cs="Times New Roman"/>
          <w:sz w:val="28"/>
          <w:szCs w:val="28"/>
          <w:lang w:val="ky-KG"/>
        </w:rPr>
        <w:t>расмий жарыяланган күндөн тартып үч жумушчу күндүн ичинде ушул буйрукту Кыргыз Республикасынын Юстиция министрлигине Кыргыз Республикасынын Ченемдик укуктук актыларынын мамлекеттик реестрине киргизүү үчүн жөнөтсүн;</w:t>
      </w:r>
    </w:p>
    <w:p w:rsidR="00292DBB" w:rsidRDefault="00060D03" w:rsidP="00292DBB">
      <w:pPr>
        <w:pStyle w:val="a3"/>
        <w:spacing w:after="0" w:line="240" w:lineRule="auto"/>
        <w:ind w:left="0" w:firstLine="851"/>
        <w:jc w:val="both"/>
        <w:rPr>
          <w:rFonts w:ascii="Times New Roman" w:hAnsi="Times New Roman" w:cs="Times New Roman"/>
          <w:sz w:val="28"/>
          <w:szCs w:val="28"/>
          <w:lang w:val="ky-KG"/>
        </w:rPr>
      </w:pPr>
      <w:r w:rsidRPr="00292DBB">
        <w:rPr>
          <w:rFonts w:ascii="Times New Roman" w:hAnsi="Times New Roman" w:cs="Times New Roman"/>
          <w:sz w:val="28"/>
          <w:szCs w:val="28"/>
          <w:lang w:val="ky-KG"/>
        </w:rPr>
        <w:t>3)</w:t>
      </w:r>
      <w:r w:rsidR="00F917C9" w:rsidRPr="00292DBB">
        <w:rPr>
          <w:rFonts w:ascii="Times New Roman" w:hAnsi="Times New Roman" w:cs="Times New Roman"/>
          <w:sz w:val="28"/>
          <w:szCs w:val="28"/>
          <w:lang w:val="ky-KG"/>
        </w:rPr>
        <w:t xml:space="preserve"> </w:t>
      </w:r>
      <w:r w:rsidR="00210826" w:rsidRPr="00292DBB">
        <w:rPr>
          <w:rFonts w:ascii="Times New Roman" w:hAnsi="Times New Roman" w:cs="Times New Roman"/>
          <w:sz w:val="28"/>
          <w:szCs w:val="28"/>
          <w:lang w:val="ky-KG"/>
        </w:rPr>
        <w:t>күчүнө кирген күндөн тартып үч жумушчу күндүн ичинде буйруктун көчүрмөсүн Кыргыз Республикасынын Президентинин Администрациясына жөнөт</w:t>
      </w:r>
      <w:r w:rsidR="00D81ECD" w:rsidRPr="00292DBB">
        <w:rPr>
          <w:rFonts w:ascii="Times New Roman" w:hAnsi="Times New Roman" w:cs="Times New Roman"/>
          <w:sz w:val="28"/>
          <w:szCs w:val="28"/>
          <w:lang w:val="ky-KG"/>
        </w:rPr>
        <w:t>үл</w:t>
      </w:r>
      <w:r w:rsidR="00210826" w:rsidRPr="00292DBB">
        <w:rPr>
          <w:rFonts w:ascii="Times New Roman" w:hAnsi="Times New Roman" w:cs="Times New Roman"/>
          <w:sz w:val="28"/>
          <w:szCs w:val="28"/>
          <w:lang w:val="ky-KG"/>
        </w:rPr>
        <w:t>сүн.</w:t>
      </w:r>
    </w:p>
    <w:p w:rsidR="00292DBB" w:rsidRDefault="003C5A64" w:rsidP="00292DBB">
      <w:pPr>
        <w:pStyle w:val="a3"/>
        <w:spacing w:after="0" w:line="240" w:lineRule="auto"/>
        <w:ind w:left="0" w:firstLine="851"/>
        <w:jc w:val="both"/>
        <w:rPr>
          <w:rFonts w:ascii="Times New Roman" w:hAnsi="Times New Roman" w:cs="Times New Roman"/>
          <w:sz w:val="28"/>
          <w:szCs w:val="28"/>
          <w:lang w:val="ky-KG"/>
        </w:rPr>
      </w:pPr>
      <w:r w:rsidRPr="00292DBB">
        <w:rPr>
          <w:rFonts w:ascii="Times New Roman" w:hAnsi="Times New Roman" w:cs="Times New Roman"/>
          <w:sz w:val="28"/>
          <w:szCs w:val="28"/>
          <w:lang w:val="ky-KG"/>
        </w:rPr>
        <w:t>4</w:t>
      </w:r>
      <w:r w:rsidR="00060D03" w:rsidRPr="00292DBB">
        <w:rPr>
          <w:rFonts w:ascii="Times New Roman" w:hAnsi="Times New Roman" w:cs="Times New Roman"/>
          <w:sz w:val="28"/>
          <w:szCs w:val="28"/>
          <w:lang w:val="ky-KG"/>
        </w:rPr>
        <w:t>.</w:t>
      </w:r>
      <w:r w:rsidR="00D81ECD" w:rsidRPr="00292DBB">
        <w:rPr>
          <w:lang w:val="ky-KG"/>
        </w:rPr>
        <w:t xml:space="preserve"> </w:t>
      </w:r>
      <w:r w:rsidR="00D81ECD" w:rsidRPr="00292DBB">
        <w:rPr>
          <w:rFonts w:ascii="Times New Roman" w:hAnsi="Times New Roman" w:cs="Times New Roman"/>
          <w:sz w:val="28"/>
          <w:szCs w:val="28"/>
          <w:lang w:val="ky-KG"/>
        </w:rPr>
        <w:t>Мамлекеттик сатып алуулар департаменти ушул буйрукка ылайык товарларды, жумуштарды, кызмат көрсөтүүлөрдү жана консультациялык кызмат көрсөтүүлөрдү мамлекеттик сатып алуулар боюнча сатып алуучу уюмдардын ишин координациялоону жана жөнгө салууну камсыз кылсын.</w:t>
      </w:r>
    </w:p>
    <w:p w:rsidR="00F917C9" w:rsidRPr="00292DBB" w:rsidRDefault="00D81ECD" w:rsidP="00292DBB">
      <w:pPr>
        <w:pStyle w:val="a3"/>
        <w:spacing w:after="0" w:line="240" w:lineRule="auto"/>
        <w:ind w:left="0" w:firstLine="851"/>
        <w:jc w:val="both"/>
        <w:rPr>
          <w:rFonts w:ascii="Times New Roman" w:hAnsi="Times New Roman" w:cs="Times New Roman"/>
          <w:sz w:val="28"/>
          <w:lang w:val="ky-KG"/>
        </w:rPr>
      </w:pPr>
      <w:r w:rsidRPr="00F24761">
        <w:rPr>
          <w:rFonts w:ascii="Times New Roman" w:hAnsi="Times New Roman" w:cs="Times New Roman"/>
          <w:sz w:val="28"/>
          <w:szCs w:val="28"/>
          <w:lang w:val="ky-KG"/>
        </w:rPr>
        <w:t>5</w:t>
      </w:r>
      <w:r w:rsidR="00F917C9" w:rsidRPr="00F24761">
        <w:rPr>
          <w:rFonts w:ascii="Times New Roman" w:hAnsi="Times New Roman" w:cs="Times New Roman"/>
          <w:sz w:val="28"/>
          <w:szCs w:val="28"/>
          <w:lang w:val="ky-KG"/>
        </w:rPr>
        <w:t xml:space="preserve">. </w:t>
      </w:r>
      <w:r w:rsidR="001415D0" w:rsidRPr="00F24761">
        <w:rPr>
          <w:rFonts w:ascii="Times New Roman" w:hAnsi="Times New Roman" w:cs="Times New Roman"/>
          <w:sz w:val="28"/>
          <w:szCs w:val="28"/>
          <w:lang w:val="ky-KG"/>
        </w:rPr>
        <w:t>Бул буйрук расмий жарыяланган күндөн тартып күчүнө кирет.</w:t>
      </w:r>
    </w:p>
    <w:p w:rsidR="0094378A" w:rsidRPr="00E24568" w:rsidRDefault="0094378A" w:rsidP="00E24568">
      <w:pPr>
        <w:pBdr>
          <w:bottom w:val="single" w:sz="12" w:space="1" w:color="auto"/>
        </w:pBdr>
        <w:spacing w:after="0" w:line="240" w:lineRule="auto"/>
        <w:jc w:val="both"/>
        <w:rPr>
          <w:rFonts w:ascii="Times New Roman" w:hAnsi="Times New Roman" w:cs="Times New Roman"/>
          <w:sz w:val="28"/>
          <w:lang w:val="ky-KG"/>
        </w:rPr>
      </w:pPr>
    </w:p>
    <w:p w:rsidR="00E24568" w:rsidRDefault="00E24568" w:rsidP="00E24568">
      <w:pPr>
        <w:rPr>
          <w:u w:val="single"/>
          <w:lang w:val="ky-KG"/>
        </w:rPr>
      </w:pPr>
      <w:r>
        <w:rPr>
          <w:u w:val="single"/>
          <w:lang w:val="ky-KG"/>
        </w:rPr>
        <w:lastRenderedPageBreak/>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r w:rsidR="00F24761">
        <w:rPr>
          <w:u w:val="single"/>
          <w:lang w:val="ky-KG"/>
        </w:rPr>
        <w:softHyphen/>
      </w:r>
      <w:bookmarkStart w:id="0" w:name="_GoBack"/>
      <w:bookmarkEnd w:id="0"/>
    </w:p>
    <w:sectPr w:rsidR="00E245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4B" w:rsidRDefault="006E454B">
      <w:pPr>
        <w:spacing w:after="0" w:line="240" w:lineRule="auto"/>
      </w:pPr>
      <w:r>
        <w:separator/>
      </w:r>
    </w:p>
  </w:endnote>
  <w:endnote w:type="continuationSeparator" w:id="0">
    <w:p w:rsidR="006E454B" w:rsidRDefault="006E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4B" w:rsidRDefault="006E454B">
      <w:pPr>
        <w:spacing w:after="0" w:line="240" w:lineRule="auto"/>
      </w:pPr>
      <w:r>
        <w:separator/>
      </w:r>
    </w:p>
  </w:footnote>
  <w:footnote w:type="continuationSeparator" w:id="0">
    <w:p w:rsidR="006E454B" w:rsidRDefault="006E4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6D3"/>
    <w:multiLevelType w:val="hybridMultilevel"/>
    <w:tmpl w:val="233401B0"/>
    <w:lvl w:ilvl="0" w:tplc="29AAB702">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3040F2"/>
    <w:multiLevelType w:val="hybridMultilevel"/>
    <w:tmpl w:val="916AFB6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225EF1"/>
    <w:multiLevelType w:val="hybridMultilevel"/>
    <w:tmpl w:val="4A528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37D79"/>
    <w:multiLevelType w:val="hybridMultilevel"/>
    <w:tmpl w:val="CE8C875E"/>
    <w:lvl w:ilvl="0" w:tplc="799E180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8A"/>
    <w:rsid w:val="00060D03"/>
    <w:rsid w:val="000776CB"/>
    <w:rsid w:val="000E1EC2"/>
    <w:rsid w:val="001415D0"/>
    <w:rsid w:val="00155242"/>
    <w:rsid w:val="00160F3A"/>
    <w:rsid w:val="0019043C"/>
    <w:rsid w:val="001E6C10"/>
    <w:rsid w:val="00210826"/>
    <w:rsid w:val="00292DBB"/>
    <w:rsid w:val="00310107"/>
    <w:rsid w:val="00346F8B"/>
    <w:rsid w:val="00353FDA"/>
    <w:rsid w:val="0036061B"/>
    <w:rsid w:val="003B5785"/>
    <w:rsid w:val="003C5A64"/>
    <w:rsid w:val="00417E70"/>
    <w:rsid w:val="004B03D6"/>
    <w:rsid w:val="005665A9"/>
    <w:rsid w:val="00652D16"/>
    <w:rsid w:val="006E454B"/>
    <w:rsid w:val="00720881"/>
    <w:rsid w:val="00800080"/>
    <w:rsid w:val="00940D8B"/>
    <w:rsid w:val="0094378A"/>
    <w:rsid w:val="00B47519"/>
    <w:rsid w:val="00B77C58"/>
    <w:rsid w:val="00BF2142"/>
    <w:rsid w:val="00D462D4"/>
    <w:rsid w:val="00D46B23"/>
    <w:rsid w:val="00D81ECD"/>
    <w:rsid w:val="00DF0E50"/>
    <w:rsid w:val="00E24568"/>
    <w:rsid w:val="00E256B9"/>
    <w:rsid w:val="00EF1800"/>
    <w:rsid w:val="00F1223E"/>
    <w:rsid w:val="00F15027"/>
    <w:rsid w:val="00F21B64"/>
    <w:rsid w:val="00F24761"/>
    <w:rsid w:val="00F917C9"/>
    <w:rsid w:val="00F9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55A2B-A33A-4D11-B909-15C72F59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78A"/>
    <w:pPr>
      <w:ind w:left="720"/>
      <w:contextualSpacing/>
    </w:pPr>
  </w:style>
  <w:style w:type="paragraph" w:styleId="a4">
    <w:name w:val="footer"/>
    <w:basedOn w:val="a"/>
    <w:link w:val="a5"/>
    <w:uiPriority w:val="99"/>
    <w:unhideWhenUsed/>
    <w:rsid w:val="0094378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4378A"/>
  </w:style>
  <w:style w:type="paragraph" w:styleId="a6">
    <w:name w:val="No Spacing"/>
    <w:uiPriority w:val="1"/>
    <w:qFormat/>
    <w:rsid w:val="0094378A"/>
    <w:pPr>
      <w:spacing w:after="0" w:line="240" w:lineRule="auto"/>
    </w:pPr>
  </w:style>
  <w:style w:type="paragraph" w:customStyle="1" w:styleId="tkTekst">
    <w:name w:val="_Текст обычный (tkTekst)"/>
    <w:basedOn w:val="a"/>
    <w:rsid w:val="00F917C9"/>
    <w:pPr>
      <w:spacing w:after="60"/>
      <w:ind w:firstLine="567"/>
      <w:jc w:val="both"/>
    </w:pPr>
    <w:rPr>
      <w:rFonts w:ascii="Arial" w:eastAsia="Times New Roman" w:hAnsi="Arial" w:cs="Arial"/>
      <w:sz w:val="20"/>
      <w:szCs w:val="20"/>
      <w:lang w:val="ky-KG" w:eastAsia="ky-KG"/>
    </w:rPr>
  </w:style>
  <w:style w:type="paragraph" w:styleId="a7">
    <w:name w:val="header"/>
    <w:basedOn w:val="a"/>
    <w:link w:val="a8"/>
    <w:uiPriority w:val="99"/>
    <w:unhideWhenUsed/>
    <w:rsid w:val="00F917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17C9"/>
  </w:style>
  <w:style w:type="paragraph" w:styleId="a9">
    <w:name w:val="Balloon Text"/>
    <w:basedOn w:val="a"/>
    <w:link w:val="aa"/>
    <w:uiPriority w:val="99"/>
    <w:semiHidden/>
    <w:unhideWhenUsed/>
    <w:rsid w:val="00353F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3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7159-0E1C-4578-9BF4-A3F8261F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Исакова</dc:creator>
  <cp:lastModifiedBy>Айганыш Абдыраева</cp:lastModifiedBy>
  <cp:revision>12</cp:revision>
  <cp:lastPrinted>2022-05-13T11:57:00Z</cp:lastPrinted>
  <dcterms:created xsi:type="dcterms:W3CDTF">2022-05-13T04:34:00Z</dcterms:created>
  <dcterms:modified xsi:type="dcterms:W3CDTF">2022-05-23T05:12:00Z</dcterms:modified>
</cp:coreProperties>
</file>