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39" w:rsidRDefault="009116CF" w:rsidP="0091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6CF">
        <w:rPr>
          <w:rFonts w:ascii="Times New Roman" w:hAnsi="Times New Roman" w:cs="Times New Roman"/>
          <w:b/>
          <w:sz w:val="28"/>
          <w:szCs w:val="28"/>
        </w:rPr>
        <w:t>Министерств</w:t>
      </w:r>
      <w:r w:rsidR="005E6852">
        <w:rPr>
          <w:rFonts w:ascii="Times New Roman" w:hAnsi="Times New Roman" w:cs="Times New Roman"/>
          <w:b/>
          <w:sz w:val="28"/>
          <w:szCs w:val="28"/>
        </w:rPr>
        <w:t>о</w:t>
      </w:r>
      <w:r w:rsidRPr="009116CF">
        <w:rPr>
          <w:rFonts w:ascii="Times New Roman" w:hAnsi="Times New Roman" w:cs="Times New Roman"/>
          <w:b/>
          <w:sz w:val="28"/>
          <w:szCs w:val="28"/>
        </w:rPr>
        <w:t xml:space="preserve"> финансов Кыргызской Республики</w:t>
      </w:r>
    </w:p>
    <w:p w:rsidR="005E6852" w:rsidRDefault="005E6852" w:rsidP="0091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852" w:rsidRPr="009116CF" w:rsidRDefault="005E6852" w:rsidP="0091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6C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63039" w:rsidRDefault="00C63039" w:rsidP="00D2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6CF" w:rsidRPr="009116CF" w:rsidRDefault="009116CF" w:rsidP="00D2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6CF">
        <w:rPr>
          <w:rFonts w:ascii="Times New Roman" w:hAnsi="Times New Roman" w:cs="Times New Roman"/>
          <w:sz w:val="28"/>
          <w:szCs w:val="28"/>
          <w:u w:val="single"/>
        </w:rPr>
        <w:t>02 февраля 2021 года</w:t>
      </w:r>
      <w:r w:rsidRPr="009116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16CF">
        <w:rPr>
          <w:rFonts w:ascii="Times New Roman" w:hAnsi="Times New Roman" w:cs="Times New Roman"/>
          <w:sz w:val="28"/>
          <w:szCs w:val="28"/>
        </w:rPr>
        <w:t xml:space="preserve">  </w:t>
      </w:r>
      <w:r w:rsidRPr="009116CF">
        <w:rPr>
          <w:rFonts w:ascii="Times New Roman" w:hAnsi="Times New Roman" w:cs="Times New Roman"/>
          <w:sz w:val="28"/>
          <w:szCs w:val="28"/>
          <w:u w:val="single"/>
        </w:rPr>
        <w:t>№1-ДП</w:t>
      </w:r>
      <w:r w:rsidRPr="009116CF">
        <w:rPr>
          <w:rFonts w:ascii="Times New Roman" w:hAnsi="Times New Roman" w:cs="Times New Roman"/>
          <w:sz w:val="28"/>
          <w:szCs w:val="28"/>
        </w:rPr>
        <w:tab/>
      </w:r>
      <w:r w:rsidRPr="009116CF">
        <w:rPr>
          <w:rFonts w:ascii="Times New Roman" w:hAnsi="Times New Roman" w:cs="Times New Roman"/>
          <w:sz w:val="28"/>
          <w:szCs w:val="28"/>
        </w:rPr>
        <w:tab/>
      </w:r>
      <w:r w:rsidRPr="009116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16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16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116C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116CF">
        <w:rPr>
          <w:rFonts w:ascii="Times New Roman" w:hAnsi="Times New Roman" w:cs="Times New Roman"/>
          <w:sz w:val="28"/>
          <w:szCs w:val="28"/>
        </w:rPr>
        <w:t>ишкек</w:t>
      </w:r>
      <w:proofErr w:type="spellEnd"/>
    </w:p>
    <w:p w:rsidR="009116CF" w:rsidRPr="00821DA5" w:rsidRDefault="009116CF" w:rsidP="00D2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6CF" w:rsidRDefault="009116CF" w:rsidP="0047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</w:pPr>
    </w:p>
    <w:p w:rsidR="00FA43FB" w:rsidRDefault="00621740" w:rsidP="0047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</w:pPr>
      <w:r w:rsidRPr="00821DA5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>О</w:t>
      </w:r>
      <w:r w:rsidR="00FA43FB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>б</w:t>
      </w:r>
      <w:r w:rsidRPr="00821DA5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 xml:space="preserve"> </w:t>
      </w:r>
      <w:r w:rsidR="00FA43FB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>утверждении Методической инструкции</w:t>
      </w:r>
    </w:p>
    <w:p w:rsidR="00D23EB5" w:rsidRPr="00821DA5" w:rsidRDefault="00FA43FB" w:rsidP="0047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>по применению льгот внутренним</w:t>
      </w:r>
      <w:r w:rsidR="00474166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>поставщикам и подрядчикам</w:t>
      </w:r>
    </w:p>
    <w:p w:rsidR="00C63039" w:rsidRPr="00821DA5" w:rsidRDefault="00C63039" w:rsidP="00D2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039" w:rsidRPr="00821DA5" w:rsidRDefault="00C63039" w:rsidP="00D23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DA5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актов, регламентирующих порядок проведения государственных закупок, в соответствие с Законом Кыргызской Республики </w:t>
      </w:r>
      <w:r w:rsidR="00D23EB5" w:rsidRPr="00821DA5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Кыргызской Республики </w:t>
      </w:r>
      <w:r w:rsidRPr="00821DA5">
        <w:rPr>
          <w:rFonts w:ascii="Times New Roman" w:hAnsi="Times New Roman" w:cs="Times New Roman"/>
          <w:sz w:val="28"/>
          <w:szCs w:val="28"/>
        </w:rPr>
        <w:t>«О государственных закупках»</w:t>
      </w:r>
      <w:r w:rsidR="00D23EB5" w:rsidRPr="00821DA5">
        <w:rPr>
          <w:rFonts w:ascii="Times New Roman" w:hAnsi="Times New Roman" w:cs="Times New Roman"/>
          <w:sz w:val="28"/>
          <w:szCs w:val="28"/>
        </w:rPr>
        <w:t xml:space="preserve"> от 20 апреля 2020 года № 48</w:t>
      </w:r>
      <w:r w:rsidRPr="00821DA5">
        <w:rPr>
          <w:rFonts w:ascii="Times New Roman" w:hAnsi="Times New Roman" w:cs="Times New Roman"/>
          <w:sz w:val="28"/>
          <w:szCs w:val="28"/>
        </w:rPr>
        <w:t xml:space="preserve">, в соответствии с постановлением Правительства Кыргызской Республики </w:t>
      </w:r>
      <w:r w:rsidR="00602154" w:rsidRPr="00821DA5">
        <w:rPr>
          <w:rFonts w:ascii="Times New Roman" w:hAnsi="Times New Roman" w:cs="Times New Roman"/>
          <w:sz w:val="28"/>
          <w:szCs w:val="28"/>
        </w:rPr>
        <w:t xml:space="preserve">«О делегировании отдельных нормотворческих полномочий Правительства Кыргызской Республики государственным органам и исполнительным органам местного самоуправления» </w:t>
      </w:r>
      <w:r w:rsidRPr="00821DA5">
        <w:rPr>
          <w:rFonts w:ascii="Times New Roman" w:hAnsi="Times New Roman" w:cs="Times New Roman"/>
          <w:sz w:val="28"/>
          <w:szCs w:val="28"/>
        </w:rPr>
        <w:t>от 15 сентября 2014 года № 530</w:t>
      </w:r>
      <w:r w:rsidR="00602154" w:rsidRPr="00821DA5">
        <w:rPr>
          <w:rFonts w:ascii="Times New Roman" w:hAnsi="Times New Roman" w:cs="Times New Roman"/>
          <w:sz w:val="28"/>
          <w:szCs w:val="28"/>
        </w:rPr>
        <w:t>,</w:t>
      </w:r>
      <w:r w:rsidRPr="00821DA5">
        <w:rPr>
          <w:rFonts w:ascii="Times New Roman" w:hAnsi="Times New Roman" w:cs="Times New Roman"/>
          <w:sz w:val="28"/>
          <w:szCs w:val="28"/>
        </w:rPr>
        <w:t xml:space="preserve"> а также в соответствии с пунктами 1 и 13 Положения о Министерстве финансов Кыргызской Республики, утвержденного постановлением Правительства Кыргызской Республики от 20 февраля 2012 года № 114,</w:t>
      </w:r>
    </w:p>
    <w:p w:rsidR="00C63039" w:rsidRPr="00821DA5" w:rsidRDefault="00C63039" w:rsidP="00D23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39" w:rsidRPr="00821DA5" w:rsidRDefault="00C63039" w:rsidP="00D23EB5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1DA5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9556CA" w:rsidRPr="00821DA5" w:rsidRDefault="009556CA" w:rsidP="00D23EB5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94BD8" w:rsidRPr="00FA43FB" w:rsidRDefault="00794BD8" w:rsidP="00FA43FB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A43FB"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 w:rsidR="00FA43FB" w:rsidRPr="00FA4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43FB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Методическую инструкцию </w:t>
      </w:r>
      <w:r w:rsidR="005C063E" w:rsidRPr="00FA43FB">
        <w:rPr>
          <w:rFonts w:ascii="Times New Roman" w:hAnsi="Times New Roman" w:cs="Times New Roman"/>
          <w:sz w:val="28"/>
          <w:szCs w:val="28"/>
          <w:lang w:val="ru-RU"/>
        </w:rPr>
        <w:t>по применению</w:t>
      </w:r>
      <w:r w:rsidR="00737499" w:rsidRPr="00FA43FB">
        <w:rPr>
          <w:rFonts w:ascii="Times New Roman" w:hAnsi="Times New Roman" w:cs="Times New Roman"/>
          <w:sz w:val="28"/>
          <w:szCs w:val="28"/>
          <w:lang w:val="ru-RU"/>
        </w:rPr>
        <w:t xml:space="preserve"> льгот внутренним поставщикам </w:t>
      </w:r>
      <w:r w:rsidR="00FA43F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5C063E" w:rsidRPr="00FA43FB">
        <w:rPr>
          <w:rFonts w:ascii="Times New Roman" w:hAnsi="Times New Roman" w:cs="Times New Roman"/>
          <w:sz w:val="28"/>
          <w:szCs w:val="28"/>
          <w:lang w:val="ru-RU"/>
        </w:rPr>
        <w:t>подрядчикам</w:t>
      </w:r>
      <w:r w:rsidR="00FA43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3039" w:rsidRPr="00821DA5" w:rsidRDefault="00C27341" w:rsidP="00FA43F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1DA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63039" w:rsidRPr="00821D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448E7"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3039" w:rsidRPr="00821DA5">
        <w:rPr>
          <w:rFonts w:ascii="Times New Roman" w:hAnsi="Times New Roman" w:cs="Times New Roman"/>
          <w:sz w:val="28"/>
          <w:szCs w:val="28"/>
          <w:lang w:val="ru-RU"/>
        </w:rPr>
        <w:t>Признать утратившими силу</w:t>
      </w:r>
      <w:r w:rsidR="003448E7"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абзац</w:t>
      </w:r>
      <w:r w:rsidR="00C63039"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3EB5" w:rsidRPr="00821DA5">
        <w:rPr>
          <w:rFonts w:ascii="Times New Roman" w:hAnsi="Times New Roman" w:cs="Times New Roman"/>
          <w:sz w:val="28"/>
          <w:szCs w:val="28"/>
          <w:lang w:val="ru-RU"/>
        </w:rPr>
        <w:t>третий</w:t>
      </w:r>
      <w:r w:rsidR="00C63039"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пункта 1 </w:t>
      </w:r>
      <w:r w:rsidR="00D23EB5"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приказа </w:t>
      </w:r>
      <w:r w:rsidR="00C63039"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финансов Кыргызской Республики «Об утверждении нормативных правовых актов в сфере </w:t>
      </w:r>
      <w:r w:rsidR="006A2868" w:rsidRPr="00821DA5">
        <w:rPr>
          <w:rFonts w:ascii="Times New Roman" w:hAnsi="Times New Roman" w:cs="Times New Roman"/>
          <w:sz w:val="28"/>
          <w:szCs w:val="28"/>
          <w:lang w:val="ru-RU"/>
        </w:rPr>
        <w:t>государственных закупок»</w:t>
      </w:r>
      <w:r w:rsidR="009116CF" w:rsidRPr="009116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6CF" w:rsidRPr="00821DA5">
        <w:rPr>
          <w:rFonts w:ascii="Times New Roman" w:hAnsi="Times New Roman" w:cs="Times New Roman"/>
          <w:sz w:val="28"/>
          <w:szCs w:val="28"/>
          <w:lang w:val="ru-RU"/>
        </w:rPr>
        <w:t>от 14 октября 2015 года № 175-П</w:t>
      </w:r>
      <w:r w:rsidR="009116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16CF" w:rsidRDefault="00FA43FB" w:rsidP="00FA43F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420BB"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. Отделу делопроизводства и электронного документооборота </w:t>
      </w:r>
      <w:r w:rsidR="009116CF">
        <w:rPr>
          <w:rFonts w:ascii="Times New Roman" w:hAnsi="Times New Roman" w:cs="Times New Roman"/>
          <w:sz w:val="28"/>
          <w:szCs w:val="28"/>
          <w:lang w:val="ru-RU"/>
        </w:rPr>
        <w:t>Министерства финансов Кыргызской Республики довести настоящий приказ до всех структурных подведомственных подразделений и территориальных управлений Министерства финансов Кыргызской Республики.</w:t>
      </w:r>
    </w:p>
    <w:p w:rsidR="00C63039" w:rsidRPr="00821DA5" w:rsidRDefault="001E7A2F" w:rsidP="00FA43F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1DA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63039" w:rsidRPr="00821DA5">
        <w:rPr>
          <w:rFonts w:ascii="Times New Roman" w:hAnsi="Times New Roman" w:cs="Times New Roman"/>
          <w:sz w:val="28"/>
          <w:szCs w:val="28"/>
          <w:lang w:val="ru-RU"/>
        </w:rPr>
        <w:t>. Департаменту государственных закупок при Министерстве финансов Кыргызской Республики:</w:t>
      </w:r>
    </w:p>
    <w:p w:rsidR="00C63039" w:rsidRPr="00821DA5" w:rsidRDefault="00C63039" w:rsidP="00FA43F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- в течение трех рабочих дней со дня регистрации опубликовать настоящий </w:t>
      </w:r>
      <w:r w:rsidR="00D23EB5"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приказ 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>на государственном</w:t>
      </w:r>
      <w:r w:rsidR="008420BB"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и официальном языках на официальном веб-сайте Правительства Кыргызской Республики</w:t>
      </w:r>
      <w:r w:rsidR="00737499"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</w:t>
      </w:r>
      <w:r w:rsidR="008420BB" w:rsidRPr="00821DA5">
        <w:rPr>
          <w:rFonts w:ascii="Times New Roman" w:hAnsi="Times New Roman" w:cs="Times New Roman"/>
          <w:sz w:val="28"/>
          <w:szCs w:val="28"/>
          <w:lang w:val="ru-RU"/>
        </w:rPr>
        <w:t>остановлением Правительства Кыргызской Республики «Об источниках официального опубликования нормативных правовых актов Кыргызской Республики»</w:t>
      </w:r>
      <w:r w:rsidR="008420BB" w:rsidRPr="00821DA5">
        <w:t xml:space="preserve"> </w:t>
      </w:r>
      <w:r w:rsidR="008420BB" w:rsidRPr="00821DA5">
        <w:rPr>
          <w:rFonts w:ascii="Times New Roman" w:hAnsi="Times New Roman" w:cs="Times New Roman"/>
          <w:sz w:val="28"/>
          <w:szCs w:val="28"/>
          <w:lang w:val="ru-RU"/>
        </w:rPr>
        <w:t>от 26 февраля 2010 года №117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63039" w:rsidRPr="00821DA5" w:rsidRDefault="00C63039" w:rsidP="00FA43F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21DA5">
        <w:rPr>
          <w:rFonts w:ascii="Times New Roman" w:hAnsi="Times New Roman" w:cs="Times New Roman"/>
          <w:sz w:val="28"/>
          <w:szCs w:val="28"/>
          <w:lang w:val="ru-RU"/>
        </w:rPr>
        <w:lastRenderedPageBreak/>
        <w:t>- в течение трех рабочих дней со дня официального опубликования направить настоящий приказ в Министерство юстиции Кыргызской Республики для включения в Государственной реестр нормативных правовых актов Кыргызской Республики;</w:t>
      </w:r>
      <w:proofErr w:type="gramEnd"/>
    </w:p>
    <w:p w:rsidR="00737499" w:rsidRPr="00821DA5" w:rsidRDefault="00737499" w:rsidP="00FA43F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A43FB">
        <w:rPr>
          <w:rFonts w:ascii="Times New Roman" w:hAnsi="Times New Roman" w:cs="Times New Roman"/>
          <w:sz w:val="28"/>
          <w:szCs w:val="28"/>
          <w:lang w:val="ru-RU"/>
        </w:rPr>
        <w:t>- в течение трех рабочих дней со дня вступления в силу направить копию настоящего приказа в Аппарат Правительства Кыргызской Республики.</w:t>
      </w:r>
    </w:p>
    <w:p w:rsidR="00C63039" w:rsidRPr="00821DA5" w:rsidRDefault="001E7A2F" w:rsidP="00FA4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DA5">
        <w:rPr>
          <w:rFonts w:ascii="Times New Roman" w:hAnsi="Times New Roman" w:cs="Times New Roman"/>
          <w:sz w:val="28"/>
          <w:szCs w:val="28"/>
        </w:rPr>
        <w:t>5</w:t>
      </w:r>
      <w:r w:rsidR="00C63039" w:rsidRPr="00821D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3039" w:rsidRPr="00821D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3039" w:rsidRPr="00821DA5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заместителя министра финансов Кыргызской Республики </w:t>
      </w:r>
      <w:proofErr w:type="spellStart"/>
      <w:r w:rsidR="00602154" w:rsidRPr="00821DA5">
        <w:rPr>
          <w:rFonts w:ascii="Times New Roman" w:hAnsi="Times New Roman" w:cs="Times New Roman"/>
          <w:sz w:val="28"/>
          <w:szCs w:val="28"/>
        </w:rPr>
        <w:t>А.К.Азимова</w:t>
      </w:r>
      <w:proofErr w:type="spellEnd"/>
      <w:r w:rsidR="00602154" w:rsidRPr="00821DA5">
        <w:rPr>
          <w:rFonts w:ascii="Times New Roman" w:hAnsi="Times New Roman" w:cs="Times New Roman"/>
          <w:sz w:val="28"/>
          <w:szCs w:val="28"/>
        </w:rPr>
        <w:t>.</w:t>
      </w:r>
    </w:p>
    <w:p w:rsidR="00C63039" w:rsidRPr="00821DA5" w:rsidRDefault="001E7A2F" w:rsidP="00FA43F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1DA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63039"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. Настоящий приказ </w:t>
      </w:r>
      <w:r w:rsidR="00FA43FB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финансов Кыргызской Республики </w:t>
      </w:r>
      <w:r w:rsidR="00C63039"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вступает в силу по истечении </w:t>
      </w:r>
      <w:r w:rsidR="00FA43FB">
        <w:rPr>
          <w:rFonts w:ascii="Times New Roman" w:hAnsi="Times New Roman" w:cs="Times New Roman"/>
          <w:sz w:val="28"/>
          <w:szCs w:val="28"/>
          <w:lang w:val="ru-RU"/>
        </w:rPr>
        <w:t>пятнадцати</w:t>
      </w:r>
      <w:r w:rsidR="00C63039"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дней с</w:t>
      </w:r>
      <w:r w:rsidR="00FA43FB">
        <w:rPr>
          <w:rFonts w:ascii="Times New Roman" w:hAnsi="Times New Roman" w:cs="Times New Roman"/>
          <w:sz w:val="28"/>
          <w:szCs w:val="28"/>
          <w:lang w:val="ru-RU"/>
        </w:rPr>
        <w:t xml:space="preserve">о дня официального </w:t>
      </w:r>
      <w:r w:rsidR="00C63039" w:rsidRPr="00821DA5">
        <w:rPr>
          <w:rFonts w:ascii="Times New Roman" w:hAnsi="Times New Roman" w:cs="Times New Roman"/>
          <w:sz w:val="28"/>
          <w:szCs w:val="28"/>
          <w:lang w:val="ru-RU"/>
        </w:rPr>
        <w:t>опубликования.</w:t>
      </w:r>
    </w:p>
    <w:p w:rsidR="00C63039" w:rsidRPr="00821DA5" w:rsidRDefault="00C63039" w:rsidP="00D23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039" w:rsidRPr="00821DA5" w:rsidRDefault="00C63039" w:rsidP="00D23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3B" w:rsidRPr="0088633B" w:rsidRDefault="00532210" w:rsidP="008863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И.о.</w:t>
      </w:r>
      <w:r w:rsidRPr="0088633B">
        <w:rPr>
          <w:rFonts w:ascii="Times New Roman" w:hAnsi="Times New Roman" w:cs="Times New Roman"/>
          <w:b/>
          <w:sz w:val="28"/>
          <w:szCs w:val="28"/>
        </w:rPr>
        <w:t>министр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а </w:t>
      </w:r>
      <w:r w:rsidR="0088633B">
        <w:rPr>
          <w:rFonts w:ascii="Times New Roman" w:hAnsi="Times New Roman" w:cs="Times New Roman"/>
          <w:b/>
          <w:sz w:val="28"/>
          <w:szCs w:val="28"/>
        </w:rPr>
        <w:tab/>
      </w:r>
      <w:r w:rsidR="0088633B" w:rsidRPr="0088633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bookmarkStart w:id="0" w:name="_GoBack"/>
      <w:bookmarkEnd w:id="0"/>
      <w:r w:rsidR="0088633B" w:rsidRPr="008863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886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33B" w:rsidRPr="008863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633B" w:rsidRPr="0088633B">
        <w:rPr>
          <w:rFonts w:ascii="Times New Roman" w:hAnsi="Times New Roman" w:cs="Times New Roman"/>
          <w:b/>
          <w:sz w:val="28"/>
          <w:szCs w:val="28"/>
        </w:rPr>
        <w:t>К.Б.Мукашев</w:t>
      </w:r>
      <w:proofErr w:type="spellEnd"/>
    </w:p>
    <w:p w:rsidR="00C63039" w:rsidRPr="00821DA5" w:rsidRDefault="00C63039" w:rsidP="008863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039" w:rsidRPr="00821DA5" w:rsidRDefault="00C63039" w:rsidP="00D2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2AD" w:rsidRPr="00821DA5" w:rsidRDefault="002C72AD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72AD" w:rsidRPr="00821DA5" w:rsidRDefault="002C72AD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72AD" w:rsidRPr="00821DA5" w:rsidRDefault="002C72AD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72AD" w:rsidRPr="00821DA5" w:rsidRDefault="002C72AD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8E7" w:rsidRPr="00821DA5" w:rsidRDefault="003448E7" w:rsidP="00D2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166" w:rsidRDefault="0047416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AA6F99" w:rsidRPr="00821DA5" w:rsidRDefault="00AA6F99" w:rsidP="009116CF">
      <w:pPr>
        <w:pStyle w:val="tkNazvanie"/>
        <w:spacing w:before="0" w:after="0" w:line="240" w:lineRule="auto"/>
        <w:ind w:left="5529" w:right="0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21DA5"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 xml:space="preserve">Утверждено приказом </w:t>
      </w:r>
    </w:p>
    <w:p w:rsidR="00AA6F99" w:rsidRPr="00821DA5" w:rsidRDefault="00AA6F99" w:rsidP="009116CF">
      <w:pPr>
        <w:pStyle w:val="tkNazvanie"/>
        <w:spacing w:before="0" w:after="0" w:line="240" w:lineRule="auto"/>
        <w:ind w:left="5529" w:right="0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21DA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Министерства финансов </w:t>
      </w:r>
    </w:p>
    <w:p w:rsidR="00AA6F99" w:rsidRPr="00821DA5" w:rsidRDefault="00AA6F99" w:rsidP="009116CF">
      <w:pPr>
        <w:pStyle w:val="tkNazvanie"/>
        <w:spacing w:before="0" w:after="0" w:line="240" w:lineRule="auto"/>
        <w:ind w:left="5529" w:right="0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21DA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Кыргызской Республики </w:t>
      </w:r>
    </w:p>
    <w:p w:rsidR="00AA6F99" w:rsidRPr="00821DA5" w:rsidRDefault="00474166" w:rsidP="009116CF">
      <w:pPr>
        <w:pStyle w:val="tkNazvanie"/>
        <w:spacing w:before="0" w:after="0" w:line="240" w:lineRule="auto"/>
        <w:ind w:left="5529" w:right="0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от «</w:t>
      </w:r>
      <w:r w:rsidR="009116CF" w:rsidRPr="009116CF"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» </w:t>
      </w:r>
      <w:r w:rsidR="009116CF" w:rsidRPr="009116CF"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>февраль</w:t>
      </w:r>
      <w:r w:rsidR="009116C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2021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9116CF"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>№</w:t>
      </w:r>
      <w:r w:rsidR="009116CF" w:rsidRPr="009116CF"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>1-ДП</w:t>
      </w:r>
    </w:p>
    <w:p w:rsidR="0067246C" w:rsidRPr="00821DA5" w:rsidRDefault="0067246C" w:rsidP="0067246C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D23EB5" w:rsidRPr="00821DA5" w:rsidRDefault="00737499" w:rsidP="00D23EB5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</w:pPr>
      <w:r w:rsidRPr="00821DA5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>М</w:t>
      </w:r>
      <w:r w:rsidR="00952283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>етодическая инструкция</w:t>
      </w:r>
      <w:r w:rsidRPr="00821DA5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 xml:space="preserve"> </w:t>
      </w:r>
    </w:p>
    <w:p w:rsidR="00474166" w:rsidRDefault="00737499" w:rsidP="00D23EB5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</w:pPr>
      <w:r w:rsidRPr="00821DA5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>по применению</w:t>
      </w:r>
      <w:r w:rsidR="00AA6F99" w:rsidRPr="00821DA5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 xml:space="preserve"> льгот </w:t>
      </w:r>
      <w:r w:rsidR="00AC052B" w:rsidRPr="00821DA5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 xml:space="preserve">к </w:t>
      </w:r>
      <w:proofErr w:type="gramStart"/>
      <w:r w:rsidR="00AA6F99" w:rsidRPr="00821DA5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>внутренним</w:t>
      </w:r>
      <w:proofErr w:type="gramEnd"/>
      <w:r w:rsidR="00AA6F99" w:rsidRPr="00821DA5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 xml:space="preserve"> </w:t>
      </w:r>
    </w:p>
    <w:p w:rsidR="00AA6F99" w:rsidRPr="00821DA5" w:rsidRDefault="00AA6F99" w:rsidP="00D23EB5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</w:pPr>
      <w:r w:rsidRPr="00821DA5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 xml:space="preserve">поставщикам </w:t>
      </w:r>
      <w:r w:rsidR="00AC052B" w:rsidRPr="00821DA5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 xml:space="preserve">и </w:t>
      </w:r>
      <w:r w:rsidRPr="00821DA5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>подрядчикам</w:t>
      </w:r>
    </w:p>
    <w:p w:rsidR="0067246C" w:rsidRPr="00821DA5" w:rsidRDefault="0067246C" w:rsidP="0067246C">
      <w:pPr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</w:pPr>
    </w:p>
    <w:p w:rsidR="00AA6F99" w:rsidRDefault="00AA6F99" w:rsidP="00672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y-KG"/>
        </w:rPr>
      </w:pP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Методическая инструкция </w:t>
      </w:r>
      <w:r w:rsidR="00737499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по применению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льгот </w:t>
      </w:r>
      <w:r w:rsidR="00AC052B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к 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внутренним поставщикам </w:t>
      </w:r>
      <w:r w:rsidR="00AC052B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и 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подрядчикам</w:t>
      </w:r>
      <w:r w:rsidR="00D32A62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определяет механизм предоставления льгот внутренним поставщикам (подрядчикам), участвующи</w:t>
      </w:r>
      <w:r w:rsidR="00FA43FB">
        <w:rPr>
          <w:rFonts w:ascii="Times New Roman" w:eastAsia="Times New Roman" w:hAnsi="Times New Roman" w:cs="Times New Roman"/>
          <w:sz w:val="28"/>
          <w:szCs w:val="28"/>
          <w:lang w:eastAsia="ky-KG"/>
        </w:rPr>
        <w:t>м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в процедуре государственных закупок. Оценка </w:t>
      </w:r>
      <w:r w:rsidR="00014D24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конкурсных заявок 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согласно </w:t>
      </w:r>
      <w:r w:rsidR="004922F8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настоящей </w:t>
      </w:r>
      <w:r w:rsidR="00D32A62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Методической </w:t>
      </w:r>
      <w:r w:rsidR="00D32A62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инструкции 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осуществляется конкурсной комиссией.</w:t>
      </w:r>
    </w:p>
    <w:p w:rsidR="00AA6F99" w:rsidRPr="00821DA5" w:rsidRDefault="00AA6F99" w:rsidP="00672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y-KG"/>
        </w:rPr>
      </w:pP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1. При предоставлении льгот</w:t>
      </w:r>
      <w:r w:rsidR="00AC052B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,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закупающая организация руководствуется статьей </w:t>
      </w:r>
      <w:r w:rsidR="00737499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4 Закона Кыргызской Республики «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О государственных закупках</w:t>
      </w:r>
      <w:r w:rsidR="00737499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»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и настоящей </w:t>
      </w:r>
      <w:r w:rsidR="004922F8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Методической инструкци</w:t>
      </w:r>
      <w:r w:rsidR="00FA43FB">
        <w:rPr>
          <w:rFonts w:ascii="Times New Roman" w:eastAsia="Times New Roman" w:hAnsi="Times New Roman" w:cs="Times New Roman"/>
          <w:sz w:val="28"/>
          <w:szCs w:val="28"/>
          <w:lang w:eastAsia="ky-KG"/>
        </w:rPr>
        <w:t>ей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.</w:t>
      </w:r>
    </w:p>
    <w:p w:rsidR="00AA6F99" w:rsidRPr="00821DA5" w:rsidRDefault="00AC052B" w:rsidP="006724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1DA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A6F99" w:rsidRPr="00821DA5">
        <w:rPr>
          <w:rFonts w:ascii="Times New Roman" w:hAnsi="Times New Roman" w:cs="Times New Roman"/>
          <w:sz w:val="28"/>
          <w:szCs w:val="28"/>
          <w:lang w:val="ru-RU"/>
        </w:rPr>
        <w:t>. Согласно ч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>асти</w:t>
      </w:r>
      <w:r w:rsidR="00AA6F99"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6 ст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>атьи</w:t>
      </w:r>
      <w:r w:rsidR="00AA6F99"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4 Закона Кыргызской Республики «О государственных закупках» в отношении поставщиков (подрядчиков) государств-членов Евразийского экономического союза применяются нормы, предусмотренные Договором, </w:t>
      </w:r>
      <w:r w:rsidR="00050FD3" w:rsidRPr="00050FD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вступ</w:t>
      </w:r>
      <w:r w:rsidR="00050FD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ившим</w:t>
      </w:r>
      <w:r w:rsidR="00050FD3" w:rsidRPr="00050FD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 установленном законом порядке в силу, участницей которого является Кыргызская Республика</w:t>
      </w:r>
      <w:r w:rsidR="00AA6F99" w:rsidRPr="00821D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3868" w:rsidRDefault="00AC052B" w:rsidP="006724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1DA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A6F99"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83868">
        <w:rPr>
          <w:rFonts w:ascii="Times New Roman" w:hAnsi="Times New Roman" w:cs="Times New Roman"/>
          <w:sz w:val="28"/>
          <w:szCs w:val="28"/>
          <w:lang w:val="ru-RU"/>
        </w:rPr>
        <w:t>Льготы в размере двадцати процентов на товары и работы предоставляются:</w:t>
      </w:r>
    </w:p>
    <w:p w:rsidR="00F83868" w:rsidRDefault="00F83868" w:rsidP="006724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внут</w:t>
      </w:r>
      <w:r w:rsidR="00C40D62">
        <w:rPr>
          <w:rFonts w:ascii="Times New Roman" w:hAnsi="Times New Roman" w:cs="Times New Roman"/>
          <w:sz w:val="28"/>
          <w:szCs w:val="28"/>
          <w:lang w:val="ru-RU"/>
        </w:rPr>
        <w:t>ренним поставщикам, предлагающим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товары, произведенные на 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>территории Кыргызской Республики внутренними поставщиками (далее – отечественный товар)</w:t>
      </w:r>
      <w:r w:rsidRPr="00F8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по сравнению с конкурсными заявками </w:t>
      </w:r>
      <w:r>
        <w:rPr>
          <w:rFonts w:ascii="Times New Roman" w:hAnsi="Times New Roman" w:cs="Times New Roman"/>
          <w:sz w:val="28"/>
          <w:szCs w:val="28"/>
          <w:lang w:val="ru-RU"/>
        </w:rPr>
        <w:t>иностранных поставщиков</w:t>
      </w:r>
      <w:r w:rsidR="00780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0A24" w:rsidRPr="00780A24">
        <w:rPr>
          <w:rFonts w:ascii="Times New Roman" w:hAnsi="Times New Roman" w:cs="Times New Roman"/>
          <w:sz w:val="28"/>
          <w:szCs w:val="28"/>
          <w:lang w:val="ru-RU"/>
        </w:rPr>
        <w:t>и внутренних поставщиков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предоставляющие 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>товары иностранного производства (далее – иностранный товар)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83868" w:rsidRDefault="00F83868" w:rsidP="006724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внутренним подрядчикам,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использующие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>не менее 70 процентов местных трудовых ресурсов, а также не менее 30 процентов местного сырья и материалов</w:t>
      </w:r>
      <w:r w:rsidRPr="00F8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>по сравнению с предло</w:t>
      </w:r>
      <w:r w:rsidR="000D14EB">
        <w:rPr>
          <w:rFonts w:ascii="Times New Roman" w:hAnsi="Times New Roman" w:cs="Times New Roman"/>
          <w:sz w:val="28"/>
          <w:szCs w:val="28"/>
          <w:lang w:val="ru-RU"/>
        </w:rPr>
        <w:t>жениями иностранных подрядчиков.</w:t>
      </w:r>
    </w:p>
    <w:p w:rsidR="00455208" w:rsidRPr="00821DA5" w:rsidRDefault="00455208" w:rsidP="00672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y-KG"/>
        </w:rPr>
      </w:pP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4</w:t>
      </w:r>
      <w:r w:rsidR="00AA6F99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. </w:t>
      </w:r>
      <w:r w:rsidR="00F83868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При разработке 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конкурсн</w:t>
      </w:r>
      <w:r w:rsidR="00FA43FB">
        <w:rPr>
          <w:rFonts w:ascii="Times New Roman" w:eastAsia="Times New Roman" w:hAnsi="Times New Roman" w:cs="Times New Roman"/>
          <w:sz w:val="28"/>
          <w:szCs w:val="28"/>
          <w:lang w:eastAsia="ky-KG"/>
        </w:rPr>
        <w:t>ой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документ</w:t>
      </w:r>
      <w:r w:rsidR="00FA43FB">
        <w:rPr>
          <w:rFonts w:ascii="Times New Roman" w:eastAsia="Times New Roman" w:hAnsi="Times New Roman" w:cs="Times New Roman"/>
          <w:sz w:val="28"/>
          <w:szCs w:val="28"/>
          <w:lang w:eastAsia="ky-KG"/>
        </w:rPr>
        <w:t>ации</w:t>
      </w:r>
      <w:r w:rsidR="00F83868">
        <w:rPr>
          <w:rFonts w:ascii="Times New Roman" w:eastAsia="Times New Roman" w:hAnsi="Times New Roman" w:cs="Times New Roman"/>
          <w:sz w:val="28"/>
          <w:szCs w:val="28"/>
          <w:lang w:eastAsia="ky-KG"/>
        </w:rPr>
        <w:t>, закупающей организации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="0067246C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предусмотреть 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следующие требования</w:t>
      </w:r>
      <w:r w:rsidR="0067246C">
        <w:rPr>
          <w:rFonts w:ascii="Times New Roman" w:eastAsia="Times New Roman" w:hAnsi="Times New Roman" w:cs="Times New Roman"/>
          <w:sz w:val="28"/>
          <w:szCs w:val="28"/>
          <w:lang w:eastAsia="ky-KG"/>
        </w:rPr>
        <w:t>, которые являются подтверждающими документами на применение льгот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:</w:t>
      </w:r>
    </w:p>
    <w:p w:rsidR="00ED0589" w:rsidRPr="00821DA5" w:rsidRDefault="00455208" w:rsidP="00672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y-KG"/>
        </w:rPr>
      </w:pPr>
      <w:proofErr w:type="gramStart"/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- </w:t>
      </w:r>
      <w:r w:rsidRPr="00356192">
        <w:rPr>
          <w:rFonts w:ascii="Times New Roman" w:eastAsia="Times New Roman" w:hAnsi="Times New Roman" w:cs="Times New Roman"/>
          <w:sz w:val="28"/>
          <w:szCs w:val="28"/>
          <w:lang w:eastAsia="ky-KG"/>
        </w:rPr>
        <w:t>при закупке товаров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, </w:t>
      </w:r>
      <w:r w:rsidR="00F53364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сведения по стране регистрации поставщика, </w:t>
      </w:r>
      <w:r w:rsidR="00ED0589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предоставление сертификата происхождения </w:t>
      </w:r>
      <w:r w:rsidR="00FA43F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предлагаемых </w:t>
      </w:r>
      <w:r w:rsidR="00ED0589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товаров</w:t>
      </w:r>
      <w:r w:rsidR="00FA43F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с указанием наименования страны происхождения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, а также сертификаты, подтверждающие </w:t>
      </w:r>
      <w:r w:rsidR="00ED0589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безопасность и качество продукции</w:t>
      </w:r>
      <w:r w:rsidR="00352908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="00C85C9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в соответствии с законодательством </w:t>
      </w:r>
      <w:r w:rsidR="00956A37">
        <w:rPr>
          <w:rFonts w:ascii="Times New Roman" w:eastAsia="Times New Roman" w:hAnsi="Times New Roman" w:cs="Times New Roman"/>
          <w:sz w:val="28"/>
          <w:szCs w:val="28"/>
          <w:lang w:eastAsia="ky-KG"/>
        </w:rPr>
        <w:t>Кыргызской Республики</w:t>
      </w:r>
      <w:r w:rsidR="00352908" w:rsidRPr="00352908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="00C85C9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о </w:t>
      </w:r>
      <w:r w:rsidR="00352908" w:rsidRPr="00352908">
        <w:rPr>
          <w:rFonts w:ascii="Times New Roman" w:eastAsia="Times New Roman" w:hAnsi="Times New Roman" w:cs="Times New Roman"/>
          <w:sz w:val="28"/>
          <w:szCs w:val="28"/>
          <w:lang w:eastAsia="ky-KG"/>
        </w:rPr>
        <w:t>техническо</w:t>
      </w:r>
      <w:r w:rsidR="00C85C9B">
        <w:rPr>
          <w:rFonts w:ascii="Times New Roman" w:eastAsia="Times New Roman" w:hAnsi="Times New Roman" w:cs="Times New Roman"/>
          <w:sz w:val="28"/>
          <w:szCs w:val="28"/>
          <w:lang w:eastAsia="ky-KG"/>
        </w:rPr>
        <w:t>м</w:t>
      </w:r>
      <w:r w:rsidR="00352908" w:rsidRPr="00352908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регулировани</w:t>
      </w:r>
      <w:r w:rsidR="00C85C9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и и международными договорами в области стандартизации соответствия и технического регулирования, </w:t>
      </w:r>
      <w:r w:rsidR="00050FD3" w:rsidRPr="00050FD3">
        <w:rPr>
          <w:rFonts w:ascii="Times New Roman" w:eastAsia="Calibri" w:hAnsi="Times New Roman" w:cs="Times New Roman"/>
          <w:sz w:val="28"/>
          <w:szCs w:val="28"/>
        </w:rPr>
        <w:t>вступившими в установленном законом порядке в силу, участницей которого является Кыргызская Республика</w:t>
      </w:r>
      <w:r w:rsidR="00ED0589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;</w:t>
      </w:r>
      <w:proofErr w:type="gramEnd"/>
    </w:p>
    <w:p w:rsidR="00AA6F99" w:rsidRPr="00821DA5" w:rsidRDefault="00ED0589" w:rsidP="00672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y-KG"/>
        </w:rPr>
      </w:pP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lastRenderedPageBreak/>
        <w:t xml:space="preserve">- </w:t>
      </w:r>
      <w:r w:rsidRPr="00356192">
        <w:rPr>
          <w:rFonts w:ascii="Times New Roman" w:eastAsia="Times New Roman" w:hAnsi="Times New Roman" w:cs="Times New Roman"/>
          <w:sz w:val="28"/>
          <w:szCs w:val="28"/>
          <w:lang w:eastAsia="ky-KG"/>
        </w:rPr>
        <w:t>при закупке работ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, </w:t>
      </w:r>
      <w:r w:rsidR="005A1EAC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сведения, относительно страны регистрации</w:t>
      </w:r>
      <w:r w:rsidR="00C85C9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подрядчика</w:t>
      </w:r>
      <w:r w:rsidR="005A1EAC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, количества работников (граждан Кыргызской Республики вовлекаемых в выполнении работ с указанием их квалификации), </w:t>
      </w:r>
      <w:r w:rsidR="00352908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для подтверждения вовлечения </w:t>
      </w:r>
      <w:r w:rsidR="00352908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не менее 70 процентов местных трудовых ресурсов</w:t>
      </w:r>
      <w:r w:rsidR="00356192">
        <w:rPr>
          <w:rFonts w:ascii="Times New Roman" w:eastAsia="Times New Roman" w:hAnsi="Times New Roman" w:cs="Times New Roman"/>
          <w:sz w:val="28"/>
          <w:szCs w:val="28"/>
          <w:lang w:eastAsia="ky-KG"/>
        </w:rPr>
        <w:t>, а также</w:t>
      </w:r>
      <w:r w:rsidR="00352908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="005A1EAC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документы</w:t>
      </w:r>
      <w:r w:rsidR="00B2794F">
        <w:rPr>
          <w:rFonts w:ascii="Times New Roman" w:eastAsia="Times New Roman" w:hAnsi="Times New Roman" w:cs="Times New Roman"/>
          <w:sz w:val="28"/>
          <w:szCs w:val="28"/>
          <w:lang w:eastAsia="ky-KG"/>
        </w:rPr>
        <w:t>,</w:t>
      </w:r>
      <w:r w:rsidR="005A1EAC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подтверждающие происхождения используемых строительных материалов </w:t>
      </w:r>
      <w:r w:rsidR="00356192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(местного сырья) не менее </w:t>
      </w:r>
      <w:r w:rsidR="00356192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30 процентов</w:t>
      </w:r>
      <w:r w:rsidR="005A1EAC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.</w:t>
      </w:r>
    </w:p>
    <w:p w:rsidR="00AA6F99" w:rsidRPr="00821DA5" w:rsidRDefault="00455208" w:rsidP="00672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y-KG"/>
        </w:rPr>
      </w:pP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5</w:t>
      </w:r>
      <w:r w:rsidR="00AA6F99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. </w:t>
      </w:r>
      <w:r w:rsidR="0040260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При публикации объявления о предстоящей закупке 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указать информацию о предоставлении льгот</w:t>
      </w:r>
      <w:r w:rsidR="00C85C9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внутренним поставщикам</w:t>
      </w:r>
      <w:r w:rsidR="0040260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(подрядчикам)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.</w:t>
      </w:r>
    </w:p>
    <w:p w:rsidR="00294174" w:rsidRPr="00821DA5" w:rsidRDefault="00455208" w:rsidP="00672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y-KG"/>
        </w:rPr>
      </w:pP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6</w:t>
      </w:r>
      <w:r w:rsidR="00AA6F99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. </w:t>
      </w:r>
      <w:r w:rsidR="00294174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Сравнение конкурсных заявок для предоставления льгот возможн</w:t>
      </w:r>
      <w:r w:rsidR="00F53364">
        <w:rPr>
          <w:rFonts w:ascii="Times New Roman" w:eastAsia="Times New Roman" w:hAnsi="Times New Roman" w:cs="Times New Roman"/>
          <w:sz w:val="28"/>
          <w:szCs w:val="28"/>
          <w:lang w:eastAsia="ky-KG"/>
        </w:rPr>
        <w:t>о</w:t>
      </w:r>
      <w:r w:rsidR="00294174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только к действительным, не отклонённым конкурсным заявкам, то есть конкурсная заявка</w:t>
      </w:r>
      <w:r w:rsidR="00191B21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согласно</w:t>
      </w:r>
      <w:r w:rsidR="00C541F6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="00294174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требования</w:t>
      </w:r>
      <w:r w:rsidR="00DF5BA8">
        <w:rPr>
          <w:rFonts w:ascii="Times New Roman" w:eastAsia="Times New Roman" w:hAnsi="Times New Roman" w:cs="Times New Roman"/>
          <w:sz w:val="28"/>
          <w:szCs w:val="28"/>
          <w:lang w:eastAsia="ky-KG"/>
        </w:rPr>
        <w:t>м</w:t>
      </w:r>
      <w:r w:rsidR="00294174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конкурсной документации</w:t>
      </w:r>
      <w:r w:rsidR="00191B21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в соответствии со статьей 29 Закона </w:t>
      </w:r>
      <w:r w:rsidR="00191B21" w:rsidRPr="00191B21">
        <w:rPr>
          <w:rFonts w:ascii="Times New Roman" w:eastAsia="Times New Roman" w:hAnsi="Times New Roman" w:cs="Times New Roman"/>
          <w:sz w:val="28"/>
          <w:szCs w:val="28"/>
          <w:lang w:eastAsia="ky-KG"/>
        </w:rPr>
        <w:t>Кыргызской Республики «О государственных закупках»</w:t>
      </w:r>
      <w:r w:rsidR="00C541F6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, в том числе пункту 4 настоящей </w:t>
      </w:r>
      <w:r w:rsidR="00D32A62">
        <w:rPr>
          <w:rFonts w:ascii="Times New Roman" w:eastAsia="Times New Roman" w:hAnsi="Times New Roman" w:cs="Times New Roman"/>
          <w:sz w:val="28"/>
          <w:szCs w:val="28"/>
          <w:lang w:eastAsia="ky-KG"/>
        </w:rPr>
        <w:t>Методической инструкции</w:t>
      </w:r>
      <w:r w:rsidR="00F53364">
        <w:rPr>
          <w:rFonts w:ascii="Times New Roman" w:eastAsia="Times New Roman" w:hAnsi="Times New Roman" w:cs="Times New Roman"/>
          <w:sz w:val="28"/>
          <w:szCs w:val="28"/>
          <w:lang w:eastAsia="ky-KG"/>
        </w:rPr>
        <w:t>.</w:t>
      </w:r>
      <w:r w:rsidR="00294174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="00F53364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Процедура </w:t>
      </w:r>
      <w:r w:rsidR="00294174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применения льгот </w:t>
      </w:r>
      <w:r w:rsidR="00F53364">
        <w:rPr>
          <w:rFonts w:ascii="Times New Roman" w:eastAsia="Times New Roman" w:hAnsi="Times New Roman" w:cs="Times New Roman"/>
          <w:sz w:val="28"/>
          <w:szCs w:val="28"/>
          <w:lang w:eastAsia="ky-KG"/>
        </w:rPr>
        <w:t>проводится</w:t>
      </w:r>
      <w:r w:rsidR="00294174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в срок действия конкурсной заявки.</w:t>
      </w:r>
    </w:p>
    <w:p w:rsidR="00AA6F99" w:rsidRPr="00821DA5" w:rsidRDefault="00AA6F99" w:rsidP="00672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y-KG"/>
        </w:rPr>
      </w:pP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Процедуру применения льгот проводить </w:t>
      </w:r>
      <w:r w:rsidR="00550FFD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после осуществления </w:t>
      </w:r>
      <w:r w:rsidR="000D14EB">
        <w:rPr>
          <w:rFonts w:ascii="Times New Roman" w:eastAsia="Times New Roman" w:hAnsi="Times New Roman" w:cs="Times New Roman"/>
          <w:sz w:val="28"/>
          <w:szCs w:val="28"/>
          <w:lang w:eastAsia="ky-KG"/>
        </w:rPr>
        <w:t>трех</w:t>
      </w:r>
      <w:r w:rsidR="00C85C9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="00C85C9B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этапов </w:t>
      </w:r>
      <w:r w:rsidR="00550FFD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оценки, </w:t>
      </w:r>
      <w:r w:rsidR="00550FFD" w:rsidRPr="00F53364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согласно 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Методической инструкции по оценке конкурсных заявок</w:t>
      </w:r>
      <w:r w:rsidR="0040260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, утвержденной </w:t>
      </w:r>
      <w:r w:rsidR="0088633B" w:rsidRPr="0088633B">
        <w:rPr>
          <w:rFonts w:ascii="Times New Roman" w:eastAsia="Times New Roman" w:hAnsi="Times New Roman" w:cs="Times New Roman"/>
          <w:sz w:val="28"/>
          <w:szCs w:val="28"/>
          <w:lang w:eastAsia="ky-KG"/>
        </w:rPr>
        <w:t>приказом М</w:t>
      </w:r>
      <w:r w:rsidR="0088633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инистерства финансов Кыргызской Республики  </w:t>
      </w:r>
      <w:r w:rsidR="0088633B" w:rsidRPr="0088633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от 14 октября 2015 года </w:t>
      </w:r>
      <w:r w:rsidR="0088633B" w:rsidRPr="0088633B">
        <w:rPr>
          <w:rFonts w:ascii="Times New Roman" w:eastAsia="Times New Roman" w:hAnsi="Times New Roman" w:cs="Times New Roman"/>
          <w:sz w:val="28"/>
          <w:szCs w:val="28"/>
          <w:lang w:val="en-US" w:eastAsia="ky-KG"/>
        </w:rPr>
        <w:t>N</w:t>
      </w:r>
      <w:r w:rsidR="0088633B" w:rsidRPr="0088633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175-п</w:t>
      </w: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.</w:t>
      </w:r>
    </w:p>
    <w:p w:rsidR="000446F7" w:rsidRPr="0018408D" w:rsidRDefault="00443009" w:rsidP="00672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y-KG"/>
        </w:rPr>
      </w:pPr>
      <w:r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>7</w:t>
      </w:r>
      <w:r w:rsidR="00AA6F99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. </w:t>
      </w:r>
      <w:r w:rsidR="000446F7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Настоящая </w:t>
      </w:r>
      <w:r w:rsidR="00D32A62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Методическая </w:t>
      </w:r>
      <w:r w:rsidR="00D32A62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инструкция </w:t>
      </w:r>
      <w:r w:rsidR="000446F7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>не применяется в случае, если:</w:t>
      </w:r>
    </w:p>
    <w:p w:rsidR="000446F7" w:rsidRPr="0018408D" w:rsidRDefault="00CC2541" w:rsidP="00672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y-K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y-KG"/>
        </w:rPr>
        <w:t>1</w:t>
      </w:r>
      <w:r w:rsid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>)</w:t>
      </w:r>
      <w:r w:rsidR="000446F7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закупка </w:t>
      </w:r>
      <w:r w:rsidR="000446F7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>отменен</w:t>
      </w:r>
      <w:r w:rsid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>а</w:t>
      </w:r>
      <w:r w:rsidR="000446F7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или признан</w:t>
      </w:r>
      <w:r w:rsid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>а</w:t>
      </w:r>
      <w:r w:rsidR="000446F7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несостоявш</w:t>
      </w:r>
      <w:r w:rsid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>ейся</w:t>
      </w:r>
      <w:r w:rsidR="000446F7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>;</w:t>
      </w:r>
    </w:p>
    <w:p w:rsidR="000446F7" w:rsidRPr="0018408D" w:rsidRDefault="00CC2541" w:rsidP="00672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y-K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y-KG"/>
        </w:rPr>
        <w:t>2</w:t>
      </w:r>
      <w:r w:rsid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>)</w:t>
      </w:r>
      <w:r w:rsidR="000446F7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="00327F43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на участие в конкурсе </w:t>
      </w:r>
      <w:r w:rsid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поступила только одна </w:t>
      </w:r>
      <w:r w:rsidR="0018408D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>конкурсная заявка поставщика (подрядчика)</w:t>
      </w:r>
      <w:r w:rsidR="00327F43">
        <w:rPr>
          <w:rFonts w:ascii="Times New Roman" w:eastAsia="Times New Roman" w:hAnsi="Times New Roman" w:cs="Times New Roman"/>
          <w:sz w:val="28"/>
          <w:szCs w:val="28"/>
          <w:lang w:eastAsia="ky-KG"/>
        </w:rPr>
        <w:t>;</w:t>
      </w:r>
    </w:p>
    <w:p w:rsidR="0018408D" w:rsidRPr="0018408D" w:rsidRDefault="00CC2541" w:rsidP="00672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y-K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y-KG"/>
        </w:rPr>
        <w:t>3</w:t>
      </w:r>
      <w:r w:rsidR="00327F43">
        <w:rPr>
          <w:rFonts w:ascii="Times New Roman" w:eastAsia="Times New Roman" w:hAnsi="Times New Roman" w:cs="Times New Roman"/>
          <w:sz w:val="28"/>
          <w:szCs w:val="28"/>
          <w:lang w:eastAsia="ky-KG"/>
        </w:rPr>
        <w:t>)</w:t>
      </w:r>
      <w:r w:rsidR="000446F7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в конкурсн</w:t>
      </w:r>
      <w:r w:rsidR="00327F43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ых </w:t>
      </w:r>
      <w:r w:rsidR="000446F7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>заявк</w:t>
      </w:r>
      <w:r w:rsidR="0018408D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>ах</w:t>
      </w:r>
      <w:r w:rsidR="000446F7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поставщиков (подрядчиков)</w:t>
      </w:r>
      <w:r w:rsidR="0018408D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="000446F7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>не содерж</w:t>
      </w:r>
      <w:r w:rsidR="00327F43">
        <w:rPr>
          <w:rFonts w:ascii="Times New Roman" w:eastAsia="Times New Roman" w:hAnsi="Times New Roman" w:cs="Times New Roman"/>
          <w:sz w:val="28"/>
          <w:szCs w:val="28"/>
          <w:lang w:eastAsia="ky-KG"/>
        </w:rPr>
        <w:t>а</w:t>
      </w:r>
      <w:r w:rsidR="000446F7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>тся предложени</w:t>
      </w:r>
      <w:r w:rsidR="00327F43">
        <w:rPr>
          <w:rFonts w:ascii="Times New Roman" w:eastAsia="Times New Roman" w:hAnsi="Times New Roman" w:cs="Times New Roman"/>
          <w:sz w:val="28"/>
          <w:szCs w:val="28"/>
          <w:lang w:eastAsia="ky-KG"/>
        </w:rPr>
        <w:t>я</w:t>
      </w:r>
      <w:r w:rsidR="000446F7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о поставке </w:t>
      </w:r>
      <w:r w:rsidR="0018408D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отечественного </w:t>
      </w:r>
      <w:r w:rsidR="000446F7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>товара</w:t>
      </w:r>
      <w:r w:rsidR="00C541F6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или</w:t>
      </w:r>
      <w:r w:rsidR="000446F7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="0018408D" w:rsidRPr="0018408D">
        <w:rPr>
          <w:rFonts w:ascii="Times New Roman" w:eastAsia="Times New Roman" w:hAnsi="Times New Roman" w:cs="Times New Roman"/>
          <w:sz w:val="28"/>
          <w:szCs w:val="28"/>
          <w:lang w:eastAsia="ky-KG"/>
        </w:rPr>
        <w:t>выполнение работ внутренним подрядчиком;</w:t>
      </w:r>
    </w:p>
    <w:p w:rsidR="0018408D" w:rsidRPr="0040260D" w:rsidRDefault="00CC2541" w:rsidP="00672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ky-K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y-KG"/>
        </w:rPr>
        <w:t>4</w:t>
      </w:r>
      <w:r w:rsidR="00327F43">
        <w:rPr>
          <w:rFonts w:ascii="Times New Roman" w:eastAsia="Times New Roman" w:hAnsi="Times New Roman" w:cs="Times New Roman"/>
          <w:sz w:val="28"/>
          <w:szCs w:val="28"/>
          <w:lang w:eastAsia="ky-KG"/>
        </w:rPr>
        <w:t>)</w:t>
      </w:r>
      <w:r w:rsidR="00C541F6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="00AA6F99" w:rsidRPr="00C541F6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после </w:t>
      </w:r>
      <w:r w:rsidR="0015072F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трех этапов </w:t>
      </w:r>
      <w:r w:rsidR="00AA6F99" w:rsidRPr="00C541F6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оценки конкурсных заявок </w:t>
      </w:r>
      <w:r w:rsidR="0015072F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остались только </w:t>
      </w:r>
      <w:r w:rsidR="00443009" w:rsidRPr="00C541F6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внутренние </w:t>
      </w:r>
      <w:r w:rsidR="00FA4A06" w:rsidRPr="00C541F6">
        <w:rPr>
          <w:rFonts w:ascii="Times New Roman" w:eastAsia="Times New Roman" w:hAnsi="Times New Roman" w:cs="Times New Roman"/>
          <w:sz w:val="28"/>
          <w:szCs w:val="28"/>
          <w:lang w:eastAsia="ky-KG"/>
        </w:rPr>
        <w:t>поставщики</w:t>
      </w:r>
      <w:r w:rsidR="000154FF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="00FA4A06" w:rsidRPr="00C541F6">
        <w:rPr>
          <w:rFonts w:ascii="Times New Roman" w:eastAsia="Times New Roman" w:hAnsi="Times New Roman" w:cs="Times New Roman"/>
          <w:sz w:val="28"/>
          <w:szCs w:val="28"/>
          <w:lang w:eastAsia="ky-KG"/>
        </w:rPr>
        <w:t>и</w:t>
      </w:r>
      <w:r w:rsidR="00C85C9B" w:rsidRPr="00C541F6">
        <w:rPr>
          <w:rFonts w:ascii="Times New Roman" w:eastAsia="Times New Roman" w:hAnsi="Times New Roman" w:cs="Times New Roman"/>
          <w:sz w:val="28"/>
          <w:szCs w:val="28"/>
          <w:lang w:eastAsia="ky-KG"/>
        </w:rPr>
        <w:t>ли</w:t>
      </w:r>
      <w:r w:rsidR="00FA4A06" w:rsidRPr="00C541F6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внутренние </w:t>
      </w:r>
      <w:r w:rsidR="00443009" w:rsidRPr="00C541F6">
        <w:rPr>
          <w:rFonts w:ascii="Times New Roman" w:eastAsia="Times New Roman" w:hAnsi="Times New Roman" w:cs="Times New Roman"/>
          <w:sz w:val="28"/>
          <w:szCs w:val="28"/>
          <w:lang w:eastAsia="ky-KG"/>
        </w:rPr>
        <w:t>подрядчики</w:t>
      </w:r>
      <w:r w:rsidR="000154FF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, которые соответствуют пункту 4 настоящей </w:t>
      </w:r>
      <w:r w:rsidR="000154FF" w:rsidRPr="000154FF">
        <w:rPr>
          <w:rFonts w:ascii="Times New Roman" w:eastAsia="Times New Roman" w:hAnsi="Times New Roman" w:cs="Times New Roman"/>
          <w:sz w:val="28"/>
          <w:szCs w:val="28"/>
          <w:lang w:eastAsia="ky-KG"/>
        </w:rPr>
        <w:t>Методической инструкции</w:t>
      </w:r>
      <w:r w:rsidR="00FA4A06" w:rsidRPr="00C541F6">
        <w:rPr>
          <w:rFonts w:ascii="Times New Roman" w:eastAsia="Times New Roman" w:hAnsi="Times New Roman" w:cs="Times New Roman"/>
          <w:sz w:val="28"/>
          <w:szCs w:val="28"/>
          <w:lang w:eastAsia="ky-KG"/>
        </w:rPr>
        <w:t>.</w:t>
      </w:r>
    </w:p>
    <w:p w:rsidR="00B73DC0" w:rsidRPr="00821DA5" w:rsidRDefault="00443009" w:rsidP="00672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y-KG"/>
        </w:rPr>
      </w:pP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8</w:t>
      </w:r>
      <w:r w:rsidR="00AA6F99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. </w:t>
      </w:r>
      <w:r w:rsidR="000D14EB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В </w:t>
      </w:r>
      <w:r w:rsidR="00AA6F99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ходе оценки</w:t>
      </w:r>
      <w:r w:rsidR="00EB3911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, </w:t>
      </w:r>
      <w:r w:rsidR="000D14E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в случае если </w:t>
      </w:r>
      <w:r w:rsidR="00B73DC0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после </w:t>
      </w:r>
      <w:r w:rsidR="000D14EB">
        <w:rPr>
          <w:rFonts w:ascii="Times New Roman" w:eastAsia="Times New Roman" w:hAnsi="Times New Roman" w:cs="Times New Roman"/>
          <w:sz w:val="28"/>
          <w:szCs w:val="28"/>
          <w:lang w:eastAsia="ky-KG"/>
        </w:rPr>
        <w:t>предоставления</w:t>
      </w:r>
      <w:r w:rsidR="006F1050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льгот</w:t>
      </w:r>
      <w:r w:rsidR="00B40D2D">
        <w:rPr>
          <w:rFonts w:ascii="Times New Roman" w:eastAsia="Times New Roman" w:hAnsi="Times New Roman" w:cs="Times New Roman"/>
          <w:sz w:val="28"/>
          <w:szCs w:val="28"/>
          <w:lang w:eastAsia="ky-KG"/>
        </w:rPr>
        <w:t>,</w:t>
      </w:r>
      <w:r w:rsidR="006F1050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="00B73DC0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цена </w:t>
      </w:r>
      <w:r w:rsidR="00341BB9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внутреннего </w:t>
      </w:r>
      <w:r w:rsidR="00B73DC0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поставщика</w:t>
      </w:r>
      <w:r w:rsidR="000D14E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(подрядчика) </w:t>
      </w:r>
      <w:r w:rsidR="00B73DC0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стала ниже</w:t>
      </w:r>
      <w:r w:rsidR="00B40D2D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либо равной с </w:t>
      </w:r>
      <w:r w:rsidR="00B73DC0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цен</w:t>
      </w:r>
      <w:r w:rsidR="00B40D2D">
        <w:rPr>
          <w:rFonts w:ascii="Times New Roman" w:eastAsia="Times New Roman" w:hAnsi="Times New Roman" w:cs="Times New Roman"/>
          <w:sz w:val="28"/>
          <w:szCs w:val="28"/>
          <w:lang w:eastAsia="ky-KG"/>
        </w:rPr>
        <w:t>ой</w:t>
      </w:r>
      <w:r w:rsidR="00B73DC0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="00341BB9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иностранного </w:t>
      </w:r>
      <w:r w:rsidR="00B73DC0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поставщика</w:t>
      </w:r>
      <w:r w:rsidR="000D14E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(подрядчика)</w:t>
      </w:r>
      <w:r w:rsidR="00B73DC0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, то победителем определяется </w:t>
      </w:r>
      <w:r w:rsidR="002E0950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внутренний </w:t>
      </w:r>
      <w:r w:rsidR="00B73DC0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поставщик</w:t>
      </w:r>
      <w:r w:rsidR="000D14E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(подрядчик)</w:t>
      </w:r>
      <w:r w:rsidR="002E0950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, </w:t>
      </w:r>
      <w:r w:rsidR="000D14EB">
        <w:rPr>
          <w:rFonts w:ascii="Times New Roman" w:eastAsia="Times New Roman" w:hAnsi="Times New Roman" w:cs="Times New Roman"/>
          <w:sz w:val="28"/>
          <w:szCs w:val="28"/>
          <w:lang w:eastAsia="ky-KG"/>
        </w:rPr>
        <w:t>при этом</w:t>
      </w:r>
      <w:r w:rsidR="00B73DC0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  <w:r w:rsidR="000D14EB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договор </w:t>
      </w:r>
      <w:r w:rsidR="00B73DC0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с </w:t>
      </w:r>
      <w:r w:rsidR="002E0950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внутренним </w:t>
      </w:r>
      <w:r w:rsidR="00B73DC0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поставщиком</w:t>
      </w:r>
      <w:r w:rsidR="000D14E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(подрядчиком) </w:t>
      </w:r>
      <w:r w:rsidR="00B73DC0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заключается по </w:t>
      </w:r>
      <w:r w:rsidR="000D14EB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предложенной </w:t>
      </w:r>
      <w:r w:rsidR="00B73DC0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цене </w:t>
      </w:r>
      <w:r w:rsidR="006F1050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его </w:t>
      </w:r>
      <w:r w:rsidR="00B73DC0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конкурсной заявки</w:t>
      </w:r>
      <w:r w:rsidR="000D14EB">
        <w:rPr>
          <w:rFonts w:ascii="Times New Roman" w:eastAsia="Times New Roman" w:hAnsi="Times New Roman" w:cs="Times New Roman"/>
          <w:sz w:val="28"/>
          <w:szCs w:val="28"/>
          <w:lang w:eastAsia="ky-KG"/>
        </w:rPr>
        <w:t>.</w:t>
      </w:r>
      <w:r w:rsidR="00B73DC0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</w:t>
      </w:r>
    </w:p>
    <w:p w:rsidR="00AA6F99" w:rsidRPr="00D45414" w:rsidRDefault="0078255E" w:rsidP="0067246C">
      <w:pPr>
        <w:spacing w:after="0" w:line="240" w:lineRule="auto"/>
        <w:ind w:firstLine="567"/>
        <w:jc w:val="both"/>
        <w:rPr>
          <w:color w:val="000000" w:themeColor="text1"/>
        </w:rPr>
      </w:pPr>
      <w:r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9. </w:t>
      </w:r>
      <w:r w:rsidR="00AA6F99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Окончательная оценка конкурсных заявок с учетом льгот должна быть указана в оценочном отчете конкурсной комиссии согласно Методической инструкции по оценке конкурсных заявок и вносится отделу закупок закупающей организации для дальнейшего внесения </w:t>
      </w:r>
      <w:r w:rsidR="006451F5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в протокол процедур закупок и </w:t>
      </w:r>
      <w:r w:rsidR="00AA6F99" w:rsidRPr="00821DA5">
        <w:rPr>
          <w:rFonts w:ascii="Times New Roman" w:eastAsia="Times New Roman" w:hAnsi="Times New Roman" w:cs="Times New Roman"/>
          <w:sz w:val="28"/>
          <w:szCs w:val="28"/>
          <w:lang w:eastAsia="ky-KG"/>
        </w:rPr>
        <w:t>предложения на заключение договора от имени закупающей организации.</w:t>
      </w:r>
    </w:p>
    <w:sectPr w:rsidR="00AA6F99" w:rsidRPr="00D45414" w:rsidSect="00380310">
      <w:footerReference w:type="default" r:id="rId9"/>
      <w:pgSz w:w="11906" w:h="16838"/>
      <w:pgMar w:top="1134" w:right="1134" w:bottom="1134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C8" w:rsidRDefault="000D6FC8" w:rsidP="00D45414">
      <w:pPr>
        <w:spacing w:after="0" w:line="240" w:lineRule="auto"/>
      </w:pPr>
      <w:r>
        <w:separator/>
      </w:r>
    </w:p>
  </w:endnote>
  <w:endnote w:type="continuationSeparator" w:id="0">
    <w:p w:rsidR="000D6FC8" w:rsidRDefault="000D6FC8" w:rsidP="00D4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3B" w:rsidRPr="009116CF" w:rsidRDefault="000D063B" w:rsidP="009116CF">
    <w:pPr>
      <w:pStyle w:val="a5"/>
    </w:pPr>
    <w:r w:rsidRPr="009116C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C8" w:rsidRDefault="000D6FC8" w:rsidP="00D45414">
      <w:pPr>
        <w:spacing w:after="0" w:line="240" w:lineRule="auto"/>
      </w:pPr>
      <w:r>
        <w:separator/>
      </w:r>
    </w:p>
  </w:footnote>
  <w:footnote w:type="continuationSeparator" w:id="0">
    <w:p w:rsidR="000D6FC8" w:rsidRDefault="000D6FC8" w:rsidP="00D45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D12A3"/>
    <w:multiLevelType w:val="hybridMultilevel"/>
    <w:tmpl w:val="C2DE5824"/>
    <w:lvl w:ilvl="0" w:tplc="94A29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762AA4"/>
    <w:multiLevelType w:val="hybridMultilevel"/>
    <w:tmpl w:val="D2A22D1A"/>
    <w:lvl w:ilvl="0" w:tplc="93DC0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647" w:hanging="360"/>
      </w:pPr>
    </w:lvl>
    <w:lvl w:ilvl="2" w:tplc="0440001B" w:tentative="1">
      <w:start w:val="1"/>
      <w:numFmt w:val="lowerRoman"/>
      <w:lvlText w:val="%3."/>
      <w:lvlJc w:val="right"/>
      <w:pPr>
        <w:ind w:left="2367" w:hanging="180"/>
      </w:pPr>
    </w:lvl>
    <w:lvl w:ilvl="3" w:tplc="0440000F" w:tentative="1">
      <w:start w:val="1"/>
      <w:numFmt w:val="decimal"/>
      <w:lvlText w:val="%4."/>
      <w:lvlJc w:val="left"/>
      <w:pPr>
        <w:ind w:left="3087" w:hanging="360"/>
      </w:pPr>
    </w:lvl>
    <w:lvl w:ilvl="4" w:tplc="04400019" w:tentative="1">
      <w:start w:val="1"/>
      <w:numFmt w:val="lowerLetter"/>
      <w:lvlText w:val="%5."/>
      <w:lvlJc w:val="left"/>
      <w:pPr>
        <w:ind w:left="3807" w:hanging="360"/>
      </w:pPr>
    </w:lvl>
    <w:lvl w:ilvl="5" w:tplc="0440001B" w:tentative="1">
      <w:start w:val="1"/>
      <w:numFmt w:val="lowerRoman"/>
      <w:lvlText w:val="%6."/>
      <w:lvlJc w:val="right"/>
      <w:pPr>
        <w:ind w:left="4527" w:hanging="180"/>
      </w:pPr>
    </w:lvl>
    <w:lvl w:ilvl="6" w:tplc="0440000F" w:tentative="1">
      <w:start w:val="1"/>
      <w:numFmt w:val="decimal"/>
      <w:lvlText w:val="%7."/>
      <w:lvlJc w:val="left"/>
      <w:pPr>
        <w:ind w:left="5247" w:hanging="360"/>
      </w:pPr>
    </w:lvl>
    <w:lvl w:ilvl="7" w:tplc="04400019" w:tentative="1">
      <w:start w:val="1"/>
      <w:numFmt w:val="lowerLetter"/>
      <w:lvlText w:val="%8."/>
      <w:lvlJc w:val="left"/>
      <w:pPr>
        <w:ind w:left="5967" w:hanging="360"/>
      </w:pPr>
    </w:lvl>
    <w:lvl w:ilvl="8" w:tplc="044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39"/>
    <w:rsid w:val="00014D24"/>
    <w:rsid w:val="000154FF"/>
    <w:rsid w:val="00033303"/>
    <w:rsid w:val="000446F7"/>
    <w:rsid w:val="00050FD3"/>
    <w:rsid w:val="000907F6"/>
    <w:rsid w:val="000A6B2A"/>
    <w:rsid w:val="000D063B"/>
    <w:rsid w:val="000D14EB"/>
    <w:rsid w:val="000D6FC8"/>
    <w:rsid w:val="00102903"/>
    <w:rsid w:val="0015072F"/>
    <w:rsid w:val="00152F50"/>
    <w:rsid w:val="00177BDD"/>
    <w:rsid w:val="0018408D"/>
    <w:rsid w:val="00191B21"/>
    <w:rsid w:val="001E7A2F"/>
    <w:rsid w:val="001F3B00"/>
    <w:rsid w:val="0027036E"/>
    <w:rsid w:val="00294174"/>
    <w:rsid w:val="00296233"/>
    <w:rsid w:val="002A7376"/>
    <w:rsid w:val="002C72AD"/>
    <w:rsid w:val="002E0950"/>
    <w:rsid w:val="002E55F9"/>
    <w:rsid w:val="00327F43"/>
    <w:rsid w:val="003342DB"/>
    <w:rsid w:val="00341BB9"/>
    <w:rsid w:val="003448E7"/>
    <w:rsid w:val="00352908"/>
    <w:rsid w:val="00356192"/>
    <w:rsid w:val="00380310"/>
    <w:rsid w:val="003D1B7B"/>
    <w:rsid w:val="0040260D"/>
    <w:rsid w:val="00410471"/>
    <w:rsid w:val="00443009"/>
    <w:rsid w:val="00453E83"/>
    <w:rsid w:val="00455208"/>
    <w:rsid w:val="00474166"/>
    <w:rsid w:val="004922F8"/>
    <w:rsid w:val="004A3D56"/>
    <w:rsid w:val="0050781F"/>
    <w:rsid w:val="00512CCF"/>
    <w:rsid w:val="00532210"/>
    <w:rsid w:val="00550FFD"/>
    <w:rsid w:val="005A1EAC"/>
    <w:rsid w:val="005C063E"/>
    <w:rsid w:val="005E3273"/>
    <w:rsid w:val="005E6852"/>
    <w:rsid w:val="005F4DFD"/>
    <w:rsid w:val="00602154"/>
    <w:rsid w:val="00621740"/>
    <w:rsid w:val="00630C11"/>
    <w:rsid w:val="006451F5"/>
    <w:rsid w:val="006707F0"/>
    <w:rsid w:val="0067246C"/>
    <w:rsid w:val="006A2868"/>
    <w:rsid w:val="006B0AE5"/>
    <w:rsid w:val="006C46F2"/>
    <w:rsid w:val="006D4D1D"/>
    <w:rsid w:val="006F1050"/>
    <w:rsid w:val="007007E5"/>
    <w:rsid w:val="00730986"/>
    <w:rsid w:val="00731396"/>
    <w:rsid w:val="00737499"/>
    <w:rsid w:val="007751D9"/>
    <w:rsid w:val="00780A24"/>
    <w:rsid w:val="0078255E"/>
    <w:rsid w:val="007828D0"/>
    <w:rsid w:val="00794BD8"/>
    <w:rsid w:val="007C4A43"/>
    <w:rsid w:val="00816243"/>
    <w:rsid w:val="00821DA5"/>
    <w:rsid w:val="008420BB"/>
    <w:rsid w:val="008460B0"/>
    <w:rsid w:val="00855717"/>
    <w:rsid w:val="008647AF"/>
    <w:rsid w:val="00874ED9"/>
    <w:rsid w:val="0088633B"/>
    <w:rsid w:val="008B3C3F"/>
    <w:rsid w:val="008C162B"/>
    <w:rsid w:val="008E6E10"/>
    <w:rsid w:val="009116CF"/>
    <w:rsid w:val="0092356D"/>
    <w:rsid w:val="00935BAE"/>
    <w:rsid w:val="00952283"/>
    <w:rsid w:val="009556CA"/>
    <w:rsid w:val="00956A37"/>
    <w:rsid w:val="009B5254"/>
    <w:rsid w:val="00A05D46"/>
    <w:rsid w:val="00A4122E"/>
    <w:rsid w:val="00A52BE9"/>
    <w:rsid w:val="00A87357"/>
    <w:rsid w:val="00AA6F99"/>
    <w:rsid w:val="00AC052B"/>
    <w:rsid w:val="00B05C13"/>
    <w:rsid w:val="00B2794F"/>
    <w:rsid w:val="00B40D2D"/>
    <w:rsid w:val="00B73DC0"/>
    <w:rsid w:val="00BB249A"/>
    <w:rsid w:val="00C03F60"/>
    <w:rsid w:val="00C117D2"/>
    <w:rsid w:val="00C27341"/>
    <w:rsid w:val="00C40D62"/>
    <w:rsid w:val="00C541F6"/>
    <w:rsid w:val="00C63039"/>
    <w:rsid w:val="00C75BBE"/>
    <w:rsid w:val="00C85C9B"/>
    <w:rsid w:val="00CC2541"/>
    <w:rsid w:val="00D22A93"/>
    <w:rsid w:val="00D23EB5"/>
    <w:rsid w:val="00D259A7"/>
    <w:rsid w:val="00D26F2C"/>
    <w:rsid w:val="00D31410"/>
    <w:rsid w:val="00D321FC"/>
    <w:rsid w:val="00D32A62"/>
    <w:rsid w:val="00D45414"/>
    <w:rsid w:val="00D612DF"/>
    <w:rsid w:val="00DF5BA8"/>
    <w:rsid w:val="00E30B6D"/>
    <w:rsid w:val="00EB3911"/>
    <w:rsid w:val="00ED0589"/>
    <w:rsid w:val="00F0642C"/>
    <w:rsid w:val="00F44B37"/>
    <w:rsid w:val="00F45B41"/>
    <w:rsid w:val="00F53364"/>
    <w:rsid w:val="00F67187"/>
    <w:rsid w:val="00F83868"/>
    <w:rsid w:val="00FA43FB"/>
    <w:rsid w:val="00FA4A06"/>
    <w:rsid w:val="00FB6E7F"/>
    <w:rsid w:val="00FE7392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39"/>
    <w:pPr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E1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303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6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039"/>
    <w:rPr>
      <w:lang w:val="ru-RU"/>
    </w:rPr>
  </w:style>
  <w:style w:type="character" w:styleId="a7">
    <w:name w:val="Hyperlink"/>
    <w:basedOn w:val="a0"/>
    <w:semiHidden/>
    <w:unhideWhenUsed/>
    <w:rsid w:val="00C63039"/>
    <w:rPr>
      <w:color w:val="0000FF"/>
      <w:u w:val="single"/>
    </w:rPr>
  </w:style>
  <w:style w:type="paragraph" w:customStyle="1" w:styleId="tkTekst">
    <w:name w:val="_Текст обычный (tkTekst)"/>
    <w:basedOn w:val="a"/>
    <w:rsid w:val="00C6303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Nazvanie">
    <w:name w:val="_Название (tkNazvanie)"/>
    <w:basedOn w:val="a"/>
    <w:rsid w:val="00C63039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ky-KG" w:eastAsia="ky-KG"/>
    </w:rPr>
  </w:style>
  <w:style w:type="paragraph" w:styleId="a8">
    <w:name w:val="header"/>
    <w:basedOn w:val="a"/>
    <w:link w:val="a9"/>
    <w:uiPriority w:val="99"/>
    <w:unhideWhenUsed/>
    <w:rsid w:val="00D45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5414"/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4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541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39"/>
    <w:pPr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E1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303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6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039"/>
    <w:rPr>
      <w:lang w:val="ru-RU"/>
    </w:rPr>
  </w:style>
  <w:style w:type="character" w:styleId="a7">
    <w:name w:val="Hyperlink"/>
    <w:basedOn w:val="a0"/>
    <w:semiHidden/>
    <w:unhideWhenUsed/>
    <w:rsid w:val="00C63039"/>
    <w:rPr>
      <w:color w:val="0000FF"/>
      <w:u w:val="single"/>
    </w:rPr>
  </w:style>
  <w:style w:type="paragraph" w:customStyle="1" w:styleId="tkTekst">
    <w:name w:val="_Текст обычный (tkTekst)"/>
    <w:basedOn w:val="a"/>
    <w:rsid w:val="00C6303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Nazvanie">
    <w:name w:val="_Название (tkNazvanie)"/>
    <w:basedOn w:val="a"/>
    <w:rsid w:val="00C63039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ky-KG" w:eastAsia="ky-KG"/>
    </w:rPr>
  </w:style>
  <w:style w:type="paragraph" w:styleId="a8">
    <w:name w:val="header"/>
    <w:basedOn w:val="a"/>
    <w:link w:val="a9"/>
    <w:uiPriority w:val="99"/>
    <w:unhideWhenUsed/>
    <w:rsid w:val="00D45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5414"/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4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541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1A1C-3F6C-45F3-93E6-C6F53A9F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Айбек Шайбылдаев</dc:creator>
  <cp:lastModifiedBy>Асель Исакова</cp:lastModifiedBy>
  <cp:revision>27</cp:revision>
  <cp:lastPrinted>2020-12-28T11:02:00Z</cp:lastPrinted>
  <dcterms:created xsi:type="dcterms:W3CDTF">2019-10-24T08:36:00Z</dcterms:created>
  <dcterms:modified xsi:type="dcterms:W3CDTF">2021-03-12T08:40:00Z</dcterms:modified>
</cp:coreProperties>
</file>