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3A8" w:rsidRPr="00CC2FC4" w:rsidRDefault="001703A8" w:rsidP="001703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FC4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D0519D" w:rsidRPr="00CC2FC4" w:rsidRDefault="001703A8" w:rsidP="001703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FC4">
        <w:rPr>
          <w:rFonts w:ascii="Times New Roman" w:hAnsi="Times New Roman" w:cs="Times New Roman"/>
          <w:b/>
          <w:sz w:val="28"/>
          <w:szCs w:val="28"/>
        </w:rPr>
        <w:t>к про</w:t>
      </w:r>
      <w:r w:rsidR="007E5F6D" w:rsidRPr="00CC2FC4">
        <w:rPr>
          <w:rFonts w:ascii="Times New Roman" w:hAnsi="Times New Roman" w:cs="Times New Roman"/>
          <w:b/>
          <w:sz w:val="28"/>
          <w:szCs w:val="28"/>
        </w:rPr>
        <w:t>екту постановления Кабинета Министров</w:t>
      </w:r>
      <w:r w:rsidRPr="00CC2FC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0519D" w:rsidRPr="00CC2FC4" w:rsidRDefault="001703A8" w:rsidP="00D051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FC4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«О внесении изменений в </w:t>
      </w:r>
    </w:p>
    <w:p w:rsidR="00D0519D" w:rsidRPr="00CC2FC4" w:rsidRDefault="001703A8" w:rsidP="00D051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FC4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Кыргызской Республики </w:t>
      </w:r>
    </w:p>
    <w:p w:rsidR="008639D0" w:rsidRPr="00CC2FC4" w:rsidRDefault="001703A8" w:rsidP="00D051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FC4">
        <w:rPr>
          <w:rFonts w:ascii="Times New Roman" w:hAnsi="Times New Roman" w:cs="Times New Roman"/>
          <w:b/>
          <w:sz w:val="28"/>
          <w:szCs w:val="28"/>
        </w:rPr>
        <w:t xml:space="preserve">«Об утверждении Правил управления средствами пенсионных накоплений, формируемых </w:t>
      </w:r>
      <w:r w:rsidR="00D0519D" w:rsidRPr="00CC2FC4">
        <w:rPr>
          <w:rFonts w:ascii="Times New Roman" w:hAnsi="Times New Roman" w:cs="Times New Roman"/>
          <w:b/>
          <w:sz w:val="28"/>
          <w:szCs w:val="28"/>
        </w:rPr>
        <w:t xml:space="preserve">в пользу застрахованных лиц, не </w:t>
      </w:r>
      <w:r w:rsidRPr="00CC2FC4">
        <w:rPr>
          <w:rFonts w:ascii="Times New Roman" w:hAnsi="Times New Roman" w:cs="Times New Roman"/>
          <w:b/>
          <w:sz w:val="28"/>
          <w:szCs w:val="28"/>
        </w:rPr>
        <w:t xml:space="preserve">воспользовавшихся правом выбора управляющей компании, Социальным фондом Кыргызской Республики» от 28 февраля </w:t>
      </w:r>
    </w:p>
    <w:p w:rsidR="001703A8" w:rsidRPr="00CC2FC4" w:rsidRDefault="001703A8" w:rsidP="00D051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FC4">
        <w:rPr>
          <w:rFonts w:ascii="Times New Roman" w:hAnsi="Times New Roman" w:cs="Times New Roman"/>
          <w:b/>
          <w:sz w:val="28"/>
          <w:szCs w:val="28"/>
        </w:rPr>
        <w:t>2017 года № 129»</w:t>
      </w:r>
    </w:p>
    <w:p w:rsidR="000E4F7F" w:rsidRPr="00CC2FC4" w:rsidRDefault="000E4F7F" w:rsidP="000E4F7F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0E4F7F" w:rsidRPr="00CC2FC4" w:rsidRDefault="000E4F7F" w:rsidP="000E4F7F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0E4F7F" w:rsidRPr="00CC2FC4" w:rsidRDefault="000E4F7F" w:rsidP="000E4F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FC4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F676D5" w:rsidRPr="00CC2FC4" w:rsidRDefault="00F676D5" w:rsidP="00F6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FC4">
        <w:rPr>
          <w:rFonts w:ascii="Times New Roman" w:hAnsi="Times New Roman" w:cs="Times New Roman"/>
          <w:bCs/>
          <w:sz w:val="28"/>
          <w:szCs w:val="28"/>
        </w:rPr>
        <w:t xml:space="preserve">Проект </w:t>
      </w:r>
      <w:r w:rsidRPr="00CC2FC4">
        <w:rPr>
          <w:rFonts w:ascii="Times New Roman" w:hAnsi="Times New Roman" w:cs="Times New Roman"/>
          <w:sz w:val="28"/>
          <w:szCs w:val="28"/>
        </w:rPr>
        <w:t>постановления Кабинета Министров Кыргызской Республики                      «О внесении изменений в постановление Правительства Кыргызской Республики «Об утверждении Правил управления средствами пенсионных накоплений, формируемых в пользу застрахованных лиц, не воспользовавшихся правом выбора управляющей компании, Социальным фондом Кыргызской Республики» от 28 февраля 2017 года № 129» разработан в целях обеспечения прироста и сохранности средств пенсионных накоплений при инвестировании и расширения инвестиционного портфеля.</w:t>
      </w:r>
    </w:p>
    <w:p w:rsidR="00F676D5" w:rsidRPr="00CC2FC4" w:rsidRDefault="00F676D5" w:rsidP="00F6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FC4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Задачей вносимого проекта нормативного правового акта является внесение изменений в вышеуказанные Правила.</w:t>
      </w:r>
    </w:p>
    <w:p w:rsidR="00B41E0D" w:rsidRPr="00CC2FC4" w:rsidRDefault="00B41E0D" w:rsidP="00B41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4F7F" w:rsidRPr="00CC2FC4" w:rsidRDefault="000E4F7F" w:rsidP="000E4F7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FC4">
        <w:rPr>
          <w:rFonts w:ascii="Times New Roman" w:hAnsi="Times New Roman" w:cs="Times New Roman"/>
          <w:b/>
          <w:sz w:val="28"/>
          <w:szCs w:val="28"/>
        </w:rPr>
        <w:t xml:space="preserve">2. Описательная часть  </w:t>
      </w:r>
    </w:p>
    <w:p w:rsidR="000E4F7F" w:rsidRPr="00CC2FC4" w:rsidRDefault="000E4F7F" w:rsidP="00F165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FC4">
        <w:rPr>
          <w:rFonts w:ascii="Times New Roman" w:hAnsi="Times New Roman" w:cs="Times New Roman"/>
          <w:sz w:val="28"/>
          <w:szCs w:val="28"/>
        </w:rPr>
        <w:t xml:space="preserve">В соответствии со статьей 5 Закона Кыргызской Республики </w:t>
      </w:r>
      <w:r w:rsidR="00F165F2" w:rsidRPr="00CC2FC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C2FC4">
        <w:rPr>
          <w:rFonts w:ascii="Times New Roman" w:hAnsi="Times New Roman" w:cs="Times New Roman"/>
          <w:sz w:val="28"/>
          <w:szCs w:val="28"/>
        </w:rPr>
        <w:t xml:space="preserve">«Об инвестировании средств для финансирования накопительной части пенсии по государственному социальному страхованию в Кыргызской Республике» Социальный фонд </w:t>
      </w:r>
      <w:r w:rsidR="004F7CD8" w:rsidRPr="00CC2FC4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CC2FC4">
        <w:rPr>
          <w:rFonts w:ascii="Times New Roman" w:hAnsi="Times New Roman" w:cs="Times New Roman"/>
          <w:sz w:val="28"/>
          <w:szCs w:val="28"/>
        </w:rPr>
        <w:t>осуществляет управление средствами пенсионных накоплений, формируемых в пользу застрахованных лиц, не воспользовавшихся правом выбора управляющей компании.</w:t>
      </w:r>
      <w:r w:rsidR="0087492B" w:rsidRPr="00CC2F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49A3" w:rsidRPr="00CC2FC4" w:rsidRDefault="00B753B0" w:rsidP="009249A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FC4">
        <w:rPr>
          <w:rFonts w:ascii="Times New Roman" w:hAnsi="Times New Roman" w:cs="Times New Roman"/>
          <w:sz w:val="28"/>
          <w:szCs w:val="28"/>
        </w:rPr>
        <w:t>С</w:t>
      </w:r>
      <w:r w:rsidR="006F27C2" w:rsidRPr="00CC2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огласно</w:t>
      </w:r>
      <w:r w:rsidR="00B54966" w:rsidRPr="00CC2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Правила</w:t>
      </w:r>
      <w:r w:rsidR="006F27C2" w:rsidRPr="00CC2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B54966" w:rsidRPr="00CC2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управления средствами пенсионных накоплений, формируемых в пользу застрахованных лиц, не воспользовавшихся правом выбора управляющей компании, Социальным фондом </w:t>
      </w:r>
      <w:r w:rsidR="00DE08E0" w:rsidRPr="00CC2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 w:rsidR="00B54966" w:rsidRPr="00CC2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BE3C67" w:rsidRPr="00CC2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утверждёнными</w:t>
      </w:r>
      <w:r w:rsidR="00B54966" w:rsidRPr="00CC2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hyperlink r:id="rId8" w:history="1">
        <w:r w:rsidR="00B54966" w:rsidRPr="00CC2FC4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постановлением</w:t>
        </w:r>
      </w:hyperlink>
      <w:r w:rsidR="00B54966" w:rsidRPr="00CC2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ПКР от 28 февраля 2017 года </w:t>
      </w:r>
      <w:r w:rsidR="00D9532C" w:rsidRPr="00CC2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B54966" w:rsidRPr="00CC2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129, </w:t>
      </w:r>
      <w:r w:rsidR="009249A3" w:rsidRPr="00CC2FC4">
        <w:rPr>
          <w:rFonts w:ascii="Times New Roman" w:hAnsi="Times New Roman" w:cs="Times New Roman"/>
          <w:sz w:val="28"/>
          <w:szCs w:val="28"/>
        </w:rPr>
        <w:t>средства пенсионных накоплений могут быть размещены</w:t>
      </w:r>
      <w:r w:rsidR="009249A3" w:rsidRPr="00CC2FC4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9249A3" w:rsidRPr="00CC2FC4">
        <w:rPr>
          <w:rFonts w:ascii="Times New Roman" w:hAnsi="Times New Roman" w:cs="Times New Roman"/>
          <w:sz w:val="28"/>
          <w:szCs w:val="28"/>
        </w:rPr>
        <w:t>срочные депозиты в кредитных организациях в размере не более 35 процентов стоимости пенсионных накоплений. При этом средства пенсионных накоплений могут быть размещены в депозиты одной кредитной организации, в размере не более 20 процентов пенсионных накоплений, предусмотренных настоящим подпунктом</w:t>
      </w:r>
    </w:p>
    <w:p w:rsidR="00F71371" w:rsidRPr="00CC2FC4" w:rsidRDefault="009249A3" w:rsidP="00F713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2F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2FC4">
        <w:rPr>
          <w:rFonts w:ascii="Times New Roman" w:hAnsi="Times New Roman" w:cs="Times New Roman"/>
          <w:color w:val="000000"/>
          <w:sz w:val="28"/>
          <w:szCs w:val="28"/>
        </w:rPr>
        <w:t>На начало 2017 г. когда был утвержден данный нормативный правовой акт объем средств пенсионных накоплений составлял 10 857,0 млн. сомов</w:t>
      </w:r>
      <w:r w:rsidRPr="00CC2FC4">
        <w:rPr>
          <w:rFonts w:ascii="Times New Roman" w:hAnsi="Times New Roman" w:cs="Times New Roman"/>
          <w:bCs/>
          <w:sz w:val="28"/>
          <w:szCs w:val="28"/>
        </w:rPr>
        <w:t>, а н</w:t>
      </w:r>
      <w:r w:rsidRPr="00CC2FC4">
        <w:rPr>
          <w:rFonts w:ascii="Times New Roman" w:hAnsi="Times New Roman" w:cs="Times New Roman"/>
          <w:color w:val="000000"/>
          <w:sz w:val="28"/>
          <w:szCs w:val="28"/>
        </w:rPr>
        <w:t xml:space="preserve">а сегодняшний день в Государственном накопительном </w:t>
      </w:r>
      <w:r w:rsidRPr="00CC2FC4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пенсио</w:t>
      </w:r>
      <w:r w:rsidR="00B42255" w:rsidRPr="00CC2FC4">
        <w:rPr>
          <w:rFonts w:ascii="Times New Roman" w:hAnsi="Times New Roman" w:cs="Times New Roman"/>
          <w:color w:val="000000"/>
          <w:sz w:val="28"/>
          <w:szCs w:val="28"/>
        </w:rPr>
        <w:t>нном фонде аккумулированы 30 825,8 млн. сомов из них 14,86 % или 4 58</w:t>
      </w:r>
      <w:r w:rsidRPr="00CC2FC4">
        <w:rPr>
          <w:rFonts w:ascii="Times New Roman" w:hAnsi="Times New Roman" w:cs="Times New Roman"/>
          <w:color w:val="000000"/>
          <w:sz w:val="28"/>
          <w:szCs w:val="28"/>
        </w:rPr>
        <w:t>0,0 млн. сомов размещены на срочные депозиты в коммерческих банках</w:t>
      </w:r>
      <w:r w:rsidR="00590130" w:rsidRPr="00CC2F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0130" w:rsidRPr="00853CC0">
        <w:rPr>
          <w:rFonts w:ascii="Times New Roman" w:hAnsi="Times New Roman" w:cs="Times New Roman"/>
          <w:color w:val="000000"/>
          <w:sz w:val="28"/>
          <w:szCs w:val="28"/>
        </w:rPr>
        <w:t>и согласно прогнозных данных в ближайшие три года сумма средств пенсионных накоплений превысят 41 500, 0 млн. сомов</w:t>
      </w:r>
      <w:r w:rsidR="00F71371" w:rsidRPr="00853CC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71371" w:rsidRPr="00CC2FC4">
        <w:rPr>
          <w:rFonts w:ascii="Times New Roman" w:hAnsi="Times New Roman" w:cs="Times New Roman"/>
          <w:color w:val="000000"/>
          <w:sz w:val="28"/>
          <w:szCs w:val="28"/>
        </w:rPr>
        <w:t xml:space="preserve">  </w:t>
      </w:r>
    </w:p>
    <w:p w:rsidR="009249A3" w:rsidRPr="00CC2FC4" w:rsidRDefault="009249A3" w:rsidP="009249A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FC4">
        <w:rPr>
          <w:rFonts w:ascii="Times New Roman" w:hAnsi="Times New Roman" w:cs="Times New Roman"/>
          <w:sz w:val="28"/>
          <w:szCs w:val="28"/>
        </w:rPr>
        <w:t>В сложившейся ситуации размер в депозитах одного коммерческого ба</w:t>
      </w:r>
      <w:r w:rsidR="00B42255" w:rsidRPr="00CC2FC4">
        <w:rPr>
          <w:rFonts w:ascii="Times New Roman" w:hAnsi="Times New Roman" w:cs="Times New Roman"/>
          <w:sz w:val="28"/>
          <w:szCs w:val="28"/>
        </w:rPr>
        <w:t>нка может достигнуть суммы 2 157,8</w:t>
      </w:r>
      <w:r w:rsidRPr="00CC2FC4">
        <w:rPr>
          <w:rFonts w:ascii="Times New Roman" w:hAnsi="Times New Roman" w:cs="Times New Roman"/>
          <w:sz w:val="28"/>
          <w:szCs w:val="28"/>
        </w:rPr>
        <w:t xml:space="preserve"> млн. сомов, если портфель депозитных вкладов составит 35 %.</w:t>
      </w:r>
      <w:r w:rsidRPr="00CC2FC4">
        <w:rPr>
          <w:rFonts w:ascii="Times New Roman" w:hAnsi="Times New Roman" w:cs="Times New Roman"/>
          <w:bCs/>
          <w:sz w:val="28"/>
          <w:szCs w:val="28"/>
        </w:rPr>
        <w:t xml:space="preserve"> В целях снижения рисков при размещении средств пенсионных накоплений в депозиты, предлагается уменьшить </w:t>
      </w:r>
      <w:r w:rsidR="007942A9" w:rsidRPr="00853CC0">
        <w:rPr>
          <w:rFonts w:ascii="Times New Roman" w:hAnsi="Times New Roman" w:cs="Times New Roman"/>
          <w:bCs/>
          <w:sz w:val="28"/>
          <w:szCs w:val="28"/>
        </w:rPr>
        <w:t>допустимый портфель с 35 процентов до 25 процентов и</w:t>
      </w:r>
      <w:r w:rsidR="007942A9" w:rsidRPr="00CC2F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2FC4">
        <w:rPr>
          <w:rFonts w:ascii="Times New Roman" w:hAnsi="Times New Roman" w:cs="Times New Roman"/>
          <w:bCs/>
          <w:sz w:val="28"/>
          <w:szCs w:val="28"/>
        </w:rPr>
        <w:t>концентрацию средств пенсионных накоплений в одной кредитной организации с 20 процентов до 15 процентов.</w:t>
      </w:r>
    </w:p>
    <w:p w:rsidR="009249A3" w:rsidRPr="00CC2FC4" w:rsidRDefault="009249A3" w:rsidP="009249A3">
      <w:pPr>
        <w:pStyle w:val="tktekst0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 w:themeColor="text1"/>
          <w:sz w:val="28"/>
          <w:szCs w:val="28"/>
        </w:rPr>
      </w:pPr>
      <w:r w:rsidRPr="00CC2FC4">
        <w:rPr>
          <w:sz w:val="28"/>
          <w:szCs w:val="28"/>
        </w:rPr>
        <w:t xml:space="preserve">Кроме того, согласно вышеуказанных Правил, средства пенсионных накоплений могут быть размещены в иностранные валюты стран Организации экономического сотрудничества и развития (ОЭСР). </w:t>
      </w:r>
      <w:r w:rsidRPr="00CC2FC4">
        <w:rPr>
          <w:bCs/>
          <w:color w:val="000000" w:themeColor="text1"/>
          <w:sz w:val="28"/>
          <w:szCs w:val="28"/>
        </w:rPr>
        <w:t>В данное время участниками ОЭСР являются 37 стран, такие как США, Канада, Япония, страны Европы и другие. Однако, учитывая ситуацию на финансовом рынке страны связанную с резкими колебаниями курса до</w:t>
      </w:r>
      <w:r w:rsidR="00740CE0">
        <w:rPr>
          <w:bCs/>
          <w:color w:val="000000" w:themeColor="text1"/>
          <w:sz w:val="28"/>
          <w:szCs w:val="28"/>
        </w:rPr>
        <w:t xml:space="preserve">ллара США и </w:t>
      </w:r>
      <w:r w:rsidR="00740CE0">
        <w:rPr>
          <w:bCs/>
          <w:color w:val="000000" w:themeColor="text1"/>
          <w:sz w:val="28"/>
          <w:szCs w:val="28"/>
          <w:lang w:val="ky-KG"/>
        </w:rPr>
        <w:t>е</w:t>
      </w:r>
      <w:bookmarkStart w:id="0" w:name="_GoBack"/>
      <w:bookmarkEnd w:id="0"/>
      <w:r w:rsidR="00D250A4" w:rsidRPr="00CC2FC4">
        <w:rPr>
          <w:bCs/>
          <w:color w:val="000000" w:themeColor="text1"/>
          <w:sz w:val="28"/>
          <w:szCs w:val="28"/>
        </w:rPr>
        <w:t xml:space="preserve">вро, инвестирование </w:t>
      </w:r>
      <w:r w:rsidRPr="00CC2FC4">
        <w:rPr>
          <w:bCs/>
          <w:color w:val="000000" w:themeColor="text1"/>
          <w:sz w:val="28"/>
          <w:szCs w:val="28"/>
        </w:rPr>
        <w:t>средств в эти валюты в данное время чревато рисками потери стоимости средств Государственного накопительного пенсионного фонда.</w:t>
      </w:r>
    </w:p>
    <w:p w:rsidR="009249A3" w:rsidRPr="00CC2FC4" w:rsidRDefault="009249A3" w:rsidP="009249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C2F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Так как данными Правилами не предусмотрено инвестирование средств пенсионных накоплений </w:t>
      </w:r>
      <w:r w:rsidR="00D250A4" w:rsidRPr="00CC2F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другие валюты, например, </w:t>
      </w:r>
      <w:r w:rsidRPr="00CC2F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российские рубли, китайские юани и др. валюты, с учетом текущей ситуации возникает необходимость внесения изменений в данные Правила. </w:t>
      </w:r>
    </w:p>
    <w:p w:rsidR="000C6BE1" w:rsidRPr="00CC2FC4" w:rsidRDefault="00E34557" w:rsidP="00253A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FC4">
        <w:rPr>
          <w:rFonts w:ascii="Times New Roman" w:hAnsi="Times New Roman" w:cs="Times New Roman"/>
          <w:sz w:val="28"/>
          <w:szCs w:val="28"/>
        </w:rPr>
        <w:t xml:space="preserve">Утверждение проекта постановления </w:t>
      </w:r>
      <w:r w:rsidR="000C6BE1" w:rsidRPr="00CC2FC4">
        <w:rPr>
          <w:rFonts w:ascii="Times New Roman" w:hAnsi="Times New Roman" w:cs="Times New Roman"/>
          <w:sz w:val="28"/>
          <w:szCs w:val="28"/>
        </w:rPr>
        <w:t>позволит оптимизировать условия по управлению средствами пенсионных накоплений для Социаль</w:t>
      </w:r>
      <w:r w:rsidR="000D1D28" w:rsidRPr="00CC2FC4">
        <w:rPr>
          <w:rFonts w:ascii="Times New Roman" w:hAnsi="Times New Roman" w:cs="Times New Roman"/>
          <w:sz w:val="28"/>
          <w:szCs w:val="28"/>
        </w:rPr>
        <w:t>ного фонда</w:t>
      </w:r>
      <w:r w:rsidR="000C6BE1" w:rsidRPr="00CC2FC4">
        <w:rPr>
          <w:rFonts w:ascii="Times New Roman" w:hAnsi="Times New Roman" w:cs="Times New Roman"/>
          <w:sz w:val="28"/>
          <w:szCs w:val="28"/>
        </w:rPr>
        <w:t xml:space="preserve"> </w:t>
      </w:r>
      <w:r w:rsidR="00CB00E2" w:rsidRPr="00CC2FC4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0C6BE1" w:rsidRPr="00CC2FC4">
        <w:rPr>
          <w:rFonts w:ascii="Times New Roman" w:hAnsi="Times New Roman" w:cs="Times New Roman"/>
          <w:sz w:val="28"/>
          <w:szCs w:val="28"/>
        </w:rPr>
        <w:t>и расширить возможности диверсификации инвестиционного портфеля для обеспечения их сохранности и доходности. </w:t>
      </w:r>
    </w:p>
    <w:p w:rsidR="00D250A4" w:rsidRPr="00CC2FC4" w:rsidRDefault="00D250A4" w:rsidP="00A016B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6B5" w:rsidRPr="00CC2FC4" w:rsidRDefault="00A016B5" w:rsidP="00A016B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FC4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016B5" w:rsidRPr="00CC2FC4" w:rsidRDefault="00A016B5" w:rsidP="00A016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FC4">
        <w:rPr>
          <w:rFonts w:ascii="Times New Roman" w:hAnsi="Times New Roman" w:cs="Times New Roman"/>
          <w:sz w:val="28"/>
          <w:szCs w:val="28"/>
        </w:rPr>
        <w:t>Принятие данного про</w:t>
      </w:r>
      <w:r w:rsidR="00D477CC" w:rsidRPr="00CC2FC4">
        <w:rPr>
          <w:rFonts w:ascii="Times New Roman" w:hAnsi="Times New Roman" w:cs="Times New Roman"/>
          <w:sz w:val="28"/>
          <w:szCs w:val="28"/>
        </w:rPr>
        <w:t>екта постановления Кабинета Министров</w:t>
      </w:r>
      <w:r w:rsidRPr="00CC2FC4">
        <w:rPr>
          <w:rFonts w:ascii="Times New Roman" w:hAnsi="Times New Roman" w:cs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 и коррупционных последствий не повлечет.</w:t>
      </w:r>
    </w:p>
    <w:p w:rsidR="00A016B5" w:rsidRPr="00CC2FC4" w:rsidRDefault="00A016B5" w:rsidP="00A016B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6B5" w:rsidRPr="00CC2FC4" w:rsidRDefault="00A016B5" w:rsidP="00A016B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FC4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EE549F" w:rsidRPr="00CC2FC4" w:rsidRDefault="00A016B5" w:rsidP="003414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FC4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</w:t>
      </w:r>
      <w:r w:rsidR="00341492" w:rsidRPr="00CC2FC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C2FC4">
        <w:rPr>
          <w:rFonts w:ascii="Times New Roman" w:hAnsi="Times New Roman" w:cs="Times New Roman"/>
          <w:sz w:val="28"/>
          <w:szCs w:val="28"/>
        </w:rPr>
        <w:t>«О нормативных правовых актах Кыргызской Республики» данный пр</w:t>
      </w:r>
      <w:r w:rsidR="00253A91" w:rsidRPr="00CC2FC4">
        <w:rPr>
          <w:rFonts w:ascii="Times New Roman" w:hAnsi="Times New Roman" w:cs="Times New Roman"/>
          <w:sz w:val="28"/>
          <w:szCs w:val="28"/>
        </w:rPr>
        <w:t>оект постановления Кабинет</w:t>
      </w:r>
      <w:r w:rsidR="00B9399D" w:rsidRPr="00CC2FC4">
        <w:rPr>
          <w:rFonts w:ascii="Times New Roman" w:hAnsi="Times New Roman" w:cs="Times New Roman"/>
          <w:sz w:val="28"/>
          <w:szCs w:val="28"/>
        </w:rPr>
        <w:t>а</w:t>
      </w:r>
      <w:r w:rsidR="00253A91" w:rsidRPr="00CC2FC4">
        <w:rPr>
          <w:rFonts w:ascii="Times New Roman" w:hAnsi="Times New Roman" w:cs="Times New Roman"/>
          <w:sz w:val="28"/>
          <w:szCs w:val="28"/>
        </w:rPr>
        <w:t xml:space="preserve"> Министров</w:t>
      </w:r>
      <w:r w:rsidRPr="00CC2FC4">
        <w:rPr>
          <w:rFonts w:ascii="Times New Roman" w:hAnsi="Times New Roman" w:cs="Times New Roman"/>
          <w:sz w:val="28"/>
          <w:szCs w:val="28"/>
        </w:rPr>
        <w:t xml:space="preserve"> Кыргызской Республики, </w:t>
      </w:r>
      <w:r w:rsidRPr="00CC2F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проведения общественного обсуждения, направлен на размещение на</w:t>
      </w:r>
      <w:r w:rsidR="00C4146B" w:rsidRPr="00CC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официальном сайте Кабинета Министров</w:t>
      </w:r>
      <w:r w:rsidRPr="00CC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(___________________). </w:t>
      </w:r>
    </w:p>
    <w:p w:rsidR="00A016B5" w:rsidRPr="00CC2FC4" w:rsidRDefault="00A016B5" w:rsidP="00A016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2F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Кроме того,</w:t>
      </w:r>
      <w:r w:rsidRPr="00CC2FC4">
        <w:rPr>
          <w:rFonts w:ascii="Times New Roman" w:hAnsi="Times New Roman" w:cs="Times New Roman"/>
          <w:sz w:val="28"/>
          <w:szCs w:val="28"/>
        </w:rPr>
        <w:t xml:space="preserve"> </w:t>
      </w:r>
      <w:r w:rsidR="00595543" w:rsidRPr="00CC2FC4"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Правительства Кыргызской Республики от 17 августа 2020 года № 277-p, </w:t>
      </w:r>
      <w:r w:rsidRPr="00CC2FC4">
        <w:rPr>
          <w:rFonts w:ascii="Times New Roman" w:hAnsi="Times New Roman" w:cs="Times New Roman"/>
          <w:sz w:val="28"/>
          <w:szCs w:val="28"/>
        </w:rPr>
        <w:t>данный проект постановления</w:t>
      </w:r>
      <w:r w:rsidR="005D6068" w:rsidRPr="00CC2FC4">
        <w:rPr>
          <w:rFonts w:ascii="Times New Roman" w:hAnsi="Times New Roman" w:cs="Times New Roman"/>
          <w:sz w:val="28"/>
          <w:szCs w:val="28"/>
        </w:rPr>
        <w:t xml:space="preserve"> Кабинета Министров </w:t>
      </w:r>
      <w:r w:rsidRPr="00CC2FC4">
        <w:rPr>
          <w:rFonts w:ascii="Times New Roman" w:hAnsi="Times New Roman" w:cs="Times New Roman"/>
          <w:sz w:val="28"/>
          <w:szCs w:val="28"/>
        </w:rPr>
        <w:t>Кыргызской Республики размещен на Едином портале общественного обсуждения проектов нормативных правовых актов Кыргызской Республики_______________</w:t>
      </w:r>
      <w:r w:rsidR="00C2797D" w:rsidRPr="00CC2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33D0" w:rsidRPr="00CC2FC4" w:rsidRDefault="000533D0" w:rsidP="00A016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16B5" w:rsidRPr="00CC2FC4" w:rsidRDefault="00A016B5" w:rsidP="00A016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FC4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A016B5" w:rsidRPr="00CC2FC4" w:rsidRDefault="00A016B5" w:rsidP="00A01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FC4">
        <w:rPr>
          <w:rFonts w:ascii="Times New Roman" w:hAnsi="Times New Roman" w:cs="Times New Roman"/>
          <w:sz w:val="28"/>
          <w:szCs w:val="28"/>
        </w:rPr>
        <w:t>Проект нормативного правового акта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A016B5" w:rsidRPr="00CC2FC4" w:rsidRDefault="00A016B5" w:rsidP="00A016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6B5" w:rsidRPr="00CC2FC4" w:rsidRDefault="00A016B5" w:rsidP="00A016B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FC4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A016B5" w:rsidRPr="00CC2FC4" w:rsidRDefault="00A016B5" w:rsidP="00A016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FC4">
        <w:rPr>
          <w:rFonts w:ascii="Times New Roman" w:hAnsi="Times New Roman" w:cs="Times New Roman"/>
          <w:sz w:val="28"/>
          <w:szCs w:val="28"/>
        </w:rPr>
        <w:t>В случае принятия про</w:t>
      </w:r>
      <w:r w:rsidR="00592169" w:rsidRPr="00CC2FC4">
        <w:rPr>
          <w:rFonts w:ascii="Times New Roman" w:hAnsi="Times New Roman" w:cs="Times New Roman"/>
          <w:sz w:val="28"/>
          <w:szCs w:val="28"/>
        </w:rPr>
        <w:t>екта постановления Кабинета Министров</w:t>
      </w:r>
      <w:r w:rsidRPr="00CC2FC4">
        <w:rPr>
          <w:rFonts w:ascii="Times New Roman" w:hAnsi="Times New Roman" w:cs="Times New Roman"/>
          <w:sz w:val="28"/>
          <w:szCs w:val="28"/>
        </w:rPr>
        <w:t xml:space="preserve"> Кыргызской Республики, его реализация не потребует дополнительных финансовых средств из республиканского бюджета.</w:t>
      </w:r>
    </w:p>
    <w:p w:rsidR="00A016B5" w:rsidRPr="00CC2FC4" w:rsidRDefault="00A016B5" w:rsidP="00A016B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6B5" w:rsidRPr="00CC2FC4" w:rsidRDefault="00A016B5" w:rsidP="00A016B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FC4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A016B5" w:rsidRPr="00CC2FC4" w:rsidRDefault="00A016B5" w:rsidP="00A016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FC4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A016B5" w:rsidRPr="00CC2FC4" w:rsidRDefault="00A016B5" w:rsidP="00A016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16B5" w:rsidRPr="00CC2FC4" w:rsidRDefault="00A016B5" w:rsidP="00A016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2274" w:rsidRPr="00CC2FC4" w:rsidRDefault="003C5535" w:rsidP="0079227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2FC4">
        <w:rPr>
          <w:rFonts w:ascii="Times New Roman" w:eastAsia="Times New Roman" w:hAnsi="Times New Roman" w:cs="Times New Roman"/>
          <w:b/>
          <w:sz w:val="28"/>
          <w:szCs w:val="28"/>
        </w:rPr>
        <w:t>Председатель</w:t>
      </w:r>
      <w:r w:rsidR="00792274" w:rsidRPr="00CC2FC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92274" w:rsidRPr="00CC2FC4" w:rsidRDefault="00792274" w:rsidP="0079227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2FC4">
        <w:rPr>
          <w:rFonts w:ascii="Times New Roman" w:eastAsia="Times New Roman" w:hAnsi="Times New Roman" w:cs="Times New Roman"/>
          <w:b/>
          <w:sz w:val="28"/>
          <w:szCs w:val="28"/>
        </w:rPr>
        <w:t>Социального фонда</w:t>
      </w:r>
    </w:p>
    <w:p w:rsidR="00597ACA" w:rsidRPr="00CC2FC4" w:rsidRDefault="00792274" w:rsidP="0079227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C2FC4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CC2FC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C2FC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C2FC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C2FC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C2FC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3C5535" w:rsidRPr="00CC2FC4">
        <w:rPr>
          <w:rFonts w:ascii="Times New Roman" w:eastAsia="Times New Roman" w:hAnsi="Times New Roman" w:cs="Times New Roman"/>
          <w:b/>
          <w:sz w:val="28"/>
          <w:szCs w:val="28"/>
        </w:rPr>
        <w:t>Б.Дж.Алиев</w:t>
      </w:r>
    </w:p>
    <w:sectPr w:rsidR="00597ACA" w:rsidRPr="00CC2FC4" w:rsidSect="000A0556"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6AE" w:rsidRDefault="003A36AE" w:rsidP="00AD5869">
      <w:pPr>
        <w:spacing w:after="0" w:line="240" w:lineRule="auto"/>
      </w:pPr>
      <w:r>
        <w:separator/>
      </w:r>
    </w:p>
  </w:endnote>
  <w:endnote w:type="continuationSeparator" w:id="0">
    <w:p w:rsidR="003A36AE" w:rsidRDefault="003A36AE" w:rsidP="00AD5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6AE" w:rsidRDefault="003A36AE" w:rsidP="00AD5869">
      <w:pPr>
        <w:spacing w:after="0" w:line="240" w:lineRule="auto"/>
      </w:pPr>
      <w:r>
        <w:separator/>
      </w:r>
    </w:p>
  </w:footnote>
  <w:footnote w:type="continuationSeparator" w:id="0">
    <w:p w:rsidR="003A36AE" w:rsidRDefault="003A36AE" w:rsidP="00AD58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6154D8"/>
    <w:multiLevelType w:val="hybridMultilevel"/>
    <w:tmpl w:val="50ECEB80"/>
    <w:lvl w:ilvl="0" w:tplc="B950DEB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7F"/>
    <w:rsid w:val="0000504C"/>
    <w:rsid w:val="000060A0"/>
    <w:rsid w:val="00015B0E"/>
    <w:rsid w:val="0002428A"/>
    <w:rsid w:val="00037205"/>
    <w:rsid w:val="00037ED1"/>
    <w:rsid w:val="000533D0"/>
    <w:rsid w:val="00055516"/>
    <w:rsid w:val="00062F2C"/>
    <w:rsid w:val="00084623"/>
    <w:rsid w:val="000963F7"/>
    <w:rsid w:val="000969D5"/>
    <w:rsid w:val="000A0556"/>
    <w:rsid w:val="000B1965"/>
    <w:rsid w:val="000C585E"/>
    <w:rsid w:val="000C6BE1"/>
    <w:rsid w:val="000D1D28"/>
    <w:rsid w:val="000E42E6"/>
    <w:rsid w:val="000E4F7F"/>
    <w:rsid w:val="000E6DF9"/>
    <w:rsid w:val="000F2190"/>
    <w:rsid w:val="00136DD6"/>
    <w:rsid w:val="0015442E"/>
    <w:rsid w:val="001557BE"/>
    <w:rsid w:val="00160DEB"/>
    <w:rsid w:val="0016271A"/>
    <w:rsid w:val="0016786F"/>
    <w:rsid w:val="001703A8"/>
    <w:rsid w:val="00187FD5"/>
    <w:rsid w:val="00193C72"/>
    <w:rsid w:val="001B6F15"/>
    <w:rsid w:val="001B73CD"/>
    <w:rsid w:val="001C18F0"/>
    <w:rsid w:val="001C48AB"/>
    <w:rsid w:val="001D1149"/>
    <w:rsid w:val="001D12CD"/>
    <w:rsid w:val="001D4FF9"/>
    <w:rsid w:val="00213F1C"/>
    <w:rsid w:val="00236541"/>
    <w:rsid w:val="00243B7A"/>
    <w:rsid w:val="00253A91"/>
    <w:rsid w:val="002577EB"/>
    <w:rsid w:val="0026612F"/>
    <w:rsid w:val="002B38E4"/>
    <w:rsid w:val="002E1524"/>
    <w:rsid w:val="002E72DE"/>
    <w:rsid w:val="002F1FD9"/>
    <w:rsid w:val="00305DFF"/>
    <w:rsid w:val="0030717E"/>
    <w:rsid w:val="0032488C"/>
    <w:rsid w:val="00341492"/>
    <w:rsid w:val="00357565"/>
    <w:rsid w:val="00360C6A"/>
    <w:rsid w:val="00360DD4"/>
    <w:rsid w:val="00364EB2"/>
    <w:rsid w:val="00370B86"/>
    <w:rsid w:val="00385545"/>
    <w:rsid w:val="0039581E"/>
    <w:rsid w:val="003A10F3"/>
    <w:rsid w:val="003A36AE"/>
    <w:rsid w:val="003B43E4"/>
    <w:rsid w:val="003B4E3D"/>
    <w:rsid w:val="003B6E1A"/>
    <w:rsid w:val="003C5535"/>
    <w:rsid w:val="003E058F"/>
    <w:rsid w:val="004006F5"/>
    <w:rsid w:val="004261F6"/>
    <w:rsid w:val="00432158"/>
    <w:rsid w:val="00433A8D"/>
    <w:rsid w:val="00435C06"/>
    <w:rsid w:val="004534BC"/>
    <w:rsid w:val="00495BCE"/>
    <w:rsid w:val="004A7D93"/>
    <w:rsid w:val="004E78CA"/>
    <w:rsid w:val="004F693C"/>
    <w:rsid w:val="004F7CD8"/>
    <w:rsid w:val="00501F7E"/>
    <w:rsid w:val="00505EC7"/>
    <w:rsid w:val="00507E93"/>
    <w:rsid w:val="00517E1E"/>
    <w:rsid w:val="00541C96"/>
    <w:rsid w:val="00561F7B"/>
    <w:rsid w:val="0057160D"/>
    <w:rsid w:val="005848C6"/>
    <w:rsid w:val="00590130"/>
    <w:rsid w:val="00592169"/>
    <w:rsid w:val="00595543"/>
    <w:rsid w:val="00597ACA"/>
    <w:rsid w:val="005D5571"/>
    <w:rsid w:val="005D6068"/>
    <w:rsid w:val="0061219A"/>
    <w:rsid w:val="00624A39"/>
    <w:rsid w:val="00630225"/>
    <w:rsid w:val="00640589"/>
    <w:rsid w:val="00656D44"/>
    <w:rsid w:val="006574B4"/>
    <w:rsid w:val="006956BF"/>
    <w:rsid w:val="00696A01"/>
    <w:rsid w:val="006B404E"/>
    <w:rsid w:val="006E6DF7"/>
    <w:rsid w:val="006F27C2"/>
    <w:rsid w:val="00703BB9"/>
    <w:rsid w:val="00713FAA"/>
    <w:rsid w:val="00721609"/>
    <w:rsid w:val="00721E05"/>
    <w:rsid w:val="00732792"/>
    <w:rsid w:val="00735985"/>
    <w:rsid w:val="00736CAD"/>
    <w:rsid w:val="00740CE0"/>
    <w:rsid w:val="007448F8"/>
    <w:rsid w:val="00752386"/>
    <w:rsid w:val="007612D3"/>
    <w:rsid w:val="00792274"/>
    <w:rsid w:val="007942A9"/>
    <w:rsid w:val="007A5AF4"/>
    <w:rsid w:val="007B2017"/>
    <w:rsid w:val="007C2788"/>
    <w:rsid w:val="007D00A2"/>
    <w:rsid w:val="007D594C"/>
    <w:rsid w:val="007E5F6D"/>
    <w:rsid w:val="007F2BF0"/>
    <w:rsid w:val="007F7EFC"/>
    <w:rsid w:val="00812270"/>
    <w:rsid w:val="0082125B"/>
    <w:rsid w:val="00843492"/>
    <w:rsid w:val="008535D5"/>
    <w:rsid w:val="00853CC0"/>
    <w:rsid w:val="00860C8F"/>
    <w:rsid w:val="00863921"/>
    <w:rsid w:val="008639D0"/>
    <w:rsid w:val="00871088"/>
    <w:rsid w:val="0087492B"/>
    <w:rsid w:val="0088386C"/>
    <w:rsid w:val="00885D67"/>
    <w:rsid w:val="00890BBE"/>
    <w:rsid w:val="008933DA"/>
    <w:rsid w:val="008C0339"/>
    <w:rsid w:val="008F3CF0"/>
    <w:rsid w:val="00902CEA"/>
    <w:rsid w:val="00904D3C"/>
    <w:rsid w:val="009249A3"/>
    <w:rsid w:val="00940E0E"/>
    <w:rsid w:val="00942A29"/>
    <w:rsid w:val="009923EF"/>
    <w:rsid w:val="009A5794"/>
    <w:rsid w:val="009A5F8F"/>
    <w:rsid w:val="009B06EB"/>
    <w:rsid w:val="009B56AC"/>
    <w:rsid w:val="009B5BFE"/>
    <w:rsid w:val="009C1B75"/>
    <w:rsid w:val="009C67D9"/>
    <w:rsid w:val="009D484E"/>
    <w:rsid w:val="009D6D4F"/>
    <w:rsid w:val="009E343B"/>
    <w:rsid w:val="009E6199"/>
    <w:rsid w:val="00A016B5"/>
    <w:rsid w:val="00A42C9E"/>
    <w:rsid w:val="00A56F52"/>
    <w:rsid w:val="00A6265B"/>
    <w:rsid w:val="00A73389"/>
    <w:rsid w:val="00A76700"/>
    <w:rsid w:val="00A775E4"/>
    <w:rsid w:val="00A82AF7"/>
    <w:rsid w:val="00A93074"/>
    <w:rsid w:val="00AA790A"/>
    <w:rsid w:val="00AC4BA9"/>
    <w:rsid w:val="00AD2B9C"/>
    <w:rsid w:val="00AD5869"/>
    <w:rsid w:val="00AF03FB"/>
    <w:rsid w:val="00AF1587"/>
    <w:rsid w:val="00AF6528"/>
    <w:rsid w:val="00B01C61"/>
    <w:rsid w:val="00B03114"/>
    <w:rsid w:val="00B053F1"/>
    <w:rsid w:val="00B2023F"/>
    <w:rsid w:val="00B349D6"/>
    <w:rsid w:val="00B41E0D"/>
    <w:rsid w:val="00B42255"/>
    <w:rsid w:val="00B44E8E"/>
    <w:rsid w:val="00B47DFB"/>
    <w:rsid w:val="00B54966"/>
    <w:rsid w:val="00B70D4A"/>
    <w:rsid w:val="00B753B0"/>
    <w:rsid w:val="00B9399D"/>
    <w:rsid w:val="00BA7534"/>
    <w:rsid w:val="00BB533C"/>
    <w:rsid w:val="00BB7312"/>
    <w:rsid w:val="00BC1AE0"/>
    <w:rsid w:val="00BC65CD"/>
    <w:rsid w:val="00BD49DD"/>
    <w:rsid w:val="00BE1AEC"/>
    <w:rsid w:val="00BE266A"/>
    <w:rsid w:val="00BE3C67"/>
    <w:rsid w:val="00BE6573"/>
    <w:rsid w:val="00BF1321"/>
    <w:rsid w:val="00BF77BC"/>
    <w:rsid w:val="00BF77C0"/>
    <w:rsid w:val="00C05659"/>
    <w:rsid w:val="00C13525"/>
    <w:rsid w:val="00C2797D"/>
    <w:rsid w:val="00C4146B"/>
    <w:rsid w:val="00C429A3"/>
    <w:rsid w:val="00C64957"/>
    <w:rsid w:val="00C71BEC"/>
    <w:rsid w:val="00C76D02"/>
    <w:rsid w:val="00C802CC"/>
    <w:rsid w:val="00C9210B"/>
    <w:rsid w:val="00CB00E2"/>
    <w:rsid w:val="00CB4053"/>
    <w:rsid w:val="00CC2FC4"/>
    <w:rsid w:val="00CC311A"/>
    <w:rsid w:val="00CD5701"/>
    <w:rsid w:val="00CE469A"/>
    <w:rsid w:val="00CE55D8"/>
    <w:rsid w:val="00CE7934"/>
    <w:rsid w:val="00CE7F62"/>
    <w:rsid w:val="00CF4BB6"/>
    <w:rsid w:val="00CF625F"/>
    <w:rsid w:val="00D0519D"/>
    <w:rsid w:val="00D174D3"/>
    <w:rsid w:val="00D250A4"/>
    <w:rsid w:val="00D35C63"/>
    <w:rsid w:val="00D477CC"/>
    <w:rsid w:val="00D52EB0"/>
    <w:rsid w:val="00D53423"/>
    <w:rsid w:val="00D539A7"/>
    <w:rsid w:val="00D76BBC"/>
    <w:rsid w:val="00D9532C"/>
    <w:rsid w:val="00D97186"/>
    <w:rsid w:val="00DB75D0"/>
    <w:rsid w:val="00DD274E"/>
    <w:rsid w:val="00DD3B4E"/>
    <w:rsid w:val="00DD5489"/>
    <w:rsid w:val="00DE08E0"/>
    <w:rsid w:val="00DE3F28"/>
    <w:rsid w:val="00E070F7"/>
    <w:rsid w:val="00E34557"/>
    <w:rsid w:val="00E5166D"/>
    <w:rsid w:val="00E52578"/>
    <w:rsid w:val="00E655B9"/>
    <w:rsid w:val="00E66022"/>
    <w:rsid w:val="00E7258E"/>
    <w:rsid w:val="00E7374B"/>
    <w:rsid w:val="00E7476C"/>
    <w:rsid w:val="00E97286"/>
    <w:rsid w:val="00EA297D"/>
    <w:rsid w:val="00EC2A91"/>
    <w:rsid w:val="00ED1ABC"/>
    <w:rsid w:val="00ED1BEC"/>
    <w:rsid w:val="00EE08B3"/>
    <w:rsid w:val="00EE1614"/>
    <w:rsid w:val="00EE423B"/>
    <w:rsid w:val="00EE549F"/>
    <w:rsid w:val="00EF03CA"/>
    <w:rsid w:val="00F074D4"/>
    <w:rsid w:val="00F165F2"/>
    <w:rsid w:val="00F2029D"/>
    <w:rsid w:val="00F21F9B"/>
    <w:rsid w:val="00F35BBF"/>
    <w:rsid w:val="00F414B1"/>
    <w:rsid w:val="00F5001C"/>
    <w:rsid w:val="00F52217"/>
    <w:rsid w:val="00F52FAE"/>
    <w:rsid w:val="00F6325A"/>
    <w:rsid w:val="00F676D5"/>
    <w:rsid w:val="00F71371"/>
    <w:rsid w:val="00F87332"/>
    <w:rsid w:val="00FA54C9"/>
    <w:rsid w:val="00FB33FA"/>
    <w:rsid w:val="00FB74A2"/>
    <w:rsid w:val="00FC4952"/>
    <w:rsid w:val="00FD6BB1"/>
    <w:rsid w:val="00FF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47D7AB-BEC8-4DCF-A5B7-14AD31C5D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E4F7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a3">
    <w:name w:val="List Paragraph"/>
    <w:basedOn w:val="a"/>
    <w:uiPriority w:val="34"/>
    <w:qFormat/>
    <w:rsid w:val="000E4F7F"/>
    <w:pPr>
      <w:ind w:left="720"/>
      <w:contextualSpacing/>
    </w:pPr>
  </w:style>
  <w:style w:type="paragraph" w:customStyle="1" w:styleId="tkTekst">
    <w:name w:val="_Текст обычный (tkTekst)"/>
    <w:basedOn w:val="a"/>
    <w:rsid w:val="00BA753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72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72DE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B54966"/>
    <w:rPr>
      <w:color w:val="0563C1" w:themeColor="hyperlink"/>
      <w:u w:val="single"/>
    </w:rPr>
  </w:style>
  <w:style w:type="character" w:styleId="a7">
    <w:name w:val="Strong"/>
    <w:basedOn w:val="a0"/>
    <w:uiPriority w:val="22"/>
    <w:qFormat/>
    <w:rsid w:val="000963F7"/>
    <w:rPr>
      <w:b/>
      <w:bCs/>
    </w:rPr>
  </w:style>
  <w:style w:type="table" w:styleId="a8">
    <w:name w:val="Table Grid"/>
    <w:basedOn w:val="a1"/>
    <w:uiPriority w:val="59"/>
    <w:rsid w:val="00253A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0">
    <w:name w:val="tktekst"/>
    <w:basedOn w:val="a"/>
    <w:rsid w:val="00AD5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AD5869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D5869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D58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229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2E7E8-EB9B-4DA4-97B3-36D861475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3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Торобек Пратов</dc:creator>
  <cp:keywords/>
  <dc:description/>
  <cp:lastModifiedBy>Пратов</cp:lastModifiedBy>
  <cp:revision>136</cp:revision>
  <cp:lastPrinted>2022-04-22T02:46:00Z</cp:lastPrinted>
  <dcterms:created xsi:type="dcterms:W3CDTF">2021-01-05T10:57:00Z</dcterms:created>
  <dcterms:modified xsi:type="dcterms:W3CDTF">2022-05-12T09:53:00Z</dcterms:modified>
</cp:coreProperties>
</file>