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C2C" w:rsidRPr="0090774C" w:rsidRDefault="00506C2C" w:rsidP="00506C2C">
      <w:pPr>
        <w:spacing w:after="0" w:line="240" w:lineRule="auto"/>
        <w:jc w:val="center"/>
        <w:rPr>
          <w:rFonts w:ascii="Times New Roman" w:eastAsia="Times New Roman" w:hAnsi="Times New Roman" w:cs="Times New Roman"/>
          <w:b/>
          <w:sz w:val="24"/>
          <w:szCs w:val="24"/>
        </w:rPr>
      </w:pPr>
      <w:r w:rsidRPr="0090774C">
        <w:rPr>
          <w:rFonts w:ascii="Times New Roman" w:eastAsia="Times New Roman" w:hAnsi="Times New Roman" w:cs="Times New Roman"/>
          <w:b/>
          <w:sz w:val="24"/>
          <w:szCs w:val="24"/>
        </w:rPr>
        <w:t xml:space="preserve">СПРАВКА-ОБОСНОВАНИЕ </w:t>
      </w:r>
    </w:p>
    <w:p w:rsidR="00506C2C" w:rsidRPr="0090774C" w:rsidRDefault="00506C2C" w:rsidP="00506C2C">
      <w:pPr>
        <w:spacing w:after="0" w:line="240" w:lineRule="auto"/>
        <w:jc w:val="center"/>
        <w:rPr>
          <w:rFonts w:ascii="Times New Roman" w:eastAsia="Times New Roman" w:hAnsi="Times New Roman" w:cs="Times New Roman"/>
          <w:b/>
          <w:sz w:val="24"/>
          <w:szCs w:val="24"/>
        </w:rPr>
      </w:pPr>
      <w:r w:rsidRPr="0090774C">
        <w:rPr>
          <w:rFonts w:ascii="Times New Roman" w:eastAsia="Times New Roman" w:hAnsi="Times New Roman" w:cs="Times New Roman"/>
          <w:b/>
          <w:sz w:val="24"/>
          <w:szCs w:val="24"/>
        </w:rPr>
        <w:t xml:space="preserve">к проекту Закона Кыргызской Республики </w:t>
      </w:r>
    </w:p>
    <w:p w:rsidR="00506C2C" w:rsidRPr="0090774C" w:rsidRDefault="00506C2C" w:rsidP="00506C2C">
      <w:pPr>
        <w:spacing w:after="0" w:line="240" w:lineRule="auto"/>
        <w:jc w:val="center"/>
        <w:rPr>
          <w:rFonts w:ascii="Times New Roman" w:eastAsia="Times New Roman" w:hAnsi="Times New Roman" w:cs="Times New Roman"/>
          <w:b/>
          <w:sz w:val="24"/>
          <w:szCs w:val="24"/>
        </w:rPr>
      </w:pPr>
      <w:r w:rsidRPr="0090774C">
        <w:rPr>
          <w:rFonts w:ascii="Times New Roman" w:eastAsia="Times New Roman" w:hAnsi="Times New Roman" w:cs="Times New Roman"/>
          <w:b/>
          <w:sz w:val="24"/>
          <w:szCs w:val="24"/>
        </w:rPr>
        <w:t>«О нормативных правовых актах Кыргызской Республики»</w:t>
      </w:r>
    </w:p>
    <w:p w:rsidR="00506C2C" w:rsidRPr="0090774C" w:rsidRDefault="00506C2C" w:rsidP="00506C2C">
      <w:pPr>
        <w:spacing w:after="0"/>
        <w:rPr>
          <w:rFonts w:ascii="Times New Roman" w:eastAsia="Times New Roman" w:hAnsi="Times New Roman" w:cs="Times New Roman"/>
          <w:b/>
          <w:sz w:val="24"/>
          <w:szCs w:val="24"/>
        </w:rPr>
      </w:pP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Настоящий проект Закона разработан в целях устранения имеющихся противоречий и проблем в правоприменительной практике нормотворческой деятельности государственных органов и органов местного самоуправления, оптимизации и совершенствования нормотворческого процесса.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В Указе Президента Кыргызской Республики «О проведении инвентаризации законодательства Кыргызской Республики» от 8 февраля 2021 года УП № 26 отмечено, что за последние десятилетия чрезмерно активное использование права законодательной инициативы при отсутствии концептуальной логики и последовательности развития многих сфер законодательства привело к неоправданной тенденции увеличения неупорядоченного нормативного правового массива.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Ввиду чего, рекомендовано разработать и инициировать проект </w:t>
      </w:r>
      <w:proofErr w:type="gramStart"/>
      <w:r w:rsidRPr="0090774C">
        <w:rPr>
          <w:rFonts w:ascii="Times New Roman" w:eastAsia="Times New Roman" w:hAnsi="Times New Roman" w:cs="Times New Roman"/>
          <w:sz w:val="24"/>
          <w:szCs w:val="24"/>
        </w:rPr>
        <w:t>закона по внедрению</w:t>
      </w:r>
      <w:proofErr w:type="gramEnd"/>
      <w:r w:rsidRPr="0090774C">
        <w:rPr>
          <w:rFonts w:ascii="Times New Roman" w:eastAsia="Times New Roman" w:hAnsi="Times New Roman" w:cs="Times New Roman"/>
          <w:sz w:val="24"/>
          <w:szCs w:val="24"/>
        </w:rPr>
        <w:t xml:space="preserve"> упрощенного механизма прекращения действия законов и принятых в рамках таких законов других нормативных правовых актов (по принципу «гильотины»), а также начать разработку проекта закона «О нормативных правовых актах Кыргызской Республики» в новой редакции.</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Законом Кыргызской Республики  «О нормативных правовых актах Кыргызской Республики» установлены основные принципы нормотворческой деятельности, понятия и виды нормативных правовых актов, их соотношение между собой, порядок их подготовки, принятия, опубликования, а также правила их действия, толкования и разрешения коллизий, который был принят в 2009 году.</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В процессе применения вышеуказанного Закона были выявлены определенные несоответствия и пробелы, которые затрудняют работу по качественной подготовке проектов нормативных правовых актов. </w:t>
      </w:r>
    </w:p>
    <w:p w:rsidR="00506C2C" w:rsidRPr="0090774C" w:rsidRDefault="00506C2C" w:rsidP="00506C2C">
      <w:pPr>
        <w:spacing w:after="0" w:line="240" w:lineRule="auto"/>
        <w:ind w:firstLine="708"/>
        <w:jc w:val="both"/>
        <w:rPr>
          <w:rFonts w:ascii="Times New Roman" w:eastAsia="Times New Roman" w:hAnsi="Times New Roman" w:cs="Times New Roman"/>
          <w:b/>
          <w:i/>
          <w:sz w:val="12"/>
          <w:szCs w:val="12"/>
        </w:rPr>
      </w:pPr>
    </w:p>
    <w:p w:rsidR="00506C2C" w:rsidRPr="0090774C" w:rsidRDefault="00506C2C" w:rsidP="00506C2C">
      <w:pPr>
        <w:spacing w:after="0" w:line="240" w:lineRule="auto"/>
        <w:ind w:firstLine="708"/>
        <w:jc w:val="both"/>
        <w:rPr>
          <w:rFonts w:ascii="Times New Roman" w:eastAsia="Times New Roman" w:hAnsi="Times New Roman" w:cs="Times New Roman"/>
          <w:b/>
          <w:i/>
          <w:sz w:val="24"/>
          <w:szCs w:val="24"/>
        </w:rPr>
      </w:pPr>
      <w:r w:rsidRPr="0090774C">
        <w:rPr>
          <w:rFonts w:ascii="Times New Roman" w:eastAsia="Times New Roman" w:hAnsi="Times New Roman" w:cs="Times New Roman"/>
          <w:b/>
          <w:i/>
          <w:sz w:val="24"/>
          <w:szCs w:val="24"/>
        </w:rPr>
        <w:t>Глава 1 – Общие положения:</w:t>
      </w:r>
    </w:p>
    <w:p w:rsidR="00506C2C" w:rsidRPr="0090774C" w:rsidRDefault="00041E53"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1. </w:t>
      </w:r>
      <w:proofErr w:type="gramStart"/>
      <w:r w:rsidR="00506C2C" w:rsidRPr="0090774C">
        <w:rPr>
          <w:rFonts w:ascii="Times New Roman" w:eastAsia="Times New Roman" w:hAnsi="Times New Roman" w:cs="Times New Roman"/>
          <w:sz w:val="24"/>
          <w:szCs w:val="24"/>
        </w:rPr>
        <w:t>Законопроектом предлагается определить понятие, виды и формы нормативных правовых актов, принимаемых (издаваемых) в Кыргызской Республике, установить их юридическую силу и соотношение между собой, общий порядок их подготовки, оформления, экспертизы, принятия (издания), опубликования (обнародования), вступления в силу и учета; толкования; установить основы реализации и мониторинга применения нормативных правовых актов; порядок преодоления и устранения коллизий и пробелов в правовом регулировании</w:t>
      </w:r>
      <w:r w:rsidRPr="0090774C">
        <w:rPr>
          <w:rFonts w:ascii="Times New Roman" w:eastAsia="Times New Roman" w:hAnsi="Times New Roman" w:cs="Times New Roman"/>
          <w:sz w:val="24"/>
          <w:szCs w:val="24"/>
        </w:rPr>
        <w:t>.</w:t>
      </w:r>
      <w:proofErr w:type="gramEnd"/>
    </w:p>
    <w:p w:rsidR="00506C2C" w:rsidRPr="0090774C" w:rsidRDefault="00506C2C" w:rsidP="00506C2C">
      <w:pPr>
        <w:spacing w:after="0" w:line="240" w:lineRule="auto"/>
        <w:ind w:firstLine="708"/>
        <w:jc w:val="both"/>
        <w:rPr>
          <w:rFonts w:ascii="Times New Roman" w:eastAsia="Times New Roman" w:hAnsi="Times New Roman" w:cs="Times New Roman"/>
          <w:i/>
          <w:sz w:val="24"/>
          <w:szCs w:val="24"/>
        </w:rPr>
      </w:pPr>
      <w:r w:rsidRPr="0090774C">
        <w:rPr>
          <w:rFonts w:ascii="Times New Roman" w:eastAsia="Times New Roman" w:hAnsi="Times New Roman" w:cs="Times New Roman"/>
          <w:sz w:val="24"/>
          <w:szCs w:val="24"/>
        </w:rPr>
        <w:t xml:space="preserve">В соответствии со статьей 2 Закона Кыргызской Республики «О нормативных правовых актах Кыргызской Республики» под нормой права (правовой нормой) признаются общеобязательные правила поведения, рассчитанные </w:t>
      </w:r>
      <w:r w:rsidRPr="0090774C">
        <w:rPr>
          <w:rFonts w:ascii="Times New Roman" w:eastAsia="Times New Roman" w:hAnsi="Times New Roman" w:cs="Times New Roman"/>
          <w:i/>
          <w:sz w:val="24"/>
          <w:szCs w:val="24"/>
        </w:rPr>
        <w:t>на неопределенный круг лиц</w:t>
      </w:r>
      <w:r w:rsidRPr="0090774C">
        <w:rPr>
          <w:rFonts w:ascii="Times New Roman" w:eastAsia="Times New Roman" w:hAnsi="Times New Roman" w:cs="Times New Roman"/>
          <w:sz w:val="24"/>
          <w:szCs w:val="24"/>
        </w:rPr>
        <w:t xml:space="preserve"> </w:t>
      </w:r>
      <w:r w:rsidRPr="0090774C">
        <w:rPr>
          <w:rFonts w:ascii="Times New Roman" w:eastAsia="Times New Roman" w:hAnsi="Times New Roman" w:cs="Times New Roman"/>
          <w:i/>
          <w:sz w:val="24"/>
          <w:szCs w:val="24"/>
        </w:rPr>
        <w:t>и</w:t>
      </w:r>
      <w:r w:rsidRPr="0090774C">
        <w:rPr>
          <w:rFonts w:ascii="Times New Roman" w:eastAsia="Times New Roman" w:hAnsi="Times New Roman" w:cs="Times New Roman"/>
          <w:sz w:val="24"/>
          <w:szCs w:val="24"/>
        </w:rPr>
        <w:t xml:space="preserve"> </w:t>
      </w:r>
      <w:r w:rsidRPr="0090774C">
        <w:rPr>
          <w:rFonts w:ascii="Times New Roman" w:eastAsia="Times New Roman" w:hAnsi="Times New Roman" w:cs="Times New Roman"/>
          <w:i/>
          <w:sz w:val="24"/>
          <w:szCs w:val="24"/>
        </w:rPr>
        <w:t xml:space="preserve">неоднократное применение. </w:t>
      </w:r>
      <w:r w:rsidRPr="0090774C">
        <w:rPr>
          <w:rFonts w:ascii="Times New Roman" w:eastAsia="Times New Roman" w:hAnsi="Times New Roman" w:cs="Times New Roman"/>
          <w:sz w:val="24"/>
          <w:szCs w:val="24"/>
        </w:rPr>
        <w:t>Таким образом, документ нормативного характера должен соответствовать указанным критериям.</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Между тем, на практике существует большое количество актов, которые оформляются </w:t>
      </w:r>
      <w:r w:rsidRPr="0090774C">
        <w:rPr>
          <w:rFonts w:ascii="Times New Roman" w:eastAsia="Times New Roman" w:hAnsi="Times New Roman" w:cs="Times New Roman"/>
          <w:i/>
          <w:sz w:val="24"/>
          <w:szCs w:val="24"/>
        </w:rPr>
        <w:t>в виде нормативных правовых актов</w:t>
      </w:r>
      <w:r w:rsidRPr="0090774C">
        <w:rPr>
          <w:rFonts w:ascii="Times New Roman" w:eastAsia="Times New Roman" w:hAnsi="Times New Roman" w:cs="Times New Roman"/>
          <w:sz w:val="24"/>
          <w:szCs w:val="24"/>
        </w:rPr>
        <w:t>, но не обладают признаками нормы права (правовой нормой). К примеру, указы Президента, постановления Жогорку Кенеша, Правительства, представительных органов местного самоуправления по вопросам кадровых назначений, образования рабочих групп, утверждения планов и отчетов, и других вопросов организационно-распорядительного характера.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Оформление актов ненормативного характера нормотворческих субъектов в виде нормативных правовых актов, влечет за собой необходимость соблюдения требований, касающихся опубликования и внесения в Государственный реестр НПА. Кроме того, в последующем, такие акты могут быть обжалованы в судебном порядке как нормативные, хотя таковыми не являются.</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lastRenderedPageBreak/>
        <w:t xml:space="preserve">Нормативные правовые акты устанавливают общие правила (нормы) поведения людей, </w:t>
      </w:r>
      <w:proofErr w:type="spellStart"/>
      <w:r w:rsidRPr="0090774C">
        <w:rPr>
          <w:rFonts w:ascii="Times New Roman" w:eastAsia="Times New Roman" w:hAnsi="Times New Roman" w:cs="Times New Roman"/>
          <w:sz w:val="24"/>
          <w:szCs w:val="24"/>
        </w:rPr>
        <w:t>рассчитанны</w:t>
      </w:r>
      <w:proofErr w:type="spellEnd"/>
      <w:r w:rsidRPr="0090774C">
        <w:rPr>
          <w:rFonts w:ascii="Times New Roman" w:eastAsia="Times New Roman" w:hAnsi="Times New Roman" w:cs="Times New Roman"/>
          <w:sz w:val="24"/>
          <w:szCs w:val="24"/>
        </w:rPr>
        <w:t xml:space="preserve"> на всех участников правоотношений или ограниченную их часть. Они действуют постоянно и непрерывно, применяются многократно при регулировании соответствующих общественных отношений. </w:t>
      </w:r>
      <w:proofErr w:type="gramStart"/>
      <w:r w:rsidRPr="0090774C">
        <w:rPr>
          <w:rFonts w:ascii="Times New Roman" w:eastAsia="Times New Roman" w:hAnsi="Times New Roman" w:cs="Times New Roman"/>
          <w:sz w:val="24"/>
          <w:szCs w:val="24"/>
        </w:rPr>
        <w:t>Ненормативные акты, в отличие от нормативных, устанавливают не общие правила поведения (нормы), а конкретные предписания (распоряжения), обращенные к отдельному индивиду или юридическому лицу, применяются одноразово и после реализации не применяются.</w:t>
      </w:r>
      <w:proofErr w:type="gramEnd"/>
      <w:r w:rsidRPr="0090774C">
        <w:rPr>
          <w:rFonts w:ascii="Times New Roman" w:eastAsia="Times New Roman" w:hAnsi="Times New Roman" w:cs="Times New Roman"/>
          <w:sz w:val="24"/>
          <w:szCs w:val="24"/>
        </w:rPr>
        <w:t xml:space="preserve"> </w:t>
      </w:r>
      <w:proofErr w:type="gramStart"/>
      <w:r w:rsidRPr="0090774C">
        <w:rPr>
          <w:rFonts w:ascii="Times New Roman" w:eastAsia="Times New Roman" w:hAnsi="Times New Roman" w:cs="Times New Roman"/>
          <w:sz w:val="24"/>
          <w:szCs w:val="24"/>
        </w:rPr>
        <w:t xml:space="preserve">Нормативные правовые акты не только имеют особую, строго определенную форму выражения (закон, указ, постановление и т. д.) и особое структурное оформление (заголовки, преамбулы, разбивка текста на разделы, главы, параграфы, статьи, пункты, части и т. д.), но и характеризуются (особенно законы) устойчивостью, стабильностью. </w:t>
      </w:r>
      <w:proofErr w:type="gramEnd"/>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С учетом выше изложенного, данным законопроектом предлагается разграничить акты нормотворческих субъектов </w:t>
      </w:r>
      <w:r w:rsidRPr="0090774C">
        <w:rPr>
          <w:rFonts w:ascii="Times New Roman" w:eastAsia="Times New Roman" w:hAnsi="Times New Roman" w:cs="Times New Roman"/>
          <w:i/>
          <w:sz w:val="24"/>
          <w:szCs w:val="24"/>
        </w:rPr>
        <w:t>на нормативные акты и на ненормативные акты.</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2. Действующий Закон «О нормативных правовых актах Кыргызской Республики» не разграничивает законодательные нормативные акты и подзаконные нормативные акты. Ввиду чего, предлагается раскрыть определения терминов, относящихся к законодательным нормативным правовым актам и к подзаконным нормативным правовым актам, с целью определения круга вопросов, подлежащих регулированию обозначенными актами.</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Так, проектом Закона предлагается установить, что к законодательным нормативным правовым актам будут относиться нормативные правовые акты, которые могут приниматься в форме закона, вносящего изменения в Конституцию, конституционных законов, кодексов и законов. </w:t>
      </w:r>
      <w:r w:rsidRPr="0090774C">
        <w:rPr>
          <w:rFonts w:ascii="Times New Roman" w:eastAsia="Times New Roman" w:hAnsi="Times New Roman" w:cs="Times New Roman"/>
          <w:sz w:val="24"/>
          <w:szCs w:val="24"/>
        </w:rPr>
        <w:tab/>
        <w:t xml:space="preserve">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К подзаконным нормативным правовым актам предлагается отнести все остальные нормативные правовые акты, которые не отнесены к законодательным нормативным актам. Характерной чертой подзаконных актов является основание их принятия, которое должно вытекать из законодательного нормативного правового акта.</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3. Статьей 3 проекта предлагается закрепить принципы нормотворчества, которые в последующем раскрываются в виде норм права по тексту законопроекта. </w:t>
      </w:r>
    </w:p>
    <w:p w:rsidR="00E323DD" w:rsidRPr="0090774C" w:rsidRDefault="00041E53"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4. Статьей 5 законопроекта предлагается определить критерии, при соответствии которым нормативный правовой акт может оформляться в законодательный нормативный правовой акт.</w:t>
      </w:r>
      <w:r w:rsidR="00E323DD" w:rsidRPr="0090774C">
        <w:rPr>
          <w:rFonts w:ascii="Times New Roman" w:eastAsia="Times New Roman" w:hAnsi="Times New Roman" w:cs="Times New Roman"/>
          <w:sz w:val="24"/>
          <w:szCs w:val="24"/>
        </w:rPr>
        <w:t xml:space="preserve"> </w:t>
      </w:r>
    </w:p>
    <w:p w:rsidR="00041E53" w:rsidRPr="0090774C" w:rsidRDefault="00E323DD" w:rsidP="00E323DD">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Данная поправка обусловлена необходимостью упорядочения законотворческой деятельности. Поскольку нормативный правовой акт в виде закона обладает более высокой юридической силой, на сегодняшний день регулирование многих общественных отношений предлагается осуществлять на уровне закона. Однако</w:t>
      </w:r>
      <w:proofErr w:type="gramStart"/>
      <w:r w:rsidRPr="0090774C">
        <w:rPr>
          <w:rFonts w:ascii="Times New Roman" w:eastAsia="Times New Roman" w:hAnsi="Times New Roman" w:cs="Times New Roman"/>
          <w:sz w:val="24"/>
          <w:szCs w:val="24"/>
        </w:rPr>
        <w:t>,</w:t>
      </w:r>
      <w:proofErr w:type="gramEnd"/>
      <w:r w:rsidRPr="0090774C">
        <w:rPr>
          <w:rFonts w:ascii="Times New Roman" w:eastAsia="Times New Roman" w:hAnsi="Times New Roman" w:cs="Times New Roman"/>
          <w:sz w:val="24"/>
          <w:szCs w:val="24"/>
        </w:rPr>
        <w:t xml:space="preserve"> отдельные законы дублируют уже существующие нормы права других законодательных актов либо их регулирование могло осуществляться на уровне подзаконного акта.</w:t>
      </w:r>
    </w:p>
    <w:p w:rsidR="00E323DD" w:rsidRPr="0090774C" w:rsidRDefault="00E323DD"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Согласно статье 4 Закона «О нормативных правовых актах Кыргызской Республики» закон это нормативный правовой акт, принимаемый Жогорку </w:t>
      </w:r>
      <w:proofErr w:type="spellStart"/>
      <w:r w:rsidRPr="0090774C">
        <w:rPr>
          <w:rFonts w:ascii="Times New Roman" w:eastAsia="Times New Roman" w:hAnsi="Times New Roman" w:cs="Times New Roman"/>
          <w:sz w:val="24"/>
          <w:szCs w:val="24"/>
        </w:rPr>
        <w:t>Кенешем</w:t>
      </w:r>
      <w:proofErr w:type="spellEnd"/>
      <w:r w:rsidRPr="0090774C">
        <w:rPr>
          <w:rFonts w:ascii="Times New Roman" w:eastAsia="Times New Roman" w:hAnsi="Times New Roman" w:cs="Times New Roman"/>
          <w:sz w:val="24"/>
          <w:szCs w:val="24"/>
        </w:rPr>
        <w:t xml:space="preserve"> в установленном порядке и </w:t>
      </w:r>
      <w:r w:rsidRPr="0090774C">
        <w:rPr>
          <w:rFonts w:ascii="Times New Roman" w:eastAsia="Times New Roman" w:hAnsi="Times New Roman" w:cs="Times New Roman"/>
          <w:i/>
          <w:sz w:val="24"/>
          <w:szCs w:val="24"/>
        </w:rPr>
        <w:t>регулирующий наиболее важные</w:t>
      </w:r>
      <w:r w:rsidRPr="0090774C">
        <w:rPr>
          <w:rFonts w:ascii="Times New Roman" w:eastAsia="Times New Roman" w:hAnsi="Times New Roman" w:cs="Times New Roman"/>
          <w:sz w:val="24"/>
          <w:szCs w:val="24"/>
        </w:rPr>
        <w:t xml:space="preserve"> общественные отношения в соответствующей сфере. Данное определение является обобщенным, субъективным и позволяет регулировать законом достаточно широкий перечень общественных отношений.</w:t>
      </w:r>
    </w:p>
    <w:p w:rsidR="001B1EA3" w:rsidRPr="0090774C" w:rsidRDefault="001B1EA3"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Учитывая </w:t>
      </w:r>
      <w:proofErr w:type="gramStart"/>
      <w:r w:rsidRPr="0090774C">
        <w:rPr>
          <w:rFonts w:ascii="Times New Roman" w:eastAsia="Times New Roman" w:hAnsi="Times New Roman" w:cs="Times New Roman"/>
          <w:sz w:val="24"/>
          <w:szCs w:val="24"/>
        </w:rPr>
        <w:t>изложенное</w:t>
      </w:r>
      <w:proofErr w:type="gramEnd"/>
      <w:r w:rsidRPr="0090774C">
        <w:rPr>
          <w:rFonts w:ascii="Times New Roman" w:eastAsia="Times New Roman" w:hAnsi="Times New Roman" w:cs="Times New Roman"/>
          <w:sz w:val="24"/>
          <w:szCs w:val="24"/>
        </w:rPr>
        <w:t>, предлагается в законопроекте установить критерии, при соответствии которым, нормативный правовой акт может оформляться в законодательный нормативный правовой акт.</w:t>
      </w:r>
    </w:p>
    <w:p w:rsidR="00506C2C" w:rsidRPr="0090774C" w:rsidRDefault="00777ED0"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5. </w:t>
      </w:r>
      <w:r w:rsidR="00506C2C" w:rsidRPr="0090774C">
        <w:rPr>
          <w:rFonts w:ascii="Times New Roman" w:eastAsia="Times New Roman" w:hAnsi="Times New Roman" w:cs="Times New Roman"/>
          <w:sz w:val="24"/>
          <w:szCs w:val="24"/>
        </w:rPr>
        <w:t xml:space="preserve">Относительно иерархии нормативных правовых актов, следует отметить, что статья 6 Закона «О нормативных правовых актах Кыргызской Республики» установила следующую </w:t>
      </w:r>
      <w:r w:rsidRPr="0090774C">
        <w:rPr>
          <w:rFonts w:ascii="Times New Roman" w:eastAsia="Times New Roman" w:hAnsi="Times New Roman" w:cs="Times New Roman"/>
          <w:sz w:val="24"/>
          <w:szCs w:val="24"/>
        </w:rPr>
        <w:t xml:space="preserve">«вертикальную» </w:t>
      </w:r>
      <w:r w:rsidR="00506C2C" w:rsidRPr="0090774C">
        <w:rPr>
          <w:rFonts w:ascii="Times New Roman" w:eastAsia="Times New Roman" w:hAnsi="Times New Roman" w:cs="Times New Roman"/>
          <w:sz w:val="24"/>
          <w:szCs w:val="24"/>
        </w:rPr>
        <w:t>иерархию НПА: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Конституция, закон, вносящий поправки в Конституцию;</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конституционный закон;</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lastRenderedPageBreak/>
        <w:t>- кодекс;</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закон;</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указ Президента;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постановление Жогорку Кенеша;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постановление Правительства;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акты Национального банка, Центральной комиссии по выборам и проведению референдумов;</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НПА госорганов, уполномоченных издавать НПА, в соответствии с актами делегирования нормотворческих полномочий;</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НПА представительных органов МСУ.</w:t>
      </w:r>
    </w:p>
    <w:p w:rsidR="00506C2C" w:rsidRPr="0090774C" w:rsidRDefault="00506C2C" w:rsidP="00506C2C">
      <w:pPr>
        <w:spacing w:after="0" w:line="240" w:lineRule="auto"/>
        <w:ind w:firstLine="426"/>
        <w:jc w:val="both"/>
        <w:rPr>
          <w:rFonts w:ascii="Times New Roman" w:hAnsi="Times New Roman" w:cs="Times New Roman"/>
          <w:sz w:val="24"/>
          <w:szCs w:val="24"/>
        </w:rPr>
      </w:pPr>
      <w:r w:rsidRPr="0090774C">
        <w:rPr>
          <w:rFonts w:ascii="Times New Roman" w:eastAsia="Times New Roman" w:hAnsi="Times New Roman" w:cs="Times New Roman"/>
          <w:sz w:val="24"/>
          <w:szCs w:val="24"/>
        </w:rPr>
        <w:tab/>
        <w:t>Иерархия, установленная для указов Президента, постановлений Жогорку Кенеша, Правительства, актов Национального банка, Центральной избирательной комиссии по выборам и проведению референдумов,</w:t>
      </w:r>
      <w:r w:rsidR="00777ED0" w:rsidRPr="0090774C">
        <w:rPr>
          <w:rFonts w:ascii="Times New Roman" w:eastAsia="Times New Roman" w:hAnsi="Times New Roman" w:cs="Times New Roman"/>
          <w:sz w:val="24"/>
          <w:szCs w:val="24"/>
        </w:rPr>
        <w:t xml:space="preserve"> представительных органов местного самоуправления</w:t>
      </w:r>
      <w:r w:rsidRPr="0090774C">
        <w:rPr>
          <w:rFonts w:ascii="Times New Roman" w:eastAsia="Times New Roman" w:hAnsi="Times New Roman" w:cs="Times New Roman"/>
          <w:sz w:val="24"/>
          <w:szCs w:val="24"/>
        </w:rPr>
        <w:t xml:space="preserve"> является весьма условной,</w:t>
      </w:r>
      <w:r w:rsidRPr="0090774C">
        <w:rPr>
          <w:rFonts w:ascii="Times New Roman" w:eastAsia="Times New Roman" w:hAnsi="Times New Roman" w:cs="Times New Roman"/>
          <w:b/>
          <w:i/>
          <w:sz w:val="24"/>
          <w:szCs w:val="24"/>
        </w:rPr>
        <w:t xml:space="preserve"> </w:t>
      </w:r>
      <w:r w:rsidRPr="0090774C">
        <w:rPr>
          <w:rFonts w:ascii="Times New Roman" w:eastAsia="Times New Roman" w:hAnsi="Times New Roman" w:cs="Times New Roman"/>
          <w:sz w:val="24"/>
          <w:szCs w:val="24"/>
        </w:rPr>
        <w:t>поскольку согласно Конституции Кыргызской Республики г</w:t>
      </w:r>
      <w:r w:rsidRPr="0090774C">
        <w:rPr>
          <w:rFonts w:ascii="Times New Roman" w:hAnsi="Times New Roman" w:cs="Times New Roman"/>
          <w:sz w:val="24"/>
          <w:szCs w:val="24"/>
        </w:rPr>
        <w:t>осударственная власть в Кыргызской Республике основывается на принципе разделения полномочий и функций государственных органов и органов местного самоуправления.</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Таким образом, нормотворческие органы должны принимать свои решения только по тем вопросам, которые прямо обозначены в нормативных правовых актах и строго в рамках своих полномочий, определенных Конституцией и законами и соответственно между их решениями не должн</w:t>
      </w:r>
      <w:r w:rsidR="00777ED0" w:rsidRPr="0090774C">
        <w:rPr>
          <w:rFonts w:ascii="Times New Roman" w:eastAsia="Times New Roman" w:hAnsi="Times New Roman" w:cs="Times New Roman"/>
          <w:sz w:val="24"/>
          <w:szCs w:val="24"/>
        </w:rPr>
        <w:t>о</w:t>
      </w:r>
      <w:r w:rsidRPr="0090774C">
        <w:rPr>
          <w:rFonts w:ascii="Times New Roman" w:eastAsia="Times New Roman" w:hAnsi="Times New Roman" w:cs="Times New Roman"/>
          <w:sz w:val="24"/>
          <w:szCs w:val="24"/>
        </w:rPr>
        <w:t xml:space="preserve"> быть коллизий.</w:t>
      </w:r>
    </w:p>
    <w:p w:rsidR="00506C2C" w:rsidRPr="0090774C" w:rsidRDefault="00506C2C" w:rsidP="00506C2C">
      <w:pPr>
        <w:spacing w:after="0" w:line="240" w:lineRule="auto"/>
        <w:ind w:firstLine="708"/>
        <w:jc w:val="both"/>
        <w:rPr>
          <w:rFonts w:eastAsia="Times New Roman" w:cs="Times New Roman"/>
        </w:rPr>
      </w:pPr>
      <w:r w:rsidRPr="0090774C">
        <w:rPr>
          <w:rFonts w:ascii="Times New Roman" w:eastAsia="Times New Roman" w:hAnsi="Times New Roman" w:cs="Times New Roman"/>
          <w:sz w:val="24"/>
          <w:szCs w:val="24"/>
        </w:rPr>
        <w:t xml:space="preserve">В связи с чем, проектом предлагается пересмотреть существующую иерархию нормативных правовых актов </w:t>
      </w:r>
      <w:r w:rsidRPr="0090774C">
        <w:rPr>
          <w:rFonts w:ascii="Times New Roman" w:eastAsia="Times New Roman" w:hAnsi="Times New Roman" w:cs="Times New Roman"/>
          <w:i/>
          <w:sz w:val="24"/>
          <w:szCs w:val="24"/>
        </w:rPr>
        <w:t>путем определения юридической силы</w:t>
      </w:r>
      <w:r w:rsidRPr="0090774C">
        <w:rPr>
          <w:rFonts w:ascii="Times New Roman" w:eastAsia="Times New Roman" w:hAnsi="Times New Roman" w:cs="Times New Roman"/>
          <w:sz w:val="24"/>
          <w:szCs w:val="24"/>
        </w:rPr>
        <w:t xml:space="preserve"> того или иного нормативного правового акта в рамках предмета его регулирования, исходя из компетенции нормотворческого субъекта.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В случае коллизии между нормативными правовыми актами одного вида подлежит применению тот нормативный правовой акт, в предмет регулирования которого входит соответствующий вопрос. </w:t>
      </w:r>
    </w:p>
    <w:p w:rsidR="00506C2C" w:rsidRPr="0090774C" w:rsidRDefault="00777ED0"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6.</w:t>
      </w:r>
      <w:r w:rsidR="00506C2C" w:rsidRPr="0090774C">
        <w:rPr>
          <w:rFonts w:ascii="Times New Roman" w:eastAsia="Times New Roman" w:hAnsi="Times New Roman" w:cs="Times New Roman"/>
          <w:sz w:val="24"/>
          <w:szCs w:val="24"/>
        </w:rPr>
        <w:t xml:space="preserve"> В правоприменительной практике существует институт применения аналогии права и аналогии закона, который заложен в статье 5 Гражданского кодекса.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Данная статья применима непосредственно к гражданским правоотношениям, и не может распространять свое действие на другие общественные отношения (вопросы государственного устройства, административные отношения и т.д.).</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Действующая редакция Закона «О нормативных правовых актах Кыргызской Республики» не содержит в себе положений касательно возможности применения аналогии права и закона. Ведение данного института значительно облегчит регулирование отдельных вопросов, которые не охвачены законодательством.</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В связи с чем, статья 10 проекта предлагает закрепить вопросы использования аналогии закона и аналогии права, которая будет распространяться на все виды общественных отношений при применении любого нормативного правого акта. Исключением будет являться уголовное законодательство, поскольку Конституцией установлено, что уголовный закон, устанавливающий ответственность, по аналогии не применяется.</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Также, главой 9 Гражданского кодекса определены вопросы исчисления сроков. Согласно статье 207 Гражданского кодекса установленный законодательством,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Поскольку данная глава также распространяет свое действие только на гражданские правоотношения, представленным законопроектом предлагается заложить положения, детально регулирующие вопросы исчисления сроков, предусмотренных нормативными правовыми актами.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p>
    <w:p w:rsidR="00506C2C" w:rsidRPr="0090774C" w:rsidRDefault="00506C2C" w:rsidP="00506C2C">
      <w:pPr>
        <w:spacing w:after="0" w:line="240" w:lineRule="auto"/>
        <w:jc w:val="both"/>
        <w:rPr>
          <w:rFonts w:ascii="Times New Roman" w:eastAsia="Times New Roman" w:hAnsi="Times New Roman" w:cs="Times New Roman"/>
          <w:b/>
          <w:i/>
          <w:sz w:val="24"/>
          <w:szCs w:val="24"/>
        </w:rPr>
      </w:pPr>
      <w:r w:rsidRPr="0090774C">
        <w:rPr>
          <w:rFonts w:ascii="Times New Roman" w:eastAsia="Times New Roman" w:hAnsi="Times New Roman" w:cs="Times New Roman"/>
          <w:sz w:val="24"/>
          <w:szCs w:val="24"/>
        </w:rPr>
        <w:lastRenderedPageBreak/>
        <w:tab/>
      </w:r>
      <w:r w:rsidRPr="0090774C">
        <w:rPr>
          <w:rFonts w:ascii="Times New Roman" w:eastAsia="Times New Roman" w:hAnsi="Times New Roman" w:cs="Times New Roman"/>
          <w:b/>
          <w:i/>
          <w:sz w:val="24"/>
          <w:szCs w:val="24"/>
        </w:rPr>
        <w:t>Глава 2 проекта Закона посвящена вопросам действия нормативных правовых актов во времени</w:t>
      </w:r>
      <w:r w:rsidR="00080EB6" w:rsidRPr="0090774C">
        <w:rPr>
          <w:rFonts w:ascii="Times New Roman" w:eastAsia="Times New Roman" w:hAnsi="Times New Roman" w:cs="Times New Roman"/>
          <w:b/>
          <w:i/>
          <w:sz w:val="24"/>
          <w:szCs w:val="24"/>
        </w:rPr>
        <w:t>, в пространстве и по кругу лиц:</w:t>
      </w:r>
    </w:p>
    <w:p w:rsidR="00506C2C" w:rsidRPr="0090774C" w:rsidRDefault="00080EB6"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7. </w:t>
      </w:r>
      <w:r w:rsidR="00506C2C" w:rsidRPr="0090774C">
        <w:rPr>
          <w:rFonts w:ascii="Times New Roman" w:eastAsia="Times New Roman" w:hAnsi="Times New Roman" w:cs="Times New Roman"/>
          <w:sz w:val="24"/>
          <w:szCs w:val="24"/>
        </w:rPr>
        <w:t>По вопросу прекращения действия нормативных правовых актов, проектом предлагается установить четкие основания, при наступлении которых, нормативный правовой акт прекращает свое действие и не подлежит применению:</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принятия нормативного правового акта в новой редакции – то есть нормативный правовой акт поглотил ранее функционировавший нормативный акт;</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 признание нормативного правового акта </w:t>
      </w:r>
      <w:proofErr w:type="gramStart"/>
      <w:r w:rsidRPr="0090774C">
        <w:rPr>
          <w:rFonts w:ascii="Times New Roman" w:eastAsia="Times New Roman" w:hAnsi="Times New Roman" w:cs="Times New Roman"/>
          <w:sz w:val="24"/>
          <w:szCs w:val="24"/>
        </w:rPr>
        <w:t>утратившим</w:t>
      </w:r>
      <w:proofErr w:type="gramEnd"/>
      <w:r w:rsidRPr="0090774C">
        <w:rPr>
          <w:rFonts w:ascii="Times New Roman" w:eastAsia="Times New Roman" w:hAnsi="Times New Roman" w:cs="Times New Roman"/>
          <w:sz w:val="24"/>
          <w:szCs w:val="24"/>
        </w:rPr>
        <w:t xml:space="preserve"> силу – отсутствие необходимости в регулировании отношений, утеря его актуальности;</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отмена действия нормативного правового акта – при признании судом нормативного правового акта неконституционным или недействительным;</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proofErr w:type="gramStart"/>
      <w:r w:rsidRPr="0090774C">
        <w:rPr>
          <w:rFonts w:ascii="Times New Roman" w:eastAsia="Times New Roman" w:hAnsi="Times New Roman" w:cs="Times New Roman"/>
          <w:sz w:val="24"/>
          <w:szCs w:val="24"/>
        </w:rPr>
        <w:t>- истечение срока действия нормативного правового акта или наступления обстоятельств, предусмотренных в нормативном правовым актом в качестве основания для прекращения его действия.</w:t>
      </w:r>
      <w:proofErr w:type="gramEnd"/>
    </w:p>
    <w:p w:rsidR="00506C2C" w:rsidRPr="0090774C" w:rsidRDefault="00080EB6"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Следует заме</w:t>
      </w:r>
      <w:r w:rsidR="00506C2C" w:rsidRPr="0090774C">
        <w:rPr>
          <w:rFonts w:ascii="Times New Roman" w:eastAsia="Times New Roman" w:hAnsi="Times New Roman" w:cs="Times New Roman"/>
          <w:sz w:val="24"/>
          <w:szCs w:val="24"/>
        </w:rPr>
        <w:t xml:space="preserve">тить, что в Законе «О нормативных правовых актах Кыргызской Республики» существуют определенные коллизии относительно отмены нормативного правового акта. Так, исходя из статьи 35 указанного закона, акты прокурорского реагирования могут служить основанием для отмены нормативных правовых актов. Между тем, согласно статье 10 данного Закона отмена является правовым последствием решения суда о признании нормативного правового акта неконституционным или недействительным.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Ввиду чего, в целях исключения разночтений, законопроектом предлагается установить, что отмена действия нормативного правового акта может производиться только на основании решения суда. Соответствующая информация будет вноситься в Государственный реестр нормативных правовых актов.</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Кроме того, в соответствии со статьей 13 проекта Закона, прекращение действия нормативного правового акта сохраняет правоотношения, </w:t>
      </w:r>
      <w:proofErr w:type="gramStart"/>
      <w:r w:rsidRPr="0090774C">
        <w:rPr>
          <w:rFonts w:ascii="Times New Roman" w:eastAsia="Times New Roman" w:hAnsi="Times New Roman" w:cs="Times New Roman"/>
          <w:sz w:val="24"/>
          <w:szCs w:val="24"/>
        </w:rPr>
        <w:t>возникших</w:t>
      </w:r>
      <w:proofErr w:type="gramEnd"/>
      <w:r w:rsidRPr="0090774C">
        <w:rPr>
          <w:rFonts w:ascii="Times New Roman" w:eastAsia="Times New Roman" w:hAnsi="Times New Roman" w:cs="Times New Roman"/>
          <w:sz w:val="24"/>
          <w:szCs w:val="24"/>
        </w:rPr>
        <w:t xml:space="preserve"> на его основании. </w:t>
      </w:r>
    </w:p>
    <w:p w:rsidR="00506C2C" w:rsidRPr="0090774C" w:rsidRDefault="00FB2994"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8. Статьей 14 проекта Закона предлагается отрегулировать вопросы упрощенного прекращения действия нормативных правовых актов по принципу «гильотины».</w:t>
      </w:r>
    </w:p>
    <w:p w:rsidR="00FB2994" w:rsidRPr="0090774C" w:rsidRDefault="00FB2994" w:rsidP="00FB2994">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r>
      <w:proofErr w:type="gramStart"/>
      <w:r w:rsidRPr="0090774C">
        <w:rPr>
          <w:rFonts w:ascii="Times New Roman" w:eastAsia="Times New Roman" w:hAnsi="Times New Roman" w:cs="Times New Roman"/>
          <w:sz w:val="24"/>
          <w:szCs w:val="24"/>
        </w:rPr>
        <w:t>Согласно Указу Президента Кыргызской Республики «О проведении инвентаризации законодательства Кыргызской Республики» от 8 февраля 2021 года УП № 26 многочисленные изменения законов приводят к тому, что законы не полно регламентируют сам предмет закона, имеют законодательные пробелы, содержат внутренние конфликты и противоречия, имеют дублирующие, а порой и излишние положения, и не всегда отвечают принципам справедливости и партнерства.</w:t>
      </w:r>
      <w:proofErr w:type="gramEnd"/>
      <w:r w:rsidRPr="0090774C">
        <w:rPr>
          <w:rFonts w:ascii="Times New Roman" w:eastAsia="Times New Roman" w:hAnsi="Times New Roman" w:cs="Times New Roman"/>
          <w:sz w:val="24"/>
          <w:szCs w:val="24"/>
        </w:rPr>
        <w:t xml:space="preserve"> Все это, в свою очередь, ведет к ограничению конституционных прав граждан на доступ к правосудию и судебное разбирательство, а также вынесение справедливого решения.</w:t>
      </w:r>
    </w:p>
    <w:p w:rsidR="00FB2994" w:rsidRPr="0090774C" w:rsidRDefault="00FB2994"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В связи с чем, в рамках инвентаризации законодательства необходимо подготовить новые проекты законов, которые будут отвечать критериям, предлагаемых к закреплению статьей 5 проекта Закона. При этом, учитывая массив законов, подлежащих пересмотру и признанию </w:t>
      </w:r>
      <w:proofErr w:type="gramStart"/>
      <w:r w:rsidRPr="0090774C">
        <w:rPr>
          <w:rFonts w:ascii="Times New Roman" w:eastAsia="Times New Roman" w:hAnsi="Times New Roman" w:cs="Times New Roman"/>
          <w:sz w:val="24"/>
          <w:szCs w:val="24"/>
        </w:rPr>
        <w:t>утратившими</w:t>
      </w:r>
      <w:proofErr w:type="gramEnd"/>
      <w:r w:rsidRPr="0090774C">
        <w:rPr>
          <w:rFonts w:ascii="Times New Roman" w:eastAsia="Times New Roman" w:hAnsi="Times New Roman" w:cs="Times New Roman"/>
          <w:sz w:val="24"/>
          <w:szCs w:val="24"/>
        </w:rPr>
        <w:t xml:space="preserve"> силу, необходим упрощенный механизм прекращения действия нормативных правовых актов.</w:t>
      </w:r>
    </w:p>
    <w:p w:rsidR="00CC1D9C" w:rsidRPr="0090774C" w:rsidRDefault="00FB2994"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Принцип «гильотины» </w:t>
      </w:r>
      <w:r w:rsidR="00CC1D9C" w:rsidRPr="0090774C">
        <w:rPr>
          <w:rFonts w:ascii="Times New Roman" w:eastAsia="Times New Roman" w:hAnsi="Times New Roman" w:cs="Times New Roman"/>
          <w:sz w:val="24"/>
          <w:szCs w:val="24"/>
        </w:rPr>
        <w:t>предполагает создание в соответствующих сферах регулирования обновленной системы единых и четких правил, ликвидацию чрезмерной административной нагрузки и бюрократической волокиты на субъекты правоотношений.</w:t>
      </w:r>
    </w:p>
    <w:p w:rsidR="00FB2994" w:rsidRPr="0090774C" w:rsidRDefault="00CC1D9C" w:rsidP="00CC1D9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Такой принцип </w:t>
      </w:r>
      <w:r w:rsidR="00FB2994" w:rsidRPr="0090774C">
        <w:rPr>
          <w:rFonts w:ascii="Times New Roman" w:eastAsia="Times New Roman" w:hAnsi="Times New Roman" w:cs="Times New Roman"/>
          <w:sz w:val="24"/>
          <w:szCs w:val="24"/>
        </w:rPr>
        <w:t xml:space="preserve">используется в законодательстве </w:t>
      </w:r>
      <w:r w:rsidR="00211EDB" w:rsidRPr="0090774C">
        <w:rPr>
          <w:rFonts w:ascii="Times New Roman" w:eastAsia="Times New Roman" w:hAnsi="Times New Roman" w:cs="Times New Roman"/>
          <w:sz w:val="24"/>
          <w:szCs w:val="24"/>
        </w:rPr>
        <w:t xml:space="preserve">ряда зарубежных стран, </w:t>
      </w:r>
      <w:r w:rsidR="00FB2994" w:rsidRPr="0090774C">
        <w:rPr>
          <w:rFonts w:ascii="Times New Roman" w:eastAsia="Times New Roman" w:hAnsi="Times New Roman" w:cs="Times New Roman"/>
          <w:sz w:val="24"/>
          <w:szCs w:val="24"/>
        </w:rPr>
        <w:t xml:space="preserve">таких </w:t>
      </w:r>
      <w:r w:rsidR="00211EDB" w:rsidRPr="0090774C">
        <w:rPr>
          <w:rFonts w:ascii="Times New Roman" w:eastAsia="Times New Roman" w:hAnsi="Times New Roman" w:cs="Times New Roman"/>
          <w:sz w:val="24"/>
          <w:szCs w:val="24"/>
        </w:rPr>
        <w:t xml:space="preserve">Российская Федерация, Казахстан, </w:t>
      </w:r>
      <w:r w:rsidR="00FB2994" w:rsidRPr="0090774C">
        <w:rPr>
          <w:rFonts w:ascii="Times New Roman" w:eastAsia="Times New Roman" w:hAnsi="Times New Roman" w:cs="Times New Roman"/>
          <w:sz w:val="24"/>
          <w:szCs w:val="24"/>
        </w:rPr>
        <w:t xml:space="preserve">Швеция, Хорватия, </w:t>
      </w:r>
      <w:r w:rsidR="00211EDB" w:rsidRPr="0090774C">
        <w:rPr>
          <w:rFonts w:ascii="Times New Roman" w:eastAsia="Times New Roman" w:hAnsi="Times New Roman" w:cs="Times New Roman"/>
          <w:sz w:val="24"/>
          <w:szCs w:val="24"/>
        </w:rPr>
        <w:t>Великобритания, Мексика и т.д.</w:t>
      </w:r>
    </w:p>
    <w:p w:rsidR="00DF5D0D" w:rsidRPr="0090774C" w:rsidRDefault="00DF5D0D" w:rsidP="00CC1D9C">
      <w:pPr>
        <w:spacing w:after="0" w:line="240" w:lineRule="auto"/>
        <w:jc w:val="both"/>
        <w:rPr>
          <w:rFonts w:ascii="Times New Roman" w:eastAsia="Times New Roman" w:hAnsi="Times New Roman" w:cs="Times New Roman"/>
          <w:sz w:val="12"/>
          <w:szCs w:val="12"/>
        </w:rPr>
      </w:pPr>
    </w:p>
    <w:p w:rsidR="00506C2C" w:rsidRPr="0090774C" w:rsidRDefault="00506C2C" w:rsidP="00506C2C">
      <w:pPr>
        <w:spacing w:after="0" w:line="240" w:lineRule="auto"/>
        <w:jc w:val="both"/>
        <w:rPr>
          <w:rFonts w:ascii="Times New Roman" w:eastAsia="Times New Roman" w:hAnsi="Times New Roman" w:cs="Times New Roman"/>
          <w:b/>
          <w:sz w:val="24"/>
          <w:szCs w:val="24"/>
        </w:rPr>
      </w:pPr>
      <w:r w:rsidRPr="0090774C">
        <w:rPr>
          <w:rFonts w:ascii="Times New Roman" w:eastAsia="Times New Roman" w:hAnsi="Times New Roman" w:cs="Times New Roman"/>
          <w:sz w:val="24"/>
          <w:szCs w:val="24"/>
        </w:rPr>
        <w:tab/>
      </w:r>
      <w:r w:rsidRPr="0090774C">
        <w:rPr>
          <w:rFonts w:ascii="Times New Roman" w:eastAsia="Times New Roman" w:hAnsi="Times New Roman" w:cs="Times New Roman"/>
          <w:b/>
          <w:i/>
          <w:sz w:val="24"/>
          <w:szCs w:val="24"/>
        </w:rPr>
        <w:t>Глава 3 проекта Закона предлагает установить требования к нормотворческой технике и к оформлению нормативного правового акта</w:t>
      </w:r>
      <w:r w:rsidRPr="0090774C">
        <w:rPr>
          <w:rFonts w:ascii="Times New Roman" w:eastAsia="Times New Roman" w:hAnsi="Times New Roman" w:cs="Times New Roman"/>
          <w:b/>
          <w:sz w:val="24"/>
          <w:szCs w:val="24"/>
        </w:rPr>
        <w:t xml:space="preserve">, </w:t>
      </w:r>
      <w:r w:rsidRPr="0090774C">
        <w:rPr>
          <w:rFonts w:ascii="Times New Roman" w:eastAsia="Times New Roman" w:hAnsi="Times New Roman" w:cs="Times New Roman"/>
          <w:sz w:val="24"/>
          <w:szCs w:val="24"/>
        </w:rPr>
        <w:t>которые в целом идентичны действующим требованиям, с учетом уточняющих и технических дополнений.</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lastRenderedPageBreak/>
        <w:tab/>
      </w:r>
      <w:r w:rsidR="00551D1B" w:rsidRPr="0090774C">
        <w:rPr>
          <w:rFonts w:ascii="Times New Roman" w:eastAsia="Times New Roman" w:hAnsi="Times New Roman" w:cs="Times New Roman"/>
          <w:sz w:val="24"/>
          <w:szCs w:val="24"/>
        </w:rPr>
        <w:t>9</w:t>
      </w:r>
      <w:r w:rsidRPr="0090774C">
        <w:rPr>
          <w:rFonts w:ascii="Times New Roman" w:eastAsia="Times New Roman" w:hAnsi="Times New Roman" w:cs="Times New Roman"/>
          <w:sz w:val="24"/>
          <w:szCs w:val="24"/>
        </w:rPr>
        <w:t>. В частности, исключается оформление поправок в нормативные правовые акты в виде дополнений, поскольку любые поправки, по сути, являются изменениями. Одновременно, предлагается исключение слов, цифр и предложений оформлять путем внесения изменений либо признания утратившим силу соответствующего структурного элемента. Данное новшество позволит обеспечить аутентичность текстов проектов и облегчит их техническое восприятие.</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Также, предлагается, что преамбула (введение) будет являться обязательной составной частью подзаконных нормативных правовых актов. Данное предложение обусловлено необходимостью обозначить взаимосвязь подзаконного нормативного правового акта с вышестоящим нормативным правовым актом (законодательным актом), а также показать цели принятия подзаконного нормативного правового акта.</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r>
      <w:r w:rsidR="00551D1B" w:rsidRPr="0090774C">
        <w:rPr>
          <w:rFonts w:ascii="Times New Roman" w:eastAsia="Times New Roman" w:hAnsi="Times New Roman" w:cs="Times New Roman"/>
          <w:sz w:val="24"/>
          <w:szCs w:val="24"/>
        </w:rPr>
        <w:t>10.</w:t>
      </w:r>
      <w:r w:rsidRPr="0090774C">
        <w:rPr>
          <w:rFonts w:ascii="Times New Roman" w:eastAsia="Times New Roman" w:hAnsi="Times New Roman" w:cs="Times New Roman"/>
          <w:sz w:val="24"/>
          <w:szCs w:val="24"/>
        </w:rPr>
        <w:t xml:space="preserve"> Статьей 21 проекта Закона предлагается выстроить структуру нормативного правового акта.</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Так, законодательный нормативный правовой акт должен</w:t>
      </w:r>
      <w:r w:rsidRPr="0090774C">
        <w:rPr>
          <w:rFonts w:ascii="Times New Roman" w:eastAsia="Times New Roman" w:hAnsi="Times New Roman" w:cs="Times New Roman"/>
          <w:strike/>
          <w:sz w:val="24"/>
          <w:szCs w:val="24"/>
        </w:rPr>
        <w:t xml:space="preserve"> </w:t>
      </w:r>
      <w:r w:rsidRPr="0090774C">
        <w:rPr>
          <w:rFonts w:ascii="Times New Roman" w:eastAsia="Times New Roman" w:hAnsi="Times New Roman" w:cs="Times New Roman"/>
          <w:sz w:val="24"/>
          <w:szCs w:val="24"/>
        </w:rPr>
        <w:t>содержать:</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предмет регулирования, который будет определять сферу регулируемых отношений, и обеспечивать специальность и обязательность законодательного нормативного правового акта к соответствующему кругу вопросов;</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 принципы правового регулирования и механизмы их реализации, которые должны раскрываться в виде норм права по тексту законодательного нормативного правового акта. Анализ действующих законов показывает, что содержащиеся в них принципы носят формальный и декларативный характер, и не раскрываются в нормах законов. В этой связи, предлагаем закрепить положения, что принципы являются составной частью законодательного нормативного правового акта и должны </w:t>
      </w:r>
      <w:r w:rsidR="00DF5D0D" w:rsidRPr="0090774C">
        <w:rPr>
          <w:rFonts w:ascii="Times New Roman" w:eastAsia="Times New Roman" w:hAnsi="Times New Roman" w:cs="Times New Roman"/>
          <w:sz w:val="24"/>
          <w:szCs w:val="24"/>
        </w:rPr>
        <w:t xml:space="preserve">реализовываться </w:t>
      </w:r>
      <w:r w:rsidRPr="0090774C">
        <w:rPr>
          <w:rFonts w:ascii="Times New Roman" w:eastAsia="Times New Roman" w:hAnsi="Times New Roman" w:cs="Times New Roman"/>
          <w:sz w:val="24"/>
          <w:szCs w:val="24"/>
        </w:rPr>
        <w:t>путем установления в законодательном нормативном правовом акте соответствующих норм права.</w:t>
      </w:r>
    </w:p>
    <w:p w:rsidR="00506C2C" w:rsidRPr="0090774C" w:rsidRDefault="00DF5D0D" w:rsidP="00DF5D0D">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11.</w:t>
      </w:r>
      <w:r w:rsidR="00506C2C" w:rsidRPr="0090774C">
        <w:rPr>
          <w:rFonts w:ascii="Times New Roman" w:eastAsia="Times New Roman" w:hAnsi="Times New Roman" w:cs="Times New Roman"/>
          <w:sz w:val="24"/>
          <w:szCs w:val="24"/>
        </w:rPr>
        <w:t xml:space="preserve"> Кроме того, частью 2 статьи 21 проекта предлагается установить, что недопустимо включать в законодательный нормативный правовой акт полномочия и функции органов исполнительной власти.</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Как известно, зачастую в законах содержатся полномочия государственных органов.</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В этой связи, ранее, первым этапом была проведена работа по внедрению в законодательство унифицированных терминов, обозначающих государственные органы (уполномоченный государственный орган).</w:t>
      </w:r>
    </w:p>
    <w:p w:rsidR="00506C2C" w:rsidRPr="0090774C" w:rsidRDefault="00506C2C" w:rsidP="00DF5D0D">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Между тем, в действующих законах Кыргызской Республики содержатся нормы, касающиеся деятельности, полномочий и функций органов исполнительной власти, что дает возможность Жогорку </w:t>
      </w:r>
      <w:proofErr w:type="spellStart"/>
      <w:r w:rsidRPr="0090774C">
        <w:rPr>
          <w:rFonts w:ascii="Times New Roman" w:eastAsia="Times New Roman" w:hAnsi="Times New Roman" w:cs="Times New Roman"/>
          <w:sz w:val="24"/>
          <w:szCs w:val="24"/>
        </w:rPr>
        <w:t>Кенешу</w:t>
      </w:r>
      <w:proofErr w:type="spellEnd"/>
      <w:r w:rsidRPr="0090774C">
        <w:rPr>
          <w:rFonts w:ascii="Times New Roman" w:eastAsia="Times New Roman" w:hAnsi="Times New Roman" w:cs="Times New Roman"/>
          <w:sz w:val="24"/>
          <w:szCs w:val="24"/>
        </w:rPr>
        <w:t xml:space="preserve"> корректировать полномочия органов исполнительной власти путем внесения поправок в </w:t>
      </w:r>
      <w:r w:rsidR="00DF5D0D" w:rsidRPr="0090774C">
        <w:rPr>
          <w:rFonts w:ascii="Times New Roman" w:eastAsia="Times New Roman" w:hAnsi="Times New Roman" w:cs="Times New Roman"/>
          <w:sz w:val="24"/>
          <w:szCs w:val="24"/>
        </w:rPr>
        <w:t>з</w:t>
      </w:r>
      <w:r w:rsidRPr="0090774C">
        <w:rPr>
          <w:rFonts w:ascii="Times New Roman" w:eastAsia="Times New Roman" w:hAnsi="Times New Roman" w:cs="Times New Roman"/>
          <w:sz w:val="24"/>
          <w:szCs w:val="24"/>
        </w:rPr>
        <w:t>аконы, что, по сути, является определением политики государственных органов исполнительной ветви власти. Важно отметить, что определение политики вышеуказанных государственных органов не является компетенцией Жогорку Кенеша.</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Учитывая конституционные принципы разделения государственной власти, законопроектом предлагается вышеуказанная норма.</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Статьей 21 проекта Закона также предлагается определить структуру подзаконного нормативного правового акта.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В целях единообразия применения норм права и исключения возможных противоречий, предлагается, что в подзаконном нормативном акте должна использоваться терминология, применяемая  в законодательном нормативном правовом акте.</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Кроме того, законопроектом предлагается заложить, что в тексте нормативного правового акта не допускается использование ссылок на нормы права, которые в свою очередь являются отсылочными. Нормативный правовой акт призван четко и детально </w:t>
      </w:r>
      <w:proofErr w:type="gramStart"/>
      <w:r w:rsidRPr="0090774C">
        <w:rPr>
          <w:rFonts w:ascii="Times New Roman" w:eastAsia="Times New Roman" w:hAnsi="Times New Roman" w:cs="Times New Roman"/>
          <w:sz w:val="24"/>
          <w:szCs w:val="24"/>
        </w:rPr>
        <w:t>регулировать</w:t>
      </w:r>
      <w:proofErr w:type="gramEnd"/>
      <w:r w:rsidRPr="0090774C">
        <w:rPr>
          <w:rFonts w:ascii="Times New Roman" w:eastAsia="Times New Roman" w:hAnsi="Times New Roman" w:cs="Times New Roman"/>
          <w:sz w:val="24"/>
          <w:szCs w:val="24"/>
        </w:rPr>
        <w:t xml:space="preserve"> конкретные общественные отношения. Содержание ссылок на нормы права, которые также являются отсылочными, затрудняет полноценное применение </w:t>
      </w:r>
      <w:r w:rsidRPr="0090774C">
        <w:rPr>
          <w:rFonts w:ascii="Times New Roman" w:eastAsia="Times New Roman" w:hAnsi="Times New Roman" w:cs="Times New Roman"/>
          <w:sz w:val="24"/>
          <w:szCs w:val="24"/>
        </w:rPr>
        <w:lastRenderedPageBreak/>
        <w:t>нормативного правового акта и может создать потенциально коррупционный риск, в случае отсутствия нормативного правового акта, на который отсылают нормы нормативного правового акта.</w:t>
      </w:r>
    </w:p>
    <w:p w:rsidR="00506C2C" w:rsidRPr="0090774C" w:rsidRDefault="00506C2C" w:rsidP="00506C2C">
      <w:pPr>
        <w:spacing w:after="0" w:line="240" w:lineRule="auto"/>
        <w:ind w:firstLine="708"/>
        <w:jc w:val="both"/>
        <w:rPr>
          <w:rFonts w:ascii="Times New Roman" w:eastAsia="Times New Roman" w:hAnsi="Times New Roman" w:cs="Times New Roman"/>
          <w:sz w:val="12"/>
          <w:szCs w:val="12"/>
        </w:rPr>
      </w:pPr>
    </w:p>
    <w:p w:rsidR="00506C2C" w:rsidRPr="0090774C" w:rsidRDefault="00506C2C" w:rsidP="00506C2C">
      <w:pPr>
        <w:spacing w:after="0" w:line="240" w:lineRule="auto"/>
        <w:jc w:val="both"/>
        <w:rPr>
          <w:rFonts w:ascii="Times New Roman" w:eastAsia="Times New Roman" w:hAnsi="Times New Roman" w:cs="Times New Roman"/>
          <w:b/>
          <w:i/>
          <w:sz w:val="24"/>
          <w:szCs w:val="24"/>
        </w:rPr>
      </w:pPr>
      <w:r w:rsidRPr="0090774C">
        <w:rPr>
          <w:rFonts w:ascii="Times New Roman" w:eastAsia="Times New Roman" w:hAnsi="Times New Roman" w:cs="Times New Roman"/>
          <w:sz w:val="24"/>
          <w:szCs w:val="24"/>
        </w:rPr>
        <w:tab/>
      </w:r>
      <w:r w:rsidRPr="0090774C">
        <w:rPr>
          <w:rFonts w:ascii="Times New Roman" w:eastAsia="Times New Roman" w:hAnsi="Times New Roman" w:cs="Times New Roman"/>
          <w:b/>
          <w:i/>
          <w:sz w:val="24"/>
          <w:szCs w:val="24"/>
        </w:rPr>
        <w:t>Глава 4 посвящена вопроса</w:t>
      </w:r>
      <w:r w:rsidR="00DF5D0D" w:rsidRPr="0090774C">
        <w:rPr>
          <w:rFonts w:ascii="Times New Roman" w:eastAsia="Times New Roman" w:hAnsi="Times New Roman" w:cs="Times New Roman"/>
          <w:b/>
          <w:i/>
          <w:sz w:val="24"/>
          <w:szCs w:val="24"/>
        </w:rPr>
        <w:t>м нормотворческой деятельности:</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r>
      <w:r w:rsidR="00DF5D0D" w:rsidRPr="0090774C">
        <w:rPr>
          <w:rFonts w:ascii="Times New Roman" w:eastAsia="Times New Roman" w:hAnsi="Times New Roman" w:cs="Times New Roman"/>
          <w:sz w:val="24"/>
          <w:szCs w:val="24"/>
        </w:rPr>
        <w:t>12</w:t>
      </w:r>
      <w:r w:rsidRPr="0090774C">
        <w:rPr>
          <w:rFonts w:ascii="Times New Roman" w:eastAsia="Times New Roman" w:hAnsi="Times New Roman" w:cs="Times New Roman"/>
          <w:sz w:val="24"/>
          <w:szCs w:val="24"/>
        </w:rPr>
        <w:t>. В действующей редакции Закона «О нормативных правовых актах Кыргызской Республики» предусмотрена норма о ежегодном утверждении</w:t>
      </w:r>
      <w:r w:rsidRPr="0090774C">
        <w:rPr>
          <w:rFonts w:eastAsia="Times New Roman" w:cs="Times New Roman"/>
        </w:rPr>
        <w:t xml:space="preserve"> </w:t>
      </w:r>
      <w:r w:rsidRPr="0090774C">
        <w:rPr>
          <w:rFonts w:ascii="Times New Roman" w:eastAsia="Times New Roman" w:hAnsi="Times New Roman" w:cs="Times New Roman"/>
          <w:sz w:val="24"/>
          <w:szCs w:val="24"/>
        </w:rPr>
        <w:t>Правительством плана законопроектных работ.</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Следует отметить, что министерства и ведомства активно осуществляют законопроектную деятельность вне Плана законопроектных работ. </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Неполная реализация Плана обусловлена ненадлежащим подходом к планированию законопроектных работ и включение в План законопроектов, которые не вытекают из соответствующих программных и стратегических документов</w:t>
      </w:r>
      <w:r w:rsidR="00DF5D0D" w:rsidRPr="0090774C">
        <w:rPr>
          <w:rFonts w:ascii="Times New Roman" w:eastAsia="Times New Roman" w:hAnsi="Times New Roman" w:cs="Times New Roman"/>
          <w:sz w:val="24"/>
          <w:szCs w:val="24"/>
        </w:rPr>
        <w:t>.</w:t>
      </w:r>
    </w:p>
    <w:p w:rsidR="00506C2C" w:rsidRPr="0090774C" w:rsidRDefault="00DF5D0D"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З</w:t>
      </w:r>
      <w:r w:rsidR="00506C2C" w:rsidRPr="0090774C">
        <w:rPr>
          <w:rFonts w:ascii="Times New Roman" w:eastAsia="Times New Roman" w:hAnsi="Times New Roman" w:cs="Times New Roman"/>
          <w:sz w:val="24"/>
          <w:szCs w:val="24"/>
        </w:rPr>
        <w:t xml:space="preserve">а неисполнение Плана предусмотрена дисциплинарная ответственность. Ввиду чего, государственные органы вносят предложения в План по законопроектам, разработка и продвижение которых будут обеспечены без возможных рисков и срывов (ратификация законопроектов, утверждение ежегодных бюджетов, приведение в соответствие </w:t>
      </w:r>
      <w:proofErr w:type="gramStart"/>
      <w:r w:rsidR="00506C2C" w:rsidRPr="0090774C">
        <w:rPr>
          <w:rFonts w:ascii="Times New Roman" w:eastAsia="Times New Roman" w:hAnsi="Times New Roman" w:cs="Times New Roman"/>
          <w:sz w:val="24"/>
          <w:szCs w:val="24"/>
        </w:rPr>
        <w:t>с</w:t>
      </w:r>
      <w:proofErr w:type="gramEnd"/>
      <w:r w:rsidR="00506C2C" w:rsidRPr="0090774C">
        <w:rPr>
          <w:rFonts w:ascii="Times New Roman" w:eastAsia="Times New Roman" w:hAnsi="Times New Roman" w:cs="Times New Roman"/>
          <w:sz w:val="24"/>
          <w:szCs w:val="24"/>
        </w:rPr>
        <w:t xml:space="preserve"> вышестоящими НПА и т.д.).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Подобное отношение к формированию плана нивелирует его суть и законопроектную работу Правительства</w:t>
      </w:r>
      <w:r w:rsidR="00FA2C77" w:rsidRPr="0090774C">
        <w:rPr>
          <w:rFonts w:ascii="Times New Roman" w:eastAsia="Times New Roman" w:hAnsi="Times New Roman" w:cs="Times New Roman"/>
          <w:sz w:val="24"/>
          <w:szCs w:val="24"/>
        </w:rPr>
        <w:t xml:space="preserve"> (Кабинета министров)</w:t>
      </w:r>
      <w:r w:rsidRPr="0090774C">
        <w:rPr>
          <w:rFonts w:ascii="Times New Roman" w:eastAsia="Times New Roman" w:hAnsi="Times New Roman" w:cs="Times New Roman"/>
          <w:sz w:val="24"/>
          <w:szCs w:val="24"/>
        </w:rPr>
        <w:t xml:space="preserve"> в целом.</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Учитывая, что План законопроектных работ Правительства показал свою неэффективность, в представленном проекте Закона отсутствуют положения по планированию законопроектной работы Правительства</w:t>
      </w:r>
      <w:r w:rsidR="00FA2C77" w:rsidRPr="0090774C">
        <w:rPr>
          <w:rFonts w:ascii="Times New Roman" w:eastAsia="Times New Roman" w:hAnsi="Times New Roman" w:cs="Times New Roman"/>
          <w:sz w:val="24"/>
          <w:szCs w:val="24"/>
        </w:rPr>
        <w:t xml:space="preserve"> (Кабинета министров)</w:t>
      </w:r>
      <w:r w:rsidRPr="0090774C">
        <w:rPr>
          <w:rFonts w:ascii="Times New Roman" w:eastAsia="Times New Roman" w:hAnsi="Times New Roman" w:cs="Times New Roman"/>
          <w:sz w:val="24"/>
          <w:szCs w:val="24"/>
        </w:rPr>
        <w:t xml:space="preserve">. </w:t>
      </w:r>
    </w:p>
    <w:p w:rsidR="00506C2C" w:rsidRPr="0090774C" w:rsidRDefault="008330D2"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13</w:t>
      </w:r>
      <w:r w:rsidR="00506C2C" w:rsidRPr="0090774C">
        <w:rPr>
          <w:rFonts w:ascii="Times New Roman" w:eastAsia="Times New Roman" w:hAnsi="Times New Roman" w:cs="Times New Roman"/>
          <w:sz w:val="24"/>
          <w:szCs w:val="24"/>
        </w:rPr>
        <w:t>. Нововведением в главе 4 проекта Закона является статья 2</w:t>
      </w:r>
      <w:r w:rsidRPr="0090774C">
        <w:rPr>
          <w:rFonts w:ascii="Times New Roman" w:eastAsia="Times New Roman" w:hAnsi="Times New Roman" w:cs="Times New Roman"/>
          <w:sz w:val="24"/>
          <w:szCs w:val="24"/>
        </w:rPr>
        <w:t>7</w:t>
      </w:r>
      <w:r w:rsidR="00506C2C" w:rsidRPr="0090774C">
        <w:rPr>
          <w:rFonts w:ascii="Times New Roman" w:eastAsia="Times New Roman" w:hAnsi="Times New Roman" w:cs="Times New Roman"/>
          <w:sz w:val="24"/>
          <w:szCs w:val="24"/>
        </w:rPr>
        <w:t>, которая предлагает обозначить особенности разработки и принятия нормативных правовых актов, касающихся прав, свобод человека и обязанностей граждан.</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В соответствии со статьей 53 Конституции каждый вправе осуществлять любые действия и деятельность, кроме </w:t>
      </w:r>
      <w:proofErr w:type="gramStart"/>
      <w:r w:rsidRPr="0090774C">
        <w:rPr>
          <w:rFonts w:ascii="Times New Roman" w:eastAsia="Times New Roman" w:hAnsi="Times New Roman" w:cs="Times New Roman"/>
          <w:sz w:val="24"/>
          <w:szCs w:val="24"/>
        </w:rPr>
        <w:t>запрещенных</w:t>
      </w:r>
      <w:proofErr w:type="gramEnd"/>
      <w:r w:rsidRPr="0090774C">
        <w:rPr>
          <w:rFonts w:ascii="Times New Roman" w:eastAsia="Times New Roman" w:hAnsi="Times New Roman" w:cs="Times New Roman"/>
          <w:sz w:val="24"/>
          <w:szCs w:val="24"/>
        </w:rPr>
        <w:t xml:space="preserve"> Конституцией и законами.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Таким образом, для установления ответственности, первоначально необходимо в нормативных правовых актах установить правило поведения в виде запретов или ограничений.</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Соответственно ответственность, в том числе и уголовная, должна быть предусмотрена за нарушение конкретных требований, предусмотренных нормативными правовыми актами.</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В этой связи, в статье 2</w:t>
      </w:r>
      <w:r w:rsidR="008330D2" w:rsidRPr="0090774C">
        <w:rPr>
          <w:rFonts w:ascii="Times New Roman" w:eastAsia="Times New Roman" w:hAnsi="Times New Roman" w:cs="Times New Roman"/>
          <w:sz w:val="24"/>
          <w:szCs w:val="24"/>
        </w:rPr>
        <w:t>7</w:t>
      </w:r>
      <w:r w:rsidRPr="0090774C">
        <w:rPr>
          <w:rFonts w:ascii="Times New Roman" w:eastAsia="Times New Roman" w:hAnsi="Times New Roman" w:cs="Times New Roman"/>
          <w:sz w:val="24"/>
          <w:szCs w:val="24"/>
        </w:rPr>
        <w:t xml:space="preserve"> законопроекта предлагается закрепить, что проекты нормативных правовых актов, касающихся прав, свобод человека и обязанностей граждан, должны исходить из принципа, что каждый вправе осуществлять любые действия и деятельность, </w:t>
      </w:r>
      <w:proofErr w:type="gramStart"/>
      <w:r w:rsidRPr="0090774C">
        <w:rPr>
          <w:rFonts w:ascii="Times New Roman" w:eastAsia="Times New Roman" w:hAnsi="Times New Roman" w:cs="Times New Roman"/>
          <w:sz w:val="24"/>
          <w:szCs w:val="24"/>
        </w:rPr>
        <w:t>кроме</w:t>
      </w:r>
      <w:proofErr w:type="gramEnd"/>
      <w:r w:rsidRPr="0090774C">
        <w:rPr>
          <w:rFonts w:ascii="Times New Roman" w:eastAsia="Times New Roman" w:hAnsi="Times New Roman" w:cs="Times New Roman"/>
          <w:sz w:val="24"/>
          <w:szCs w:val="24"/>
        </w:rPr>
        <w:t xml:space="preserve"> запрещенных Конституцией и законами. В случае</w:t>
      </w:r>
      <w:proofErr w:type="gramStart"/>
      <w:r w:rsidRPr="0090774C">
        <w:rPr>
          <w:rFonts w:ascii="Times New Roman" w:eastAsia="Times New Roman" w:hAnsi="Times New Roman" w:cs="Times New Roman"/>
          <w:sz w:val="24"/>
          <w:szCs w:val="24"/>
        </w:rPr>
        <w:t>,</w:t>
      </w:r>
      <w:proofErr w:type="gramEnd"/>
      <w:r w:rsidRPr="0090774C">
        <w:rPr>
          <w:rFonts w:ascii="Times New Roman" w:eastAsia="Times New Roman" w:hAnsi="Times New Roman" w:cs="Times New Roman"/>
          <w:sz w:val="24"/>
          <w:szCs w:val="24"/>
        </w:rPr>
        <w:t xml:space="preserve"> если в законодательном нормативном правовом акте не предусмотрены ограничения и запреты, лицо не может быть привлечено к уголовной ответственности.</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Статья 23 Конституции устанавливает, что принятие подзаконных нормативных правовых актов, ограничивающих права и свободы человека и гражданина запрещается.</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Ввиду чего, частью 4 и 5 статьи 2</w:t>
      </w:r>
      <w:r w:rsidR="008330D2" w:rsidRPr="0090774C">
        <w:rPr>
          <w:rFonts w:ascii="Times New Roman" w:eastAsia="Times New Roman" w:hAnsi="Times New Roman" w:cs="Times New Roman"/>
          <w:sz w:val="24"/>
          <w:szCs w:val="24"/>
        </w:rPr>
        <w:t>7</w:t>
      </w:r>
      <w:r w:rsidRPr="0090774C">
        <w:rPr>
          <w:rFonts w:ascii="Times New Roman" w:eastAsia="Times New Roman" w:hAnsi="Times New Roman" w:cs="Times New Roman"/>
          <w:sz w:val="24"/>
          <w:szCs w:val="24"/>
        </w:rPr>
        <w:t xml:space="preserve"> проекта Закона предусмотрены соответствующие положения. </w:t>
      </w:r>
    </w:p>
    <w:p w:rsidR="00506C2C" w:rsidRPr="0090774C" w:rsidRDefault="008330D2" w:rsidP="008330D2">
      <w:pPr>
        <w:spacing w:after="0" w:line="240" w:lineRule="auto"/>
        <w:ind w:firstLine="708"/>
        <w:jc w:val="both"/>
        <w:rPr>
          <w:rFonts w:ascii="Times New Roman" w:eastAsia="Times New Roman" w:hAnsi="Times New Roman" w:cs="Times New Roman"/>
          <w:i/>
          <w:sz w:val="24"/>
          <w:szCs w:val="24"/>
        </w:rPr>
      </w:pPr>
      <w:r w:rsidRPr="0090774C">
        <w:rPr>
          <w:rFonts w:ascii="Times New Roman" w:eastAsia="Times New Roman" w:hAnsi="Times New Roman" w:cs="Times New Roman"/>
          <w:sz w:val="24"/>
          <w:szCs w:val="24"/>
        </w:rPr>
        <w:t>14</w:t>
      </w:r>
      <w:r w:rsidR="00506C2C" w:rsidRPr="0090774C">
        <w:rPr>
          <w:rFonts w:ascii="Times New Roman" w:eastAsia="Times New Roman" w:hAnsi="Times New Roman" w:cs="Times New Roman"/>
          <w:sz w:val="24"/>
          <w:szCs w:val="24"/>
        </w:rPr>
        <w:t>. Статья 2</w:t>
      </w:r>
      <w:r w:rsidRPr="0090774C">
        <w:rPr>
          <w:rFonts w:ascii="Times New Roman" w:eastAsia="Times New Roman" w:hAnsi="Times New Roman" w:cs="Times New Roman"/>
          <w:sz w:val="24"/>
          <w:szCs w:val="24"/>
        </w:rPr>
        <w:t>8</w:t>
      </w:r>
      <w:r w:rsidR="00506C2C" w:rsidRPr="0090774C">
        <w:rPr>
          <w:rFonts w:ascii="Times New Roman" w:eastAsia="Times New Roman" w:hAnsi="Times New Roman" w:cs="Times New Roman"/>
          <w:sz w:val="24"/>
          <w:szCs w:val="24"/>
        </w:rPr>
        <w:t xml:space="preserve"> предлагает отрегулировать вопросы проведения специализированных видов экспертиз. Так, все проекты нормативных правовых актов подлежат правовой, правозащитной, гендерной и антикоррупционной экспертизам. При этом</w:t>
      </w:r>
      <w:proofErr w:type="gramStart"/>
      <w:r w:rsidR="00506C2C" w:rsidRPr="0090774C">
        <w:rPr>
          <w:rFonts w:ascii="Times New Roman" w:eastAsia="Times New Roman" w:hAnsi="Times New Roman" w:cs="Times New Roman"/>
          <w:sz w:val="24"/>
          <w:szCs w:val="24"/>
        </w:rPr>
        <w:t>,</w:t>
      </w:r>
      <w:proofErr w:type="gramEnd"/>
      <w:r w:rsidR="00506C2C" w:rsidRPr="0090774C">
        <w:rPr>
          <w:rFonts w:ascii="Times New Roman" w:eastAsia="Times New Roman" w:hAnsi="Times New Roman" w:cs="Times New Roman"/>
          <w:sz w:val="24"/>
          <w:szCs w:val="24"/>
        </w:rPr>
        <w:t xml:space="preserve"> специальными законами могут быть предусмотрены и </w:t>
      </w:r>
      <w:r w:rsidR="00506C2C" w:rsidRPr="0090774C">
        <w:rPr>
          <w:rFonts w:ascii="Times New Roman" w:eastAsia="Times New Roman" w:hAnsi="Times New Roman" w:cs="Times New Roman"/>
          <w:i/>
          <w:sz w:val="24"/>
          <w:szCs w:val="24"/>
        </w:rPr>
        <w:t>иные виды экспертиз.</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i/>
          <w:sz w:val="24"/>
          <w:szCs w:val="24"/>
        </w:rPr>
        <w:tab/>
      </w:r>
      <w:r w:rsidRPr="0090774C">
        <w:rPr>
          <w:rFonts w:ascii="Times New Roman" w:eastAsia="Times New Roman" w:hAnsi="Times New Roman" w:cs="Times New Roman"/>
          <w:sz w:val="24"/>
          <w:szCs w:val="24"/>
        </w:rPr>
        <w:t xml:space="preserve">Следует заметить, что в статье 20 Законе «О нормативных правовых актах Кыргызской Республики» предусматривается такой вид экспертизы, как научная экспертиза. Однако, как показывает практика нормотворческой деятельности, научная экспертиза не применяется при проведении экспертиз. Кроме того, отсутствуют методики/стандарты проведения научной экспертизы. В связи с чем, законопроектом </w:t>
      </w:r>
      <w:r w:rsidRPr="0090774C">
        <w:rPr>
          <w:rFonts w:ascii="Times New Roman" w:eastAsia="Times New Roman" w:hAnsi="Times New Roman" w:cs="Times New Roman"/>
          <w:sz w:val="24"/>
          <w:szCs w:val="24"/>
        </w:rPr>
        <w:lastRenderedPageBreak/>
        <w:t>предлагается установить, что иные виды экспертиз, в том числе научная, экологическая и другие могут проводиться, если обязательность ее проведения определена соответствующими законами.</w:t>
      </w:r>
    </w:p>
    <w:p w:rsidR="00506C2C" w:rsidRPr="0090774C" w:rsidRDefault="00506C2C" w:rsidP="00F05077">
      <w:pPr>
        <w:spacing w:after="0" w:line="240" w:lineRule="auto"/>
        <w:jc w:val="both"/>
        <w:rPr>
          <w:rFonts w:ascii="Times New Roman" w:hAnsi="Times New Roman"/>
          <w:sz w:val="24"/>
          <w:szCs w:val="24"/>
          <w:lang w:val="ky-KG"/>
        </w:rPr>
      </w:pPr>
      <w:r w:rsidRPr="0090774C">
        <w:rPr>
          <w:rFonts w:ascii="Times New Roman" w:eastAsia="Times New Roman" w:hAnsi="Times New Roman" w:cs="Times New Roman"/>
          <w:sz w:val="24"/>
          <w:szCs w:val="24"/>
        </w:rPr>
        <w:tab/>
      </w:r>
      <w:r w:rsidR="00F05077" w:rsidRPr="0090774C">
        <w:rPr>
          <w:rFonts w:ascii="Times New Roman" w:eastAsia="Times New Roman" w:hAnsi="Times New Roman" w:cs="Times New Roman"/>
          <w:sz w:val="24"/>
          <w:szCs w:val="24"/>
        </w:rPr>
        <w:t xml:space="preserve">15. </w:t>
      </w:r>
      <w:r w:rsidR="00C50DDC" w:rsidRPr="0090774C">
        <w:rPr>
          <w:rFonts w:ascii="Times New Roman" w:eastAsia="Times New Roman" w:hAnsi="Times New Roman" w:cs="Times New Roman"/>
          <w:sz w:val="24"/>
          <w:szCs w:val="24"/>
        </w:rPr>
        <w:t>П</w:t>
      </w:r>
      <w:r w:rsidRPr="0090774C">
        <w:rPr>
          <w:rFonts w:ascii="Times New Roman" w:hAnsi="Times New Roman"/>
          <w:sz w:val="24"/>
          <w:szCs w:val="24"/>
          <w:lang w:val="ky-KG"/>
        </w:rPr>
        <w:t xml:space="preserve">роекты нормативных правовых актов, </w:t>
      </w:r>
      <w:r w:rsidR="00C50DDC" w:rsidRPr="0090774C">
        <w:rPr>
          <w:rFonts w:ascii="Times New Roman" w:hAnsi="Times New Roman"/>
          <w:sz w:val="24"/>
          <w:szCs w:val="24"/>
          <w:lang w:val="ky-KG"/>
        </w:rPr>
        <w:t>которые затрагивают права и интересы граждан и юридических лиц</w:t>
      </w:r>
      <w:r w:rsidRPr="0090774C">
        <w:rPr>
          <w:rFonts w:ascii="Times New Roman" w:hAnsi="Times New Roman"/>
          <w:sz w:val="24"/>
          <w:szCs w:val="24"/>
          <w:lang w:val="ky-KG"/>
        </w:rPr>
        <w:t xml:space="preserve">, размещаются на официальных сайтах нормотворческих субъектов. </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hAnsi="Times New Roman"/>
          <w:sz w:val="24"/>
          <w:szCs w:val="24"/>
          <w:lang w:val="ky-KG"/>
        </w:rPr>
        <w:t xml:space="preserve">Однако фактически процедура общественного обсуждения носит формальный и малоэффективный характер. Это связано с тем, что сам процесс общественного обсуждения проектов нормативных правовых актов для гражданского общества остается невидимым. </w:t>
      </w:r>
      <w:r w:rsidRPr="0090774C">
        <w:rPr>
          <w:rFonts w:ascii="Times New Roman" w:eastAsia="Times New Roman" w:hAnsi="Times New Roman" w:cs="Times New Roman"/>
          <w:sz w:val="24"/>
          <w:szCs w:val="24"/>
        </w:rPr>
        <w:t xml:space="preserve">Существующая система общественного обсуждения не обеспечивает «обратную связь» с гражданским </w:t>
      </w:r>
      <w:proofErr w:type="gramStart"/>
      <w:r w:rsidRPr="0090774C">
        <w:rPr>
          <w:rFonts w:ascii="Times New Roman" w:eastAsia="Times New Roman" w:hAnsi="Times New Roman" w:cs="Times New Roman"/>
          <w:sz w:val="24"/>
          <w:szCs w:val="24"/>
        </w:rPr>
        <w:t>обществом</w:t>
      </w:r>
      <w:proofErr w:type="gramEnd"/>
      <w:r w:rsidRPr="0090774C">
        <w:rPr>
          <w:rFonts w:ascii="Times New Roman" w:eastAsia="Times New Roman" w:hAnsi="Times New Roman" w:cs="Times New Roman"/>
          <w:sz w:val="24"/>
          <w:szCs w:val="24"/>
        </w:rPr>
        <w:t xml:space="preserve"> т.е. не дает возможность гражданам разместить свои предложения и замечания на самом сайте к обсуждаемому проекту и получить к ним от органа-разработчика комментарий о принятии предложения или причины его отклонения.</w:t>
      </w:r>
      <w:r w:rsidR="00C50DDC" w:rsidRPr="0090774C">
        <w:rPr>
          <w:rFonts w:ascii="Times New Roman" w:eastAsia="Times New Roman" w:hAnsi="Times New Roman" w:cs="Times New Roman"/>
          <w:sz w:val="24"/>
          <w:szCs w:val="24"/>
        </w:rPr>
        <w:t xml:space="preserve"> Кроме того, общественное обсуждение на разных площадках затрудняет их поиск и ознакомление с ними.</w:t>
      </w:r>
    </w:p>
    <w:p w:rsidR="00506C2C" w:rsidRPr="0090774C" w:rsidRDefault="00506C2C" w:rsidP="00506C2C">
      <w:pPr>
        <w:spacing w:after="0" w:line="240" w:lineRule="auto"/>
        <w:jc w:val="both"/>
        <w:rPr>
          <w:rFonts w:ascii="Times New Roman" w:eastAsia="Times New Roman" w:hAnsi="Times New Roman" w:cs="Times New Roman"/>
          <w:i/>
          <w:sz w:val="24"/>
          <w:szCs w:val="24"/>
        </w:rPr>
      </w:pPr>
      <w:r w:rsidRPr="0090774C">
        <w:rPr>
          <w:rFonts w:ascii="Times New Roman" w:eastAsia="Times New Roman" w:hAnsi="Times New Roman" w:cs="Times New Roman"/>
          <w:sz w:val="24"/>
          <w:szCs w:val="24"/>
        </w:rPr>
        <w:tab/>
        <w:t xml:space="preserve">В связи с чем, государственными органами и представителями гражданского общества неоднократно высказывались мнения о необходимости образования </w:t>
      </w:r>
      <w:r w:rsidRPr="0090774C">
        <w:rPr>
          <w:rFonts w:ascii="Times New Roman" w:eastAsia="Times New Roman" w:hAnsi="Times New Roman" w:cs="Times New Roman"/>
          <w:b/>
          <w:i/>
          <w:sz w:val="24"/>
          <w:szCs w:val="24"/>
        </w:rPr>
        <w:t>единой площадки для общественного обсуждения проектов с механизмом обратной связи.</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С учетом изложенного, законопроектом предлагается общественное обсуждение проводить на Едином портале общественного обсуждения проектов НПА (</w:t>
      </w:r>
      <w:proofErr w:type="spellStart"/>
      <w:r w:rsidRPr="0090774C">
        <w:rPr>
          <w:rFonts w:ascii="Times New Roman" w:eastAsia="Times New Roman" w:hAnsi="Times New Roman" w:cs="Times New Roman"/>
          <w:sz w:val="24"/>
          <w:szCs w:val="24"/>
          <w:lang w:val="en-US"/>
        </w:rPr>
        <w:t>koomtalkuu</w:t>
      </w:r>
      <w:proofErr w:type="spellEnd"/>
      <w:r w:rsidRPr="0090774C">
        <w:rPr>
          <w:rFonts w:ascii="Times New Roman" w:eastAsia="Times New Roman" w:hAnsi="Times New Roman" w:cs="Times New Roman"/>
          <w:sz w:val="24"/>
          <w:szCs w:val="24"/>
        </w:rPr>
        <w:t>.</w:t>
      </w:r>
      <w:proofErr w:type="spellStart"/>
      <w:r w:rsidRPr="0090774C">
        <w:rPr>
          <w:rFonts w:ascii="Times New Roman" w:eastAsia="Times New Roman" w:hAnsi="Times New Roman" w:cs="Times New Roman"/>
          <w:sz w:val="24"/>
          <w:szCs w:val="24"/>
          <w:lang w:val="en-US"/>
        </w:rPr>
        <w:t>gov</w:t>
      </w:r>
      <w:proofErr w:type="spellEnd"/>
      <w:r w:rsidRPr="0090774C">
        <w:rPr>
          <w:rFonts w:ascii="Times New Roman" w:eastAsia="Times New Roman" w:hAnsi="Times New Roman" w:cs="Times New Roman"/>
          <w:sz w:val="24"/>
          <w:szCs w:val="24"/>
        </w:rPr>
        <w:t>.</w:t>
      </w:r>
      <w:r w:rsidRPr="0090774C">
        <w:rPr>
          <w:rFonts w:ascii="Times New Roman" w:eastAsia="Times New Roman" w:hAnsi="Times New Roman" w:cs="Times New Roman"/>
          <w:sz w:val="24"/>
          <w:szCs w:val="24"/>
          <w:lang w:val="en-US"/>
        </w:rPr>
        <w:t>kg</w:t>
      </w:r>
      <w:r w:rsidRPr="0090774C">
        <w:rPr>
          <w:rFonts w:ascii="Times New Roman" w:eastAsia="Times New Roman" w:hAnsi="Times New Roman" w:cs="Times New Roman"/>
          <w:sz w:val="24"/>
          <w:szCs w:val="24"/>
        </w:rPr>
        <w:t xml:space="preserve">). </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Подробная информация о предпосылках создания и работы Единого портала размещена по вышеуказанному адресу в разделах «О портале», «Пользователям» и «Государственным служащим».</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При этом, поскольку не все представительные органы местного самоуправления обеспечены ресурсной и технической оснащенностью, законопроектом предлагается, что проекты НПА местных </w:t>
      </w:r>
      <w:proofErr w:type="spellStart"/>
      <w:r w:rsidRPr="0090774C">
        <w:rPr>
          <w:rFonts w:ascii="Times New Roman" w:eastAsia="Times New Roman" w:hAnsi="Times New Roman" w:cs="Times New Roman"/>
          <w:sz w:val="24"/>
          <w:szCs w:val="24"/>
        </w:rPr>
        <w:t>кенешей</w:t>
      </w:r>
      <w:proofErr w:type="spellEnd"/>
      <w:r w:rsidRPr="0090774C">
        <w:rPr>
          <w:rFonts w:ascii="Times New Roman" w:eastAsia="Times New Roman" w:hAnsi="Times New Roman" w:cs="Times New Roman"/>
          <w:sz w:val="24"/>
          <w:szCs w:val="24"/>
        </w:rPr>
        <w:t xml:space="preserve"> могут обсуждаться на их ведомственных сайтах, в средствах массовой информации по решению представительного органа местного самоуправления.</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Кроме того, проектом предлагается установить альтернативные (дополнительные)  формы общественного обсуждения </w:t>
      </w:r>
      <w:r w:rsidR="00C50DDC" w:rsidRPr="0090774C">
        <w:rPr>
          <w:rFonts w:ascii="Times New Roman" w:eastAsia="Times New Roman" w:hAnsi="Times New Roman" w:cs="Times New Roman"/>
          <w:sz w:val="24"/>
          <w:szCs w:val="24"/>
        </w:rPr>
        <w:t xml:space="preserve">через ведомственные сайты нормотворческих субъектов, </w:t>
      </w:r>
      <w:r w:rsidRPr="0090774C">
        <w:rPr>
          <w:rFonts w:ascii="Times New Roman" w:eastAsia="Times New Roman" w:hAnsi="Times New Roman" w:cs="Times New Roman"/>
          <w:sz w:val="24"/>
          <w:szCs w:val="24"/>
        </w:rPr>
        <w:t>в виде круглых столов, конференций, сельских сходов, размещения информации (пресс-релизов) о проектах в средствах массовой информации, социальных сетях и т.д.</w:t>
      </w:r>
    </w:p>
    <w:p w:rsidR="004E0EE7"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color w:val="000000" w:themeColor="text1"/>
          <w:sz w:val="24"/>
          <w:szCs w:val="24"/>
        </w:rPr>
        <w:tab/>
      </w:r>
      <w:r w:rsidR="004E0EE7" w:rsidRPr="0090774C">
        <w:rPr>
          <w:rFonts w:ascii="Times New Roman" w:eastAsia="Times New Roman" w:hAnsi="Times New Roman" w:cs="Times New Roman"/>
          <w:color w:val="000000" w:themeColor="text1"/>
          <w:sz w:val="24"/>
          <w:szCs w:val="24"/>
        </w:rPr>
        <w:t>16</w:t>
      </w:r>
      <w:r w:rsidRPr="0090774C">
        <w:rPr>
          <w:rFonts w:ascii="Times New Roman" w:eastAsia="Times New Roman" w:hAnsi="Times New Roman" w:cs="Times New Roman"/>
          <w:color w:val="000000" w:themeColor="text1"/>
          <w:sz w:val="24"/>
          <w:szCs w:val="24"/>
        </w:rPr>
        <w:t xml:space="preserve">. </w:t>
      </w:r>
      <w:r w:rsidR="004E0EE7" w:rsidRPr="0090774C">
        <w:rPr>
          <w:rFonts w:ascii="Times New Roman" w:eastAsia="Times New Roman" w:hAnsi="Times New Roman" w:cs="Times New Roman"/>
          <w:sz w:val="24"/>
          <w:szCs w:val="24"/>
        </w:rPr>
        <w:t>Еще одним новшеством законопроекта является введение структуры справки-обоснования к проекту нормативного правового акта, что позволит обеспечить единообразие при подготовке справки-обоснования и представление исчерпывающей информации.</w:t>
      </w:r>
    </w:p>
    <w:p w:rsidR="00714632" w:rsidRPr="0090774C" w:rsidRDefault="00714632" w:rsidP="00714632">
      <w:pPr>
        <w:spacing w:after="0" w:line="240" w:lineRule="auto"/>
        <w:ind w:firstLine="708"/>
        <w:jc w:val="both"/>
        <w:rPr>
          <w:rFonts w:ascii="Times New Roman" w:eastAsia="Times New Roman" w:hAnsi="Times New Roman" w:cs="Times New Roman"/>
          <w:color w:val="000000" w:themeColor="text1"/>
          <w:sz w:val="24"/>
          <w:szCs w:val="24"/>
        </w:rPr>
      </w:pPr>
      <w:r w:rsidRPr="0090774C">
        <w:rPr>
          <w:rFonts w:ascii="Times New Roman" w:eastAsia="Times New Roman" w:hAnsi="Times New Roman" w:cs="Times New Roman"/>
          <w:color w:val="000000" w:themeColor="text1"/>
          <w:sz w:val="24"/>
          <w:szCs w:val="24"/>
        </w:rPr>
        <w:t>17. Статьей 35 законопроекта предлагается закрепить, что нормативные правовые акты, реализация которых влечет финансирование из государственного бюджета, не подлежат принятию до определения по ним источника финансирования Кабинетом министров. При этом</w:t>
      </w:r>
      <w:proofErr w:type="gramStart"/>
      <w:r w:rsidRPr="0090774C">
        <w:rPr>
          <w:rFonts w:ascii="Times New Roman" w:eastAsia="Times New Roman" w:hAnsi="Times New Roman" w:cs="Times New Roman"/>
          <w:color w:val="000000" w:themeColor="text1"/>
          <w:sz w:val="24"/>
          <w:szCs w:val="24"/>
        </w:rPr>
        <w:t>,</w:t>
      </w:r>
      <w:proofErr w:type="gramEnd"/>
      <w:r w:rsidRPr="0090774C">
        <w:rPr>
          <w:rFonts w:ascii="Times New Roman" w:eastAsia="Times New Roman" w:hAnsi="Times New Roman" w:cs="Times New Roman"/>
          <w:color w:val="000000" w:themeColor="text1"/>
          <w:sz w:val="24"/>
          <w:szCs w:val="24"/>
        </w:rPr>
        <w:t xml:space="preserve"> порядок проведения финансовых расчетов к проектам нормативных правовых актов, реализация которых влечет финансирование из государственного бюджета будет определяться Кабинетом министров.</w:t>
      </w:r>
    </w:p>
    <w:p w:rsidR="00714632" w:rsidRPr="0090774C" w:rsidRDefault="00714632" w:rsidP="00714632">
      <w:pPr>
        <w:spacing w:after="0" w:line="240" w:lineRule="auto"/>
        <w:jc w:val="both"/>
        <w:rPr>
          <w:rFonts w:ascii="Times New Roman" w:eastAsia="Times New Roman" w:hAnsi="Times New Roman" w:cs="Times New Roman"/>
          <w:color w:val="000000" w:themeColor="text1"/>
          <w:sz w:val="24"/>
          <w:szCs w:val="24"/>
        </w:rPr>
      </w:pPr>
      <w:r w:rsidRPr="0090774C">
        <w:rPr>
          <w:rFonts w:ascii="Times New Roman" w:eastAsia="Times New Roman" w:hAnsi="Times New Roman" w:cs="Times New Roman"/>
          <w:color w:val="000000" w:themeColor="text1"/>
          <w:sz w:val="24"/>
          <w:szCs w:val="24"/>
        </w:rPr>
        <w:tab/>
        <w:t>На сегодняшний день, расчеты к проектам нормативных правовых актов готовятся разработчиками самостоятельно. Принятие подзаконного акта, устанавливающего порядок проведения расчетов, позволит обеспечить единообразие, четкость и упрощение подготовки расчетов.</w:t>
      </w:r>
    </w:p>
    <w:p w:rsidR="00506C2C" w:rsidRPr="0090774C" w:rsidRDefault="004E0EE7" w:rsidP="00506C2C">
      <w:pPr>
        <w:spacing w:after="0" w:line="240" w:lineRule="auto"/>
        <w:jc w:val="both"/>
        <w:rPr>
          <w:rFonts w:ascii="Times New Roman" w:eastAsia="Times New Roman" w:hAnsi="Times New Roman" w:cs="Times New Roman"/>
          <w:color w:val="000000" w:themeColor="text1"/>
          <w:sz w:val="24"/>
          <w:szCs w:val="24"/>
        </w:rPr>
      </w:pPr>
      <w:r w:rsidRPr="0090774C">
        <w:rPr>
          <w:rFonts w:ascii="Times New Roman" w:eastAsia="Times New Roman" w:hAnsi="Times New Roman" w:cs="Times New Roman"/>
          <w:color w:val="000000" w:themeColor="text1"/>
          <w:sz w:val="24"/>
          <w:szCs w:val="24"/>
        </w:rPr>
        <w:tab/>
        <w:t>1</w:t>
      </w:r>
      <w:r w:rsidR="00D13C81" w:rsidRPr="0090774C">
        <w:rPr>
          <w:rFonts w:ascii="Times New Roman" w:eastAsia="Times New Roman" w:hAnsi="Times New Roman" w:cs="Times New Roman"/>
          <w:color w:val="000000" w:themeColor="text1"/>
          <w:sz w:val="24"/>
          <w:szCs w:val="24"/>
        </w:rPr>
        <w:t>8</w:t>
      </w:r>
      <w:r w:rsidRPr="0090774C">
        <w:rPr>
          <w:rFonts w:ascii="Times New Roman" w:eastAsia="Times New Roman" w:hAnsi="Times New Roman" w:cs="Times New Roman"/>
          <w:color w:val="000000" w:themeColor="text1"/>
          <w:sz w:val="24"/>
          <w:szCs w:val="24"/>
        </w:rPr>
        <w:t xml:space="preserve">. </w:t>
      </w:r>
      <w:r w:rsidR="00506C2C" w:rsidRPr="0090774C">
        <w:rPr>
          <w:rFonts w:ascii="Times New Roman" w:eastAsia="Times New Roman" w:hAnsi="Times New Roman" w:cs="Times New Roman"/>
          <w:color w:val="000000" w:themeColor="text1"/>
          <w:sz w:val="24"/>
          <w:szCs w:val="24"/>
        </w:rPr>
        <w:t>Относительно поправок по официальному и неофициальному опубликованию нормативных правовых актов.</w:t>
      </w:r>
    </w:p>
    <w:p w:rsidR="00506C2C" w:rsidRPr="0090774C" w:rsidRDefault="00506C2C" w:rsidP="00506C2C">
      <w:pPr>
        <w:spacing w:after="0" w:line="240" w:lineRule="auto"/>
        <w:ind w:firstLine="708"/>
        <w:jc w:val="both"/>
        <w:rPr>
          <w:rFonts w:ascii="Times New Roman" w:hAnsi="Times New Roman" w:cs="Times New Roman"/>
          <w:color w:val="000000" w:themeColor="text1"/>
          <w:sz w:val="24"/>
          <w:szCs w:val="24"/>
        </w:rPr>
      </w:pPr>
      <w:r w:rsidRPr="0090774C">
        <w:rPr>
          <w:rFonts w:ascii="Times New Roman" w:hAnsi="Times New Roman" w:cs="Times New Roman"/>
          <w:color w:val="000000" w:themeColor="text1"/>
          <w:sz w:val="24"/>
          <w:szCs w:val="24"/>
        </w:rPr>
        <w:t xml:space="preserve">Так, Закон Кыргызской Республики «О нормативных правовых актах Кыргызской Республики» имеет пробелы в данном направлении и как показывает практика, многие </w:t>
      </w:r>
      <w:r w:rsidRPr="0090774C">
        <w:rPr>
          <w:rFonts w:ascii="Times New Roman" w:hAnsi="Times New Roman" w:cs="Times New Roman"/>
          <w:color w:val="000000" w:themeColor="text1"/>
          <w:sz w:val="24"/>
          <w:szCs w:val="24"/>
        </w:rPr>
        <w:lastRenderedPageBreak/>
        <w:t>нормативные правовые акты, включая Конституцию Кыргызской Республики, становятся объектом тиража и распространения неофициальных изданий. При этом</w:t>
      </w:r>
      <w:proofErr w:type="gramStart"/>
      <w:r w:rsidRPr="0090774C">
        <w:rPr>
          <w:rFonts w:ascii="Times New Roman" w:hAnsi="Times New Roman" w:cs="Times New Roman"/>
          <w:color w:val="000000" w:themeColor="text1"/>
          <w:sz w:val="24"/>
          <w:szCs w:val="24"/>
        </w:rPr>
        <w:t>,</w:t>
      </w:r>
      <w:proofErr w:type="gramEnd"/>
      <w:r w:rsidRPr="0090774C">
        <w:rPr>
          <w:rFonts w:ascii="Times New Roman" w:hAnsi="Times New Roman" w:cs="Times New Roman"/>
          <w:color w:val="000000" w:themeColor="text1"/>
          <w:sz w:val="24"/>
          <w:szCs w:val="24"/>
        </w:rPr>
        <w:t xml:space="preserve"> контроль за качеством издаваемых тиражей нормативных правовых актов отсутствует, что может повлечь серьезные проблемы в правоприменительной практике.</w:t>
      </w:r>
    </w:p>
    <w:p w:rsidR="00506C2C" w:rsidRPr="0090774C" w:rsidRDefault="00506C2C" w:rsidP="00506C2C">
      <w:pPr>
        <w:spacing w:after="0" w:line="240" w:lineRule="auto"/>
        <w:jc w:val="both"/>
        <w:rPr>
          <w:rFonts w:ascii="Times New Roman" w:hAnsi="Times New Roman" w:cs="Times New Roman"/>
          <w:color w:val="000000" w:themeColor="text1"/>
          <w:sz w:val="24"/>
          <w:szCs w:val="24"/>
        </w:rPr>
      </w:pPr>
      <w:r w:rsidRPr="0090774C">
        <w:rPr>
          <w:rFonts w:ascii="Times New Roman" w:hAnsi="Times New Roman" w:cs="Times New Roman"/>
          <w:color w:val="000000" w:themeColor="text1"/>
          <w:sz w:val="24"/>
          <w:szCs w:val="24"/>
        </w:rPr>
        <w:tab/>
      </w:r>
      <w:proofErr w:type="gramStart"/>
      <w:r w:rsidRPr="0090774C">
        <w:rPr>
          <w:rFonts w:ascii="Times New Roman" w:hAnsi="Times New Roman" w:cs="Times New Roman"/>
          <w:color w:val="000000" w:themeColor="text1"/>
          <w:sz w:val="24"/>
          <w:szCs w:val="24"/>
        </w:rPr>
        <w:t>К примеру, законодательство таких стран, как Казахстан, Армения, Беларусь, Узбекистан, регулируя процедуры опубликования нормативных правовых актов, как в официальных, т.е. установленных Правительством, так и в изданиях, не являющихся официальными, содержит такие дефиниции как «официальное издание» и «неофициальное издание», а также контроль за опубликованием нормативных правовых актов в указанных изданиях.</w:t>
      </w:r>
      <w:proofErr w:type="gramEnd"/>
    </w:p>
    <w:p w:rsidR="00506C2C" w:rsidRPr="0090774C" w:rsidRDefault="00506C2C" w:rsidP="00506C2C">
      <w:pPr>
        <w:spacing w:after="0" w:line="240" w:lineRule="auto"/>
        <w:jc w:val="both"/>
        <w:rPr>
          <w:rFonts w:ascii="Times New Roman" w:hAnsi="Times New Roman" w:cs="Times New Roman"/>
          <w:color w:val="000000" w:themeColor="text1"/>
          <w:sz w:val="24"/>
          <w:szCs w:val="24"/>
        </w:rPr>
      </w:pPr>
      <w:r w:rsidRPr="0090774C">
        <w:rPr>
          <w:rFonts w:ascii="Times New Roman" w:hAnsi="Times New Roman" w:cs="Times New Roman"/>
          <w:color w:val="000000" w:themeColor="text1"/>
          <w:sz w:val="24"/>
          <w:szCs w:val="24"/>
        </w:rPr>
        <w:tab/>
        <w:t>Принимая во внимание вышеизложенное, а также учитывая необходимость решения указанной проблемы, предлагаем предусмотреть в проекте Законе положения, касающиеся контроля по изданию нормативных правовых актов неофициальными изданиями.</w:t>
      </w:r>
    </w:p>
    <w:p w:rsidR="00FD2434" w:rsidRPr="0090774C" w:rsidRDefault="00FD2434" w:rsidP="00FD2434">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1</w:t>
      </w:r>
      <w:r w:rsidR="00D13C81" w:rsidRPr="0090774C">
        <w:rPr>
          <w:rFonts w:ascii="Times New Roman" w:eastAsia="Times New Roman" w:hAnsi="Times New Roman" w:cs="Times New Roman"/>
          <w:sz w:val="24"/>
          <w:szCs w:val="24"/>
        </w:rPr>
        <w:t>9</w:t>
      </w:r>
      <w:r w:rsidRPr="0090774C">
        <w:rPr>
          <w:rFonts w:ascii="Times New Roman" w:eastAsia="Times New Roman" w:hAnsi="Times New Roman" w:cs="Times New Roman"/>
          <w:sz w:val="24"/>
          <w:szCs w:val="24"/>
        </w:rPr>
        <w:t>. Одним из концептуальных отличий предлагаемого законопроекта является введение института временного регулирования общественных отношений, в целях апробирования функционирования новых общественных отношений.</w:t>
      </w:r>
    </w:p>
    <w:p w:rsidR="00FD2434" w:rsidRPr="0090774C" w:rsidRDefault="00FD2434" w:rsidP="00FD2434">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Так, статьей 3</w:t>
      </w:r>
      <w:r w:rsidR="00714632" w:rsidRPr="0090774C">
        <w:rPr>
          <w:rFonts w:ascii="Times New Roman" w:eastAsia="Times New Roman" w:hAnsi="Times New Roman" w:cs="Times New Roman"/>
          <w:sz w:val="24"/>
          <w:szCs w:val="24"/>
        </w:rPr>
        <w:t>8</w:t>
      </w:r>
      <w:r w:rsidRPr="0090774C">
        <w:rPr>
          <w:rFonts w:ascii="Times New Roman" w:eastAsia="Times New Roman" w:hAnsi="Times New Roman" w:cs="Times New Roman"/>
          <w:sz w:val="24"/>
          <w:szCs w:val="24"/>
        </w:rPr>
        <w:t xml:space="preserve"> проекта Закона предлагается, что в целях апробирования функционирования новых общественных отношений, Кабинет министров вправе на определенной или на всей территории Кыргызской Республики сроком до одного года ввести проект пилотного регулирования (режим «песочницы»).</w:t>
      </w:r>
    </w:p>
    <w:p w:rsidR="00FD2434" w:rsidRPr="0090774C" w:rsidRDefault="00FD2434" w:rsidP="00FD2434">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Предполагается, что проект пилотного регулирования это новый правовой режим - «песочницы» для внедрения инновационных решений и технологий, которые не подпадают под регламентацию действующего законодательства. </w:t>
      </w:r>
    </w:p>
    <w:p w:rsidR="00FD2434" w:rsidRPr="0090774C" w:rsidRDefault="00FD2434" w:rsidP="00FD2434">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Апробация и пилотирование проекта необходимы для того, чтобы новые идеи и  продукты внедрялись </w:t>
      </w:r>
      <w:proofErr w:type="spellStart"/>
      <w:r w:rsidRPr="0090774C">
        <w:rPr>
          <w:rFonts w:ascii="Times New Roman" w:eastAsia="Times New Roman" w:hAnsi="Times New Roman" w:cs="Times New Roman"/>
          <w:sz w:val="24"/>
          <w:szCs w:val="24"/>
        </w:rPr>
        <w:t>оперативнее</w:t>
      </w:r>
      <w:proofErr w:type="spellEnd"/>
      <w:r w:rsidRPr="0090774C">
        <w:rPr>
          <w:rFonts w:ascii="Times New Roman" w:eastAsia="Times New Roman" w:hAnsi="Times New Roman" w:cs="Times New Roman"/>
          <w:sz w:val="24"/>
          <w:szCs w:val="24"/>
        </w:rPr>
        <w:t xml:space="preserve">, но при этом не наносили ущерба потребителям. </w:t>
      </w:r>
    </w:p>
    <w:p w:rsidR="00FD2434" w:rsidRPr="0090774C" w:rsidRDefault="00FD2434" w:rsidP="00FD2434">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Целью предлагаемой поправки является:</w:t>
      </w:r>
    </w:p>
    <w:p w:rsidR="00FD2434" w:rsidRPr="0090774C" w:rsidRDefault="00FD2434" w:rsidP="00FD2434">
      <w:pPr>
        <w:shd w:val="clear" w:color="auto" w:fill="FFFFFF"/>
        <w:spacing w:after="0" w:line="240" w:lineRule="auto"/>
        <w:ind w:firstLine="708"/>
        <w:rPr>
          <w:rFonts w:ascii="Times New Roman" w:eastAsia="Times New Roman" w:hAnsi="Times New Roman" w:cs="Times New Roman"/>
          <w:color w:val="111111"/>
          <w:sz w:val="24"/>
          <w:szCs w:val="24"/>
          <w:lang w:eastAsia="ru-RU"/>
        </w:rPr>
      </w:pPr>
      <w:r w:rsidRPr="0090774C">
        <w:rPr>
          <w:rFonts w:ascii="Times New Roman" w:eastAsia="Times New Roman" w:hAnsi="Times New Roman" w:cs="Times New Roman"/>
          <w:color w:val="111111"/>
          <w:sz w:val="24"/>
          <w:szCs w:val="24"/>
          <w:lang w:eastAsia="ru-RU"/>
        </w:rPr>
        <w:t>1) установление реальных и приемлемых требований для пилотного использования услуг/технологий, в том числе инновационных;</w:t>
      </w:r>
    </w:p>
    <w:p w:rsidR="00FD2434" w:rsidRPr="0090774C" w:rsidRDefault="00FD2434" w:rsidP="00FD2434">
      <w:pPr>
        <w:shd w:val="clear" w:color="auto" w:fill="FFFFFF"/>
        <w:spacing w:after="0" w:line="240" w:lineRule="auto"/>
        <w:ind w:left="720"/>
        <w:rPr>
          <w:rFonts w:ascii="Times New Roman" w:eastAsia="Times New Roman" w:hAnsi="Times New Roman" w:cs="Times New Roman"/>
          <w:color w:val="111111"/>
          <w:sz w:val="24"/>
          <w:szCs w:val="24"/>
          <w:lang w:eastAsia="ru-RU"/>
        </w:rPr>
      </w:pPr>
      <w:r w:rsidRPr="0090774C">
        <w:rPr>
          <w:rFonts w:ascii="Times New Roman" w:eastAsia="Times New Roman" w:hAnsi="Times New Roman" w:cs="Times New Roman"/>
          <w:color w:val="111111"/>
          <w:sz w:val="24"/>
          <w:szCs w:val="24"/>
          <w:lang w:eastAsia="ru-RU"/>
        </w:rPr>
        <w:t>2)исключение правовых и экономических рисков для участников проекта;</w:t>
      </w:r>
    </w:p>
    <w:p w:rsidR="00FD2434" w:rsidRPr="0090774C" w:rsidRDefault="00FD2434" w:rsidP="00FD2434">
      <w:pPr>
        <w:shd w:val="clear" w:color="auto" w:fill="FFFFFF"/>
        <w:spacing w:after="0" w:line="240" w:lineRule="auto"/>
        <w:ind w:left="720"/>
        <w:rPr>
          <w:rFonts w:ascii="Times New Roman" w:eastAsia="Times New Roman" w:hAnsi="Times New Roman" w:cs="Times New Roman"/>
          <w:color w:val="111111"/>
          <w:sz w:val="24"/>
          <w:szCs w:val="24"/>
          <w:lang w:eastAsia="ru-RU"/>
        </w:rPr>
      </w:pPr>
      <w:r w:rsidRPr="0090774C">
        <w:rPr>
          <w:rFonts w:ascii="Times New Roman" w:eastAsia="Times New Roman" w:hAnsi="Times New Roman" w:cs="Times New Roman"/>
          <w:color w:val="111111"/>
          <w:sz w:val="24"/>
          <w:szCs w:val="24"/>
          <w:lang w:eastAsia="ru-RU"/>
        </w:rPr>
        <w:t>3) упрощение и ускорение ввода доступных услуг.</w:t>
      </w:r>
    </w:p>
    <w:p w:rsidR="00FD2434" w:rsidRPr="0090774C" w:rsidRDefault="00FD2434" w:rsidP="00FD2434">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При этом</w:t>
      </w:r>
      <w:proofErr w:type="gramStart"/>
      <w:r w:rsidRPr="0090774C">
        <w:rPr>
          <w:rFonts w:ascii="Times New Roman" w:eastAsia="Times New Roman" w:hAnsi="Times New Roman" w:cs="Times New Roman"/>
          <w:sz w:val="24"/>
          <w:szCs w:val="24"/>
        </w:rPr>
        <w:t>,</w:t>
      </w:r>
      <w:proofErr w:type="gramEnd"/>
      <w:r w:rsidRPr="0090774C">
        <w:rPr>
          <w:rFonts w:ascii="Times New Roman" w:eastAsia="Times New Roman" w:hAnsi="Times New Roman" w:cs="Times New Roman"/>
          <w:sz w:val="24"/>
          <w:szCs w:val="24"/>
        </w:rPr>
        <w:t xml:space="preserve"> более детальные механизмы введения пилотного регулирования вопроса будут определяться решением Кабинета министров.</w:t>
      </w:r>
    </w:p>
    <w:p w:rsidR="00506C2C" w:rsidRPr="0090774C" w:rsidRDefault="00506C2C" w:rsidP="00506C2C">
      <w:pPr>
        <w:spacing w:after="0" w:line="240" w:lineRule="auto"/>
        <w:jc w:val="both"/>
        <w:rPr>
          <w:rFonts w:ascii="Times New Roman" w:eastAsia="Times New Roman" w:hAnsi="Times New Roman" w:cs="Times New Roman"/>
          <w:sz w:val="12"/>
          <w:szCs w:val="12"/>
        </w:rPr>
      </w:pPr>
      <w:r w:rsidRPr="0090774C">
        <w:rPr>
          <w:rFonts w:ascii="Times New Roman" w:eastAsia="Times New Roman" w:hAnsi="Times New Roman" w:cs="Times New Roman"/>
          <w:sz w:val="24"/>
          <w:szCs w:val="24"/>
        </w:rPr>
        <w:tab/>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b/>
          <w:i/>
          <w:sz w:val="24"/>
          <w:szCs w:val="24"/>
        </w:rPr>
        <w:t>Заключительной главой (глава 5)</w:t>
      </w:r>
      <w:r w:rsidRPr="0090774C">
        <w:rPr>
          <w:rFonts w:ascii="Times New Roman" w:eastAsia="Times New Roman" w:hAnsi="Times New Roman" w:cs="Times New Roman"/>
          <w:sz w:val="24"/>
          <w:szCs w:val="24"/>
        </w:rPr>
        <w:t xml:space="preserve"> законопроекта предлагается отрегулировать вопросы регистрации нормативных правовых актов, ведения Государственного реестра нормативных правовых актов, мониторинга, оценки эффективности действия, а также контроль и надзор за исполнением нормативных правовых актов.</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r>
      <w:r w:rsidR="00053E78" w:rsidRPr="0090774C">
        <w:rPr>
          <w:rFonts w:ascii="Times New Roman" w:eastAsia="Times New Roman" w:hAnsi="Times New Roman" w:cs="Times New Roman"/>
          <w:sz w:val="24"/>
          <w:szCs w:val="24"/>
        </w:rPr>
        <w:t>20</w:t>
      </w:r>
      <w:r w:rsidRPr="0090774C">
        <w:rPr>
          <w:rFonts w:ascii="Times New Roman" w:eastAsia="Times New Roman" w:hAnsi="Times New Roman" w:cs="Times New Roman"/>
          <w:sz w:val="24"/>
          <w:szCs w:val="24"/>
        </w:rPr>
        <w:t xml:space="preserve">. Относительно Государственного реестра нормативных правовых актов Кыргызской Республики предлагается установить, что все нормативные правовые акты подлежат внесению в указанный реестр в течение 7 рабочих дней </w:t>
      </w:r>
      <w:r w:rsidRPr="0090774C">
        <w:rPr>
          <w:rFonts w:ascii="Times New Roman" w:eastAsia="Times New Roman" w:hAnsi="Times New Roman" w:cs="Times New Roman"/>
          <w:i/>
          <w:sz w:val="24"/>
          <w:szCs w:val="24"/>
        </w:rPr>
        <w:t>для их единого  учета</w:t>
      </w:r>
      <w:r w:rsidRPr="0090774C">
        <w:rPr>
          <w:rFonts w:ascii="Times New Roman" w:eastAsia="Times New Roman" w:hAnsi="Times New Roman" w:cs="Times New Roman"/>
          <w:sz w:val="24"/>
          <w:szCs w:val="24"/>
        </w:rPr>
        <w:t xml:space="preserve">. </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Предлагается также определить, что акты нормотворческих органов, не отвечающие определению нормативного правового акта (организационно-распорядительные, кадровые и т.д.) не подлежат внесению в Государственный реестр. </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r>
      <w:r w:rsidR="00053E78" w:rsidRPr="0090774C">
        <w:rPr>
          <w:rFonts w:ascii="Times New Roman" w:eastAsia="Times New Roman" w:hAnsi="Times New Roman" w:cs="Times New Roman"/>
          <w:sz w:val="24"/>
          <w:szCs w:val="24"/>
        </w:rPr>
        <w:t>21</w:t>
      </w:r>
      <w:r w:rsidRPr="0090774C">
        <w:rPr>
          <w:rFonts w:ascii="Times New Roman" w:eastAsia="Times New Roman" w:hAnsi="Times New Roman" w:cs="Times New Roman"/>
          <w:sz w:val="24"/>
          <w:szCs w:val="24"/>
        </w:rPr>
        <w:t xml:space="preserve">. Статьей </w:t>
      </w:r>
      <w:r w:rsidR="00053E78" w:rsidRPr="0090774C">
        <w:rPr>
          <w:rFonts w:ascii="Times New Roman" w:eastAsia="Times New Roman" w:hAnsi="Times New Roman" w:cs="Times New Roman"/>
          <w:sz w:val="24"/>
          <w:szCs w:val="24"/>
        </w:rPr>
        <w:t xml:space="preserve">42 </w:t>
      </w:r>
      <w:r w:rsidRPr="0090774C">
        <w:rPr>
          <w:rFonts w:ascii="Times New Roman" w:eastAsia="Times New Roman" w:hAnsi="Times New Roman" w:cs="Times New Roman"/>
          <w:sz w:val="24"/>
          <w:szCs w:val="24"/>
        </w:rPr>
        <w:t>законопроекта предлагаются положения относительно мониторинга, оценки эффективности.</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 xml:space="preserve">Исходя из действующего Закона «О нормативных правовых актах Кыргызской Республики» мониторинг проводится самим нормотворческим органом. Между тем, нормотворческие органы заинтересованы в стабильности своих нормативных правовых актов, ввиду чего, при проведении мониторинга может возникнуть потенциально конфликтная ситуация. В связи с чем, предлагается, что мониторинг будет проводиться независимыми экспертами и представителями гражданского общества, итоги которых </w:t>
      </w:r>
      <w:r w:rsidRPr="0090774C">
        <w:rPr>
          <w:rFonts w:ascii="Times New Roman" w:eastAsia="Times New Roman" w:hAnsi="Times New Roman" w:cs="Times New Roman"/>
          <w:sz w:val="24"/>
          <w:szCs w:val="24"/>
        </w:rPr>
        <w:lastRenderedPageBreak/>
        <w:t>будут размещаться в средствах массовой информации и являться основанием для пересмотра нормативных правовых актов.</w:t>
      </w:r>
    </w:p>
    <w:p w:rsidR="00506C2C" w:rsidRPr="0090774C" w:rsidRDefault="00506C2C" w:rsidP="00506C2C">
      <w:pPr>
        <w:spacing w:after="0" w:line="240" w:lineRule="auto"/>
        <w:jc w:val="both"/>
        <w:rPr>
          <w:rFonts w:ascii="Times New Roman" w:eastAsia="Times New Roman" w:hAnsi="Times New Roman" w:cs="Times New Roman"/>
          <w:sz w:val="24"/>
          <w:szCs w:val="24"/>
        </w:rPr>
      </w:pP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По результатам проведенного анализа действующих норм национального и международного законодательства установлено, что нормы представленного законопроекта не противоречат действующим нормативным правовым актам, а также проект не подлежит анализу регулятивного воздействия, поскольку не направлен на урегулирование предпринимательской деятельности.</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Однако</w:t>
      </w:r>
      <w:proofErr w:type="gramStart"/>
      <w:r w:rsidRPr="0090774C">
        <w:rPr>
          <w:rFonts w:ascii="Times New Roman" w:eastAsia="Times New Roman" w:hAnsi="Times New Roman" w:cs="Times New Roman"/>
          <w:sz w:val="24"/>
          <w:szCs w:val="24"/>
        </w:rPr>
        <w:t>,</w:t>
      </w:r>
      <w:proofErr w:type="gramEnd"/>
      <w:r w:rsidRPr="0090774C">
        <w:rPr>
          <w:rFonts w:ascii="Times New Roman" w:eastAsia="Times New Roman" w:hAnsi="Times New Roman" w:cs="Times New Roman"/>
          <w:sz w:val="24"/>
          <w:szCs w:val="24"/>
        </w:rPr>
        <w:t xml:space="preserve"> в случае принятия данного законопроекта возникнет необходимость пересмотра отдельных законов и разработки ряда подзаконных актов, вытекающих из Закона.</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t>В связи с чем, предлагается увеличить срок вступления в силу законопроекта, в целях приведения законодательства в соответствии с законом, в случае его принятия.</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 xml:space="preserve">В соответствии с требованиями статьи 22 Закона </w:t>
      </w:r>
      <w:r w:rsidR="00053E78" w:rsidRPr="0090774C">
        <w:rPr>
          <w:rFonts w:ascii="Times New Roman" w:eastAsia="Times New Roman" w:hAnsi="Times New Roman" w:cs="Times New Roman"/>
          <w:sz w:val="24"/>
          <w:szCs w:val="24"/>
        </w:rPr>
        <w:t xml:space="preserve">Кыргызской Республики </w:t>
      </w:r>
      <w:r w:rsidRPr="0090774C">
        <w:rPr>
          <w:rFonts w:ascii="Times New Roman" w:eastAsia="Times New Roman" w:hAnsi="Times New Roman" w:cs="Times New Roman"/>
          <w:sz w:val="24"/>
          <w:szCs w:val="24"/>
        </w:rPr>
        <w:t xml:space="preserve">«О нормативных правовых актах Кыргызской Республики» данный проект </w:t>
      </w:r>
      <w:r w:rsidR="00053E78" w:rsidRPr="0090774C">
        <w:rPr>
          <w:rFonts w:ascii="Times New Roman" w:eastAsia="Times New Roman" w:hAnsi="Times New Roman" w:cs="Times New Roman"/>
          <w:sz w:val="24"/>
          <w:szCs w:val="24"/>
        </w:rPr>
        <w:t>вносится на общественное обсуждение</w:t>
      </w:r>
      <w:r w:rsidRPr="0090774C">
        <w:rPr>
          <w:rFonts w:ascii="Times New Roman" w:eastAsia="Times New Roman" w:hAnsi="Times New Roman" w:cs="Times New Roman"/>
          <w:sz w:val="24"/>
          <w:szCs w:val="24"/>
        </w:rPr>
        <w:t xml:space="preserve"> на сайте Правительства </w:t>
      </w:r>
      <w:r w:rsidR="00053E78" w:rsidRPr="0090774C">
        <w:rPr>
          <w:rFonts w:ascii="Times New Roman" w:eastAsia="Times New Roman" w:hAnsi="Times New Roman" w:cs="Times New Roman"/>
          <w:sz w:val="24"/>
          <w:szCs w:val="24"/>
        </w:rPr>
        <w:t>и Едином портале общественного обсуждения проектов НПА.</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Одновременно информируем, что принятие обозначенного проекта негативных правовых, правозащитных, социальных, экономических, коррупционных, гендерных последствий за собой не повлечет.</w:t>
      </w:r>
    </w:p>
    <w:p w:rsidR="00506C2C" w:rsidRPr="0090774C" w:rsidRDefault="00506C2C" w:rsidP="00506C2C">
      <w:pPr>
        <w:spacing w:after="0" w:line="240" w:lineRule="auto"/>
        <w:ind w:firstLine="708"/>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Дополнительно, отмечаем, что принятие данного законопроекта дополнительных финансовых затрат из государственного бюджета не потребует.</w:t>
      </w:r>
    </w:p>
    <w:p w:rsidR="00506C2C" w:rsidRPr="0090774C" w:rsidRDefault="00506C2C" w:rsidP="00506C2C">
      <w:pPr>
        <w:spacing w:after="0" w:line="240" w:lineRule="auto"/>
        <w:jc w:val="both"/>
        <w:rPr>
          <w:rFonts w:ascii="Times New Roman" w:eastAsia="Times New Roman" w:hAnsi="Times New Roman" w:cs="Times New Roman"/>
          <w:sz w:val="24"/>
          <w:szCs w:val="24"/>
        </w:rPr>
      </w:pPr>
      <w:r w:rsidRPr="0090774C">
        <w:rPr>
          <w:rFonts w:ascii="Times New Roman" w:eastAsia="Times New Roman" w:hAnsi="Times New Roman" w:cs="Times New Roman"/>
          <w:sz w:val="24"/>
          <w:szCs w:val="24"/>
        </w:rPr>
        <w:tab/>
      </w:r>
      <w:bookmarkStart w:id="0" w:name="_GoBack"/>
      <w:bookmarkEnd w:id="0"/>
    </w:p>
    <w:sectPr w:rsidR="00506C2C" w:rsidRPr="0090774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ADE" w:rsidRDefault="00257ADE" w:rsidP="0090774C">
      <w:pPr>
        <w:spacing w:after="0" w:line="240" w:lineRule="auto"/>
      </w:pPr>
      <w:r>
        <w:separator/>
      </w:r>
    </w:p>
  </w:endnote>
  <w:endnote w:type="continuationSeparator" w:id="0">
    <w:p w:rsidR="00257ADE" w:rsidRDefault="00257ADE" w:rsidP="00907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650425"/>
      <w:docPartObj>
        <w:docPartGallery w:val="Page Numbers (Bottom of Page)"/>
        <w:docPartUnique/>
      </w:docPartObj>
    </w:sdtPr>
    <w:sdtEndPr>
      <w:rPr>
        <w:rFonts w:ascii="Times New Roman" w:hAnsi="Times New Roman" w:cs="Times New Roman"/>
        <w:sz w:val="20"/>
        <w:szCs w:val="20"/>
      </w:rPr>
    </w:sdtEndPr>
    <w:sdtContent>
      <w:p w:rsidR="0090774C" w:rsidRPr="0090774C" w:rsidRDefault="0090774C">
        <w:pPr>
          <w:pStyle w:val="a6"/>
          <w:jc w:val="right"/>
          <w:rPr>
            <w:rFonts w:ascii="Times New Roman" w:hAnsi="Times New Roman" w:cs="Times New Roman"/>
            <w:sz w:val="20"/>
            <w:szCs w:val="20"/>
          </w:rPr>
        </w:pPr>
        <w:r w:rsidRPr="0090774C">
          <w:rPr>
            <w:rFonts w:ascii="Times New Roman" w:hAnsi="Times New Roman" w:cs="Times New Roman"/>
            <w:sz w:val="20"/>
            <w:szCs w:val="20"/>
          </w:rPr>
          <w:fldChar w:fldCharType="begin"/>
        </w:r>
        <w:r w:rsidRPr="0090774C">
          <w:rPr>
            <w:rFonts w:ascii="Times New Roman" w:hAnsi="Times New Roman" w:cs="Times New Roman"/>
            <w:sz w:val="20"/>
            <w:szCs w:val="20"/>
          </w:rPr>
          <w:instrText>PAGE   \* MERGEFORMAT</w:instrText>
        </w:r>
        <w:r w:rsidRPr="0090774C">
          <w:rPr>
            <w:rFonts w:ascii="Times New Roman" w:hAnsi="Times New Roman" w:cs="Times New Roman"/>
            <w:sz w:val="20"/>
            <w:szCs w:val="20"/>
          </w:rPr>
          <w:fldChar w:fldCharType="separate"/>
        </w:r>
        <w:r w:rsidR="000E03A7">
          <w:rPr>
            <w:rFonts w:ascii="Times New Roman" w:hAnsi="Times New Roman" w:cs="Times New Roman"/>
            <w:noProof/>
            <w:sz w:val="20"/>
            <w:szCs w:val="20"/>
          </w:rPr>
          <w:t>9</w:t>
        </w:r>
        <w:r w:rsidRPr="0090774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ADE" w:rsidRDefault="00257ADE" w:rsidP="0090774C">
      <w:pPr>
        <w:spacing w:after="0" w:line="240" w:lineRule="auto"/>
      </w:pPr>
      <w:r>
        <w:separator/>
      </w:r>
    </w:p>
  </w:footnote>
  <w:footnote w:type="continuationSeparator" w:id="0">
    <w:p w:rsidR="00257ADE" w:rsidRDefault="00257ADE" w:rsidP="009077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6DC"/>
    <w:rsid w:val="00041E53"/>
    <w:rsid w:val="00053E78"/>
    <w:rsid w:val="00080EB6"/>
    <w:rsid w:val="000E03A7"/>
    <w:rsid w:val="001B1EA3"/>
    <w:rsid w:val="00211EDB"/>
    <w:rsid w:val="00257ADE"/>
    <w:rsid w:val="004E0EE7"/>
    <w:rsid w:val="00506C2C"/>
    <w:rsid w:val="00551D1B"/>
    <w:rsid w:val="00622335"/>
    <w:rsid w:val="00714632"/>
    <w:rsid w:val="00777ED0"/>
    <w:rsid w:val="007D26DC"/>
    <w:rsid w:val="008330D2"/>
    <w:rsid w:val="0090774C"/>
    <w:rsid w:val="00913D45"/>
    <w:rsid w:val="00946B23"/>
    <w:rsid w:val="00A2310A"/>
    <w:rsid w:val="00C50DDC"/>
    <w:rsid w:val="00CC1D9C"/>
    <w:rsid w:val="00D13C81"/>
    <w:rsid w:val="00D645B6"/>
    <w:rsid w:val="00DF5D0D"/>
    <w:rsid w:val="00E323DD"/>
    <w:rsid w:val="00F05077"/>
    <w:rsid w:val="00F209D1"/>
    <w:rsid w:val="00F3767C"/>
    <w:rsid w:val="00FA2C77"/>
    <w:rsid w:val="00FB2994"/>
    <w:rsid w:val="00FD2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C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E53"/>
    <w:pPr>
      <w:ind w:left="720"/>
      <w:contextualSpacing/>
    </w:pPr>
  </w:style>
  <w:style w:type="paragraph" w:styleId="a4">
    <w:name w:val="header"/>
    <w:basedOn w:val="a"/>
    <w:link w:val="a5"/>
    <w:uiPriority w:val="99"/>
    <w:unhideWhenUsed/>
    <w:rsid w:val="0090774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774C"/>
  </w:style>
  <w:style w:type="paragraph" w:styleId="a6">
    <w:name w:val="footer"/>
    <w:basedOn w:val="a"/>
    <w:link w:val="a7"/>
    <w:uiPriority w:val="99"/>
    <w:unhideWhenUsed/>
    <w:rsid w:val="0090774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774C"/>
  </w:style>
  <w:style w:type="paragraph" w:styleId="a8">
    <w:name w:val="Balloon Text"/>
    <w:basedOn w:val="a"/>
    <w:link w:val="a9"/>
    <w:uiPriority w:val="99"/>
    <w:semiHidden/>
    <w:unhideWhenUsed/>
    <w:rsid w:val="009077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77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C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E53"/>
    <w:pPr>
      <w:ind w:left="720"/>
      <w:contextualSpacing/>
    </w:pPr>
  </w:style>
  <w:style w:type="paragraph" w:styleId="a4">
    <w:name w:val="header"/>
    <w:basedOn w:val="a"/>
    <w:link w:val="a5"/>
    <w:uiPriority w:val="99"/>
    <w:unhideWhenUsed/>
    <w:rsid w:val="0090774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774C"/>
  </w:style>
  <w:style w:type="paragraph" w:styleId="a6">
    <w:name w:val="footer"/>
    <w:basedOn w:val="a"/>
    <w:link w:val="a7"/>
    <w:uiPriority w:val="99"/>
    <w:unhideWhenUsed/>
    <w:rsid w:val="0090774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774C"/>
  </w:style>
  <w:style w:type="paragraph" w:styleId="a8">
    <w:name w:val="Balloon Text"/>
    <w:basedOn w:val="a"/>
    <w:link w:val="a9"/>
    <w:uiPriority w:val="99"/>
    <w:semiHidden/>
    <w:unhideWhenUsed/>
    <w:rsid w:val="009077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77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9</Pages>
  <Words>4339</Words>
  <Characters>24733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2021-04-13T03:53:00Z</cp:lastPrinted>
  <dcterms:created xsi:type="dcterms:W3CDTF">2021-04-12T09:51:00Z</dcterms:created>
  <dcterms:modified xsi:type="dcterms:W3CDTF">2021-04-13T10:57:00Z</dcterms:modified>
</cp:coreProperties>
</file>