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AFA" w:rsidRPr="009D599A" w:rsidRDefault="009D599A" w:rsidP="009D599A">
      <w:pPr>
        <w:pStyle w:val="tkForma"/>
        <w:spacing w:after="0" w:line="240" w:lineRule="auto"/>
        <w:ind w:left="1842" w:firstLine="282"/>
        <w:jc w:val="right"/>
        <w:rPr>
          <w:rFonts w:ascii="Times New Roman" w:hAnsi="Times New Roman" w:cs="Times New Roman"/>
          <w:szCs w:val="28"/>
          <w:lang w:val="ky-KG"/>
        </w:rPr>
      </w:pPr>
      <w:r w:rsidRPr="009D599A">
        <w:rPr>
          <w:rFonts w:ascii="Times New Roman" w:hAnsi="Times New Roman" w:cs="Times New Roman"/>
          <w:caps w:val="0"/>
          <w:szCs w:val="28"/>
          <w:lang w:val="ky-KG"/>
        </w:rPr>
        <w:t>Долбоор</w:t>
      </w:r>
    </w:p>
    <w:p w:rsidR="004D0AFA" w:rsidRPr="009D599A" w:rsidRDefault="004D0AFA" w:rsidP="004D0AFA">
      <w:pPr>
        <w:pStyle w:val="tkForma"/>
        <w:spacing w:after="0" w:line="240" w:lineRule="auto"/>
        <w:rPr>
          <w:rFonts w:ascii="Times New Roman" w:hAnsi="Times New Roman" w:cs="Times New Roman"/>
          <w:szCs w:val="28"/>
          <w:lang w:val="ky-KG"/>
        </w:rPr>
      </w:pPr>
    </w:p>
    <w:p w:rsidR="009D599A" w:rsidRPr="009D599A" w:rsidRDefault="009D599A" w:rsidP="004D0AFA">
      <w:pPr>
        <w:pStyle w:val="tkForma"/>
        <w:spacing w:after="0" w:line="240" w:lineRule="auto"/>
        <w:rPr>
          <w:rFonts w:ascii="Times New Roman" w:hAnsi="Times New Roman" w:cs="Times New Roman"/>
          <w:szCs w:val="28"/>
          <w:lang w:val="ky-KG"/>
        </w:rPr>
      </w:pPr>
    </w:p>
    <w:p w:rsidR="00044DC5" w:rsidRDefault="004D0AFA" w:rsidP="004D0AFA">
      <w:pPr>
        <w:pStyle w:val="tkForma"/>
        <w:spacing w:after="0" w:line="240" w:lineRule="auto"/>
        <w:rPr>
          <w:rFonts w:ascii="Times New Roman" w:hAnsi="Times New Roman" w:cs="Times New Roman"/>
          <w:szCs w:val="28"/>
          <w:lang w:val="ky-KG"/>
        </w:rPr>
      </w:pPr>
      <w:r w:rsidRPr="009D599A">
        <w:rPr>
          <w:rFonts w:ascii="Times New Roman" w:hAnsi="Times New Roman" w:cs="Times New Roman"/>
          <w:szCs w:val="28"/>
          <w:lang w:val="ky-KG"/>
        </w:rPr>
        <w:t xml:space="preserve">Кыргыз Республикасынын </w:t>
      </w:r>
    </w:p>
    <w:p w:rsidR="004D0AFA" w:rsidRDefault="009D599A" w:rsidP="004D0AFA">
      <w:pPr>
        <w:pStyle w:val="tkForma"/>
        <w:spacing w:after="0" w:line="240" w:lineRule="auto"/>
        <w:rPr>
          <w:rFonts w:ascii="Times New Roman" w:hAnsi="Times New Roman" w:cs="Times New Roman"/>
          <w:szCs w:val="28"/>
          <w:lang w:val="ky-KG"/>
        </w:rPr>
      </w:pPr>
      <w:bookmarkStart w:id="0" w:name="_GoBack"/>
      <w:bookmarkEnd w:id="0"/>
      <w:r>
        <w:rPr>
          <w:rFonts w:ascii="Times New Roman" w:hAnsi="Times New Roman" w:cs="Times New Roman"/>
          <w:szCs w:val="28"/>
          <w:lang w:val="ky-KG"/>
        </w:rPr>
        <w:t>Министрлер Кабинетинин</w:t>
      </w:r>
      <w:r w:rsidR="004D0AFA" w:rsidRPr="009D599A">
        <w:rPr>
          <w:rFonts w:ascii="Times New Roman" w:hAnsi="Times New Roman" w:cs="Times New Roman"/>
          <w:szCs w:val="28"/>
          <w:lang w:val="ky-KG"/>
        </w:rPr>
        <w:t xml:space="preserve"> буйругу</w:t>
      </w:r>
    </w:p>
    <w:p w:rsidR="009D599A" w:rsidRDefault="009D599A" w:rsidP="004D0AFA">
      <w:pPr>
        <w:pStyle w:val="tkForma"/>
        <w:spacing w:after="0" w:line="240" w:lineRule="auto"/>
        <w:rPr>
          <w:rFonts w:ascii="Times New Roman" w:hAnsi="Times New Roman" w:cs="Times New Roman"/>
          <w:szCs w:val="28"/>
          <w:lang w:val="ky-KG"/>
        </w:rPr>
      </w:pPr>
    </w:p>
    <w:p w:rsidR="009D599A" w:rsidRPr="00325F28" w:rsidRDefault="009D599A" w:rsidP="004D0AFA">
      <w:pPr>
        <w:pStyle w:val="tkForma"/>
        <w:spacing w:after="0" w:line="240" w:lineRule="auto"/>
        <w:rPr>
          <w:rFonts w:ascii="Times New Roman" w:hAnsi="Times New Roman" w:cs="Times New Roman"/>
          <w:szCs w:val="28"/>
          <w:lang w:val="ky-KG"/>
        </w:rPr>
      </w:pPr>
    </w:p>
    <w:p w:rsidR="004D0AFA" w:rsidRPr="00325F28" w:rsidRDefault="004D0AFA" w:rsidP="004D0AFA">
      <w:pPr>
        <w:pStyle w:val="tkTekst"/>
        <w:spacing w:after="0" w:line="240" w:lineRule="auto"/>
        <w:rPr>
          <w:rFonts w:ascii="Times New Roman" w:hAnsi="Times New Roman" w:cs="Times New Roman"/>
          <w:sz w:val="24"/>
          <w:szCs w:val="28"/>
          <w:lang w:val="ky-KG"/>
        </w:rPr>
      </w:pPr>
      <w:r w:rsidRPr="009D599A">
        <w:rPr>
          <w:rFonts w:ascii="Times New Roman" w:hAnsi="Times New Roman" w:cs="Times New Roman"/>
          <w:sz w:val="24"/>
          <w:szCs w:val="28"/>
          <w:lang w:val="ky-KG"/>
        </w:rPr>
        <w:t xml:space="preserve">БУУнун адам укуктары боюнча келишимдик органдары берген сунуштамаларды аткаруу боюнча адам укуктарын жана эркиндиктерин коргоо чөйрөсүндөгү эл аралык милдеттенмелерди Кыргыз Республикасынын өз убагында аткаруусу максатында, "Кыргыз Республикасынын </w:t>
      </w:r>
      <w:r w:rsidR="00325F28">
        <w:rPr>
          <w:rFonts w:ascii="Times New Roman" w:hAnsi="Times New Roman" w:cs="Times New Roman"/>
          <w:sz w:val="24"/>
          <w:szCs w:val="28"/>
          <w:lang w:val="ky-KG"/>
        </w:rPr>
        <w:t>Министрлер Кабинети</w:t>
      </w:r>
      <w:r w:rsidRPr="009D599A">
        <w:rPr>
          <w:rFonts w:ascii="Times New Roman" w:hAnsi="Times New Roman" w:cs="Times New Roman"/>
          <w:sz w:val="24"/>
          <w:szCs w:val="28"/>
          <w:lang w:val="ky-KG"/>
        </w:rPr>
        <w:t xml:space="preserve"> жөнүндө" Кыргыз Республикасынын конституциялык Мыйзамынын </w:t>
      </w:r>
      <w:r w:rsidR="00325F28">
        <w:rPr>
          <w:rFonts w:ascii="Times New Roman" w:hAnsi="Times New Roman" w:cs="Times New Roman"/>
          <w:sz w:val="24"/>
          <w:szCs w:val="28"/>
          <w:lang w:val="ky-KG"/>
        </w:rPr>
        <w:t>13</w:t>
      </w:r>
      <w:r w:rsidRPr="009D599A">
        <w:rPr>
          <w:rFonts w:ascii="Times New Roman" w:hAnsi="Times New Roman" w:cs="Times New Roman"/>
          <w:sz w:val="24"/>
          <w:szCs w:val="28"/>
          <w:lang w:val="ky-KG"/>
        </w:rPr>
        <w:t xml:space="preserve"> жана </w:t>
      </w:r>
      <w:hyperlink r:id="rId5" w:anchor="st_17" w:history="1">
        <w:r w:rsidRPr="009D599A">
          <w:rPr>
            <w:rStyle w:val="a3"/>
            <w:rFonts w:ascii="Times New Roman" w:hAnsi="Times New Roman" w:cs="Times New Roman"/>
            <w:sz w:val="24"/>
            <w:szCs w:val="28"/>
            <w:lang w:val="ky-KG"/>
          </w:rPr>
          <w:t>17</w:t>
        </w:r>
      </w:hyperlink>
      <w:r w:rsidRPr="009D599A">
        <w:rPr>
          <w:rFonts w:ascii="Times New Roman" w:hAnsi="Times New Roman" w:cs="Times New Roman"/>
          <w:sz w:val="24"/>
          <w:szCs w:val="28"/>
          <w:lang w:val="ky-KG"/>
        </w:rPr>
        <w:t>-беренелерине ылайык:</w:t>
      </w:r>
    </w:p>
    <w:p w:rsidR="004D0AFA" w:rsidRPr="00325F28" w:rsidRDefault="00325F28" w:rsidP="004D0AFA">
      <w:pPr>
        <w:pStyle w:val="tkTekst"/>
        <w:spacing w:after="0" w:line="240" w:lineRule="auto"/>
        <w:rPr>
          <w:rFonts w:ascii="Times New Roman" w:hAnsi="Times New Roman" w:cs="Times New Roman"/>
          <w:sz w:val="24"/>
          <w:szCs w:val="28"/>
          <w:lang w:val="ky-KG"/>
        </w:rPr>
      </w:pPr>
      <w:r>
        <w:rPr>
          <w:rFonts w:ascii="Times New Roman" w:hAnsi="Times New Roman" w:cs="Times New Roman"/>
          <w:sz w:val="24"/>
          <w:szCs w:val="28"/>
          <w:lang w:val="ky-KG"/>
        </w:rPr>
        <w:t>1. Адам укуктары боюнча 2022-2024</w:t>
      </w:r>
      <w:r w:rsidR="004D0AFA" w:rsidRPr="009D599A">
        <w:rPr>
          <w:rFonts w:ascii="Times New Roman" w:hAnsi="Times New Roman" w:cs="Times New Roman"/>
          <w:sz w:val="24"/>
          <w:szCs w:val="28"/>
          <w:lang w:val="ky-KG"/>
        </w:rPr>
        <w:t xml:space="preserve">-жылдарга иш-аракеттер планы (мындан ары - План) </w:t>
      </w:r>
      <w:hyperlink r:id="rId6" w:anchor="pr" w:history="1">
        <w:r w:rsidR="004D0AFA" w:rsidRPr="009D599A">
          <w:rPr>
            <w:rStyle w:val="a3"/>
            <w:rFonts w:ascii="Times New Roman" w:hAnsi="Times New Roman" w:cs="Times New Roman"/>
            <w:sz w:val="24"/>
            <w:szCs w:val="28"/>
            <w:lang w:val="ky-KG"/>
          </w:rPr>
          <w:t>тиркемеге</w:t>
        </w:r>
      </w:hyperlink>
      <w:r w:rsidR="004D0AFA" w:rsidRPr="009D599A">
        <w:rPr>
          <w:rFonts w:ascii="Times New Roman" w:hAnsi="Times New Roman" w:cs="Times New Roman"/>
          <w:sz w:val="24"/>
          <w:szCs w:val="28"/>
          <w:lang w:val="ky-KG"/>
        </w:rPr>
        <w:t xml:space="preserve"> ылайык бекитилсин.</w:t>
      </w:r>
    </w:p>
    <w:p w:rsidR="004D0AFA" w:rsidRPr="00330934" w:rsidRDefault="004D0AFA" w:rsidP="00330934">
      <w:pPr>
        <w:pStyle w:val="tkTekst"/>
        <w:spacing w:after="0" w:line="240" w:lineRule="auto"/>
        <w:rPr>
          <w:rFonts w:ascii="Times New Roman" w:hAnsi="Times New Roman" w:cs="Times New Roman"/>
          <w:sz w:val="24"/>
          <w:szCs w:val="28"/>
          <w:lang w:val="ky-KG"/>
        </w:rPr>
      </w:pPr>
      <w:r w:rsidRPr="009D599A">
        <w:rPr>
          <w:rFonts w:ascii="Times New Roman" w:hAnsi="Times New Roman" w:cs="Times New Roman"/>
          <w:sz w:val="24"/>
          <w:szCs w:val="28"/>
          <w:lang w:val="ky-KG"/>
        </w:rPr>
        <w:t>2. Кыргыз Республикасынын аткаруу бийлигинин мамлекеттик органдары, Кыргыз Республикасынын Башкы прокуратурасы (макулдашуу боюнча), Кыргыз Республикасынын Ж</w:t>
      </w:r>
      <w:r w:rsidR="00330934">
        <w:rPr>
          <w:rFonts w:ascii="Times New Roman" w:hAnsi="Times New Roman" w:cs="Times New Roman"/>
          <w:sz w:val="24"/>
          <w:szCs w:val="28"/>
          <w:lang w:val="ky-KG"/>
        </w:rPr>
        <w:t>огорку соту (макулдашуу боюнча)</w:t>
      </w:r>
      <w:r w:rsidRPr="009D599A">
        <w:rPr>
          <w:rFonts w:ascii="Times New Roman" w:hAnsi="Times New Roman" w:cs="Times New Roman"/>
          <w:sz w:val="24"/>
          <w:szCs w:val="28"/>
          <w:lang w:val="ky-KG"/>
        </w:rPr>
        <w:t>, Кыргыз Республикасынын Шайлоо жана референдум өткөрүү боюнча борбордук комиссиясы (макулдашуу боюнча), Кыргыз Республикасынын Президентине караштуу Дин иштери боюнча мамлекеттик комиссия (макулдашуу боюнча), Кыргыз Республикасынын Улуттук статистика комитети (макулдашуу боюнча), Кыргыз Республикасынын Акыйкатчысынын (Омбудсменинин) аппараты (макулдашуу боюнча), Кыйноолорду жана башка катаал, адамкерчиликсиз же кадыр-баркты басмырлаган мамиленин жана жазанын түрлөрүнүн алдын алуу боюнча Кыргыз Республикасынын Улуттук борбору (макулдашуу боюнча), Кыргыз Республикасынын А</w:t>
      </w:r>
      <w:r w:rsidR="007166B3">
        <w:rPr>
          <w:rFonts w:ascii="Times New Roman" w:hAnsi="Times New Roman" w:cs="Times New Roman"/>
          <w:sz w:val="24"/>
          <w:szCs w:val="28"/>
          <w:lang w:val="ky-KG"/>
        </w:rPr>
        <w:t xml:space="preserve">двокатурасы (макулдашуу боюнча), </w:t>
      </w:r>
      <w:r w:rsidRPr="009D599A">
        <w:rPr>
          <w:rFonts w:ascii="Times New Roman" w:hAnsi="Times New Roman" w:cs="Times New Roman"/>
          <w:sz w:val="24"/>
          <w:szCs w:val="28"/>
          <w:lang w:val="ky-KG"/>
        </w:rPr>
        <w:t>Кыргыз Республикасынын Өкмөтүнүн облустардагы ыйгарым укуктуу өкүлдөрүнүн аппа</w:t>
      </w:r>
      <w:r w:rsidR="007166B3">
        <w:rPr>
          <w:rFonts w:ascii="Times New Roman" w:hAnsi="Times New Roman" w:cs="Times New Roman"/>
          <w:sz w:val="24"/>
          <w:szCs w:val="28"/>
          <w:lang w:val="ky-KG"/>
        </w:rPr>
        <w:t xml:space="preserve">раттары жана </w:t>
      </w:r>
      <w:r w:rsidRPr="009D599A">
        <w:rPr>
          <w:rFonts w:ascii="Times New Roman" w:hAnsi="Times New Roman" w:cs="Times New Roman"/>
          <w:sz w:val="24"/>
          <w:szCs w:val="28"/>
          <w:lang w:val="ky-KG"/>
        </w:rPr>
        <w:t>жергиликтүү өз алдынча башкаруу органдары (макулдашуу боюнча):</w:t>
      </w:r>
    </w:p>
    <w:p w:rsidR="004D0AFA" w:rsidRPr="009D599A" w:rsidRDefault="004D0AFA" w:rsidP="004D0AFA">
      <w:pPr>
        <w:pStyle w:val="tkTekst"/>
        <w:spacing w:after="0" w:line="240" w:lineRule="auto"/>
        <w:rPr>
          <w:rFonts w:ascii="Times New Roman" w:hAnsi="Times New Roman" w:cs="Times New Roman"/>
          <w:sz w:val="24"/>
          <w:szCs w:val="28"/>
        </w:rPr>
      </w:pPr>
      <w:r w:rsidRPr="009D599A">
        <w:rPr>
          <w:rFonts w:ascii="Times New Roman" w:hAnsi="Times New Roman" w:cs="Times New Roman"/>
          <w:sz w:val="24"/>
          <w:szCs w:val="28"/>
          <w:lang w:val="ky-KG"/>
        </w:rPr>
        <w:t>- Планды белгиленген мөөнөттөрдө милдеттүү түрдө аткарууну камсыздашсын;</w:t>
      </w:r>
    </w:p>
    <w:p w:rsidR="004D0AFA" w:rsidRPr="009D599A" w:rsidRDefault="004D0AFA" w:rsidP="004D0AFA">
      <w:pPr>
        <w:pStyle w:val="tkTekst"/>
        <w:spacing w:after="0" w:line="240" w:lineRule="auto"/>
        <w:rPr>
          <w:rFonts w:ascii="Times New Roman" w:hAnsi="Times New Roman" w:cs="Times New Roman"/>
          <w:sz w:val="24"/>
          <w:szCs w:val="28"/>
        </w:rPr>
      </w:pPr>
      <w:r w:rsidRPr="009D599A">
        <w:rPr>
          <w:rFonts w:ascii="Times New Roman" w:hAnsi="Times New Roman" w:cs="Times New Roman"/>
          <w:sz w:val="24"/>
          <w:szCs w:val="28"/>
          <w:lang w:val="ky-KG"/>
        </w:rPr>
        <w:t>- квартал сайын, отчеттук мезгилден кийинки айдын 10унан кечиктирбестен Планды ишке ашыруунун жүрүшү жөнүндө маалыматты Кыргыз Республикасынын Өкмөтүнө караштуу Адам укугу боюнча координациялык кеңештин катчылыгына беришсин.</w:t>
      </w:r>
    </w:p>
    <w:p w:rsidR="004D0AFA" w:rsidRPr="00D95744" w:rsidRDefault="004D0AFA" w:rsidP="00D95744">
      <w:pPr>
        <w:pStyle w:val="tkTekst"/>
        <w:spacing w:after="0" w:line="240" w:lineRule="auto"/>
        <w:rPr>
          <w:rFonts w:ascii="Times New Roman" w:hAnsi="Times New Roman" w:cs="Times New Roman"/>
          <w:sz w:val="24"/>
          <w:szCs w:val="28"/>
          <w:lang w:val="ky-KG"/>
        </w:rPr>
      </w:pPr>
      <w:r w:rsidRPr="009D599A">
        <w:rPr>
          <w:rFonts w:ascii="Times New Roman" w:hAnsi="Times New Roman" w:cs="Times New Roman"/>
          <w:sz w:val="24"/>
          <w:szCs w:val="28"/>
          <w:lang w:val="ky-KG"/>
        </w:rPr>
        <w:t xml:space="preserve">3. </w:t>
      </w:r>
      <w:r w:rsidR="00D95744" w:rsidRPr="00D95744">
        <w:rPr>
          <w:rFonts w:ascii="Times New Roman" w:hAnsi="Times New Roman" w:cs="Times New Roman"/>
          <w:sz w:val="24"/>
          <w:szCs w:val="28"/>
          <w:lang w:val="ky-KG"/>
        </w:rPr>
        <w:t>Кыргыз Республикасынын Юстиция министрлигинин Адам укуктары боюнча Координациялык кеңешинин катчылыгы Кыргыз Республикасынын Министрлер Кабинетине караштуу Адам укуктары боюнча Координациялык кеңештин жыйынт</w:t>
      </w:r>
      <w:r w:rsidR="00D95744">
        <w:rPr>
          <w:rFonts w:ascii="Times New Roman" w:hAnsi="Times New Roman" w:cs="Times New Roman"/>
          <w:sz w:val="24"/>
          <w:szCs w:val="28"/>
          <w:lang w:val="ky-KG"/>
        </w:rPr>
        <w:t xml:space="preserve">ыктоочу жыйналыштарында Планды </w:t>
      </w:r>
      <w:r w:rsidRPr="009D599A">
        <w:rPr>
          <w:rFonts w:ascii="Times New Roman" w:hAnsi="Times New Roman" w:cs="Times New Roman"/>
          <w:sz w:val="24"/>
          <w:szCs w:val="28"/>
          <w:lang w:val="ky-KG"/>
        </w:rPr>
        <w:t>ишке ашыруунун жүрүшү жөнүндө жыйынды маалыматты берсин.</w:t>
      </w:r>
    </w:p>
    <w:p w:rsidR="004D0AFA" w:rsidRPr="009D599A" w:rsidRDefault="004D0AFA" w:rsidP="004D0AFA">
      <w:pPr>
        <w:pStyle w:val="tkTekst"/>
        <w:spacing w:after="0" w:line="240" w:lineRule="auto"/>
        <w:rPr>
          <w:rFonts w:ascii="Times New Roman" w:hAnsi="Times New Roman" w:cs="Times New Roman"/>
          <w:sz w:val="24"/>
          <w:szCs w:val="28"/>
        </w:rPr>
      </w:pPr>
      <w:r w:rsidRPr="009D599A">
        <w:rPr>
          <w:rFonts w:ascii="Times New Roman" w:hAnsi="Times New Roman" w:cs="Times New Roman"/>
          <w:sz w:val="24"/>
          <w:szCs w:val="28"/>
          <w:lang w:val="ky-KG"/>
        </w:rPr>
        <w:t>4. Пландын өз убагында жана сапаттуу аткарылышы үчүн Кыргыз Республикасынын аткаруу бийлигинин мамлекеттик органдарынын жетекчилеринин, Кыргыз Республикасынын Өкмөтүнүн облустардагы ыйгарым укуктуу өкүлдөрүнүн, жергиликтүү өз алдынча башкаруу органдарынын башчыларынын жеке жоопкерчилиги белгиленсин.</w:t>
      </w:r>
    </w:p>
    <w:p w:rsidR="00A9306C" w:rsidRDefault="004D0AFA" w:rsidP="004D0AFA">
      <w:pPr>
        <w:pStyle w:val="tkTekst"/>
        <w:spacing w:after="0" w:line="240" w:lineRule="auto"/>
        <w:rPr>
          <w:rFonts w:ascii="Times New Roman" w:hAnsi="Times New Roman" w:cs="Times New Roman"/>
          <w:sz w:val="24"/>
          <w:szCs w:val="28"/>
          <w:lang w:val="ky-KG"/>
        </w:rPr>
      </w:pPr>
      <w:r w:rsidRPr="009D599A">
        <w:rPr>
          <w:rFonts w:ascii="Times New Roman" w:hAnsi="Times New Roman" w:cs="Times New Roman"/>
          <w:sz w:val="24"/>
          <w:szCs w:val="28"/>
          <w:lang w:val="ky-KG"/>
        </w:rPr>
        <w:t xml:space="preserve">5. </w:t>
      </w:r>
      <w:r w:rsidR="00A9306C" w:rsidRPr="009D599A">
        <w:rPr>
          <w:rFonts w:ascii="Times New Roman" w:hAnsi="Times New Roman" w:cs="Times New Roman"/>
          <w:sz w:val="24"/>
          <w:szCs w:val="28"/>
          <w:lang w:val="ky-KG"/>
        </w:rPr>
        <w:t>Ушул</w:t>
      </w:r>
      <w:r w:rsidR="00A9306C" w:rsidRPr="00A9306C">
        <w:rPr>
          <w:rFonts w:ascii="Times New Roman" w:hAnsi="Times New Roman" w:cs="Times New Roman"/>
          <w:sz w:val="24"/>
          <w:szCs w:val="28"/>
          <w:lang w:val="ky-KG"/>
        </w:rPr>
        <w:t xml:space="preserve"> буйруктун аткарылышын контролдоо Кыргыз Республикасынын Президентинин жана Министрлер Кабинетинин чечимдеринин аткарылышын контролдоо бөлүмүнө жүктөлсүн.</w:t>
      </w:r>
    </w:p>
    <w:p w:rsidR="00E21191" w:rsidRDefault="00E21191" w:rsidP="004D0AFA">
      <w:pPr>
        <w:spacing w:line="240" w:lineRule="auto"/>
        <w:rPr>
          <w:rFonts w:cs="Times New Roman"/>
          <w:szCs w:val="28"/>
          <w:lang w:val="ky-KG"/>
        </w:rPr>
      </w:pPr>
    </w:p>
    <w:p w:rsidR="00A9306C" w:rsidRDefault="00A9306C" w:rsidP="004D0AFA">
      <w:pPr>
        <w:spacing w:line="240" w:lineRule="auto"/>
        <w:rPr>
          <w:rFonts w:cs="Times New Roman"/>
          <w:szCs w:val="28"/>
          <w:lang w:val="ky-KG"/>
        </w:rPr>
      </w:pPr>
    </w:p>
    <w:p w:rsidR="00C73762" w:rsidRPr="00C73762" w:rsidRDefault="00C73762" w:rsidP="00C73762">
      <w:pPr>
        <w:tabs>
          <w:tab w:val="left" w:pos="7230"/>
        </w:tabs>
        <w:spacing w:line="240" w:lineRule="auto"/>
        <w:ind w:firstLine="567"/>
        <w:jc w:val="both"/>
        <w:rPr>
          <w:rFonts w:eastAsia="Calibri" w:cs="Times New Roman"/>
          <w:b/>
          <w:bCs/>
          <w:sz w:val="28"/>
          <w:szCs w:val="28"/>
          <w:lang w:val="ky-KG"/>
        </w:rPr>
      </w:pPr>
      <w:r w:rsidRPr="00C73762">
        <w:rPr>
          <w:rFonts w:eastAsia="Calibri" w:cs="Times New Roman"/>
          <w:b/>
          <w:bCs/>
          <w:sz w:val="28"/>
          <w:szCs w:val="28"/>
          <w:lang w:val="ky-KG"/>
        </w:rPr>
        <w:t xml:space="preserve">Министрлер Кабинетинин </w:t>
      </w:r>
    </w:p>
    <w:p w:rsidR="00C73762" w:rsidRPr="00C73762" w:rsidRDefault="00C73762" w:rsidP="00C73762">
      <w:pPr>
        <w:tabs>
          <w:tab w:val="left" w:pos="7230"/>
        </w:tabs>
        <w:spacing w:line="240" w:lineRule="auto"/>
        <w:ind w:firstLine="567"/>
        <w:jc w:val="both"/>
        <w:rPr>
          <w:rFonts w:ascii="Calibri" w:eastAsia="Calibri" w:hAnsi="Calibri" w:cs="Times New Roman"/>
          <w:sz w:val="22"/>
        </w:rPr>
      </w:pPr>
      <w:r w:rsidRPr="00C73762">
        <w:rPr>
          <w:rFonts w:eastAsia="Calibri" w:cs="Times New Roman"/>
          <w:b/>
          <w:bCs/>
          <w:sz w:val="28"/>
          <w:szCs w:val="28"/>
          <w:lang w:val="ky-KG"/>
        </w:rPr>
        <w:t>Төрагасы</w:t>
      </w:r>
      <w:r w:rsidRPr="00C73762">
        <w:rPr>
          <w:rFonts w:eastAsia="Calibri" w:cs="Times New Roman"/>
          <w:b/>
          <w:bCs/>
          <w:sz w:val="28"/>
          <w:szCs w:val="28"/>
          <w:lang w:val="ky-KG"/>
        </w:rPr>
        <w:tab/>
        <w:t>А.У. Жапаров</w:t>
      </w:r>
    </w:p>
    <w:p w:rsidR="00A9306C" w:rsidRPr="00C73762" w:rsidRDefault="00A9306C" w:rsidP="00C73762">
      <w:pPr>
        <w:spacing w:line="240" w:lineRule="auto"/>
        <w:rPr>
          <w:rFonts w:cs="Times New Roman"/>
          <w:szCs w:val="28"/>
        </w:rPr>
      </w:pPr>
    </w:p>
    <w:sectPr w:rsidR="00A9306C" w:rsidRPr="00C737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AFA"/>
    <w:rsid w:val="00044DC5"/>
    <w:rsid w:val="002A1704"/>
    <w:rsid w:val="00325F28"/>
    <w:rsid w:val="00330934"/>
    <w:rsid w:val="004B4629"/>
    <w:rsid w:val="004D0AFA"/>
    <w:rsid w:val="007166B3"/>
    <w:rsid w:val="00866623"/>
    <w:rsid w:val="009D599A"/>
    <w:rsid w:val="00A9306C"/>
    <w:rsid w:val="00C64DEC"/>
    <w:rsid w:val="00C73762"/>
    <w:rsid w:val="00D95744"/>
    <w:rsid w:val="00E21191"/>
    <w:rsid w:val="00FB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DEC"/>
    <w:pPr>
      <w:spacing w:after="0"/>
      <w:ind w:firstLine="709"/>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D0AFA"/>
    <w:rPr>
      <w:color w:val="0000FF"/>
      <w:u w:val="single"/>
    </w:rPr>
  </w:style>
  <w:style w:type="paragraph" w:customStyle="1" w:styleId="tkRekvizit">
    <w:name w:val="_Реквизит (tkRekvizit)"/>
    <w:basedOn w:val="a"/>
    <w:rsid w:val="004D0AFA"/>
    <w:pPr>
      <w:spacing w:before="200" w:after="200"/>
      <w:ind w:firstLine="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4D0AFA"/>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4D0AFA"/>
    <w:pPr>
      <w:spacing w:after="200"/>
      <w:ind w:left="1134" w:right="1134" w:firstLine="0"/>
      <w:jc w:val="center"/>
    </w:pPr>
    <w:rPr>
      <w:rFonts w:ascii="Arial" w:eastAsia="Times New Roman" w:hAnsi="Arial" w:cs="Arial"/>
      <w:b/>
      <w:bCs/>
      <w:caps/>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DEC"/>
    <w:pPr>
      <w:spacing w:after="0"/>
      <w:ind w:firstLine="709"/>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D0AFA"/>
    <w:rPr>
      <w:color w:val="0000FF"/>
      <w:u w:val="single"/>
    </w:rPr>
  </w:style>
  <w:style w:type="paragraph" w:customStyle="1" w:styleId="tkRekvizit">
    <w:name w:val="_Реквизит (tkRekvizit)"/>
    <w:basedOn w:val="a"/>
    <w:rsid w:val="004D0AFA"/>
    <w:pPr>
      <w:spacing w:before="200" w:after="200"/>
      <w:ind w:firstLine="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4D0AFA"/>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4D0AFA"/>
    <w:pPr>
      <w:spacing w:after="200"/>
      <w:ind w:left="1134" w:right="1134" w:firstLine="0"/>
      <w:jc w:val="center"/>
    </w:pPr>
    <w:rPr>
      <w:rFonts w:ascii="Arial" w:eastAsia="Times New Roman" w:hAnsi="Arial" w:cs="Arial"/>
      <w:b/>
      <w:bCs/>
      <w:caps/>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82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C:\Users\User\AppData\Local\Temp\Toktom\b52d5223-4ee5-4177-8450-a4ccb902a2cc\document.htm" TargetMode="External"/><Relationship Id="rId5" Type="http://schemas.openxmlformats.org/officeDocument/2006/relationships/hyperlink" Target="toktom://db/11338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413</Words>
  <Characters>2358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2022-02-24T04:37:00Z</dcterms:created>
  <dcterms:modified xsi:type="dcterms:W3CDTF">2022-02-24T05:07:00Z</dcterms:modified>
</cp:coreProperties>
</file>