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B59" w:rsidRDefault="00AC3B59" w:rsidP="00AC3B59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A7E4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A7E43">
        <w:rPr>
          <w:rFonts w:ascii="Times New Roman" w:hAnsi="Times New Roman" w:cs="Times New Roman"/>
          <w:b/>
          <w:sz w:val="28"/>
          <w:szCs w:val="28"/>
          <w:lang w:val="ky-KG"/>
        </w:rPr>
        <w:t>Өкмөтүнүн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</w:t>
      </w:r>
      <w:r w:rsidRPr="00BA7E4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өкмөтүнүн 2001-жылдын 16-апрелиндеги №171 </w:t>
      </w:r>
      <w:r w:rsidRPr="00BA7E43">
        <w:rPr>
          <w:rFonts w:ascii="Times New Roman" w:hAnsi="Times New Roman" w:cs="Times New Roman"/>
          <w:b/>
          <w:sz w:val="28"/>
          <w:szCs w:val="28"/>
          <w:lang w:val="ky-KG"/>
        </w:rPr>
        <w:t>“Тарби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лоо</w:t>
      </w:r>
      <w:r w:rsidRPr="00BA7E4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абагын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ын алдындагы Камкордук кеңеши жөнүндө ж</w:t>
      </w:r>
      <w:r w:rsidRPr="00BA7E4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обону бекитүү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  <w:r w:rsidRPr="00BA7E43">
        <w:rPr>
          <w:rFonts w:ascii="Times New Roman" w:hAnsi="Times New Roman" w:cs="Times New Roman"/>
          <w:b/>
          <w:sz w:val="28"/>
          <w:szCs w:val="28"/>
          <w:lang w:val="ky-KG"/>
        </w:rPr>
        <w:t>” токтомуна өзгөртүү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лөрдү киргизүү жөнүндө” токтомунун долборуна</w:t>
      </w:r>
    </w:p>
    <w:p w:rsidR="00907288" w:rsidRDefault="00907288" w:rsidP="00AC3B59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07288" w:rsidRDefault="00907288" w:rsidP="00AC3B59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НЕГИЗДЕМЕ-МААЛЫМКАТ</w:t>
      </w:r>
      <w:bookmarkStart w:id="0" w:name="_GoBack"/>
      <w:bookmarkEnd w:id="0"/>
    </w:p>
    <w:p w:rsidR="00907288" w:rsidRDefault="00907288" w:rsidP="00AC3B59">
      <w:pPr>
        <w:pStyle w:val="a3"/>
        <w:ind w:left="709" w:hanging="142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C3B59" w:rsidRDefault="00AC3B59" w:rsidP="00AC3B59">
      <w:pPr>
        <w:pStyle w:val="a3"/>
        <w:ind w:left="709" w:hanging="142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1.  Максаты жана милдеттери</w:t>
      </w:r>
    </w:p>
    <w:p w:rsidR="00AC3B59" w:rsidRPr="00646EAE" w:rsidRDefault="00AC3B59" w:rsidP="00AC3B59">
      <w:pPr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2314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үнүн ушул токтом долбоору максатында иштелип чыкты Кыргыз Республикасынын </w:t>
      </w:r>
      <w:r w:rsidRPr="00646EAE">
        <w:rPr>
          <w:rFonts w:ascii="Times New Roman" w:hAnsi="Times New Roman" w:cs="Times New Roman"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sz w:val="28"/>
          <w:szCs w:val="28"/>
          <w:lang w:val="ky-KG"/>
        </w:rPr>
        <w:t>азык</w:t>
      </w:r>
      <w:r w:rsidRPr="00646EAE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аткаруу</w:t>
      </w:r>
      <w:r w:rsidRPr="00646E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кодексинин 141-беренесин ишке ашыруу.</w:t>
      </w:r>
    </w:p>
    <w:p w:rsidR="00AC3B59" w:rsidRDefault="00AC3B59" w:rsidP="00AC3B5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47D73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AC3B59" w:rsidRDefault="00AC3B59" w:rsidP="00AC3B59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43B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Жазык-аткаруу кодексинин 141-беренесине ылайык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т</w:t>
      </w:r>
      <w:r w:rsidRPr="00017AA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арбиялоо абактарын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ын</w:t>
      </w:r>
      <w:r w:rsidRPr="00017AA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администрациясына </w:t>
      </w:r>
      <w:r w:rsidRPr="00017AAF">
        <w:rPr>
          <w:rFonts w:ascii="Times New Roman" w:hAnsi="Times New Roman" w:cs="Times New Roman"/>
          <w:sz w:val="28"/>
          <w:szCs w:val="28"/>
          <w:lang w:val="ky-KG"/>
        </w:rPr>
        <w:t xml:space="preserve">көмөк </w:t>
      </w:r>
      <w:r w:rsidRPr="00FE43B6">
        <w:rPr>
          <w:rFonts w:ascii="Times New Roman" w:hAnsi="Times New Roman" w:cs="Times New Roman"/>
          <w:sz w:val="28"/>
          <w:szCs w:val="28"/>
          <w:lang w:val="ky-KG"/>
        </w:rPr>
        <w:t>көрсөтүү үчүн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</w:t>
      </w:r>
      <w:r w:rsidRPr="00FE43B6">
        <w:rPr>
          <w:rFonts w:ascii="Times New Roman" w:hAnsi="Times New Roman" w:cs="Times New Roman"/>
          <w:sz w:val="28"/>
          <w:szCs w:val="28"/>
          <w:lang w:val="ky-KG"/>
        </w:rPr>
        <w:t xml:space="preserve"> уюмд</w:t>
      </w:r>
      <w:r>
        <w:rPr>
          <w:rFonts w:ascii="Times New Roman" w:hAnsi="Times New Roman" w:cs="Times New Roman"/>
          <w:sz w:val="28"/>
          <w:szCs w:val="28"/>
          <w:lang w:val="ky-KG"/>
        </w:rPr>
        <w:t>ардын</w:t>
      </w:r>
      <w:r w:rsidRPr="00FE43B6">
        <w:rPr>
          <w:rFonts w:ascii="Times New Roman" w:hAnsi="Times New Roman" w:cs="Times New Roman"/>
          <w:sz w:val="28"/>
          <w:szCs w:val="28"/>
          <w:lang w:val="ky-KG"/>
        </w:rPr>
        <w:t>, коомдук бирикмелер</w:t>
      </w:r>
      <w:r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FE43B6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юридикалык жана жеке жактардын өкүлдөрүнөн 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урган камкордук кеңеши түзүлөт. </w:t>
      </w:r>
      <w:r w:rsidRPr="001F566A">
        <w:rPr>
          <w:rFonts w:ascii="Times New Roman" w:hAnsi="Times New Roman" w:cs="Times New Roman"/>
          <w:sz w:val="28"/>
          <w:szCs w:val="28"/>
          <w:lang w:val="ky-KG"/>
        </w:rPr>
        <w:t>Ушуга байланыштуу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314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ушул</w:t>
      </w:r>
      <w:r w:rsidRPr="00C23141">
        <w:rPr>
          <w:rFonts w:ascii="Times New Roman" w:hAnsi="Times New Roman" w:cs="Times New Roman"/>
          <w:sz w:val="28"/>
          <w:szCs w:val="28"/>
          <w:lang w:val="ky-KG"/>
        </w:rPr>
        <w:t xml:space="preserve"> токтомун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C23141">
        <w:rPr>
          <w:rFonts w:ascii="Times New Roman" w:hAnsi="Times New Roman" w:cs="Times New Roman"/>
          <w:sz w:val="28"/>
          <w:szCs w:val="28"/>
          <w:lang w:val="ky-KG"/>
        </w:rPr>
        <w:t xml:space="preserve">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566A">
        <w:rPr>
          <w:rFonts w:ascii="Times New Roman" w:hAnsi="Times New Roman" w:cs="Times New Roman"/>
          <w:sz w:val="28"/>
          <w:szCs w:val="28"/>
          <w:lang w:val="ky-KG"/>
        </w:rPr>
        <w:t>иштелип чык</w:t>
      </w:r>
      <w:r>
        <w:rPr>
          <w:rFonts w:ascii="Times New Roman" w:hAnsi="Times New Roman" w:cs="Times New Roman"/>
          <w:sz w:val="28"/>
          <w:szCs w:val="28"/>
          <w:lang w:val="ky-KG"/>
        </w:rPr>
        <w:t>ты.</w:t>
      </w:r>
    </w:p>
    <w:p w:rsidR="005E74AF" w:rsidRDefault="005E74AF" w:rsidP="00AC3B59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долбоорду кабыл алуу төмөнкүлөргө мүмкүндүк берет:</w:t>
      </w:r>
    </w:p>
    <w:p w:rsidR="005E74AF" w:rsidRDefault="005E74AF" w:rsidP="005E74AF">
      <w:pPr>
        <w:pStyle w:val="a3"/>
        <w:numPr>
          <w:ilvl w:val="0"/>
          <w:numId w:val="2"/>
        </w:numPr>
        <w:shd w:val="clear" w:color="auto" w:fill="FFFFFF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тарбиялоо абагынын ишинин ачык-айкындуулугун жана бюджеттен тышкары каражаттарды натыйжалуу пайдалануу камсыз кылууга;</w:t>
      </w:r>
    </w:p>
    <w:p w:rsidR="005E74AF" w:rsidRDefault="005E74AF" w:rsidP="005E74AF">
      <w:pPr>
        <w:pStyle w:val="a3"/>
        <w:numPr>
          <w:ilvl w:val="0"/>
          <w:numId w:val="2"/>
        </w:numPr>
        <w:shd w:val="clear" w:color="auto" w:fill="FFFFFF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билим берүү процессинин натыйжалуулугун жогорулатууга жана жашы жете элек соттолгондорду кармоо шарттарын жакшыртууга.</w:t>
      </w:r>
    </w:p>
    <w:p w:rsidR="005E74AF" w:rsidRPr="005E74AF" w:rsidRDefault="005E74AF" w:rsidP="00907288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долбоор </w:t>
      </w:r>
      <w:r w:rsidR="00907288">
        <w:rPr>
          <w:rFonts w:ascii="Times New Roman" w:hAnsi="Times New Roman" w:cs="Times New Roman"/>
          <w:sz w:val="28"/>
          <w:szCs w:val="28"/>
          <w:lang w:val="ky-KG"/>
        </w:rPr>
        <w:t xml:space="preserve">негизинде </w:t>
      </w:r>
      <w:r w:rsidRPr="005E74A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9072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E74AF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</w:t>
      </w:r>
      <w:r w:rsidR="00907288">
        <w:rPr>
          <w:rFonts w:ascii="Times New Roman" w:hAnsi="Times New Roman" w:cs="Times New Roman"/>
          <w:sz w:val="28"/>
          <w:szCs w:val="28"/>
          <w:lang w:val="ky-KG"/>
        </w:rPr>
        <w:t xml:space="preserve"> Ɵ</w:t>
      </w:r>
      <w:r w:rsidRPr="005E74AF">
        <w:rPr>
          <w:rFonts w:ascii="Times New Roman" w:hAnsi="Times New Roman" w:cs="Times New Roman"/>
          <w:sz w:val="28"/>
          <w:szCs w:val="28"/>
          <w:lang w:val="ky-KG"/>
        </w:rPr>
        <w:t>кмөтүнүн 2001-жылдын 16-апрелиндеги №171 “Тарбилоо абагынын алдындагы Камкордук кеңеши жөнүндө жобону бекитүү тууралуу</w:t>
      </w:r>
      <w:r w:rsidRPr="005E74AF">
        <w:rPr>
          <w:rFonts w:ascii="Times New Roman" w:hAnsi="Times New Roman" w:cs="Times New Roman"/>
          <w:sz w:val="28"/>
          <w:szCs w:val="28"/>
          <w:lang w:val="ky-KG"/>
        </w:rPr>
        <w:t>” токтому</w:t>
      </w:r>
      <w:r>
        <w:rPr>
          <w:rFonts w:ascii="Times New Roman" w:hAnsi="Times New Roman" w:cs="Times New Roman"/>
          <w:sz w:val="28"/>
          <w:szCs w:val="28"/>
          <w:lang w:val="ky-KG"/>
        </w:rPr>
        <w:t> күчүн жоготту деп таанылат</w:t>
      </w:r>
      <w:r w:rsidRPr="005E74A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C3B59" w:rsidRPr="00C93225" w:rsidRDefault="00AC3B59" w:rsidP="00AC3B59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2. </w:t>
      </w:r>
      <w:r w:rsidRPr="003F70E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Мүмкүн болгон социалдык, экономикалык, укуктук, укук коргоочулук, гендердик, экологиялык, коррупциялык кесепеттердин божомолдору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</w:t>
      </w:r>
    </w:p>
    <w:p w:rsidR="00AC3B59" w:rsidRPr="003F70E9" w:rsidRDefault="00AC3B59" w:rsidP="00AC3B59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3F70E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Ушул токтомдун долбоорун кабыл алуу терс социалдык, экономикалык, укуктук, укук коргоочулук, гендердик, экологиялык, коррупциялык кесепеттерге алып келбейт. </w:t>
      </w:r>
      <w:r w:rsidRPr="00017AA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Алар ишкердик алака-байланышы жок, анткени долбоор жөнгө салуучу таасирди талдоо тийиш эмес.</w:t>
      </w:r>
    </w:p>
    <w:p w:rsidR="00AC3B59" w:rsidRPr="00AA1556" w:rsidRDefault="00AC3B59" w:rsidP="00AC3B59">
      <w:pPr>
        <w:pStyle w:val="a3"/>
        <w:numPr>
          <w:ilvl w:val="0"/>
          <w:numId w:val="1"/>
        </w:numPr>
        <w:spacing w:after="20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AA155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Коомдук  талкуулоонун  жыйынтыктары  жөнүндө маалымат   </w:t>
      </w:r>
    </w:p>
    <w:p w:rsidR="00AC3B59" w:rsidRPr="003F70E9" w:rsidRDefault="00AC3B59" w:rsidP="00AC3B59">
      <w:pPr>
        <w:pStyle w:val="a3"/>
        <w:ind w:left="0"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3F70E9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ченемдик укуктук актылары жөнүндө”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</w:t>
      </w:r>
      <w:r w:rsidRPr="003F70E9">
        <w:rPr>
          <w:rFonts w:ascii="Times New Roman" w:hAnsi="Times New Roman" w:cs="Times New Roman"/>
          <w:sz w:val="28"/>
          <w:szCs w:val="28"/>
          <w:lang w:val="ky-KG"/>
        </w:rPr>
        <w:t xml:space="preserve">ын  22-беренесине ылайык коомдук талкуудан өтүү үчүн ушул токтомдун  долбоору 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расмий сайтына  жайгаштырылат. </w:t>
      </w:r>
    </w:p>
    <w:p w:rsidR="00AC3B59" w:rsidRPr="003F70E9" w:rsidRDefault="00AC3B59" w:rsidP="00AC3B5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F70E9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мыйзамга шайкештигин талдоо</w:t>
      </w:r>
    </w:p>
    <w:p w:rsidR="00AC3B59" w:rsidRPr="003F70E9" w:rsidRDefault="00AC3B59" w:rsidP="00AC3B59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70E9">
        <w:rPr>
          <w:rFonts w:ascii="Times New Roman" w:hAnsi="Times New Roman" w:cs="Times New Roman"/>
          <w:sz w:val="28"/>
          <w:szCs w:val="28"/>
          <w:lang w:val="ky-KG"/>
        </w:rPr>
        <w:t>Ушул токтомдун долбоору Кыргыз Республикасынын колдонуудагы мыйзамдарына, ошондой эле Кыргыз Республикасы катышуучусу болгон, белгиленген тартипте күчүнө кирген эл аралык келишимдерге карама-каршы келбейт.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C3B59" w:rsidRPr="003F70E9" w:rsidRDefault="00AC3B59" w:rsidP="00AC3B59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ky-KG"/>
        </w:rPr>
      </w:pPr>
      <w:r w:rsidRPr="003F70E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Каржылоо зарылдыгы жөнүндө маалымат  </w:t>
      </w:r>
    </w:p>
    <w:p w:rsidR="00AC3B59" w:rsidRPr="004A7348" w:rsidRDefault="00AC3B59" w:rsidP="00AC3B59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lastRenderedPageBreak/>
        <w:t>Кыргыз Республикасынын Өкмөтүнүн ушул токтомунун</w:t>
      </w:r>
      <w:r w:rsidRPr="003F70E9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долбоорун кабыл алуу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республикалык бюджеттен кошумча акча каражаттарын сарптоого алып келбейт, жана киргизилип жаткан өзгөртүлөрдү ишке ашырууга байланышкан бардык чыгымдар тийиштүү жылдарга каралган каражаттардын эсебинен ишке ашылылат.</w:t>
      </w:r>
    </w:p>
    <w:p w:rsidR="00AC3B59" w:rsidRPr="003F70E9" w:rsidRDefault="00AC3B59" w:rsidP="00AC3B59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F70E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Жөнгө салуучулук таасирин талдоо жөнүндө маалымат </w:t>
      </w:r>
    </w:p>
    <w:p w:rsidR="00AC3B59" w:rsidRPr="003F70E9" w:rsidRDefault="00AC3B59" w:rsidP="00AC3B5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F70E9">
        <w:rPr>
          <w:rFonts w:ascii="Times New Roman" w:hAnsi="Times New Roman" w:cs="Times New Roman"/>
          <w:sz w:val="28"/>
          <w:szCs w:val="28"/>
          <w:lang w:val="ky-KG"/>
        </w:rPr>
        <w:t xml:space="preserve">Берилген долбоор жөнгө салуучулук таасирине талдоо жүргүзүүнү талап кылбайт, анткени ишкердикти жөнгө салууга багытталган эмес.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C3B59" w:rsidRPr="00A40D8E" w:rsidRDefault="00AC3B59" w:rsidP="00AC3B59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C3B59" w:rsidRDefault="00AC3B59" w:rsidP="00AC3B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3B59" w:rsidRPr="000F661C" w:rsidRDefault="00AC3B59" w:rsidP="00AC3B59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F70E9">
        <w:rPr>
          <w:rFonts w:ascii="Times New Roman" w:hAnsi="Times New Roman" w:cs="Times New Roman"/>
          <w:b/>
          <w:sz w:val="28"/>
          <w:szCs w:val="28"/>
        </w:rPr>
        <w:t>Т</w:t>
      </w:r>
      <w:r w:rsidRPr="003F70E9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Pr="003F70E9">
        <w:rPr>
          <w:rFonts w:ascii="Times New Roman" w:hAnsi="Times New Roman" w:cs="Times New Roman"/>
          <w:b/>
          <w:sz w:val="28"/>
          <w:szCs w:val="28"/>
        </w:rPr>
        <w:t xml:space="preserve">рага     </w:t>
      </w:r>
      <w:r w:rsidRPr="003F70E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F70E9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М. Турганбаев</w:t>
      </w:r>
    </w:p>
    <w:p w:rsidR="00317CAA" w:rsidRDefault="00317CAA"/>
    <w:sectPr w:rsidR="00317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FE172B"/>
    <w:multiLevelType w:val="hybridMultilevel"/>
    <w:tmpl w:val="9006D710"/>
    <w:lvl w:ilvl="0" w:tplc="2326AF3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B142584"/>
    <w:multiLevelType w:val="hybridMultilevel"/>
    <w:tmpl w:val="8F288EA8"/>
    <w:lvl w:ilvl="0" w:tplc="2438ED38">
      <w:start w:val="3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5EB"/>
    <w:rsid w:val="001F25EB"/>
    <w:rsid w:val="00317CAA"/>
    <w:rsid w:val="005E74AF"/>
    <w:rsid w:val="00907288"/>
    <w:rsid w:val="00AC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5C6703-DADA-400F-8C98-5B11EDB8F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B59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B5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E74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2</cp:revision>
  <dcterms:created xsi:type="dcterms:W3CDTF">2020-02-13T03:41:00Z</dcterms:created>
  <dcterms:modified xsi:type="dcterms:W3CDTF">2020-02-13T04:39:00Z</dcterms:modified>
</cp:coreProperties>
</file>