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21A" w:rsidRPr="008E1A09" w:rsidRDefault="0002508F" w:rsidP="0002508F">
      <w:pPr>
        <w:jc w:val="center"/>
        <w:rPr>
          <w:b/>
          <w:bCs/>
          <w:lang w:val="ky-KG"/>
        </w:rPr>
      </w:pPr>
      <w:r w:rsidRPr="008E1A09">
        <w:rPr>
          <w:b/>
          <w:bCs/>
          <w:lang w:val="ky-KG"/>
        </w:rPr>
        <w:t>«Кыргыз Респуб</w:t>
      </w:r>
      <w:r w:rsidR="00542DB3" w:rsidRPr="008E1A09">
        <w:rPr>
          <w:b/>
          <w:bCs/>
          <w:lang w:val="ky-KG"/>
        </w:rPr>
        <w:t>ликасынын Социалдык фондунун 20</w:t>
      </w:r>
      <w:r w:rsidR="00542DB3" w:rsidRPr="008E1A09">
        <w:rPr>
          <w:b/>
          <w:bCs/>
        </w:rPr>
        <w:t>20</w:t>
      </w:r>
      <w:r w:rsidRPr="008E1A09">
        <w:rPr>
          <w:b/>
          <w:bCs/>
          <w:lang w:val="ky-KG"/>
        </w:rPr>
        <w:t xml:space="preserve">-жылга бюджети жана </w:t>
      </w:r>
    </w:p>
    <w:p w:rsidR="0002508F" w:rsidRPr="008E1A09" w:rsidRDefault="0002508F" w:rsidP="0002508F">
      <w:pPr>
        <w:jc w:val="center"/>
        <w:rPr>
          <w:b/>
          <w:bCs/>
          <w:lang w:val="ky-KG"/>
        </w:rPr>
      </w:pPr>
      <w:r w:rsidRPr="008E1A09">
        <w:rPr>
          <w:b/>
          <w:bCs/>
          <w:lang w:val="ky-KG"/>
        </w:rPr>
        <w:t>20</w:t>
      </w:r>
      <w:r w:rsidR="00542DB3" w:rsidRPr="008E1A09">
        <w:rPr>
          <w:b/>
          <w:bCs/>
          <w:lang w:val="ky-KG"/>
        </w:rPr>
        <w:t>21</w:t>
      </w:r>
      <w:r w:rsidRPr="008E1A09">
        <w:rPr>
          <w:b/>
          <w:bCs/>
          <w:lang w:val="ky-KG"/>
        </w:rPr>
        <w:t>-202</w:t>
      </w:r>
      <w:r w:rsidR="00542DB3" w:rsidRPr="008E1A09">
        <w:rPr>
          <w:b/>
          <w:bCs/>
          <w:lang w:val="ky-KG"/>
        </w:rPr>
        <w:t>2</w:t>
      </w:r>
      <w:r w:rsidRPr="008E1A09">
        <w:rPr>
          <w:b/>
          <w:bCs/>
          <w:lang w:val="ky-KG"/>
        </w:rPr>
        <w:t>-жылдарга божомолу жөнүндө</w:t>
      </w:r>
      <w:r w:rsidRPr="008E1A09">
        <w:rPr>
          <w:b/>
          <w:lang w:val="ky-KG"/>
        </w:rPr>
        <w:t>»</w:t>
      </w:r>
      <w:r w:rsidRPr="008E1A09">
        <w:rPr>
          <w:b/>
          <w:bCs/>
          <w:lang w:val="ky-KG"/>
        </w:rPr>
        <w:t xml:space="preserve"> Кыргыз Республикасынын Мыйзамына өзгөртүүлөрдү киргизүү тууралуу</w:t>
      </w:r>
      <w:r w:rsidRPr="008E1A09">
        <w:rPr>
          <w:b/>
          <w:lang w:val="ky-KG"/>
        </w:rPr>
        <w:t xml:space="preserve">» </w:t>
      </w:r>
      <w:r w:rsidRPr="008E1A09">
        <w:rPr>
          <w:b/>
          <w:bCs/>
          <w:lang w:val="ky-KG"/>
        </w:rPr>
        <w:t xml:space="preserve">Кыргыз Республикасынын Мыйзамынын долбооруна </w:t>
      </w:r>
      <w:r w:rsidR="008E1A09" w:rsidRPr="008E1A09">
        <w:rPr>
          <w:b/>
          <w:bCs/>
          <w:lang w:val="ky-KG"/>
        </w:rPr>
        <w:t>НЕГИЗДЕМЕ-МААЛЫМКАТ</w:t>
      </w:r>
    </w:p>
    <w:p w:rsidR="0002508F" w:rsidRPr="008E1A09" w:rsidRDefault="0002508F" w:rsidP="0002508F">
      <w:pPr>
        <w:ind w:firstLine="567"/>
        <w:jc w:val="center"/>
        <w:rPr>
          <w:b/>
          <w:lang w:val="ky-KG"/>
        </w:rPr>
      </w:pPr>
    </w:p>
    <w:p w:rsidR="0002508F" w:rsidRPr="008E1A09" w:rsidRDefault="0002508F" w:rsidP="0002508F">
      <w:pPr>
        <w:pStyle w:val="a3"/>
        <w:ind w:firstLine="567"/>
        <w:jc w:val="both"/>
        <w:rPr>
          <w:rFonts w:ascii="Times New Roman" w:hAnsi="Times New Roman" w:cs="Times New Roman"/>
          <w:b/>
          <w:sz w:val="24"/>
          <w:szCs w:val="24"/>
          <w:lang w:val="ky-KG"/>
        </w:rPr>
      </w:pPr>
      <w:r w:rsidRPr="008E1A09">
        <w:rPr>
          <w:rFonts w:ascii="Times New Roman" w:hAnsi="Times New Roman" w:cs="Times New Roman"/>
          <w:b/>
          <w:sz w:val="24"/>
          <w:szCs w:val="24"/>
          <w:lang w:val="ky-KG"/>
        </w:rPr>
        <w:t>1. Максат жана милдет</w:t>
      </w:r>
    </w:p>
    <w:p w:rsidR="0002508F" w:rsidRPr="008E1A09" w:rsidRDefault="00621AB3" w:rsidP="0002508F">
      <w:pPr>
        <w:pStyle w:val="a3"/>
        <w:ind w:firstLine="567"/>
        <w:jc w:val="both"/>
        <w:rPr>
          <w:rFonts w:ascii="Times New Roman" w:hAnsi="Times New Roman" w:cs="Times New Roman"/>
          <w:sz w:val="24"/>
          <w:szCs w:val="24"/>
          <w:lang w:val="ky-KG"/>
        </w:rPr>
      </w:pPr>
      <w:r w:rsidRPr="008E1A09">
        <w:rPr>
          <w:rFonts w:ascii="Times New Roman" w:hAnsi="Times New Roman" w:cs="Times New Roman"/>
          <w:bCs/>
          <w:sz w:val="24"/>
          <w:szCs w:val="24"/>
          <w:lang w:val="ky-KG"/>
        </w:rPr>
        <w:t xml:space="preserve">Кыргыз Республикасынын </w:t>
      </w:r>
      <w:r w:rsidR="0002508F" w:rsidRPr="008E1A09">
        <w:rPr>
          <w:rFonts w:ascii="Times New Roman" w:hAnsi="Times New Roman" w:cs="Times New Roman"/>
          <w:bCs/>
          <w:sz w:val="24"/>
          <w:szCs w:val="24"/>
          <w:lang w:val="ky-KG"/>
        </w:rPr>
        <w:t xml:space="preserve">Социалдык фондунун </w:t>
      </w:r>
      <w:r w:rsidR="008F11EC" w:rsidRPr="008E1A09">
        <w:rPr>
          <w:rFonts w:ascii="Times New Roman" w:hAnsi="Times New Roman" w:cs="Times New Roman"/>
          <w:bCs/>
          <w:sz w:val="24"/>
          <w:szCs w:val="24"/>
          <w:lang w:val="ky-KG"/>
        </w:rPr>
        <w:t>20</w:t>
      </w:r>
      <w:r w:rsidR="00542DB3" w:rsidRPr="008E1A09">
        <w:rPr>
          <w:rFonts w:ascii="Times New Roman" w:hAnsi="Times New Roman" w:cs="Times New Roman"/>
          <w:bCs/>
          <w:sz w:val="24"/>
          <w:szCs w:val="24"/>
          <w:lang w:val="ky-KG"/>
        </w:rPr>
        <w:t>20</w:t>
      </w:r>
      <w:r w:rsidR="008F11EC" w:rsidRPr="008E1A09">
        <w:rPr>
          <w:rFonts w:ascii="Times New Roman" w:hAnsi="Times New Roman" w:cs="Times New Roman"/>
          <w:bCs/>
          <w:sz w:val="24"/>
          <w:szCs w:val="24"/>
          <w:lang w:val="ky-KG"/>
        </w:rPr>
        <w:t xml:space="preserve">-жылга </w:t>
      </w:r>
      <w:r w:rsidR="0002508F" w:rsidRPr="008E1A09">
        <w:rPr>
          <w:rFonts w:ascii="Times New Roman" w:hAnsi="Times New Roman" w:cs="Times New Roman"/>
          <w:bCs/>
          <w:sz w:val="24"/>
          <w:szCs w:val="24"/>
          <w:lang w:val="ky-KG"/>
        </w:rPr>
        <w:t xml:space="preserve">бюджетинин </w:t>
      </w:r>
      <w:r w:rsidR="0002508F" w:rsidRPr="008E1A09">
        <w:rPr>
          <w:rFonts w:ascii="Times New Roman" w:hAnsi="Times New Roman" w:cs="Times New Roman"/>
          <w:sz w:val="24"/>
          <w:szCs w:val="24"/>
          <w:lang w:val="ky-KG"/>
        </w:rPr>
        <w:t xml:space="preserve">негизги </w:t>
      </w:r>
      <w:r w:rsidR="008F11EC" w:rsidRPr="008E1A09">
        <w:rPr>
          <w:rFonts w:ascii="Times New Roman" w:hAnsi="Times New Roman" w:cs="Times New Roman"/>
          <w:sz w:val="24"/>
          <w:szCs w:val="24"/>
          <w:lang w:val="ky-KG"/>
        </w:rPr>
        <w:t>параметрлерин</w:t>
      </w:r>
      <w:r w:rsidR="0002508F" w:rsidRPr="008E1A09">
        <w:rPr>
          <w:rFonts w:ascii="Times New Roman" w:hAnsi="Times New Roman" w:cs="Times New Roman"/>
          <w:sz w:val="24"/>
          <w:szCs w:val="24"/>
          <w:lang w:val="ky-KG"/>
        </w:rPr>
        <w:t xml:space="preserve"> тактоо мыйзам долбоорунун максаты болуп эсептелет.  </w:t>
      </w:r>
    </w:p>
    <w:p w:rsidR="0002508F" w:rsidRPr="008E1A09" w:rsidRDefault="0002508F" w:rsidP="0002508F">
      <w:pPr>
        <w:ind w:firstLine="567"/>
        <w:jc w:val="both"/>
        <w:rPr>
          <w:lang w:val="ky-KG"/>
        </w:rPr>
      </w:pPr>
      <w:r w:rsidRPr="008E1A09">
        <w:rPr>
          <w:lang w:val="ky-KG"/>
        </w:rPr>
        <w:t>Кыргыз Республикасынын Социалдык фондунун кирешелеринин түзүлүшүнүн жана милдеттенмелеринин аткарылышынын финансылык планын тактоо негизги милдеттерден болуп саналат.</w:t>
      </w:r>
    </w:p>
    <w:p w:rsidR="00905FEE" w:rsidRPr="008E1A09" w:rsidRDefault="00905FEE" w:rsidP="0002508F">
      <w:pPr>
        <w:ind w:firstLine="567"/>
        <w:jc w:val="both"/>
        <w:rPr>
          <w:lang w:val="ky-KG"/>
        </w:rPr>
      </w:pPr>
    </w:p>
    <w:p w:rsidR="0002508F" w:rsidRPr="008E1A09" w:rsidRDefault="0002508F" w:rsidP="0002508F">
      <w:pPr>
        <w:pStyle w:val="a3"/>
        <w:ind w:firstLine="567"/>
        <w:jc w:val="both"/>
        <w:rPr>
          <w:rFonts w:ascii="Times New Roman" w:hAnsi="Times New Roman" w:cs="Times New Roman"/>
          <w:b/>
          <w:sz w:val="24"/>
          <w:szCs w:val="24"/>
          <w:lang w:val="ky-KG"/>
        </w:rPr>
      </w:pPr>
      <w:r w:rsidRPr="008E1A09">
        <w:rPr>
          <w:rFonts w:ascii="Times New Roman" w:hAnsi="Times New Roman" w:cs="Times New Roman"/>
          <w:b/>
          <w:sz w:val="24"/>
          <w:szCs w:val="24"/>
          <w:lang w:val="ky-KG"/>
        </w:rPr>
        <w:t>2. Баяндоочу бөлүк</w:t>
      </w:r>
    </w:p>
    <w:p w:rsidR="0002508F" w:rsidRPr="008E1A09" w:rsidRDefault="0002508F" w:rsidP="0002508F">
      <w:pPr>
        <w:ind w:firstLine="567"/>
        <w:jc w:val="both"/>
        <w:rPr>
          <w:bCs/>
          <w:lang w:val="ky-KG"/>
        </w:rPr>
      </w:pPr>
      <w:r w:rsidRPr="008E1A09">
        <w:rPr>
          <w:bCs/>
          <w:lang w:val="ky-KG"/>
        </w:rPr>
        <w:t>Кыргыз Республикасынын Социалдык фондунун 20</w:t>
      </w:r>
      <w:r w:rsidR="00542DB3" w:rsidRPr="008E1A09">
        <w:rPr>
          <w:bCs/>
          <w:lang w:val="ky-KG"/>
        </w:rPr>
        <w:t>20</w:t>
      </w:r>
      <w:r w:rsidRPr="008E1A09">
        <w:rPr>
          <w:bCs/>
          <w:lang w:val="ky-KG"/>
        </w:rPr>
        <w:t xml:space="preserve">-жылга такталган бюджети кирешелер боюнча </w:t>
      </w:r>
      <w:r w:rsidR="00542DB3" w:rsidRPr="008E1A09">
        <w:rPr>
          <w:lang w:val="ky-KG"/>
        </w:rPr>
        <w:t>57</w:t>
      </w:r>
      <w:r w:rsidR="008E1A09" w:rsidRPr="008E1A09">
        <w:rPr>
          <w:lang w:val="ky-KG"/>
        </w:rPr>
        <w:t> </w:t>
      </w:r>
      <w:r w:rsidR="00542DB3" w:rsidRPr="008E1A09">
        <w:rPr>
          <w:lang w:val="ky-KG"/>
        </w:rPr>
        <w:t>225</w:t>
      </w:r>
      <w:r w:rsidR="008E1A09" w:rsidRPr="008E1A09">
        <w:rPr>
          <w:lang w:val="ky-KG"/>
        </w:rPr>
        <w:t> </w:t>
      </w:r>
      <w:r w:rsidR="00542DB3" w:rsidRPr="008E1A09">
        <w:rPr>
          <w:lang w:val="ky-KG"/>
        </w:rPr>
        <w:t>949</w:t>
      </w:r>
      <w:r w:rsidR="008E1A09" w:rsidRPr="008E1A09">
        <w:rPr>
          <w:lang w:val="ky-KG"/>
        </w:rPr>
        <w:t>,</w:t>
      </w:r>
      <w:r w:rsidR="00542DB3" w:rsidRPr="008E1A09">
        <w:rPr>
          <w:lang w:val="ky-KG"/>
        </w:rPr>
        <w:t>2</w:t>
      </w:r>
      <w:r w:rsidR="00CA2D3F" w:rsidRPr="008E1A09">
        <w:rPr>
          <w:lang w:val="ky-KG"/>
        </w:rPr>
        <w:t xml:space="preserve"> </w:t>
      </w:r>
      <w:r w:rsidRPr="008E1A09">
        <w:rPr>
          <w:lang w:val="ky-KG"/>
        </w:rPr>
        <w:t>миң сом (ИДПдан 9,</w:t>
      </w:r>
      <w:r w:rsidR="00542DB3" w:rsidRPr="008E1A09">
        <w:rPr>
          <w:lang w:val="ky-KG"/>
        </w:rPr>
        <w:t>8</w:t>
      </w:r>
      <w:r w:rsidRPr="008E1A09">
        <w:rPr>
          <w:lang w:val="ky-KG"/>
        </w:rPr>
        <w:t xml:space="preserve">%) </w:t>
      </w:r>
      <w:r w:rsidR="00F253AD" w:rsidRPr="008E1A09">
        <w:rPr>
          <w:lang w:val="ky-KG"/>
        </w:rPr>
        <w:t xml:space="preserve">суммасында </w:t>
      </w:r>
      <w:r w:rsidRPr="008E1A09">
        <w:rPr>
          <w:lang w:val="ky-KG"/>
        </w:rPr>
        <w:t xml:space="preserve">же бекитилген бюджеттен </w:t>
      </w:r>
      <w:r w:rsidR="00542DB3" w:rsidRPr="008E1A09">
        <w:rPr>
          <w:lang w:val="ky-KG"/>
        </w:rPr>
        <w:t>666 185,2</w:t>
      </w:r>
      <w:r w:rsidR="00CA2D3F" w:rsidRPr="008E1A09">
        <w:rPr>
          <w:lang w:val="ky-KG"/>
        </w:rPr>
        <w:t xml:space="preserve"> </w:t>
      </w:r>
      <w:r w:rsidRPr="008E1A09">
        <w:rPr>
          <w:lang w:val="ky-KG"/>
        </w:rPr>
        <w:t xml:space="preserve">миң сомго </w:t>
      </w:r>
      <w:r w:rsidR="00542DB3" w:rsidRPr="008E1A09">
        <w:rPr>
          <w:lang w:val="ky-KG"/>
        </w:rPr>
        <w:t>аз</w:t>
      </w:r>
      <w:r w:rsidRPr="008E1A09">
        <w:rPr>
          <w:lang w:val="ky-KG"/>
        </w:rPr>
        <w:t xml:space="preserve"> </w:t>
      </w:r>
      <w:r w:rsidRPr="008E1A09">
        <w:rPr>
          <w:bCs/>
          <w:lang w:val="ky-KG"/>
        </w:rPr>
        <w:t>түзүлдү. 201</w:t>
      </w:r>
      <w:r w:rsidR="00542DB3" w:rsidRPr="008E1A09">
        <w:rPr>
          <w:bCs/>
          <w:lang w:val="ky-KG"/>
        </w:rPr>
        <w:t>9</w:t>
      </w:r>
      <w:r w:rsidRPr="008E1A09">
        <w:rPr>
          <w:bCs/>
          <w:lang w:val="ky-KG"/>
        </w:rPr>
        <w:t>-жылга салыштырмалуу өсүш</w:t>
      </w:r>
      <w:r w:rsidR="00542DB3" w:rsidRPr="008E1A09">
        <w:rPr>
          <w:bCs/>
          <w:lang w:val="ky-KG"/>
        </w:rPr>
        <w:t xml:space="preserve">                 </w:t>
      </w:r>
      <w:r w:rsidRPr="008E1A09">
        <w:rPr>
          <w:bCs/>
          <w:lang w:val="ky-KG"/>
        </w:rPr>
        <w:t xml:space="preserve"> </w:t>
      </w:r>
      <w:r w:rsidR="00542DB3" w:rsidRPr="008E1A09">
        <w:rPr>
          <w:lang w:val="ky-KG"/>
        </w:rPr>
        <w:t>3 382</w:t>
      </w:r>
      <w:r w:rsidR="008E1A09" w:rsidRPr="008E1A09">
        <w:rPr>
          <w:lang w:val="ky-KG"/>
        </w:rPr>
        <w:t> 927,6</w:t>
      </w:r>
      <w:r w:rsidR="00CA2D3F" w:rsidRPr="008E1A09">
        <w:rPr>
          <w:lang w:val="ky-KG"/>
        </w:rPr>
        <w:t xml:space="preserve"> </w:t>
      </w:r>
      <w:r w:rsidRPr="008E1A09">
        <w:rPr>
          <w:lang w:val="ky-KG"/>
        </w:rPr>
        <w:t>миң сомду</w:t>
      </w:r>
      <w:r w:rsidR="008F11EC" w:rsidRPr="008E1A09">
        <w:rPr>
          <w:lang w:val="ky-KG"/>
        </w:rPr>
        <w:t xml:space="preserve"> же</w:t>
      </w:r>
      <w:r w:rsidRPr="008E1A09">
        <w:rPr>
          <w:lang w:val="ky-KG"/>
        </w:rPr>
        <w:t xml:space="preserve"> </w:t>
      </w:r>
      <w:r w:rsidR="00F50B34" w:rsidRPr="008E1A09">
        <w:rPr>
          <w:lang w:val="ky-KG"/>
        </w:rPr>
        <w:t>10</w:t>
      </w:r>
      <w:r w:rsidR="00542DB3" w:rsidRPr="008E1A09">
        <w:rPr>
          <w:lang w:val="ky-KG"/>
        </w:rPr>
        <w:t>6</w:t>
      </w:r>
      <w:r w:rsidR="00F50B34" w:rsidRPr="008E1A09">
        <w:rPr>
          <w:lang w:val="ky-KG"/>
        </w:rPr>
        <w:t>,</w:t>
      </w:r>
      <w:r w:rsidR="00542DB3" w:rsidRPr="008E1A09">
        <w:rPr>
          <w:lang w:val="ky-KG"/>
        </w:rPr>
        <w:t>3</w:t>
      </w:r>
      <w:r w:rsidRPr="008E1A09">
        <w:rPr>
          <w:lang w:val="ky-KG"/>
        </w:rPr>
        <w:t xml:space="preserve">% түздү.  </w:t>
      </w:r>
    </w:p>
    <w:p w:rsidR="0002508F" w:rsidRPr="008E1A09" w:rsidRDefault="0002508F" w:rsidP="0002508F">
      <w:pPr>
        <w:ind w:firstLine="567"/>
        <w:jc w:val="both"/>
        <w:rPr>
          <w:lang w:val="ky-KG"/>
        </w:rPr>
      </w:pPr>
      <w:r w:rsidRPr="008E1A09">
        <w:rPr>
          <w:lang w:val="ky-KG"/>
        </w:rPr>
        <w:t>Такталган камсыздандыруу төгүмдөрүнүн түшүшү 20</w:t>
      </w:r>
      <w:r w:rsidR="00542DB3" w:rsidRPr="008E1A09">
        <w:rPr>
          <w:lang w:val="ky-KG"/>
        </w:rPr>
        <w:t>20</w:t>
      </w:r>
      <w:r w:rsidRPr="008E1A09">
        <w:rPr>
          <w:lang w:val="ky-KG"/>
        </w:rPr>
        <w:t xml:space="preserve">-жылы </w:t>
      </w:r>
      <w:r w:rsidR="00542DB3" w:rsidRPr="008E1A09">
        <w:rPr>
          <w:lang w:val="ky-KG"/>
        </w:rPr>
        <w:t>34</w:t>
      </w:r>
      <w:r w:rsidR="006F4784" w:rsidRPr="008E1A09">
        <w:rPr>
          <w:lang w:val="ky-KG"/>
        </w:rPr>
        <w:t> </w:t>
      </w:r>
      <w:r w:rsidR="00542DB3" w:rsidRPr="008E1A09">
        <w:rPr>
          <w:lang w:val="ky-KG"/>
        </w:rPr>
        <w:t>183</w:t>
      </w:r>
      <w:r w:rsidR="006F4784" w:rsidRPr="008E1A09">
        <w:rPr>
          <w:lang w:val="ky-KG"/>
        </w:rPr>
        <w:t xml:space="preserve"> </w:t>
      </w:r>
      <w:r w:rsidR="00542DB3" w:rsidRPr="008E1A09">
        <w:rPr>
          <w:lang w:val="ky-KG"/>
        </w:rPr>
        <w:t>870,5</w:t>
      </w:r>
      <w:r w:rsidR="00CA2D3F" w:rsidRPr="008E1A09">
        <w:rPr>
          <w:lang w:val="ky-KG"/>
        </w:rPr>
        <w:t xml:space="preserve"> </w:t>
      </w:r>
      <w:r w:rsidRPr="008E1A09">
        <w:rPr>
          <w:lang w:val="ky-KG"/>
        </w:rPr>
        <w:t xml:space="preserve">миң сом суммасында же </w:t>
      </w:r>
      <w:r w:rsidR="008E501A" w:rsidRPr="008E1A09">
        <w:rPr>
          <w:lang w:val="ky-KG"/>
        </w:rPr>
        <w:t xml:space="preserve">бекитилген бюджеттен </w:t>
      </w:r>
      <w:r w:rsidR="006F4784" w:rsidRPr="008E1A09">
        <w:rPr>
          <w:lang w:val="ky-KG"/>
        </w:rPr>
        <w:t>1 543 783,8</w:t>
      </w:r>
      <w:r w:rsidR="00CA2D3F" w:rsidRPr="008E1A09">
        <w:rPr>
          <w:lang w:val="ky-KG"/>
        </w:rPr>
        <w:t xml:space="preserve"> </w:t>
      </w:r>
      <w:r w:rsidRPr="008E1A09">
        <w:rPr>
          <w:lang w:val="ky-KG"/>
        </w:rPr>
        <w:t xml:space="preserve">миң сомго </w:t>
      </w:r>
      <w:r w:rsidR="006F4784" w:rsidRPr="008E1A09">
        <w:rPr>
          <w:lang w:val="ky-KG"/>
        </w:rPr>
        <w:t>азыраак</w:t>
      </w:r>
      <w:r w:rsidRPr="008E1A09">
        <w:rPr>
          <w:lang w:val="ky-KG"/>
        </w:rPr>
        <w:t xml:space="preserve"> белгиленүүдө.</w:t>
      </w:r>
    </w:p>
    <w:p w:rsidR="00423D79" w:rsidRPr="008E1A09" w:rsidRDefault="00423D79" w:rsidP="00423D79">
      <w:pPr>
        <w:pStyle w:val="a3"/>
        <w:ind w:firstLine="567"/>
        <w:jc w:val="both"/>
        <w:rPr>
          <w:rFonts w:ascii="Times New Roman" w:hAnsi="Times New Roman" w:cs="Times New Roman"/>
          <w:sz w:val="24"/>
          <w:szCs w:val="24"/>
          <w:lang w:val="ky-KG"/>
        </w:rPr>
      </w:pPr>
      <w:r w:rsidRPr="008E1A09">
        <w:rPr>
          <w:rFonts w:ascii="Times New Roman" w:hAnsi="Times New Roman" w:cs="Times New Roman"/>
          <w:sz w:val="24"/>
          <w:szCs w:val="24"/>
          <w:lang w:val="ky-KG"/>
        </w:rPr>
        <w:t>Кыргыз Республикасынын аймагында өзгөчө кырдаал режими киргизилгендигине байланыштуу (Кыргыз Республикасынын Өкмөтүнүн 2020-жылдын 22-мартындагы № 93-</w:t>
      </w:r>
      <w:r w:rsidR="008E1A09">
        <w:rPr>
          <w:rFonts w:ascii="Times New Roman" w:hAnsi="Times New Roman" w:cs="Times New Roman"/>
          <w:sz w:val="24"/>
          <w:szCs w:val="24"/>
          <w:lang w:val="ky-KG"/>
        </w:rPr>
        <w:t>р</w:t>
      </w:r>
      <w:r w:rsidRPr="008E1A09">
        <w:rPr>
          <w:rFonts w:ascii="Times New Roman" w:hAnsi="Times New Roman" w:cs="Times New Roman"/>
          <w:sz w:val="24"/>
          <w:szCs w:val="24"/>
          <w:lang w:val="ky-KG"/>
        </w:rPr>
        <w:t xml:space="preserve"> буйругу) жана COVID19 пандемиясына байланыштуу орто жана чакан уюмдардын чарбалык ишин токтотулушуна байланыштуу, камсыздандыруу төгүмдөрүнүн түшүшү 1 543 783,8 миң сом өлчөмүндө аз күтүлүүдө, буга байланыштуу 2020-жылы камсыздандыруу төгүмдөрүнүн түшүшү 34 183 870,5 миң сом өлчөмүндө такталдды.</w:t>
      </w:r>
    </w:p>
    <w:p w:rsidR="00264A39" w:rsidRPr="008E1A09" w:rsidRDefault="0002508F" w:rsidP="00423D79">
      <w:pPr>
        <w:pStyle w:val="a3"/>
        <w:ind w:firstLine="567"/>
        <w:jc w:val="both"/>
        <w:rPr>
          <w:rFonts w:ascii="Times New Roman" w:hAnsi="Times New Roman" w:cs="Times New Roman"/>
          <w:sz w:val="24"/>
          <w:szCs w:val="24"/>
          <w:lang w:val="ky-KG"/>
        </w:rPr>
      </w:pPr>
      <w:r w:rsidRPr="008E1A09">
        <w:rPr>
          <w:rFonts w:ascii="Times New Roman" w:hAnsi="Times New Roman" w:cs="Times New Roman"/>
          <w:sz w:val="24"/>
          <w:szCs w:val="24"/>
          <w:lang w:val="ky-KG"/>
        </w:rPr>
        <w:t xml:space="preserve">Камсыздандыруу фонддору боюнча камсыздандыруу төгүмдөрүнүн түшүшү Пенсиялык фонд боюнча </w:t>
      </w:r>
      <w:r w:rsidR="006F4784" w:rsidRPr="008E1A09">
        <w:rPr>
          <w:rFonts w:ascii="Times New Roman" w:hAnsi="Times New Roman" w:cs="Times New Roman"/>
          <w:sz w:val="24"/>
          <w:szCs w:val="24"/>
          <w:lang w:val="ky-KG"/>
        </w:rPr>
        <w:t>1369403,2</w:t>
      </w:r>
      <w:r w:rsidR="00CA2D3F" w:rsidRPr="008E1A09">
        <w:rPr>
          <w:rFonts w:ascii="Times New Roman" w:hAnsi="Times New Roman" w:cs="Times New Roman"/>
          <w:sz w:val="24"/>
          <w:szCs w:val="24"/>
          <w:lang w:val="ky-KG"/>
        </w:rPr>
        <w:t xml:space="preserve"> </w:t>
      </w:r>
      <w:r w:rsidRPr="008E1A09">
        <w:rPr>
          <w:rFonts w:ascii="Times New Roman" w:hAnsi="Times New Roman" w:cs="Times New Roman"/>
          <w:sz w:val="24"/>
          <w:szCs w:val="24"/>
          <w:lang w:val="ky-KG"/>
        </w:rPr>
        <w:t xml:space="preserve">миң сомго, Милдеттүү медициналык камсыздандыруу фонду боюнча </w:t>
      </w:r>
      <w:r w:rsidR="00833203" w:rsidRPr="008E1A09">
        <w:rPr>
          <w:rFonts w:ascii="Times New Roman" w:hAnsi="Times New Roman" w:cs="Times New Roman"/>
          <w:sz w:val="24"/>
          <w:szCs w:val="24"/>
          <w:lang w:val="ky-KG"/>
        </w:rPr>
        <w:t>150820,8</w:t>
      </w:r>
      <w:r w:rsidR="00CA2D3F" w:rsidRPr="008E1A09">
        <w:rPr>
          <w:rFonts w:ascii="Times New Roman" w:hAnsi="Times New Roman" w:cs="Times New Roman"/>
          <w:sz w:val="24"/>
          <w:szCs w:val="24"/>
          <w:lang w:val="ky-KG"/>
        </w:rPr>
        <w:t xml:space="preserve"> </w:t>
      </w:r>
      <w:r w:rsidRPr="008E1A09">
        <w:rPr>
          <w:rFonts w:ascii="Times New Roman" w:hAnsi="Times New Roman" w:cs="Times New Roman"/>
          <w:sz w:val="24"/>
          <w:szCs w:val="24"/>
          <w:lang w:val="ky-KG"/>
        </w:rPr>
        <w:t>миң сомго, Эмгекчилердин ден</w:t>
      </w:r>
      <w:r w:rsidR="008F11EC" w:rsidRPr="008E1A09">
        <w:rPr>
          <w:rFonts w:ascii="Times New Roman" w:hAnsi="Times New Roman" w:cs="Times New Roman"/>
          <w:sz w:val="24"/>
          <w:szCs w:val="24"/>
          <w:lang w:val="ky-KG"/>
        </w:rPr>
        <w:t xml:space="preserve"> </w:t>
      </w:r>
      <w:r w:rsidRPr="008E1A09">
        <w:rPr>
          <w:rFonts w:ascii="Times New Roman" w:hAnsi="Times New Roman" w:cs="Times New Roman"/>
          <w:sz w:val="24"/>
          <w:szCs w:val="24"/>
          <w:lang w:val="ky-KG"/>
        </w:rPr>
        <w:t xml:space="preserve">соолугун чыңдоо фонду боюнча </w:t>
      </w:r>
      <w:r w:rsidR="00833203" w:rsidRPr="008E1A09">
        <w:rPr>
          <w:rFonts w:ascii="Times New Roman" w:hAnsi="Times New Roman" w:cs="Times New Roman"/>
          <w:sz w:val="24"/>
          <w:szCs w:val="24"/>
          <w:lang w:val="ky-KG"/>
        </w:rPr>
        <w:t>12010,4</w:t>
      </w:r>
      <w:r w:rsidR="00CA2D3F" w:rsidRPr="008E1A09">
        <w:rPr>
          <w:rFonts w:ascii="Times New Roman" w:hAnsi="Times New Roman" w:cs="Times New Roman"/>
          <w:sz w:val="24"/>
          <w:szCs w:val="24"/>
          <w:lang w:val="ky-KG"/>
        </w:rPr>
        <w:t xml:space="preserve"> </w:t>
      </w:r>
      <w:r w:rsidRPr="008E1A09">
        <w:rPr>
          <w:rFonts w:ascii="Times New Roman" w:hAnsi="Times New Roman" w:cs="Times New Roman"/>
          <w:sz w:val="24"/>
          <w:szCs w:val="24"/>
          <w:lang w:val="ky-KG"/>
        </w:rPr>
        <w:t>миң сомго</w:t>
      </w:r>
      <w:r w:rsidR="00264A39" w:rsidRPr="008E1A09">
        <w:rPr>
          <w:rFonts w:ascii="Times New Roman" w:hAnsi="Times New Roman" w:cs="Times New Roman"/>
          <w:sz w:val="24"/>
          <w:szCs w:val="24"/>
          <w:lang w:val="ky-KG"/>
        </w:rPr>
        <w:t xml:space="preserve">, </w:t>
      </w:r>
      <w:r w:rsidR="00D038B2" w:rsidRPr="008E1A09">
        <w:rPr>
          <w:rFonts w:ascii="Times New Roman" w:hAnsi="Times New Roman" w:cs="Times New Roman"/>
          <w:sz w:val="24"/>
          <w:szCs w:val="24"/>
          <w:lang w:val="ky-KG"/>
        </w:rPr>
        <w:t xml:space="preserve">Мамлекеттик пенсиялык топтоо фонду </w:t>
      </w:r>
      <w:r w:rsidRPr="008E1A09">
        <w:rPr>
          <w:rFonts w:ascii="Times New Roman" w:hAnsi="Times New Roman" w:cs="Times New Roman"/>
          <w:sz w:val="24"/>
          <w:szCs w:val="24"/>
          <w:lang w:val="ky-KG"/>
        </w:rPr>
        <w:t xml:space="preserve">боюнча </w:t>
      </w:r>
      <w:r w:rsidR="00833203" w:rsidRPr="008E1A09">
        <w:rPr>
          <w:rFonts w:ascii="Times New Roman" w:hAnsi="Times New Roman" w:cs="Times New Roman"/>
          <w:sz w:val="24"/>
          <w:szCs w:val="24"/>
          <w:lang w:val="ky-KG"/>
        </w:rPr>
        <w:t>11549,4</w:t>
      </w:r>
      <w:r w:rsidR="00CA2D3F" w:rsidRPr="008E1A09">
        <w:rPr>
          <w:rFonts w:ascii="Times New Roman" w:hAnsi="Times New Roman" w:cs="Times New Roman"/>
          <w:sz w:val="24"/>
          <w:szCs w:val="24"/>
          <w:lang w:val="ky-KG"/>
        </w:rPr>
        <w:t xml:space="preserve"> </w:t>
      </w:r>
      <w:r w:rsidR="00264A39" w:rsidRPr="008E1A09">
        <w:rPr>
          <w:rFonts w:ascii="Times New Roman" w:hAnsi="Times New Roman" w:cs="Times New Roman"/>
          <w:sz w:val="24"/>
          <w:szCs w:val="24"/>
          <w:lang w:val="ky-KG"/>
        </w:rPr>
        <w:t xml:space="preserve">миң сомго </w:t>
      </w:r>
      <w:r w:rsidR="00833203" w:rsidRPr="008E1A09">
        <w:rPr>
          <w:rFonts w:ascii="Times New Roman" w:hAnsi="Times New Roman" w:cs="Times New Roman"/>
          <w:sz w:val="24"/>
          <w:szCs w:val="24"/>
          <w:lang w:val="ky-KG"/>
        </w:rPr>
        <w:t>азайат</w:t>
      </w:r>
      <w:r w:rsidR="00264A39" w:rsidRPr="008E1A09">
        <w:rPr>
          <w:rFonts w:ascii="Times New Roman" w:hAnsi="Times New Roman" w:cs="Times New Roman"/>
          <w:sz w:val="24"/>
          <w:szCs w:val="24"/>
          <w:lang w:val="ky-KG"/>
        </w:rPr>
        <w:t>.</w:t>
      </w:r>
    </w:p>
    <w:p w:rsidR="003A7699" w:rsidRPr="008E1A09" w:rsidRDefault="00264A39" w:rsidP="00264A39">
      <w:pPr>
        <w:ind w:firstLine="567"/>
        <w:jc w:val="both"/>
        <w:rPr>
          <w:lang w:val="ky-KG"/>
        </w:rPr>
      </w:pPr>
      <w:r w:rsidRPr="008E1A09">
        <w:rPr>
          <w:lang w:val="ky-KG"/>
        </w:rPr>
        <w:t xml:space="preserve">Республикалык бюджеттен </w:t>
      </w:r>
      <w:r w:rsidR="00555951" w:rsidRPr="008E1A09">
        <w:rPr>
          <w:lang w:val="ky-KG"/>
        </w:rPr>
        <w:t xml:space="preserve">такталган </w:t>
      </w:r>
      <w:r w:rsidRPr="008E1A09">
        <w:rPr>
          <w:lang w:val="ky-KG"/>
        </w:rPr>
        <w:t>каражаттардын түшүшү 20</w:t>
      </w:r>
      <w:r w:rsidR="00703F95" w:rsidRPr="008E1A09">
        <w:rPr>
          <w:lang w:val="ky-KG"/>
        </w:rPr>
        <w:t>20</w:t>
      </w:r>
      <w:r w:rsidRPr="008E1A09">
        <w:rPr>
          <w:lang w:val="ky-KG"/>
        </w:rPr>
        <w:t>-жылга</w:t>
      </w:r>
      <w:r w:rsidR="00703F95" w:rsidRPr="008E1A09">
        <w:rPr>
          <w:lang w:val="ky-KG"/>
        </w:rPr>
        <w:t xml:space="preserve">              </w:t>
      </w:r>
      <w:r w:rsidRPr="008E1A09">
        <w:rPr>
          <w:lang w:val="ky-KG"/>
        </w:rPr>
        <w:t xml:space="preserve"> </w:t>
      </w:r>
      <w:r w:rsidR="00703F95" w:rsidRPr="008E1A09">
        <w:rPr>
          <w:lang w:val="ky-KG"/>
        </w:rPr>
        <w:t>22 525 507,4</w:t>
      </w:r>
      <w:r w:rsidR="00F50B34" w:rsidRPr="008E1A09">
        <w:rPr>
          <w:lang w:val="ky-KG"/>
        </w:rPr>
        <w:t xml:space="preserve"> </w:t>
      </w:r>
      <w:r w:rsidRPr="008E1A09">
        <w:rPr>
          <w:lang w:val="ky-KG"/>
        </w:rPr>
        <w:t>миң сом</w:t>
      </w:r>
      <w:r w:rsidR="00555951" w:rsidRPr="008E1A09">
        <w:rPr>
          <w:lang w:val="ky-KG"/>
        </w:rPr>
        <w:t xml:space="preserve">ду түздү, бул бекитилген бюджеттен </w:t>
      </w:r>
      <w:r w:rsidR="00703F95" w:rsidRPr="008E1A09">
        <w:rPr>
          <w:lang w:val="ky-KG"/>
        </w:rPr>
        <w:t>517 527,3</w:t>
      </w:r>
      <w:r w:rsidR="00F50B34" w:rsidRPr="008E1A09">
        <w:rPr>
          <w:lang w:val="ky-KG"/>
        </w:rPr>
        <w:t xml:space="preserve"> </w:t>
      </w:r>
      <w:r w:rsidR="00555951" w:rsidRPr="008E1A09">
        <w:rPr>
          <w:lang w:val="ky-KG"/>
        </w:rPr>
        <w:t xml:space="preserve">миң сомго көп. </w:t>
      </w:r>
    </w:p>
    <w:p w:rsidR="00423D79" w:rsidRPr="008E1A09" w:rsidRDefault="00423D79" w:rsidP="00423D79">
      <w:pPr>
        <w:ind w:firstLine="567"/>
        <w:jc w:val="both"/>
        <w:rPr>
          <w:lang w:val="ky-KG"/>
        </w:rPr>
      </w:pPr>
      <w:r w:rsidRPr="008E1A09">
        <w:rPr>
          <w:lang w:val="ky-KG"/>
        </w:rPr>
        <w:t>Чыгымдардын көбөйүшү, 2019-жылга карата Соц-94 отчет боюнча пенсионерлердин болжолдонгон санынын көбөйүшү, ошондой эле Кыргыз Республикасынын Ички иштер министрлигинин пенсионерлеринин пенсиясынын жогорулашына байланыштуу аскер кызматчыларынын пенсияларына болгон муктаждыктын көбөйүшү менен шартталган.</w:t>
      </w:r>
    </w:p>
    <w:p w:rsidR="00703F95" w:rsidRPr="008E1A09" w:rsidRDefault="00423D79" w:rsidP="003A7699">
      <w:pPr>
        <w:ind w:firstLine="567"/>
        <w:jc w:val="both"/>
        <w:rPr>
          <w:lang w:val="ky-KG"/>
        </w:rPr>
      </w:pPr>
      <w:r w:rsidRPr="008E1A09">
        <w:rPr>
          <w:lang w:val="ky-KG"/>
        </w:rPr>
        <w:t>Социалдык фондго тиешелүү и</w:t>
      </w:r>
      <w:r w:rsidR="00703F95" w:rsidRPr="008E1A09">
        <w:rPr>
          <w:lang w:val="ky-KG"/>
        </w:rPr>
        <w:t>шканалардын акциялары боюнча дивиденддерден, камсыздандыруу төгүмдөрүн кечиктирип жана толук эмес которулгандыгы үчүн эсептелген туумдардан жана айыптардан, убактылуу бош акча каражаттарды жайгаштыруудан</w:t>
      </w:r>
      <w:r w:rsidRPr="008E1A09">
        <w:rPr>
          <w:lang w:val="ky-KG"/>
        </w:rPr>
        <w:t xml:space="preserve">, күнүмдүк акча каражаттарынын калдыгына эсептелген туумдар жана башка кирешелердин түшүшү 516 571,3 миң сом суммасында же бекитилген бюджеттен 360 071,3 миң сомго көбүрөөк такталды. </w:t>
      </w:r>
    </w:p>
    <w:p w:rsidR="00423D79" w:rsidRPr="008E1A09" w:rsidRDefault="003352A0" w:rsidP="003A7699">
      <w:pPr>
        <w:ind w:firstLine="567"/>
        <w:jc w:val="both"/>
        <w:rPr>
          <w:lang w:val="ky-KG"/>
        </w:rPr>
      </w:pPr>
      <w:r w:rsidRPr="008E1A09">
        <w:rPr>
          <w:lang w:val="ky-KG"/>
        </w:rPr>
        <w:t xml:space="preserve">Андан тышкары, </w:t>
      </w:r>
      <w:r w:rsidR="00100013" w:rsidRPr="008E1A09">
        <w:rPr>
          <w:lang w:val="ky-KG"/>
        </w:rPr>
        <w:t xml:space="preserve">Кыргыз Республикасынын Өкмөтүнүн 2017-жылдын </w:t>
      </w:r>
      <w:r w:rsidR="00CF0911">
        <w:rPr>
          <w:lang w:val="ky-KG"/>
        </w:rPr>
        <w:t xml:space="preserve">                </w:t>
      </w:r>
      <w:r w:rsidR="00100013" w:rsidRPr="008E1A09">
        <w:rPr>
          <w:lang w:val="ky-KG"/>
        </w:rPr>
        <w:t>18-августундагы № 359 буйругуна ылайык башка кирешелерге Кыргыз Республикасынын Фи</w:t>
      </w:r>
      <w:bookmarkStart w:id="0" w:name="_GoBack"/>
      <w:bookmarkEnd w:id="0"/>
      <w:r w:rsidR="00100013" w:rsidRPr="008E1A09">
        <w:rPr>
          <w:lang w:val="ky-KG"/>
        </w:rPr>
        <w:t xml:space="preserve">нансы министрлигинин Ош жана Жалал-Абад облустарындагы тартипсиздиктердин убагында жабыр тарткан жеке жана юридикалык жактардан 2010-жылдын 1-июнунан 2012-жылдын 31-декабрына чейинки мезгилге чегерилген камсыздандыруу төгүмдөрү үчүн Кыргыз Республикасынын Социалдык фондуна төлөп берүү үчүн накталай 174 886,9 миң сом өлчөмүндөгү карызы кирет. </w:t>
      </w:r>
    </w:p>
    <w:p w:rsidR="00A85D84" w:rsidRPr="008E1A09" w:rsidRDefault="00621AB3" w:rsidP="00A85D84">
      <w:pPr>
        <w:ind w:firstLine="567"/>
        <w:jc w:val="both"/>
        <w:rPr>
          <w:lang w:val="ky-KG"/>
        </w:rPr>
      </w:pPr>
      <w:r w:rsidRPr="008E1A09">
        <w:rPr>
          <w:bCs/>
          <w:lang w:val="ky-KG"/>
        </w:rPr>
        <w:lastRenderedPageBreak/>
        <w:t xml:space="preserve">Кыргыз Республикасынын </w:t>
      </w:r>
      <w:r w:rsidR="00A85D84" w:rsidRPr="008E1A09">
        <w:rPr>
          <w:lang w:val="ky-KG"/>
        </w:rPr>
        <w:t>Социалдык фондунун чыгымдары 20</w:t>
      </w:r>
      <w:r w:rsidR="007C1937" w:rsidRPr="008E1A09">
        <w:rPr>
          <w:lang w:val="ky-KG"/>
        </w:rPr>
        <w:t>20</w:t>
      </w:r>
      <w:r w:rsidR="00A85D84" w:rsidRPr="008E1A09">
        <w:rPr>
          <w:lang w:val="ky-KG"/>
        </w:rPr>
        <w:t>-жылга</w:t>
      </w:r>
      <w:r w:rsidR="008E1A09">
        <w:rPr>
          <w:lang w:val="ky-KG"/>
        </w:rPr>
        <w:t xml:space="preserve">              </w:t>
      </w:r>
      <w:r w:rsidR="00A85D84" w:rsidRPr="008E1A09">
        <w:rPr>
          <w:lang w:val="ky-KG"/>
        </w:rPr>
        <w:t xml:space="preserve"> </w:t>
      </w:r>
      <w:r w:rsidR="007C1937" w:rsidRPr="008E1A09">
        <w:rPr>
          <w:lang w:val="ky-KG"/>
        </w:rPr>
        <w:t>57</w:t>
      </w:r>
      <w:r w:rsidR="008E1A09">
        <w:rPr>
          <w:lang w:val="ky-KG"/>
        </w:rPr>
        <w:t> </w:t>
      </w:r>
      <w:r w:rsidR="007C1937" w:rsidRPr="008E1A09">
        <w:rPr>
          <w:lang w:val="ky-KG"/>
        </w:rPr>
        <w:t>578</w:t>
      </w:r>
      <w:r w:rsidR="008E1A09">
        <w:rPr>
          <w:lang w:val="ky-KG"/>
        </w:rPr>
        <w:t xml:space="preserve"> </w:t>
      </w:r>
      <w:r w:rsidR="007C1937" w:rsidRPr="008E1A09">
        <w:rPr>
          <w:lang w:val="ky-KG"/>
        </w:rPr>
        <w:t>829,3</w:t>
      </w:r>
      <w:r w:rsidR="00CA2D3F" w:rsidRPr="008E1A09">
        <w:rPr>
          <w:lang w:val="ky-KG"/>
        </w:rPr>
        <w:t xml:space="preserve"> </w:t>
      </w:r>
      <w:r w:rsidR="00A85D84" w:rsidRPr="008E1A09">
        <w:rPr>
          <w:lang w:val="ky-KG"/>
        </w:rPr>
        <w:t xml:space="preserve">миң сом суммасында  такталды, бул бекитилген бюджеттен </w:t>
      </w:r>
      <w:r w:rsidR="007C1937" w:rsidRPr="008E1A09">
        <w:rPr>
          <w:lang w:val="ky-KG"/>
        </w:rPr>
        <w:t>473</w:t>
      </w:r>
      <w:r w:rsidR="008E1A09">
        <w:rPr>
          <w:lang w:val="ky-KG"/>
        </w:rPr>
        <w:t xml:space="preserve"> </w:t>
      </w:r>
      <w:r w:rsidR="007C1937" w:rsidRPr="008E1A09">
        <w:rPr>
          <w:lang w:val="ky-KG"/>
        </w:rPr>
        <w:t>863,5</w:t>
      </w:r>
      <w:r w:rsidR="00CA2D3F" w:rsidRPr="008E1A09">
        <w:rPr>
          <w:b/>
          <w:lang w:val="ky-KG"/>
        </w:rPr>
        <w:t xml:space="preserve"> </w:t>
      </w:r>
      <w:r w:rsidR="00A85D84" w:rsidRPr="008E1A09">
        <w:rPr>
          <w:lang w:val="ky-KG"/>
        </w:rPr>
        <w:t xml:space="preserve">миң сомго көп. </w:t>
      </w:r>
    </w:p>
    <w:p w:rsidR="007C1937" w:rsidRPr="008E1A09" w:rsidRDefault="00A85D84" w:rsidP="00A85D84">
      <w:pPr>
        <w:ind w:firstLine="567"/>
        <w:jc w:val="both"/>
        <w:rPr>
          <w:lang w:val="ky-KG"/>
        </w:rPr>
      </w:pPr>
      <w:r w:rsidRPr="008E1A09">
        <w:rPr>
          <w:lang w:val="ky-KG"/>
        </w:rPr>
        <w:t xml:space="preserve">Пенсиянын төлөнүшү боюнча такталган чыгымдар электр энергиясы үчүн компенсацияларды эске алганда </w:t>
      </w:r>
      <w:r w:rsidR="007C1937" w:rsidRPr="008E1A09">
        <w:rPr>
          <w:lang w:val="ky-KG"/>
        </w:rPr>
        <w:t>47</w:t>
      </w:r>
      <w:r w:rsidR="008E1A09">
        <w:rPr>
          <w:lang w:val="ky-KG"/>
        </w:rPr>
        <w:t> </w:t>
      </w:r>
      <w:r w:rsidR="007C1937" w:rsidRPr="008E1A09">
        <w:rPr>
          <w:lang w:val="ky-KG"/>
        </w:rPr>
        <w:t>999</w:t>
      </w:r>
      <w:r w:rsidR="008E1A09">
        <w:rPr>
          <w:lang w:val="ky-KG"/>
        </w:rPr>
        <w:t xml:space="preserve"> </w:t>
      </w:r>
      <w:r w:rsidR="007C1937" w:rsidRPr="008E1A09">
        <w:rPr>
          <w:lang w:val="ky-KG"/>
        </w:rPr>
        <w:t>632,1</w:t>
      </w:r>
      <w:r w:rsidR="00CA2D3F" w:rsidRPr="008E1A09">
        <w:rPr>
          <w:lang w:val="ky-KG"/>
        </w:rPr>
        <w:t xml:space="preserve"> </w:t>
      </w:r>
      <w:r w:rsidRPr="008E1A09">
        <w:rPr>
          <w:lang w:val="ky-KG"/>
        </w:rPr>
        <w:t xml:space="preserve">миң сомду түзөт же бекитилген бюджетке караганда </w:t>
      </w:r>
      <w:r w:rsidR="007C1937" w:rsidRPr="008E1A09">
        <w:rPr>
          <w:lang w:val="ky-KG"/>
        </w:rPr>
        <w:t xml:space="preserve">366 260,2 </w:t>
      </w:r>
      <w:r w:rsidRPr="008E1A09">
        <w:rPr>
          <w:lang w:val="ky-KG"/>
        </w:rPr>
        <w:t>миң сомго көбүрөөк.</w:t>
      </w:r>
      <w:r w:rsidR="007C1937" w:rsidRPr="008E1A09">
        <w:rPr>
          <w:lang w:val="ky-KG"/>
        </w:rPr>
        <w:t xml:space="preserve"> </w:t>
      </w:r>
      <w:r w:rsidR="00B5384F">
        <w:rPr>
          <w:lang w:val="ky-KG"/>
        </w:rPr>
        <w:t xml:space="preserve">Пенсиянын чыгымдарынын көбөйүшү </w:t>
      </w:r>
      <w:r w:rsidR="00CF0911">
        <w:rPr>
          <w:lang w:val="ky-KG"/>
        </w:rPr>
        <w:t xml:space="preserve">    </w:t>
      </w:r>
      <w:r w:rsidR="00B5384F">
        <w:rPr>
          <w:lang w:val="ky-KG"/>
        </w:rPr>
        <w:t>2019-жылга Соц-94 отчетуна ылайык пенсионерлердин болжолдонгон санынын осүшү менен шартталган.</w:t>
      </w:r>
    </w:p>
    <w:p w:rsidR="00FF167F" w:rsidRPr="008E1A09" w:rsidRDefault="00FF167F" w:rsidP="00FF167F">
      <w:pPr>
        <w:ind w:firstLine="567"/>
        <w:jc w:val="both"/>
        <w:rPr>
          <w:lang w:val="ky-KG"/>
        </w:rPr>
      </w:pPr>
      <w:r w:rsidRPr="008E1A09">
        <w:rPr>
          <w:lang w:val="ky-KG"/>
        </w:rPr>
        <w:t xml:space="preserve">Пенсионерлердин жашоо деңгээлин андан ары колдоону камсыздоо максатында Кыргыз Республикасынын Социалдык фонду азыркы кезде 2020-жылдын 1-октябрынан тартып пенсиянын базалык бөлүгүн 100 сомго, ошондой эле пенсиянын камсыздандыруу бөлүгүн 1,07 индексация коэффициентине, бирок  жалпы өлчөмү 4287 сомдон ашпаган пенсиялар үчүн 200 сомдон кем эмес жана жалпы өлчөмү 4287 сомдон ашкан пенсиялар үчүн 360 сомдон кем эмес индексациялоону караган Кыргыз Республикасынын Өкмөтүнүн токтомдорунун долбоорлорун иштеп чыкты.  </w:t>
      </w:r>
    </w:p>
    <w:p w:rsidR="00FF167F" w:rsidRPr="008E1A09" w:rsidRDefault="00FF167F" w:rsidP="00FF167F">
      <w:pPr>
        <w:ind w:firstLine="567"/>
        <w:jc w:val="both"/>
        <w:rPr>
          <w:lang w:val="ky-KG"/>
        </w:rPr>
      </w:pPr>
      <w:r w:rsidRPr="008E1A09">
        <w:rPr>
          <w:lang w:val="ky-KG"/>
        </w:rPr>
        <w:t>Пенсиянын базалык жана камсыздандыруу бөлүктөрүнө алдыдагы индексациялоонун жыйынтыгы боюнча алдын ала эсептөөлөр боюнча жалпы пенсиянын орточо өлчөмү 6061 сомду түзөт, бул жалпысынан жогорулатып жаткандагы пенсиянын орточо өлчөмүнөн 7 % га же 397 сомго жогору.  2020-жылда пенсияларды жогорулатууга 829,7 млн. сом керектелет.</w:t>
      </w:r>
    </w:p>
    <w:p w:rsidR="001B21B2" w:rsidRPr="008E1A09" w:rsidRDefault="001B21B2" w:rsidP="00FF167F">
      <w:pPr>
        <w:ind w:firstLine="567"/>
        <w:jc w:val="both"/>
        <w:rPr>
          <w:lang w:val="ky-KG"/>
        </w:rPr>
      </w:pPr>
      <w:r w:rsidRPr="008E1A09">
        <w:rPr>
          <w:lang w:val="ky-KG"/>
        </w:rPr>
        <w:t>Азыркы учурда, Кыргыз Республикасынын Өкмөтүнүн жогоруда аталган токтомдорунун долбоорлору Кыргыз Республикасынын министрликтери жана ведомстволору менен макулдашууда турат.</w:t>
      </w:r>
    </w:p>
    <w:p w:rsidR="00C17A10" w:rsidRPr="008E1A09" w:rsidRDefault="00C17A10" w:rsidP="00C17A10">
      <w:pPr>
        <w:ind w:firstLine="567"/>
        <w:jc w:val="both"/>
        <w:rPr>
          <w:lang w:val="ky-KG"/>
        </w:rPr>
      </w:pPr>
      <w:r w:rsidRPr="008E1A09">
        <w:rPr>
          <w:lang w:val="ky-KG"/>
        </w:rPr>
        <w:t xml:space="preserve">Милдеттүү медициналык камсыздандыруу фондунун чыгымдары </w:t>
      </w:r>
      <w:r w:rsidR="00CF0911">
        <w:rPr>
          <w:lang w:val="ky-KG"/>
        </w:rPr>
        <w:t>2 423</w:t>
      </w:r>
      <w:r w:rsidR="00CF0911">
        <w:rPr>
          <w:lang w:val="ky-KG"/>
        </w:rPr>
        <w:t> </w:t>
      </w:r>
      <w:r w:rsidR="00CF0911">
        <w:rPr>
          <w:lang w:val="ky-KG"/>
        </w:rPr>
        <w:t>359,2</w:t>
      </w:r>
      <w:r w:rsidR="00CA2D3F" w:rsidRPr="008E1A09">
        <w:rPr>
          <w:lang w:val="ky-KG"/>
        </w:rPr>
        <w:t xml:space="preserve"> </w:t>
      </w:r>
      <w:r w:rsidRPr="008E1A09">
        <w:rPr>
          <w:lang w:val="ky-KG"/>
        </w:rPr>
        <w:t>миң сом суммасында</w:t>
      </w:r>
      <w:r w:rsidR="00FF167F" w:rsidRPr="008E1A09">
        <w:rPr>
          <w:lang w:val="ky-KG"/>
        </w:rPr>
        <w:t xml:space="preserve"> такталды</w:t>
      </w:r>
      <w:r w:rsidRPr="008E1A09">
        <w:rPr>
          <w:lang w:val="ky-KG"/>
        </w:rPr>
        <w:t xml:space="preserve"> же </w:t>
      </w:r>
      <w:r w:rsidR="00FF167F" w:rsidRPr="008E1A09">
        <w:rPr>
          <w:lang w:val="ky-KG"/>
        </w:rPr>
        <w:t>146 296,2</w:t>
      </w:r>
      <w:r w:rsidR="00CA2D3F" w:rsidRPr="008E1A09">
        <w:rPr>
          <w:lang w:val="ky-KG"/>
        </w:rPr>
        <w:t xml:space="preserve"> </w:t>
      </w:r>
      <w:r w:rsidRPr="008E1A09">
        <w:rPr>
          <w:lang w:val="ky-KG"/>
        </w:rPr>
        <w:t xml:space="preserve">миң сомго </w:t>
      </w:r>
      <w:r w:rsidR="00FF167F" w:rsidRPr="008E1A09">
        <w:rPr>
          <w:lang w:val="ky-KG"/>
        </w:rPr>
        <w:t>аз</w:t>
      </w:r>
      <w:r w:rsidRPr="008E1A09">
        <w:rPr>
          <w:lang w:val="ky-KG"/>
        </w:rPr>
        <w:t xml:space="preserve">, Эмгекчилердин ден-соолугун чыңдоо фондунуку </w:t>
      </w:r>
      <w:r w:rsidR="00EA3EAC" w:rsidRPr="008E1A09">
        <w:rPr>
          <w:lang w:val="ky-KG"/>
        </w:rPr>
        <w:t>303</w:t>
      </w:r>
      <w:r w:rsidR="00CF0911" w:rsidRPr="008E1A09">
        <w:rPr>
          <w:lang w:val="ky-KG"/>
        </w:rPr>
        <w:t> </w:t>
      </w:r>
      <w:r w:rsidR="00EA3EAC" w:rsidRPr="008E1A09">
        <w:rPr>
          <w:lang w:val="ky-KG"/>
        </w:rPr>
        <w:t>865,3</w:t>
      </w:r>
      <w:r w:rsidR="00CA2D3F" w:rsidRPr="008E1A09">
        <w:rPr>
          <w:lang w:val="ky-KG"/>
        </w:rPr>
        <w:t xml:space="preserve"> </w:t>
      </w:r>
      <w:r w:rsidRPr="008E1A09">
        <w:rPr>
          <w:lang w:val="ky-KG"/>
        </w:rPr>
        <w:t xml:space="preserve">миң сом суммасында же </w:t>
      </w:r>
      <w:r w:rsidR="003F20B5" w:rsidRPr="008E1A09">
        <w:rPr>
          <w:lang w:val="ky-KG"/>
        </w:rPr>
        <w:t xml:space="preserve">бекитилген бюджеттен </w:t>
      </w:r>
      <w:r w:rsidR="00EA3EAC" w:rsidRPr="008E1A09">
        <w:rPr>
          <w:lang w:val="ky-KG"/>
        </w:rPr>
        <w:t>11</w:t>
      </w:r>
      <w:r w:rsidR="00CF0911" w:rsidRPr="008E1A09">
        <w:rPr>
          <w:lang w:val="ky-KG"/>
        </w:rPr>
        <w:t> </w:t>
      </w:r>
      <w:r w:rsidR="00EA3EAC" w:rsidRPr="008E1A09">
        <w:rPr>
          <w:lang w:val="ky-KG"/>
        </w:rPr>
        <w:t>650,1</w:t>
      </w:r>
      <w:r w:rsidR="00CA2D3F" w:rsidRPr="008E1A09">
        <w:rPr>
          <w:lang w:val="ky-KG"/>
        </w:rPr>
        <w:t xml:space="preserve"> </w:t>
      </w:r>
      <w:r w:rsidRPr="008E1A09">
        <w:rPr>
          <w:lang w:val="ky-KG"/>
        </w:rPr>
        <w:t xml:space="preserve">миң сомго </w:t>
      </w:r>
      <w:r w:rsidR="00EA3EAC" w:rsidRPr="008E1A09">
        <w:rPr>
          <w:lang w:val="ky-KG"/>
        </w:rPr>
        <w:t>аз</w:t>
      </w:r>
      <w:r w:rsidRPr="008E1A09">
        <w:rPr>
          <w:lang w:val="ky-KG"/>
        </w:rPr>
        <w:t xml:space="preserve"> такталды. </w:t>
      </w:r>
    </w:p>
    <w:p w:rsidR="00C17A10" w:rsidRPr="008E1A09" w:rsidRDefault="003058BC" w:rsidP="00C17A10">
      <w:pPr>
        <w:ind w:firstLine="567"/>
        <w:jc w:val="both"/>
        <w:rPr>
          <w:lang w:val="ky-KG"/>
        </w:rPr>
      </w:pPr>
      <w:r w:rsidRPr="008E1A09">
        <w:rPr>
          <w:lang w:val="ky-KG"/>
        </w:rPr>
        <w:t>20</w:t>
      </w:r>
      <w:r w:rsidR="00EA3EAC" w:rsidRPr="008E1A09">
        <w:rPr>
          <w:lang w:val="ky-KG"/>
        </w:rPr>
        <w:t>20</w:t>
      </w:r>
      <w:r w:rsidRPr="008E1A09">
        <w:rPr>
          <w:lang w:val="ky-KG"/>
        </w:rPr>
        <w:t xml:space="preserve">-жылга </w:t>
      </w:r>
      <w:r w:rsidR="00621AB3" w:rsidRPr="008E1A09">
        <w:rPr>
          <w:bCs/>
          <w:lang w:val="ky-KG"/>
        </w:rPr>
        <w:t xml:space="preserve">Кыргыз Республикасынын </w:t>
      </w:r>
      <w:r w:rsidR="00C17A10" w:rsidRPr="008E1A09">
        <w:rPr>
          <w:lang w:val="ky-KG"/>
        </w:rPr>
        <w:t xml:space="preserve">Социалдык фондунун бюджетинин </w:t>
      </w:r>
      <w:r w:rsidR="008E1A09">
        <w:rPr>
          <w:lang w:val="ky-KG"/>
        </w:rPr>
        <w:t>деф</w:t>
      </w:r>
      <w:r w:rsidR="00C17A10" w:rsidRPr="008E1A09">
        <w:rPr>
          <w:lang w:val="ky-KG"/>
        </w:rPr>
        <w:t>ицити</w:t>
      </w:r>
      <w:r w:rsidR="001C1F78" w:rsidRPr="008E1A09">
        <w:rPr>
          <w:lang w:val="ky-KG"/>
        </w:rPr>
        <w:t xml:space="preserve"> </w:t>
      </w:r>
      <w:r w:rsidR="00EA3EAC" w:rsidRPr="008E1A09">
        <w:t>352</w:t>
      </w:r>
      <w:r w:rsidR="008E1A09">
        <w:t xml:space="preserve"> </w:t>
      </w:r>
      <w:r w:rsidR="00EA3EAC" w:rsidRPr="008E1A09">
        <w:t>880,1</w:t>
      </w:r>
      <w:r w:rsidR="00CA2D3F" w:rsidRPr="008E1A09">
        <w:t xml:space="preserve"> </w:t>
      </w:r>
      <w:r w:rsidR="00C17A10" w:rsidRPr="008E1A09">
        <w:rPr>
          <w:lang w:val="ky-KG"/>
        </w:rPr>
        <w:t>миң</w:t>
      </w:r>
      <w:r w:rsidR="00905FEE" w:rsidRPr="008E1A09">
        <w:rPr>
          <w:lang w:val="ky-KG"/>
        </w:rPr>
        <w:t xml:space="preserve"> сом суммасында болжолдонууда.</w:t>
      </w:r>
    </w:p>
    <w:p w:rsidR="00905FEE" w:rsidRPr="008E1A09" w:rsidRDefault="00905FEE" w:rsidP="00C17A10">
      <w:pPr>
        <w:ind w:firstLine="567"/>
        <w:jc w:val="both"/>
        <w:rPr>
          <w:lang w:val="ky-KG"/>
        </w:rPr>
      </w:pPr>
    </w:p>
    <w:p w:rsidR="00C17A10" w:rsidRPr="008E1A09" w:rsidRDefault="00C17A10" w:rsidP="00C17A10">
      <w:pPr>
        <w:pStyle w:val="a3"/>
        <w:ind w:firstLine="567"/>
        <w:jc w:val="both"/>
        <w:rPr>
          <w:rFonts w:ascii="Times New Roman" w:hAnsi="Times New Roman" w:cs="Times New Roman"/>
          <w:b/>
          <w:sz w:val="24"/>
          <w:szCs w:val="24"/>
          <w:lang w:val="ky-KG"/>
        </w:rPr>
      </w:pPr>
      <w:r w:rsidRPr="008E1A09">
        <w:rPr>
          <w:rFonts w:ascii="Times New Roman" w:hAnsi="Times New Roman" w:cs="Times New Roman"/>
          <w:b/>
          <w:sz w:val="24"/>
          <w:szCs w:val="24"/>
          <w:lang w:val="ky-KG"/>
        </w:rPr>
        <w:t xml:space="preserve">3. Мүмкүн </w:t>
      </w:r>
      <w:r w:rsidR="000D42C1" w:rsidRPr="008E1A09">
        <w:rPr>
          <w:rFonts w:ascii="Times New Roman" w:hAnsi="Times New Roman" w:cs="Times New Roman"/>
          <w:b/>
          <w:sz w:val="24"/>
          <w:szCs w:val="24"/>
          <w:lang w:val="ky-KG"/>
        </w:rPr>
        <w:t>болгон</w:t>
      </w:r>
      <w:r w:rsidRPr="008E1A09">
        <w:rPr>
          <w:rFonts w:ascii="Times New Roman" w:hAnsi="Times New Roman" w:cs="Times New Roman"/>
          <w:b/>
          <w:sz w:val="24"/>
          <w:szCs w:val="24"/>
          <w:lang w:val="ky-KG"/>
        </w:rPr>
        <w:t xml:space="preserve"> социалдык, экономикалык, укуктук, укук коргоочулук, гендердик, экологиялык, коррупциялык кесепеттердин божомолдору</w:t>
      </w:r>
    </w:p>
    <w:p w:rsidR="00905FEE" w:rsidRPr="008E1A09" w:rsidRDefault="00C17A10" w:rsidP="00905FEE">
      <w:pPr>
        <w:autoSpaceDE w:val="0"/>
        <w:autoSpaceDN w:val="0"/>
        <w:adjustRightInd w:val="0"/>
        <w:ind w:firstLine="567"/>
        <w:jc w:val="both"/>
        <w:rPr>
          <w:lang w:val="ky-KG"/>
        </w:rPr>
      </w:pPr>
      <w:r w:rsidRPr="008E1A09">
        <w:rPr>
          <w:lang w:val="ky-KG"/>
        </w:rPr>
        <w:t>Белгиленген мыйзам долбоорун</w:t>
      </w:r>
      <w:r w:rsidR="000D42C1" w:rsidRPr="008E1A09">
        <w:rPr>
          <w:lang w:val="ky-KG"/>
        </w:rPr>
        <w:t>ун</w:t>
      </w:r>
      <w:r w:rsidRPr="008E1A09">
        <w:rPr>
          <w:lang w:val="ky-KG"/>
        </w:rPr>
        <w:t xml:space="preserve"> кабыл ал</w:t>
      </w:r>
      <w:r w:rsidR="000D42C1" w:rsidRPr="008E1A09">
        <w:rPr>
          <w:lang w:val="ky-KG"/>
        </w:rPr>
        <w:t>ынышы</w:t>
      </w:r>
      <w:r w:rsidRPr="008E1A09">
        <w:rPr>
          <w:lang w:val="ky-KG"/>
        </w:rPr>
        <w:t xml:space="preserve"> социалдык, экономикалык, укуктук, укук коргоо, гендердик, экологиялык, коррупциялык терс натыйжаларга алып келбейт. </w:t>
      </w:r>
    </w:p>
    <w:p w:rsidR="00621AB3" w:rsidRPr="008E1A09" w:rsidRDefault="00621AB3" w:rsidP="00905FEE">
      <w:pPr>
        <w:autoSpaceDE w:val="0"/>
        <w:autoSpaceDN w:val="0"/>
        <w:adjustRightInd w:val="0"/>
        <w:ind w:firstLine="567"/>
        <w:jc w:val="both"/>
        <w:rPr>
          <w:lang w:val="ky-KG"/>
        </w:rPr>
      </w:pPr>
    </w:p>
    <w:p w:rsidR="00D62CCB" w:rsidRPr="008E1A09" w:rsidRDefault="00D62CCB" w:rsidP="00D62CCB">
      <w:pPr>
        <w:ind w:firstLine="567"/>
        <w:jc w:val="both"/>
        <w:rPr>
          <w:rFonts w:eastAsiaTheme="minorHAnsi"/>
          <w:b/>
          <w:lang w:val="ky-KG" w:eastAsia="en-US"/>
        </w:rPr>
      </w:pPr>
      <w:r w:rsidRPr="008E1A09">
        <w:rPr>
          <w:rFonts w:eastAsiaTheme="minorHAnsi"/>
          <w:b/>
          <w:lang w:val="ky-KG" w:eastAsia="en-US"/>
        </w:rPr>
        <w:t>4. Коомдук талкуу</w:t>
      </w:r>
      <w:r w:rsidR="003058BC" w:rsidRPr="008E1A09">
        <w:rPr>
          <w:rFonts w:eastAsiaTheme="minorHAnsi"/>
          <w:b/>
          <w:lang w:val="ky-KG" w:eastAsia="en-US"/>
        </w:rPr>
        <w:t>лоо</w:t>
      </w:r>
      <w:r w:rsidRPr="008E1A09">
        <w:rPr>
          <w:rFonts w:eastAsiaTheme="minorHAnsi"/>
          <w:b/>
          <w:lang w:val="ky-KG" w:eastAsia="en-US"/>
        </w:rPr>
        <w:t>нун жыйынтыктары жөнүндө маалымат</w:t>
      </w:r>
    </w:p>
    <w:p w:rsidR="00905FEE" w:rsidRDefault="00D62CCB" w:rsidP="00D62CCB">
      <w:pPr>
        <w:ind w:firstLine="567"/>
        <w:jc w:val="both"/>
        <w:rPr>
          <w:rFonts w:eastAsia="Calibri"/>
          <w:lang w:val="ky-KG"/>
        </w:rPr>
      </w:pPr>
      <w:r w:rsidRPr="008E1A09">
        <w:rPr>
          <w:rFonts w:eastAsia="Calibri"/>
          <w:lang w:val="ky-KG"/>
        </w:rPr>
        <w:t>Мыйзам долбоору коомдук талкуулоо үчүн Кыргыз Республикасынын Өкмөтүнүн</w:t>
      </w:r>
      <w:r w:rsidR="00561514" w:rsidRPr="008E1A09">
        <w:rPr>
          <w:rFonts w:eastAsia="Calibri"/>
          <w:lang w:val="ky-KG"/>
        </w:rPr>
        <w:t xml:space="preserve"> расмий сайтына жайгаштырылган.</w:t>
      </w:r>
    </w:p>
    <w:p w:rsidR="008E1A09" w:rsidRPr="008E1A09" w:rsidRDefault="008E1A09" w:rsidP="00D62CCB">
      <w:pPr>
        <w:ind w:firstLine="567"/>
        <w:jc w:val="both"/>
        <w:rPr>
          <w:rFonts w:eastAsia="Calibri"/>
          <w:lang w:val="ky-KG"/>
        </w:rPr>
      </w:pPr>
    </w:p>
    <w:p w:rsidR="00D62CCB" w:rsidRPr="008E1A09" w:rsidRDefault="00D62CCB" w:rsidP="00D62CCB">
      <w:pPr>
        <w:widowControl w:val="0"/>
        <w:autoSpaceDE w:val="0"/>
        <w:autoSpaceDN w:val="0"/>
        <w:adjustRightInd w:val="0"/>
        <w:ind w:firstLine="567"/>
        <w:jc w:val="both"/>
        <w:rPr>
          <w:rFonts w:eastAsiaTheme="minorHAnsi"/>
          <w:b/>
          <w:lang w:val="ky-KG" w:eastAsia="en-US"/>
        </w:rPr>
      </w:pPr>
      <w:r w:rsidRPr="008E1A09">
        <w:rPr>
          <w:rFonts w:eastAsiaTheme="minorHAnsi"/>
          <w:b/>
          <w:lang w:val="ky-KG" w:eastAsia="en-US"/>
        </w:rPr>
        <w:t>5. Долбоордун мыйзамдарга шайкеш</w:t>
      </w:r>
      <w:r w:rsidR="000D42C1" w:rsidRPr="008E1A09">
        <w:rPr>
          <w:rFonts w:eastAsiaTheme="minorHAnsi"/>
          <w:b/>
          <w:lang w:val="ky-KG" w:eastAsia="en-US"/>
        </w:rPr>
        <w:t>тигин</w:t>
      </w:r>
      <w:r w:rsidRPr="008E1A09">
        <w:rPr>
          <w:rFonts w:eastAsiaTheme="minorHAnsi"/>
          <w:b/>
          <w:lang w:val="ky-KG" w:eastAsia="en-US"/>
        </w:rPr>
        <w:t xml:space="preserve"> талдоо </w:t>
      </w:r>
    </w:p>
    <w:p w:rsidR="00D62CCB" w:rsidRPr="008E1A09" w:rsidRDefault="00D62CCB" w:rsidP="00D62CCB">
      <w:pPr>
        <w:ind w:firstLine="567"/>
        <w:jc w:val="both"/>
        <w:rPr>
          <w:lang w:val="ky-KG"/>
        </w:rPr>
      </w:pPr>
      <w:r w:rsidRPr="008E1A09">
        <w:rPr>
          <w:lang w:val="ky-KG"/>
        </w:rPr>
        <w:t xml:space="preserve">Мыйзамдын долбоорунда Конституцияга жана башка мыйзамдарга каршы келген ченемдер </w:t>
      </w:r>
      <w:r w:rsidR="003058BC" w:rsidRPr="008E1A09">
        <w:rPr>
          <w:lang w:val="ky-KG"/>
        </w:rPr>
        <w:t>камтылган эмес.</w:t>
      </w:r>
    </w:p>
    <w:p w:rsidR="00853982" w:rsidRPr="008E1A09" w:rsidRDefault="00853982" w:rsidP="00D62CCB">
      <w:pPr>
        <w:ind w:firstLine="567"/>
        <w:jc w:val="both"/>
        <w:rPr>
          <w:lang w:val="ky-KG"/>
        </w:rPr>
      </w:pPr>
    </w:p>
    <w:p w:rsidR="00D62CCB" w:rsidRPr="008E1A09" w:rsidRDefault="00D62CCB" w:rsidP="00D62CCB">
      <w:pPr>
        <w:pStyle w:val="a3"/>
        <w:ind w:firstLine="567"/>
        <w:jc w:val="both"/>
        <w:rPr>
          <w:rFonts w:ascii="Times New Roman" w:hAnsi="Times New Roman" w:cs="Times New Roman"/>
          <w:b/>
          <w:sz w:val="24"/>
          <w:szCs w:val="24"/>
          <w:lang w:val="ky-KG"/>
        </w:rPr>
      </w:pPr>
      <w:r w:rsidRPr="008E1A09">
        <w:rPr>
          <w:rFonts w:ascii="Times New Roman" w:hAnsi="Times New Roman" w:cs="Times New Roman"/>
          <w:b/>
          <w:sz w:val="24"/>
          <w:szCs w:val="24"/>
          <w:lang w:val="ky-KG"/>
        </w:rPr>
        <w:t>6. Каржылоо зарылдыгы жөнүндө маалымат</w:t>
      </w:r>
    </w:p>
    <w:p w:rsidR="00D62CCB" w:rsidRPr="008E1A09" w:rsidRDefault="00D62CCB" w:rsidP="00FF421A">
      <w:pPr>
        <w:autoSpaceDE w:val="0"/>
        <w:autoSpaceDN w:val="0"/>
        <w:adjustRightInd w:val="0"/>
        <w:ind w:firstLine="567"/>
        <w:jc w:val="both"/>
        <w:rPr>
          <w:lang w:val="ky-KG"/>
        </w:rPr>
      </w:pPr>
      <w:r w:rsidRPr="008E1A09">
        <w:rPr>
          <w:lang w:val="ky-KG"/>
        </w:rPr>
        <w:t>Мыйзам долбоорунун кабыл алынышы Кыргыз Республикасынын Бюджеттик кодексинин</w:t>
      </w:r>
      <w:r w:rsidR="001C1F78" w:rsidRPr="008E1A09">
        <w:rPr>
          <w:lang w:val="ky-KG"/>
        </w:rPr>
        <w:t xml:space="preserve"> </w:t>
      </w:r>
      <w:r w:rsidRPr="008E1A09">
        <w:rPr>
          <w:lang w:val="ky-KG"/>
        </w:rPr>
        <w:t>37</w:t>
      </w:r>
      <w:r w:rsidR="001C1F78" w:rsidRPr="008E1A09">
        <w:rPr>
          <w:lang w:val="ky-KG"/>
        </w:rPr>
        <w:t xml:space="preserve"> </w:t>
      </w:r>
      <w:r w:rsidRPr="008E1A09">
        <w:rPr>
          <w:lang w:val="ky-KG"/>
        </w:rPr>
        <w:t>жана</w:t>
      </w:r>
      <w:r w:rsidR="001C1F78" w:rsidRPr="008E1A09">
        <w:rPr>
          <w:lang w:val="ky-KG"/>
        </w:rPr>
        <w:t xml:space="preserve"> </w:t>
      </w:r>
      <w:r w:rsidRPr="008E1A09">
        <w:rPr>
          <w:lang w:val="ky-KG"/>
        </w:rPr>
        <w:t>56-беренелерине ылайык мыйзамдарда каралган республикалык бюджеттен бөлүнгөн каражаттардан сырткары республикалык бюджеттен кошумча финансылык чыгымдарды талап кылбайт.</w:t>
      </w:r>
    </w:p>
    <w:p w:rsidR="00853982" w:rsidRDefault="00853982" w:rsidP="00FF421A">
      <w:pPr>
        <w:autoSpaceDE w:val="0"/>
        <w:autoSpaceDN w:val="0"/>
        <w:adjustRightInd w:val="0"/>
        <w:ind w:firstLine="567"/>
        <w:jc w:val="both"/>
        <w:rPr>
          <w:lang w:val="ky-KG"/>
        </w:rPr>
      </w:pPr>
    </w:p>
    <w:p w:rsidR="008E1A09" w:rsidRDefault="008E1A09" w:rsidP="00FF421A">
      <w:pPr>
        <w:autoSpaceDE w:val="0"/>
        <w:autoSpaceDN w:val="0"/>
        <w:adjustRightInd w:val="0"/>
        <w:ind w:firstLine="567"/>
        <w:jc w:val="both"/>
        <w:rPr>
          <w:lang w:val="ky-KG"/>
        </w:rPr>
      </w:pPr>
    </w:p>
    <w:p w:rsidR="008E1A09" w:rsidRPr="008E1A09" w:rsidRDefault="008E1A09" w:rsidP="00FF421A">
      <w:pPr>
        <w:autoSpaceDE w:val="0"/>
        <w:autoSpaceDN w:val="0"/>
        <w:adjustRightInd w:val="0"/>
        <w:ind w:firstLine="567"/>
        <w:jc w:val="both"/>
        <w:rPr>
          <w:lang w:val="ky-KG"/>
        </w:rPr>
      </w:pPr>
    </w:p>
    <w:p w:rsidR="00D62CCB" w:rsidRPr="008E1A09" w:rsidRDefault="00D62CCB" w:rsidP="00D62CCB">
      <w:pPr>
        <w:pStyle w:val="a3"/>
        <w:ind w:firstLine="567"/>
        <w:jc w:val="both"/>
        <w:rPr>
          <w:rFonts w:ascii="Times New Roman" w:hAnsi="Times New Roman" w:cs="Times New Roman"/>
          <w:b/>
          <w:sz w:val="24"/>
          <w:szCs w:val="24"/>
          <w:lang w:val="ky-KG"/>
        </w:rPr>
      </w:pPr>
      <w:r w:rsidRPr="008E1A09">
        <w:rPr>
          <w:rFonts w:ascii="Times New Roman" w:hAnsi="Times New Roman" w:cs="Times New Roman"/>
          <w:b/>
          <w:sz w:val="24"/>
          <w:szCs w:val="24"/>
          <w:lang w:val="ky-KG"/>
        </w:rPr>
        <w:lastRenderedPageBreak/>
        <w:t>7. Жөнгө салуучулук таасирин талдоо жөнүндө маалымат</w:t>
      </w:r>
    </w:p>
    <w:p w:rsidR="00D62CCB" w:rsidRPr="008E1A09" w:rsidRDefault="00D62CCB" w:rsidP="00D62CCB">
      <w:pPr>
        <w:pStyle w:val="a3"/>
        <w:ind w:firstLine="567"/>
        <w:jc w:val="both"/>
        <w:rPr>
          <w:rFonts w:ascii="Times New Roman" w:hAnsi="Times New Roman" w:cs="Times New Roman"/>
          <w:sz w:val="24"/>
          <w:szCs w:val="24"/>
          <w:lang w:val="ky-KG"/>
        </w:rPr>
      </w:pPr>
      <w:r w:rsidRPr="008E1A09">
        <w:rPr>
          <w:rFonts w:ascii="Times New Roman" w:hAnsi="Times New Roman" w:cs="Times New Roman"/>
          <w:sz w:val="24"/>
          <w:szCs w:val="24"/>
          <w:lang w:val="ky-KG"/>
        </w:rPr>
        <w:t>Мыйзам долбоору жөндөө таасирин талдоого жатпайт, анткени ишкердик ишин жөнгө салууга багытталган эмес.</w:t>
      </w:r>
    </w:p>
    <w:p w:rsidR="000B14F5" w:rsidRPr="008E1A09" w:rsidRDefault="000B14F5" w:rsidP="00561514">
      <w:pPr>
        <w:jc w:val="both"/>
        <w:rPr>
          <w:b/>
          <w:lang w:val="ky-KG"/>
        </w:rPr>
      </w:pPr>
    </w:p>
    <w:p w:rsidR="00854231" w:rsidRPr="008E1A09" w:rsidRDefault="00854231" w:rsidP="00D62CCB">
      <w:pPr>
        <w:ind w:firstLine="567"/>
        <w:jc w:val="both"/>
        <w:rPr>
          <w:b/>
          <w:lang w:val="ky-KG"/>
        </w:rPr>
      </w:pPr>
    </w:p>
    <w:p w:rsidR="0002508F" w:rsidRPr="008E1A09" w:rsidRDefault="00854231" w:rsidP="00853982">
      <w:pPr>
        <w:pStyle w:val="a3"/>
        <w:ind w:firstLine="708"/>
        <w:rPr>
          <w:color w:val="4472C4" w:themeColor="accent5"/>
          <w:sz w:val="24"/>
          <w:szCs w:val="24"/>
          <w:lang w:val="ky-KG"/>
        </w:rPr>
      </w:pPr>
      <w:r w:rsidRPr="008E1A09">
        <w:rPr>
          <w:rFonts w:ascii="Times New Roman" w:hAnsi="Times New Roman" w:cs="Times New Roman"/>
          <w:b/>
          <w:sz w:val="24"/>
          <w:szCs w:val="24"/>
          <w:lang w:val="ky-KG"/>
        </w:rPr>
        <w:t xml:space="preserve">Төрага </w:t>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r>
      <w:r w:rsidRPr="008E1A09">
        <w:rPr>
          <w:rFonts w:ascii="Times New Roman" w:hAnsi="Times New Roman" w:cs="Times New Roman"/>
          <w:b/>
          <w:sz w:val="24"/>
          <w:szCs w:val="24"/>
          <w:lang w:val="ky-KG"/>
        </w:rPr>
        <w:tab/>
        <w:t>М. Ирсалиев</w:t>
      </w:r>
    </w:p>
    <w:sectPr w:rsidR="0002508F" w:rsidRPr="008E1A09" w:rsidSect="00853982">
      <w:pgSz w:w="11907" w:h="16839" w:code="9"/>
      <w:pgMar w:top="1134" w:right="1134" w:bottom="1134" w:left="1701"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B29"/>
    <w:rsid w:val="00001238"/>
    <w:rsid w:val="00007396"/>
    <w:rsid w:val="00016B30"/>
    <w:rsid w:val="0002508F"/>
    <w:rsid w:val="000420E7"/>
    <w:rsid w:val="000A20CE"/>
    <w:rsid w:val="000A243B"/>
    <w:rsid w:val="000B14F5"/>
    <w:rsid w:val="000C3739"/>
    <w:rsid w:val="000D42C1"/>
    <w:rsid w:val="000D5728"/>
    <w:rsid w:val="000F1953"/>
    <w:rsid w:val="00100013"/>
    <w:rsid w:val="001576A0"/>
    <w:rsid w:val="001639FF"/>
    <w:rsid w:val="00171A0B"/>
    <w:rsid w:val="00175F46"/>
    <w:rsid w:val="001823B4"/>
    <w:rsid w:val="00182CA1"/>
    <w:rsid w:val="001A01D3"/>
    <w:rsid w:val="001B21B2"/>
    <w:rsid w:val="001B649D"/>
    <w:rsid w:val="001C1798"/>
    <w:rsid w:val="001C1F78"/>
    <w:rsid w:val="001F3635"/>
    <w:rsid w:val="0022440F"/>
    <w:rsid w:val="00230B83"/>
    <w:rsid w:val="002374C0"/>
    <w:rsid w:val="00243231"/>
    <w:rsid w:val="00264A39"/>
    <w:rsid w:val="00266DDA"/>
    <w:rsid w:val="00284BDE"/>
    <w:rsid w:val="002A36F3"/>
    <w:rsid w:val="002F6796"/>
    <w:rsid w:val="002F7772"/>
    <w:rsid w:val="003058BC"/>
    <w:rsid w:val="00331A23"/>
    <w:rsid w:val="003331CE"/>
    <w:rsid w:val="003352A0"/>
    <w:rsid w:val="003A7699"/>
    <w:rsid w:val="003C3D2B"/>
    <w:rsid w:val="003D125D"/>
    <w:rsid w:val="003F20B5"/>
    <w:rsid w:val="00407D27"/>
    <w:rsid w:val="00414F55"/>
    <w:rsid w:val="00416755"/>
    <w:rsid w:val="004232A2"/>
    <w:rsid w:val="00423D79"/>
    <w:rsid w:val="00443EF5"/>
    <w:rsid w:val="00451B29"/>
    <w:rsid w:val="00467FA9"/>
    <w:rsid w:val="004A47A0"/>
    <w:rsid w:val="004C7929"/>
    <w:rsid w:val="004F0EFA"/>
    <w:rsid w:val="00514197"/>
    <w:rsid w:val="00525631"/>
    <w:rsid w:val="00542DB3"/>
    <w:rsid w:val="00555951"/>
    <w:rsid w:val="00561514"/>
    <w:rsid w:val="0056518B"/>
    <w:rsid w:val="00571BEE"/>
    <w:rsid w:val="0058579A"/>
    <w:rsid w:val="005940E6"/>
    <w:rsid w:val="005D631C"/>
    <w:rsid w:val="005E5727"/>
    <w:rsid w:val="005F54DD"/>
    <w:rsid w:val="005F756D"/>
    <w:rsid w:val="00621AB3"/>
    <w:rsid w:val="00640546"/>
    <w:rsid w:val="0064508F"/>
    <w:rsid w:val="00652F06"/>
    <w:rsid w:val="006C03C5"/>
    <w:rsid w:val="006D5F8A"/>
    <w:rsid w:val="006F211E"/>
    <w:rsid w:val="006F4784"/>
    <w:rsid w:val="00703F95"/>
    <w:rsid w:val="007224ED"/>
    <w:rsid w:val="00734995"/>
    <w:rsid w:val="00797621"/>
    <w:rsid w:val="007B6B8D"/>
    <w:rsid w:val="007C1937"/>
    <w:rsid w:val="007C4FC1"/>
    <w:rsid w:val="007D13E5"/>
    <w:rsid w:val="007E24AE"/>
    <w:rsid w:val="008023F7"/>
    <w:rsid w:val="008248CF"/>
    <w:rsid w:val="00833203"/>
    <w:rsid w:val="00841CED"/>
    <w:rsid w:val="00853982"/>
    <w:rsid w:val="00854231"/>
    <w:rsid w:val="00860AE5"/>
    <w:rsid w:val="008A6937"/>
    <w:rsid w:val="008B3E95"/>
    <w:rsid w:val="008E1A09"/>
    <w:rsid w:val="008E501A"/>
    <w:rsid w:val="008F11EC"/>
    <w:rsid w:val="00905FEE"/>
    <w:rsid w:val="00962544"/>
    <w:rsid w:val="00977054"/>
    <w:rsid w:val="00983052"/>
    <w:rsid w:val="009F2601"/>
    <w:rsid w:val="009F7978"/>
    <w:rsid w:val="00A00907"/>
    <w:rsid w:val="00A115CE"/>
    <w:rsid w:val="00A22647"/>
    <w:rsid w:val="00A40DBB"/>
    <w:rsid w:val="00A43FF7"/>
    <w:rsid w:val="00A62D0A"/>
    <w:rsid w:val="00A85D84"/>
    <w:rsid w:val="00AA5FE9"/>
    <w:rsid w:val="00AB1D15"/>
    <w:rsid w:val="00AB3B89"/>
    <w:rsid w:val="00AD3072"/>
    <w:rsid w:val="00AD5FA1"/>
    <w:rsid w:val="00AE67FF"/>
    <w:rsid w:val="00AF1312"/>
    <w:rsid w:val="00B01556"/>
    <w:rsid w:val="00B220E4"/>
    <w:rsid w:val="00B2544A"/>
    <w:rsid w:val="00B5384F"/>
    <w:rsid w:val="00B60B06"/>
    <w:rsid w:val="00B91B2B"/>
    <w:rsid w:val="00BA75EF"/>
    <w:rsid w:val="00BD1BD4"/>
    <w:rsid w:val="00BE71C6"/>
    <w:rsid w:val="00C02E94"/>
    <w:rsid w:val="00C17A10"/>
    <w:rsid w:val="00CA2D3F"/>
    <w:rsid w:val="00CB7D9B"/>
    <w:rsid w:val="00CC5969"/>
    <w:rsid w:val="00CF0911"/>
    <w:rsid w:val="00CF5838"/>
    <w:rsid w:val="00D038B2"/>
    <w:rsid w:val="00D26DE8"/>
    <w:rsid w:val="00D33052"/>
    <w:rsid w:val="00D62CCB"/>
    <w:rsid w:val="00DC2C6E"/>
    <w:rsid w:val="00DC550E"/>
    <w:rsid w:val="00DE5053"/>
    <w:rsid w:val="00DE7DEA"/>
    <w:rsid w:val="00E05DA3"/>
    <w:rsid w:val="00E321A8"/>
    <w:rsid w:val="00E54339"/>
    <w:rsid w:val="00E61BAC"/>
    <w:rsid w:val="00EA3807"/>
    <w:rsid w:val="00EA3EAC"/>
    <w:rsid w:val="00EA616C"/>
    <w:rsid w:val="00EA73D6"/>
    <w:rsid w:val="00EC1137"/>
    <w:rsid w:val="00EC5E60"/>
    <w:rsid w:val="00EE1703"/>
    <w:rsid w:val="00F05319"/>
    <w:rsid w:val="00F104C9"/>
    <w:rsid w:val="00F253AD"/>
    <w:rsid w:val="00F258BC"/>
    <w:rsid w:val="00F50B34"/>
    <w:rsid w:val="00F52771"/>
    <w:rsid w:val="00F702F9"/>
    <w:rsid w:val="00F757CC"/>
    <w:rsid w:val="00F80798"/>
    <w:rsid w:val="00F90030"/>
    <w:rsid w:val="00FF167F"/>
    <w:rsid w:val="00FF4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508F"/>
    <w:pPr>
      <w:spacing w:after="0" w:line="240" w:lineRule="auto"/>
    </w:pPr>
  </w:style>
  <w:style w:type="paragraph" w:customStyle="1" w:styleId="tkTekst">
    <w:name w:val="_Текст обычный (tkTekst)"/>
    <w:basedOn w:val="a"/>
    <w:rsid w:val="0002508F"/>
    <w:pPr>
      <w:spacing w:after="60" w:line="276" w:lineRule="auto"/>
      <w:ind w:firstLine="567"/>
      <w:jc w:val="both"/>
    </w:pPr>
    <w:rPr>
      <w:rFonts w:ascii="Arial" w:hAnsi="Arial" w:cs="Arial"/>
      <w:sz w:val="20"/>
      <w:szCs w:val="20"/>
    </w:rPr>
  </w:style>
  <w:style w:type="paragraph" w:styleId="a4">
    <w:name w:val="List Paragraph"/>
    <w:basedOn w:val="a"/>
    <w:uiPriority w:val="34"/>
    <w:qFormat/>
    <w:rsid w:val="001576A0"/>
    <w:pPr>
      <w:ind w:left="720"/>
      <w:contextualSpacing/>
    </w:pPr>
  </w:style>
  <w:style w:type="paragraph" w:styleId="a5">
    <w:name w:val="Balloon Text"/>
    <w:basedOn w:val="a"/>
    <w:link w:val="a6"/>
    <w:uiPriority w:val="99"/>
    <w:semiHidden/>
    <w:unhideWhenUsed/>
    <w:rsid w:val="00FF421A"/>
    <w:rPr>
      <w:rFonts w:ascii="Tahoma" w:hAnsi="Tahoma" w:cs="Tahoma"/>
      <w:sz w:val="16"/>
      <w:szCs w:val="16"/>
    </w:rPr>
  </w:style>
  <w:style w:type="character" w:customStyle="1" w:styleId="a6">
    <w:name w:val="Текст выноски Знак"/>
    <w:basedOn w:val="a0"/>
    <w:link w:val="a5"/>
    <w:uiPriority w:val="99"/>
    <w:semiHidden/>
    <w:rsid w:val="00FF42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2508F"/>
    <w:pPr>
      <w:spacing w:after="0" w:line="240" w:lineRule="auto"/>
    </w:pPr>
  </w:style>
  <w:style w:type="paragraph" w:customStyle="1" w:styleId="tkTekst">
    <w:name w:val="_Текст обычный (tkTekst)"/>
    <w:basedOn w:val="a"/>
    <w:rsid w:val="0002508F"/>
    <w:pPr>
      <w:spacing w:after="60" w:line="276" w:lineRule="auto"/>
      <w:ind w:firstLine="567"/>
      <w:jc w:val="both"/>
    </w:pPr>
    <w:rPr>
      <w:rFonts w:ascii="Arial" w:hAnsi="Arial" w:cs="Arial"/>
      <w:sz w:val="20"/>
      <w:szCs w:val="20"/>
    </w:rPr>
  </w:style>
  <w:style w:type="paragraph" w:styleId="a4">
    <w:name w:val="List Paragraph"/>
    <w:basedOn w:val="a"/>
    <w:uiPriority w:val="34"/>
    <w:qFormat/>
    <w:rsid w:val="001576A0"/>
    <w:pPr>
      <w:ind w:left="720"/>
      <w:contextualSpacing/>
    </w:pPr>
  </w:style>
  <w:style w:type="paragraph" w:styleId="a5">
    <w:name w:val="Balloon Text"/>
    <w:basedOn w:val="a"/>
    <w:link w:val="a6"/>
    <w:uiPriority w:val="99"/>
    <w:semiHidden/>
    <w:unhideWhenUsed/>
    <w:rsid w:val="00FF421A"/>
    <w:rPr>
      <w:rFonts w:ascii="Tahoma" w:hAnsi="Tahoma" w:cs="Tahoma"/>
      <w:sz w:val="16"/>
      <w:szCs w:val="16"/>
    </w:rPr>
  </w:style>
  <w:style w:type="character" w:customStyle="1" w:styleId="a6">
    <w:name w:val="Текст выноски Знак"/>
    <w:basedOn w:val="a0"/>
    <w:link w:val="a5"/>
    <w:uiPriority w:val="99"/>
    <w:semiHidden/>
    <w:rsid w:val="00FF42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667360">
      <w:bodyDiv w:val="1"/>
      <w:marLeft w:val="0"/>
      <w:marRight w:val="0"/>
      <w:marTop w:val="0"/>
      <w:marBottom w:val="0"/>
      <w:divBdr>
        <w:top w:val="none" w:sz="0" w:space="0" w:color="auto"/>
        <w:left w:val="none" w:sz="0" w:space="0" w:color="auto"/>
        <w:bottom w:val="none" w:sz="0" w:space="0" w:color="auto"/>
        <w:right w:val="none" w:sz="0" w:space="0" w:color="auto"/>
      </w:divBdr>
    </w:div>
    <w:div w:id="124737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913</Words>
  <Characters>5206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niyazakunov</dc:creator>
  <cp:lastModifiedBy>Азамат Ишанкулов</cp:lastModifiedBy>
  <cp:revision>4</cp:revision>
  <cp:lastPrinted>2020-08-15T06:07:00Z</cp:lastPrinted>
  <dcterms:created xsi:type="dcterms:W3CDTF">2020-08-15T04:30:00Z</dcterms:created>
  <dcterms:modified xsi:type="dcterms:W3CDTF">2020-08-15T06:18:00Z</dcterms:modified>
</cp:coreProperties>
</file>