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8754" w14:textId="292D1BD6" w:rsidR="00E00E45" w:rsidRPr="007117A6" w:rsidRDefault="00E00E45" w:rsidP="00E00E4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709B">
        <w:rPr>
          <w:rFonts w:ascii="Times New Roman" w:hAnsi="Times New Roman" w:cs="Times New Roman"/>
          <w:sz w:val="28"/>
          <w:szCs w:val="28"/>
        </w:rPr>
        <w:t xml:space="preserve">     </w:t>
      </w:r>
      <w:r w:rsidRPr="007117A6">
        <w:rPr>
          <w:rFonts w:ascii="Times New Roman" w:hAnsi="Times New Roman" w:cs="Times New Roman"/>
          <w:sz w:val="28"/>
          <w:szCs w:val="28"/>
        </w:rPr>
        <w:t>Проект</w:t>
      </w:r>
    </w:p>
    <w:p w14:paraId="20929B6D" w14:textId="77777777" w:rsidR="00E00E45" w:rsidRDefault="00E00E45" w:rsidP="00E00E4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426364E" w14:textId="77777777" w:rsidR="00447C2A" w:rsidRPr="007117A6" w:rsidRDefault="00447C2A" w:rsidP="00E00E4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B879F87" w14:textId="34D66579" w:rsidR="00E00E45" w:rsidRPr="007117A6" w:rsidRDefault="00E00E45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A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19154A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14:paraId="5CFFD329" w14:textId="77777777" w:rsidR="00E00E45" w:rsidRPr="007117A6" w:rsidRDefault="00E00E45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A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5D54B2EB" w14:textId="77777777" w:rsidR="00E00E45" w:rsidRDefault="00E00E45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3797A" w14:textId="38E26FE8" w:rsidR="0019154A" w:rsidRDefault="00C17DFB" w:rsidP="001915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1979554"/>
      <w:r w:rsidRPr="00C17DF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размещения и обсуждения проектов нормативных правовых актов на Едином портале общественного обсуждения проектов нормативных правовых актов</w:t>
      </w:r>
    </w:p>
    <w:p w14:paraId="290BC407" w14:textId="77777777" w:rsidR="00B52061" w:rsidRPr="007117A6" w:rsidRDefault="00B52061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8B2F2AA" w14:textId="4DDD8D91" w:rsidR="00E00E45" w:rsidRPr="007117A6" w:rsidRDefault="00E00E45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A6">
        <w:rPr>
          <w:rFonts w:ascii="Times New Roman" w:hAnsi="Times New Roman" w:cs="Times New Roman"/>
          <w:sz w:val="28"/>
          <w:szCs w:val="28"/>
        </w:rPr>
        <w:t xml:space="preserve">В целях повышения качества нормотворческой деятельности и реализации конституционного права граждан на участие в обсуждении и принятии законов и решений республиканского и местного значения, в соответствии со статьями 10 и 17 конституционного Закона </w:t>
      </w:r>
      <w:r w:rsidR="001962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117A6">
        <w:rPr>
          <w:rFonts w:ascii="Times New Roman" w:hAnsi="Times New Roman" w:cs="Times New Roman"/>
          <w:sz w:val="28"/>
          <w:szCs w:val="28"/>
        </w:rPr>
        <w:t xml:space="preserve">«О Правительстве Кыргызской Республики» </w:t>
      </w:r>
      <w:r w:rsidR="00C17DFB">
        <w:rPr>
          <w:rFonts w:ascii="Times New Roman" w:hAnsi="Times New Roman" w:cs="Times New Roman"/>
          <w:sz w:val="28"/>
          <w:szCs w:val="28"/>
        </w:rPr>
        <w:t>Кабинет Министров</w:t>
      </w:r>
      <w:r w:rsidRPr="007117A6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14:paraId="0614561D" w14:textId="5753FE86" w:rsidR="00913E4A" w:rsidRDefault="00241600" w:rsidP="00913E4A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ED5">
        <w:rPr>
          <w:rFonts w:ascii="Times New Roman" w:hAnsi="Times New Roman" w:cs="Times New Roman"/>
          <w:sz w:val="28"/>
          <w:szCs w:val="28"/>
        </w:rPr>
        <w:t>1.</w:t>
      </w:r>
      <w:r w:rsidR="00C17DFB">
        <w:rPr>
          <w:rFonts w:ascii="Times New Roman" w:hAnsi="Times New Roman" w:cs="Times New Roman"/>
          <w:sz w:val="28"/>
          <w:szCs w:val="28"/>
        </w:rPr>
        <w:t xml:space="preserve"> Утвердить Положение о порядке размещения и обсуждения проектов нормативных правовых актов на Едином портале общественного обсуждения прое</w:t>
      </w:r>
      <w:r w:rsidR="009613F0">
        <w:rPr>
          <w:rFonts w:ascii="Times New Roman" w:hAnsi="Times New Roman" w:cs="Times New Roman"/>
          <w:sz w:val="28"/>
          <w:szCs w:val="28"/>
        </w:rPr>
        <w:t xml:space="preserve">ктов нормативных правовых актов </w:t>
      </w:r>
      <w:r w:rsidR="009613F0" w:rsidRPr="009613F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9613F0">
        <w:rPr>
          <w:rFonts w:ascii="Times New Roman" w:hAnsi="Times New Roman" w:cs="Times New Roman"/>
          <w:sz w:val="28"/>
          <w:szCs w:val="28"/>
        </w:rPr>
        <w:t>.</w:t>
      </w:r>
    </w:p>
    <w:p w14:paraId="72730420" w14:textId="538608B2" w:rsidR="00C17DFB" w:rsidRDefault="00C17DFB" w:rsidP="00913E4A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Установить, что Единый портал вводится в режим промышленной эксплуатации с 1 января 2022 года.</w:t>
      </w:r>
    </w:p>
    <w:p w14:paraId="163B9E9B" w14:textId="35822AB5" w:rsidR="00E00E45" w:rsidRPr="007E3B5B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7D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0E45" w:rsidRPr="007E3B5B">
        <w:rPr>
          <w:rFonts w:ascii="Times New Roman" w:hAnsi="Times New Roman" w:cs="Times New Roman"/>
          <w:sz w:val="28"/>
          <w:szCs w:val="28"/>
        </w:rPr>
        <w:t>Министерству юстиции Кыргызской Республики:</w:t>
      </w:r>
    </w:p>
    <w:p w14:paraId="50F3AEAA" w14:textId="19E099DE" w:rsidR="00E86B89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913E4A" w:rsidRPr="007E3B5B"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r w:rsidR="00913E4A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913E4A" w:rsidRPr="007E3B5B">
        <w:rPr>
          <w:rFonts w:ascii="Times New Roman" w:hAnsi="Times New Roman" w:cs="Times New Roman"/>
          <w:sz w:val="28"/>
          <w:szCs w:val="28"/>
        </w:rPr>
        <w:t>обучению сотрудников государственных органов и органов местного самоуправления по пользованию Единым порталом;</w:t>
      </w:r>
    </w:p>
    <w:p w14:paraId="23AD448A" w14:textId="42A1D075" w:rsidR="00E00E45" w:rsidRDefault="00E86B89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E4A">
        <w:rPr>
          <w:rFonts w:ascii="Times New Roman" w:hAnsi="Times New Roman" w:cs="Times New Roman"/>
          <w:sz w:val="28"/>
          <w:szCs w:val="28"/>
        </w:rPr>
        <w:t>2</w:t>
      </w:r>
      <w:r w:rsidR="007E3B5B">
        <w:rPr>
          <w:rFonts w:ascii="Times New Roman" w:hAnsi="Times New Roman" w:cs="Times New Roman"/>
          <w:sz w:val="28"/>
          <w:szCs w:val="28"/>
        </w:rPr>
        <w:t xml:space="preserve">) 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разработать и направить </w:t>
      </w:r>
      <w:r w:rsidR="00913E4A">
        <w:rPr>
          <w:rFonts w:ascii="Times New Roman" w:hAnsi="Times New Roman" w:cs="Times New Roman"/>
          <w:sz w:val="28"/>
          <w:szCs w:val="28"/>
        </w:rPr>
        <w:t>государственным органам (нормотворческим субъектам)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 график направления новостей по наиболее важным разрабатываемым проектам </w:t>
      </w:r>
      <w:r w:rsidR="007E3B5B" w:rsidRPr="007E3B5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 для размещения в </w:t>
      </w:r>
      <w:r w:rsidR="00C17DFB">
        <w:rPr>
          <w:rFonts w:ascii="Times New Roman" w:hAnsi="Times New Roman" w:cs="Times New Roman"/>
          <w:sz w:val="28"/>
          <w:szCs w:val="28"/>
        </w:rPr>
        <w:t>новостном блоке Единого портала;</w:t>
      </w:r>
    </w:p>
    <w:p w14:paraId="54C6E7ED" w14:textId="71E65B63" w:rsidR="00C17DFB" w:rsidRPr="007E3B5B" w:rsidRDefault="00C17DF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9613F0">
        <w:rPr>
          <w:rFonts w:ascii="Times New Roman" w:hAnsi="Times New Roman" w:cs="Times New Roman"/>
          <w:sz w:val="28"/>
          <w:szCs w:val="28"/>
        </w:rPr>
        <w:t xml:space="preserve"> продолжить работу по информированию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9613F0">
        <w:rPr>
          <w:rFonts w:ascii="Times New Roman" w:hAnsi="Times New Roman" w:cs="Times New Roman"/>
          <w:sz w:val="28"/>
          <w:szCs w:val="28"/>
        </w:rPr>
        <w:t>я и нормотворческих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3F0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B1768" w14:textId="5501A339" w:rsidR="00E00E45" w:rsidRPr="007E3B5B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7DFB">
        <w:rPr>
          <w:rFonts w:ascii="Times New Roman" w:hAnsi="Times New Roman" w:cs="Times New Roman"/>
          <w:sz w:val="28"/>
          <w:szCs w:val="28"/>
        </w:rPr>
        <w:t>Министерствам, государственным комитетам и административным ведомствам</w:t>
      </w:r>
      <w:r w:rsidR="00E00E45" w:rsidRPr="007E3B5B">
        <w:rPr>
          <w:rFonts w:ascii="Times New Roman" w:hAnsi="Times New Roman" w:cs="Times New Roman"/>
          <w:sz w:val="28"/>
          <w:szCs w:val="28"/>
        </w:rPr>
        <w:t>:</w:t>
      </w:r>
    </w:p>
    <w:p w14:paraId="152DD03E" w14:textId="7D9B788B" w:rsidR="00E00E45" w:rsidRPr="007E3B5B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00E45" w:rsidRPr="007E3B5B">
        <w:rPr>
          <w:rFonts w:ascii="Times New Roman" w:hAnsi="Times New Roman" w:cs="Times New Roman"/>
          <w:sz w:val="28"/>
          <w:szCs w:val="28"/>
        </w:rPr>
        <w:t>обеспечить размещение разрабатываемых проектов нормативных п</w:t>
      </w:r>
      <w:r w:rsidR="00935FEE">
        <w:rPr>
          <w:rFonts w:ascii="Times New Roman" w:hAnsi="Times New Roman" w:cs="Times New Roman"/>
          <w:sz w:val="28"/>
          <w:szCs w:val="28"/>
        </w:rPr>
        <w:t xml:space="preserve">равовых актов на Едином портале, </w:t>
      </w:r>
      <w:r w:rsidR="009613F0">
        <w:rPr>
          <w:rFonts w:ascii="Times New Roman" w:hAnsi="Times New Roman" w:cs="Times New Roman"/>
          <w:sz w:val="28"/>
          <w:szCs w:val="28"/>
        </w:rPr>
        <w:t>после размещения</w:t>
      </w:r>
      <w:r w:rsidR="008724C9">
        <w:rPr>
          <w:rFonts w:ascii="Times New Roman" w:hAnsi="Times New Roman" w:cs="Times New Roman"/>
          <w:sz w:val="28"/>
          <w:szCs w:val="28"/>
        </w:rPr>
        <w:t xml:space="preserve"> проекта НПА</w:t>
      </w:r>
      <w:r w:rsidR="00C17DFB">
        <w:rPr>
          <w:rFonts w:ascii="Times New Roman" w:hAnsi="Times New Roman" w:cs="Times New Roman"/>
          <w:sz w:val="28"/>
          <w:szCs w:val="28"/>
        </w:rPr>
        <w:t xml:space="preserve"> на сайте Кабинета Министров.</w:t>
      </w:r>
    </w:p>
    <w:p w14:paraId="199A9DBD" w14:textId="0BB352C5" w:rsidR="00E00E45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неукоснительно соблюдать </w:t>
      </w:r>
      <w:r w:rsidR="00C17DFB" w:rsidRPr="00C17DFB">
        <w:rPr>
          <w:rFonts w:ascii="Times New Roman" w:hAnsi="Times New Roman" w:cs="Times New Roman"/>
          <w:sz w:val="28"/>
          <w:szCs w:val="28"/>
        </w:rPr>
        <w:t>Положение о порядке размещения и обсуждения проектов нормативных правовых актов на Едином портале общественного обсуждения проектов нормативных правовых актов</w:t>
      </w:r>
      <w:r w:rsidR="00E00E45" w:rsidRPr="007E3B5B">
        <w:rPr>
          <w:rFonts w:ascii="Times New Roman" w:hAnsi="Times New Roman" w:cs="Times New Roman"/>
          <w:sz w:val="28"/>
          <w:szCs w:val="28"/>
        </w:rPr>
        <w:t>, утвержденн</w:t>
      </w:r>
      <w:r w:rsidR="000D3C36">
        <w:rPr>
          <w:rFonts w:ascii="Times New Roman" w:hAnsi="Times New Roman" w:cs="Times New Roman"/>
          <w:sz w:val="28"/>
          <w:szCs w:val="28"/>
        </w:rPr>
        <w:t>ое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17DFB">
        <w:rPr>
          <w:rFonts w:ascii="Times New Roman" w:hAnsi="Times New Roman" w:cs="Times New Roman"/>
          <w:sz w:val="28"/>
          <w:szCs w:val="28"/>
        </w:rPr>
        <w:t>1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14:paraId="0EC79AD1" w14:textId="389EC6B8" w:rsidR="00114B3E" w:rsidRDefault="00D234EC" w:rsidP="00114B3E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4B3E" w:rsidRPr="007E3B5B">
        <w:rPr>
          <w:rFonts w:ascii="Times New Roman" w:hAnsi="Times New Roman" w:cs="Times New Roman"/>
          <w:sz w:val="28"/>
          <w:szCs w:val="28"/>
        </w:rPr>
        <w:t>направлять в соответствии с графиком, утверждаемым Министерством юстиции Кыргызской Республики, новости по наиболее важным разрабатываемым проектам нормативных правовых актов</w:t>
      </w:r>
      <w:r w:rsidR="00114B3E">
        <w:rPr>
          <w:rFonts w:ascii="Times New Roman" w:hAnsi="Times New Roman" w:cs="Times New Roman"/>
          <w:sz w:val="28"/>
          <w:szCs w:val="28"/>
        </w:rPr>
        <w:t xml:space="preserve"> </w:t>
      </w:r>
      <w:r w:rsidR="00114B3E" w:rsidRPr="00014602">
        <w:rPr>
          <w:rFonts w:ascii="Times New Roman" w:hAnsi="Times New Roman" w:cs="Times New Roman"/>
          <w:sz w:val="28"/>
          <w:szCs w:val="28"/>
        </w:rPr>
        <w:t xml:space="preserve">на </w:t>
      </w:r>
      <w:r w:rsidR="00E80990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14B3E" w:rsidRPr="00014602">
        <w:rPr>
          <w:rFonts w:ascii="Times New Roman" w:hAnsi="Times New Roman" w:cs="Times New Roman"/>
          <w:sz w:val="28"/>
          <w:szCs w:val="28"/>
        </w:rPr>
        <w:t>осударственном и официальном языках</w:t>
      </w:r>
      <w:r w:rsidR="00114B3E" w:rsidRPr="007E3B5B">
        <w:rPr>
          <w:rFonts w:ascii="Times New Roman" w:hAnsi="Times New Roman" w:cs="Times New Roman"/>
          <w:sz w:val="28"/>
          <w:szCs w:val="28"/>
        </w:rPr>
        <w:t xml:space="preserve"> для размещения в </w:t>
      </w:r>
      <w:r w:rsidR="000D3C36">
        <w:rPr>
          <w:rFonts w:ascii="Times New Roman" w:hAnsi="Times New Roman" w:cs="Times New Roman"/>
          <w:sz w:val="28"/>
          <w:szCs w:val="28"/>
        </w:rPr>
        <w:t>новостном блоке Единого портала с одновременным дублированием новостей на ведомственном сайте государственного органа.</w:t>
      </w:r>
    </w:p>
    <w:p w14:paraId="5FE03D5B" w14:textId="08DE664D" w:rsidR="000D3C36" w:rsidRDefault="000D3C36" w:rsidP="00114B3E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0D3C36">
        <w:rPr>
          <w:rFonts w:ascii="Times New Roman" w:hAnsi="Times New Roman" w:cs="Times New Roman"/>
          <w:sz w:val="28"/>
          <w:szCs w:val="28"/>
        </w:rPr>
        <w:t>Рекомендовать нормотворческим субъектам обеспечить размещение на Едином портале разрабатываемых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F94E1" w14:textId="5F92EB26" w:rsidR="000D3C36" w:rsidRDefault="000D3C36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Установить персональную ответственность руководителей министерств, государственных комитетов и административных ведомств за </w:t>
      </w:r>
      <w:r w:rsidR="009613F0">
        <w:rPr>
          <w:rFonts w:ascii="Times New Roman" w:hAnsi="Times New Roman" w:cs="Times New Roman"/>
          <w:sz w:val="28"/>
          <w:szCs w:val="28"/>
        </w:rPr>
        <w:t xml:space="preserve">нарушение сроков и </w:t>
      </w:r>
      <w:r>
        <w:rPr>
          <w:rFonts w:ascii="Times New Roman" w:hAnsi="Times New Roman" w:cs="Times New Roman"/>
          <w:sz w:val="28"/>
          <w:szCs w:val="28"/>
        </w:rPr>
        <w:t>непредставление ответов на поступа</w:t>
      </w:r>
      <w:r w:rsidR="009613F0">
        <w:rPr>
          <w:rFonts w:ascii="Times New Roman" w:hAnsi="Times New Roman" w:cs="Times New Roman"/>
          <w:sz w:val="28"/>
          <w:szCs w:val="28"/>
        </w:rPr>
        <w:t>ющие комментарии к проектам НПА, размещенных на Едином портале.</w:t>
      </w:r>
    </w:p>
    <w:p w14:paraId="3477A657" w14:textId="35AAC7BB" w:rsidR="0069650D" w:rsidRPr="007E3B5B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C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45E0A">
        <w:rPr>
          <w:rFonts w:ascii="Times New Roman" w:hAnsi="Times New Roman" w:cs="Times New Roman"/>
          <w:sz w:val="28"/>
          <w:szCs w:val="28"/>
        </w:rPr>
        <w:t xml:space="preserve">с </w:t>
      </w:r>
      <w:r w:rsidR="0069650D" w:rsidRPr="00D82A16">
        <w:rPr>
          <w:rFonts w:ascii="Times New Roman" w:hAnsi="Times New Roman" w:cs="Times New Roman"/>
          <w:sz w:val="28"/>
          <w:szCs w:val="28"/>
        </w:rPr>
        <w:t xml:space="preserve">1 </w:t>
      </w:r>
      <w:r w:rsidR="000D3C3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9650D" w:rsidRPr="00D82A16">
        <w:rPr>
          <w:rFonts w:ascii="Times New Roman" w:hAnsi="Times New Roman" w:cs="Times New Roman"/>
          <w:sz w:val="28"/>
          <w:szCs w:val="28"/>
        </w:rPr>
        <w:t>202</w:t>
      </w:r>
      <w:r w:rsidR="000D3C36">
        <w:rPr>
          <w:rFonts w:ascii="Times New Roman" w:hAnsi="Times New Roman" w:cs="Times New Roman"/>
          <w:sz w:val="28"/>
          <w:szCs w:val="28"/>
        </w:rPr>
        <w:t>2</w:t>
      </w:r>
      <w:r w:rsidR="0069650D" w:rsidRPr="00D82A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13F0">
        <w:rPr>
          <w:rFonts w:ascii="Times New Roman" w:hAnsi="Times New Roman" w:cs="Times New Roman"/>
          <w:sz w:val="28"/>
          <w:szCs w:val="28"/>
        </w:rPr>
        <w:t xml:space="preserve"> за исключением пункта 3</w:t>
      </w:r>
      <w:r w:rsidR="0019709B">
        <w:rPr>
          <w:rFonts w:ascii="Times New Roman" w:hAnsi="Times New Roman" w:cs="Times New Roman"/>
          <w:sz w:val="28"/>
          <w:szCs w:val="28"/>
        </w:rPr>
        <w:t xml:space="preserve"> </w:t>
      </w:r>
      <w:r w:rsidR="000D3C36">
        <w:rPr>
          <w:rFonts w:ascii="Times New Roman" w:hAnsi="Times New Roman" w:cs="Times New Roman"/>
          <w:sz w:val="28"/>
          <w:szCs w:val="28"/>
        </w:rPr>
        <w:t>настоящего постановления, который</w:t>
      </w:r>
      <w:r w:rsidR="0019709B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</w:t>
      </w:r>
      <w:r w:rsidR="0069650D" w:rsidRPr="00D82A16">
        <w:rPr>
          <w:rFonts w:ascii="Times New Roman" w:hAnsi="Times New Roman" w:cs="Times New Roman"/>
          <w:sz w:val="28"/>
          <w:szCs w:val="28"/>
        </w:rPr>
        <w:t>.</w:t>
      </w:r>
    </w:p>
    <w:p w14:paraId="6694E856" w14:textId="492CD7B4" w:rsidR="00E00E45" w:rsidRPr="007E3B5B" w:rsidRDefault="007E3B5B" w:rsidP="007E3B5B">
      <w:pPr>
        <w:tabs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C36">
        <w:rPr>
          <w:rFonts w:ascii="Times New Roman" w:hAnsi="Times New Roman" w:cs="Times New Roman"/>
          <w:sz w:val="28"/>
          <w:szCs w:val="28"/>
        </w:rPr>
        <w:t>8</w:t>
      </w:r>
      <w:r w:rsidR="00241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отдел экспертизы и правового обеспечения </w:t>
      </w:r>
      <w:r w:rsidR="00954759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E00E45" w:rsidRPr="007E3B5B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14:paraId="79A20D18" w14:textId="77777777" w:rsidR="00E00E45" w:rsidRPr="007117A6" w:rsidRDefault="00E00E45" w:rsidP="00E00E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DD5A76" w14:textId="77777777" w:rsidR="00E00E45" w:rsidRPr="007117A6" w:rsidRDefault="00E00E45" w:rsidP="00E00E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EE44DBD" w14:textId="7A98EF76" w:rsidR="00E00E45" w:rsidRDefault="00913E4A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6E8EE29F" w14:textId="7B62E490" w:rsidR="00913E4A" w:rsidRPr="007117A6" w:rsidRDefault="00913E4A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14:paraId="57872293" w14:textId="08FCBF59" w:rsidR="00E00E45" w:rsidRPr="007117A6" w:rsidRDefault="00E00E45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7A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sectPr w:rsidR="00E00E45" w:rsidRPr="007117A6" w:rsidSect="00E8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276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3B51E" w14:textId="77777777" w:rsidR="00CE7A23" w:rsidRDefault="00CE7A23" w:rsidP="002E3C14">
      <w:pPr>
        <w:spacing w:after="0" w:line="240" w:lineRule="auto"/>
      </w:pPr>
      <w:r>
        <w:separator/>
      </w:r>
    </w:p>
  </w:endnote>
  <w:endnote w:type="continuationSeparator" w:id="0">
    <w:p w14:paraId="5235512F" w14:textId="77777777" w:rsidR="00CE7A23" w:rsidRDefault="00CE7A23" w:rsidP="002E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C4B90" w14:textId="77777777" w:rsidR="002E3C14" w:rsidRDefault="002E3C14" w:rsidP="00674EA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06594A" w14:textId="77777777" w:rsidR="002E3C14" w:rsidRDefault="002E3C14" w:rsidP="002E3C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EE91" w14:textId="520A495A" w:rsidR="00E80990" w:rsidRPr="00E80990" w:rsidRDefault="00E80990" w:rsidP="00001CA9">
    <w:pPr>
      <w:pStyle w:val="a6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51EC" w14:textId="77777777" w:rsidR="00001CA9" w:rsidRDefault="00001C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AEFEC" w14:textId="77777777" w:rsidR="00CE7A23" w:rsidRDefault="00CE7A23" w:rsidP="002E3C14">
      <w:pPr>
        <w:spacing w:after="0" w:line="240" w:lineRule="auto"/>
      </w:pPr>
      <w:r>
        <w:separator/>
      </w:r>
    </w:p>
  </w:footnote>
  <w:footnote w:type="continuationSeparator" w:id="0">
    <w:p w14:paraId="6BBBB30E" w14:textId="77777777" w:rsidR="00CE7A23" w:rsidRDefault="00CE7A23" w:rsidP="002E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50116" w14:textId="77777777" w:rsidR="00001CA9" w:rsidRDefault="00001C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80481" w14:textId="77777777" w:rsidR="00001CA9" w:rsidRDefault="00001C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CAD" w14:textId="77777777" w:rsidR="00001CA9" w:rsidRDefault="00001C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961"/>
    <w:multiLevelType w:val="hybridMultilevel"/>
    <w:tmpl w:val="DB1411F0"/>
    <w:lvl w:ilvl="0" w:tplc="04190011">
      <w:start w:val="1"/>
      <w:numFmt w:val="decimal"/>
      <w:lvlText w:val="%1)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0FA72AE"/>
    <w:multiLevelType w:val="hybridMultilevel"/>
    <w:tmpl w:val="DB1411F0"/>
    <w:lvl w:ilvl="0" w:tplc="04190011">
      <w:start w:val="1"/>
      <w:numFmt w:val="decimal"/>
      <w:lvlText w:val="%1)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2ACF7190"/>
    <w:multiLevelType w:val="hybridMultilevel"/>
    <w:tmpl w:val="03EAA7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B230C3"/>
    <w:multiLevelType w:val="hybridMultilevel"/>
    <w:tmpl w:val="ACEC8D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43087"/>
    <w:multiLevelType w:val="hybridMultilevel"/>
    <w:tmpl w:val="F4AC04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596EBD"/>
    <w:multiLevelType w:val="hybridMultilevel"/>
    <w:tmpl w:val="2E60608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BFF759A"/>
    <w:multiLevelType w:val="hybridMultilevel"/>
    <w:tmpl w:val="C70CA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635C60"/>
    <w:multiLevelType w:val="hybridMultilevel"/>
    <w:tmpl w:val="4D46CE3E"/>
    <w:lvl w:ilvl="0" w:tplc="0AEEB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126224"/>
    <w:multiLevelType w:val="hybridMultilevel"/>
    <w:tmpl w:val="3496B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641026"/>
    <w:multiLevelType w:val="hybridMultilevel"/>
    <w:tmpl w:val="8EAA8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506529"/>
    <w:multiLevelType w:val="hybridMultilevel"/>
    <w:tmpl w:val="384ADD2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A783DA7"/>
    <w:multiLevelType w:val="hybridMultilevel"/>
    <w:tmpl w:val="F20A0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24534B"/>
    <w:multiLevelType w:val="hybridMultilevel"/>
    <w:tmpl w:val="D04CB492"/>
    <w:lvl w:ilvl="0" w:tplc="8F5EB0BE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DF78A8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6D"/>
    <w:rsid w:val="00000312"/>
    <w:rsid w:val="00001CA9"/>
    <w:rsid w:val="0000409A"/>
    <w:rsid w:val="00014602"/>
    <w:rsid w:val="00015426"/>
    <w:rsid w:val="00023F01"/>
    <w:rsid w:val="000454D2"/>
    <w:rsid w:val="00067EC4"/>
    <w:rsid w:val="00071139"/>
    <w:rsid w:val="0007508D"/>
    <w:rsid w:val="000835DA"/>
    <w:rsid w:val="000866C5"/>
    <w:rsid w:val="000A5BB2"/>
    <w:rsid w:val="000C2BFB"/>
    <w:rsid w:val="000D3C36"/>
    <w:rsid w:val="00114B3E"/>
    <w:rsid w:val="0011678F"/>
    <w:rsid w:val="00133E99"/>
    <w:rsid w:val="001530A7"/>
    <w:rsid w:val="00180A99"/>
    <w:rsid w:val="0019154A"/>
    <w:rsid w:val="00196244"/>
    <w:rsid w:val="0019709B"/>
    <w:rsid w:val="00197ED4"/>
    <w:rsid w:val="001A0B2D"/>
    <w:rsid w:val="001A212E"/>
    <w:rsid w:val="001A23F0"/>
    <w:rsid w:val="001B0D34"/>
    <w:rsid w:val="001D21CB"/>
    <w:rsid w:val="001E6245"/>
    <w:rsid w:val="001E7577"/>
    <w:rsid w:val="001F2C6D"/>
    <w:rsid w:val="00207AD6"/>
    <w:rsid w:val="00241600"/>
    <w:rsid w:val="00241C16"/>
    <w:rsid w:val="00267AED"/>
    <w:rsid w:val="002958BE"/>
    <w:rsid w:val="002A5045"/>
    <w:rsid w:val="002E3C14"/>
    <w:rsid w:val="002F7F39"/>
    <w:rsid w:val="00302021"/>
    <w:rsid w:val="00303372"/>
    <w:rsid w:val="00341E87"/>
    <w:rsid w:val="00376D4D"/>
    <w:rsid w:val="003965FE"/>
    <w:rsid w:val="003975AF"/>
    <w:rsid w:val="003A7E05"/>
    <w:rsid w:val="003B14FE"/>
    <w:rsid w:val="00407BE9"/>
    <w:rsid w:val="00435CE8"/>
    <w:rsid w:val="0044146A"/>
    <w:rsid w:val="004427E5"/>
    <w:rsid w:val="00445C82"/>
    <w:rsid w:val="00447C2A"/>
    <w:rsid w:val="00466387"/>
    <w:rsid w:val="004718ED"/>
    <w:rsid w:val="00475004"/>
    <w:rsid w:val="00475FEA"/>
    <w:rsid w:val="004A04B3"/>
    <w:rsid w:val="004C68AD"/>
    <w:rsid w:val="004C6903"/>
    <w:rsid w:val="004E047B"/>
    <w:rsid w:val="004E7C6E"/>
    <w:rsid w:val="004F469D"/>
    <w:rsid w:val="005150EE"/>
    <w:rsid w:val="00515A9F"/>
    <w:rsid w:val="00530CA7"/>
    <w:rsid w:val="00560451"/>
    <w:rsid w:val="00560609"/>
    <w:rsid w:val="00560F5F"/>
    <w:rsid w:val="00581F19"/>
    <w:rsid w:val="00583198"/>
    <w:rsid w:val="00587A6D"/>
    <w:rsid w:val="005966C9"/>
    <w:rsid w:val="005B0DD9"/>
    <w:rsid w:val="005D12F1"/>
    <w:rsid w:val="005F04D0"/>
    <w:rsid w:val="00622B1E"/>
    <w:rsid w:val="0062640C"/>
    <w:rsid w:val="0064395F"/>
    <w:rsid w:val="00657A45"/>
    <w:rsid w:val="0066468B"/>
    <w:rsid w:val="00672E46"/>
    <w:rsid w:val="00683841"/>
    <w:rsid w:val="0069650D"/>
    <w:rsid w:val="0069753F"/>
    <w:rsid w:val="006B2EBA"/>
    <w:rsid w:val="006E0989"/>
    <w:rsid w:val="006F4A50"/>
    <w:rsid w:val="007117A6"/>
    <w:rsid w:val="0072120A"/>
    <w:rsid w:val="007304E2"/>
    <w:rsid w:val="00734323"/>
    <w:rsid w:val="00734B92"/>
    <w:rsid w:val="007404A4"/>
    <w:rsid w:val="00755CE1"/>
    <w:rsid w:val="007646C1"/>
    <w:rsid w:val="0079675D"/>
    <w:rsid w:val="007B7D9B"/>
    <w:rsid w:val="007C1C82"/>
    <w:rsid w:val="007C30A8"/>
    <w:rsid w:val="007C4372"/>
    <w:rsid w:val="007E04E6"/>
    <w:rsid w:val="007E3B5B"/>
    <w:rsid w:val="007E61F9"/>
    <w:rsid w:val="007F3362"/>
    <w:rsid w:val="007F33BB"/>
    <w:rsid w:val="00801389"/>
    <w:rsid w:val="00812E1C"/>
    <w:rsid w:val="00813E74"/>
    <w:rsid w:val="00821948"/>
    <w:rsid w:val="008327E9"/>
    <w:rsid w:val="008465DE"/>
    <w:rsid w:val="008724C9"/>
    <w:rsid w:val="008A6579"/>
    <w:rsid w:val="008B5304"/>
    <w:rsid w:val="008E23F5"/>
    <w:rsid w:val="00905900"/>
    <w:rsid w:val="009079E3"/>
    <w:rsid w:val="009104C9"/>
    <w:rsid w:val="00913E4A"/>
    <w:rsid w:val="0093121C"/>
    <w:rsid w:val="00935FEE"/>
    <w:rsid w:val="00951DA5"/>
    <w:rsid w:val="00954759"/>
    <w:rsid w:val="009613F0"/>
    <w:rsid w:val="009629BE"/>
    <w:rsid w:val="00987EBA"/>
    <w:rsid w:val="009971ED"/>
    <w:rsid w:val="009B13FF"/>
    <w:rsid w:val="009C486B"/>
    <w:rsid w:val="00A14F6D"/>
    <w:rsid w:val="00A25C84"/>
    <w:rsid w:val="00A271CE"/>
    <w:rsid w:val="00A403B6"/>
    <w:rsid w:val="00A45E0A"/>
    <w:rsid w:val="00A55EED"/>
    <w:rsid w:val="00A714DC"/>
    <w:rsid w:val="00A85BB0"/>
    <w:rsid w:val="00A91700"/>
    <w:rsid w:val="00AB52BD"/>
    <w:rsid w:val="00AE2910"/>
    <w:rsid w:val="00B03E5A"/>
    <w:rsid w:val="00B154EE"/>
    <w:rsid w:val="00B209B6"/>
    <w:rsid w:val="00B52061"/>
    <w:rsid w:val="00B65F4C"/>
    <w:rsid w:val="00B80CFB"/>
    <w:rsid w:val="00B911A7"/>
    <w:rsid w:val="00B925BF"/>
    <w:rsid w:val="00BB70F4"/>
    <w:rsid w:val="00BD085F"/>
    <w:rsid w:val="00BD0897"/>
    <w:rsid w:val="00BD1B53"/>
    <w:rsid w:val="00BD7ED5"/>
    <w:rsid w:val="00BE5BA9"/>
    <w:rsid w:val="00C01669"/>
    <w:rsid w:val="00C17DFB"/>
    <w:rsid w:val="00C2492E"/>
    <w:rsid w:val="00C30A19"/>
    <w:rsid w:val="00C44390"/>
    <w:rsid w:val="00C5588E"/>
    <w:rsid w:val="00C75895"/>
    <w:rsid w:val="00C813BA"/>
    <w:rsid w:val="00CC1423"/>
    <w:rsid w:val="00CC205C"/>
    <w:rsid w:val="00CD5FC6"/>
    <w:rsid w:val="00CE454E"/>
    <w:rsid w:val="00CE7A23"/>
    <w:rsid w:val="00CF01E5"/>
    <w:rsid w:val="00D17625"/>
    <w:rsid w:val="00D234EC"/>
    <w:rsid w:val="00D30A6B"/>
    <w:rsid w:val="00D82A16"/>
    <w:rsid w:val="00D86CFF"/>
    <w:rsid w:val="00D96F7B"/>
    <w:rsid w:val="00DA1E88"/>
    <w:rsid w:val="00DA533A"/>
    <w:rsid w:val="00DC494A"/>
    <w:rsid w:val="00DD74C3"/>
    <w:rsid w:val="00E00E45"/>
    <w:rsid w:val="00E073A1"/>
    <w:rsid w:val="00E31A01"/>
    <w:rsid w:val="00E321C6"/>
    <w:rsid w:val="00E33770"/>
    <w:rsid w:val="00E36CEC"/>
    <w:rsid w:val="00E56F4F"/>
    <w:rsid w:val="00E670B6"/>
    <w:rsid w:val="00E76B1E"/>
    <w:rsid w:val="00E80990"/>
    <w:rsid w:val="00E8351D"/>
    <w:rsid w:val="00E86B89"/>
    <w:rsid w:val="00E92931"/>
    <w:rsid w:val="00EA1982"/>
    <w:rsid w:val="00EA5B64"/>
    <w:rsid w:val="00ED2BDB"/>
    <w:rsid w:val="00F70D33"/>
    <w:rsid w:val="00F72592"/>
    <w:rsid w:val="00F773AE"/>
    <w:rsid w:val="00F927C5"/>
    <w:rsid w:val="00FA10CB"/>
    <w:rsid w:val="00FA5372"/>
    <w:rsid w:val="00FB09D0"/>
    <w:rsid w:val="00FC009A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D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D6"/>
    <w:pPr>
      <w:ind w:left="720"/>
      <w:contextualSpacing/>
    </w:pPr>
  </w:style>
  <w:style w:type="paragraph" w:styleId="a4">
    <w:name w:val="No Spacing"/>
    <w:uiPriority w:val="1"/>
    <w:qFormat/>
    <w:rsid w:val="004718ED"/>
    <w:pPr>
      <w:spacing w:after="0" w:line="240" w:lineRule="auto"/>
    </w:pPr>
  </w:style>
  <w:style w:type="table" w:styleId="a5">
    <w:name w:val="Table Grid"/>
    <w:basedOn w:val="a1"/>
    <w:uiPriority w:val="59"/>
    <w:rsid w:val="004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E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C14"/>
  </w:style>
  <w:style w:type="character" w:styleId="a8">
    <w:name w:val="page number"/>
    <w:basedOn w:val="a0"/>
    <w:uiPriority w:val="99"/>
    <w:semiHidden/>
    <w:unhideWhenUsed/>
    <w:rsid w:val="002E3C14"/>
  </w:style>
  <w:style w:type="paragraph" w:styleId="a9">
    <w:name w:val="Balloon Text"/>
    <w:basedOn w:val="a"/>
    <w:link w:val="aa"/>
    <w:uiPriority w:val="99"/>
    <w:semiHidden/>
    <w:unhideWhenUsed/>
    <w:rsid w:val="0004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4D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3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D6"/>
    <w:pPr>
      <w:ind w:left="720"/>
      <w:contextualSpacing/>
    </w:pPr>
  </w:style>
  <w:style w:type="paragraph" w:styleId="a4">
    <w:name w:val="No Spacing"/>
    <w:uiPriority w:val="1"/>
    <w:qFormat/>
    <w:rsid w:val="004718ED"/>
    <w:pPr>
      <w:spacing w:after="0" w:line="240" w:lineRule="auto"/>
    </w:pPr>
  </w:style>
  <w:style w:type="table" w:styleId="a5">
    <w:name w:val="Table Grid"/>
    <w:basedOn w:val="a1"/>
    <w:uiPriority w:val="59"/>
    <w:rsid w:val="004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E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C14"/>
  </w:style>
  <w:style w:type="character" w:styleId="a8">
    <w:name w:val="page number"/>
    <w:basedOn w:val="a0"/>
    <w:uiPriority w:val="99"/>
    <w:semiHidden/>
    <w:unhideWhenUsed/>
    <w:rsid w:val="002E3C14"/>
  </w:style>
  <w:style w:type="paragraph" w:styleId="a9">
    <w:name w:val="Balloon Text"/>
    <w:basedOn w:val="a"/>
    <w:link w:val="aa"/>
    <w:uiPriority w:val="99"/>
    <w:semiHidden/>
    <w:unhideWhenUsed/>
    <w:rsid w:val="0004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4D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6D4E-86A5-463D-87F8-F5CF39D8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Corleone</dc:creator>
  <cp:lastModifiedBy>User</cp:lastModifiedBy>
  <cp:revision>2</cp:revision>
  <cp:lastPrinted>2021-06-02T11:54:00Z</cp:lastPrinted>
  <dcterms:created xsi:type="dcterms:W3CDTF">2021-06-03T11:25:00Z</dcterms:created>
  <dcterms:modified xsi:type="dcterms:W3CDTF">2021-06-03T11:25:00Z</dcterms:modified>
</cp:coreProperties>
</file>