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402" w:rsidRPr="002666DB" w:rsidRDefault="009D3402" w:rsidP="009D3402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caps w:val="0"/>
          <w:sz w:val="28"/>
          <w:szCs w:val="28"/>
        </w:rPr>
      </w:pPr>
      <w:r w:rsidRPr="002666DB">
        <w:rPr>
          <w:rFonts w:ascii="Times New Roman" w:hAnsi="Times New Roman" w:cs="Times New Roman"/>
          <w:caps w:val="0"/>
          <w:sz w:val="28"/>
          <w:szCs w:val="28"/>
        </w:rPr>
        <w:t>Проект</w:t>
      </w:r>
    </w:p>
    <w:p w:rsidR="009D3402" w:rsidRPr="002666DB" w:rsidRDefault="009D3402" w:rsidP="009D3402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9D3402" w:rsidRPr="002666DB" w:rsidRDefault="009D3402" w:rsidP="009D3402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КАБИНЕТА МИНИСТРОВ КЫРГЫЗСКОЙ РЕСПУБЛИКИ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6DB">
        <w:rPr>
          <w:rFonts w:ascii="Times New Roman" w:hAnsi="Times New Roman" w:cs="Times New Roman"/>
          <w:b/>
          <w:sz w:val="28"/>
          <w:szCs w:val="28"/>
        </w:rPr>
        <w:t>О государственном регулировании ц</w:t>
      </w:r>
      <w:r w:rsidR="00971059">
        <w:rPr>
          <w:rFonts w:ascii="Times New Roman" w:hAnsi="Times New Roman" w:cs="Times New Roman"/>
          <w:b/>
          <w:sz w:val="28"/>
          <w:szCs w:val="28"/>
        </w:rPr>
        <w:t>ен на социально значимые товары</w:t>
      </w:r>
    </w:p>
    <w:p w:rsidR="009D3402" w:rsidRPr="002666DB" w:rsidRDefault="009D3402" w:rsidP="009D3402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66DB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сдерживания темпов роста цен на социально-значимые товары, обеспечения экономической доступности продуктов питания для социально уязвимых слоев населения,  в соответствии со статьями </w:t>
      </w:r>
      <w:hyperlink r:id="rId7" w:anchor="st_5" w:history="1">
        <w:r w:rsidRPr="002666DB">
          <w:rPr>
            <w:rFonts w:ascii="Times New Roman" w:eastAsia="Times New Roman" w:hAnsi="Times New Roman"/>
            <w:sz w:val="28"/>
            <w:szCs w:val="28"/>
            <w:lang w:eastAsia="ru-RU"/>
          </w:rPr>
          <w:t>5</w:t>
        </w:r>
      </w:hyperlink>
      <w:r w:rsidRPr="002666D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r:id="rId8" w:anchor="st_6" w:history="1">
        <w:r w:rsidRPr="002666DB">
          <w:rPr>
            <w:rFonts w:ascii="Times New Roman" w:eastAsia="Times New Roman" w:hAnsi="Times New Roman"/>
            <w:sz w:val="28"/>
            <w:szCs w:val="28"/>
            <w:lang w:eastAsia="ru-RU"/>
          </w:rPr>
          <w:t>6</w:t>
        </w:r>
      </w:hyperlink>
      <w:r w:rsidRPr="002666D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Кыргызской Республики «О продовольственной безопасности Кыргызской Республики» и частью 5 </w:t>
      </w:r>
      <w:hyperlink r:id="rId9" w:anchor="st_11" w:history="1">
        <w:r w:rsidRPr="002666DB">
          <w:rPr>
            <w:rFonts w:ascii="Times New Roman" w:eastAsia="Times New Roman" w:hAnsi="Times New Roman"/>
            <w:sz w:val="28"/>
            <w:szCs w:val="28"/>
            <w:lang w:eastAsia="ru-RU"/>
          </w:rPr>
          <w:t>статьи 11</w:t>
        </w:r>
      </w:hyperlink>
      <w:r w:rsidRPr="002666D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Кыргызской Республики «О внутренней торговле в Кыргызской Республике», статьями </w:t>
      </w:r>
      <w:hyperlink r:id="rId10" w:anchor="st_10" w:history="1">
        <w:r w:rsidRPr="002666DB">
          <w:rPr>
            <w:rFonts w:ascii="Times New Roman" w:eastAsia="Times New Roman" w:hAnsi="Times New Roman"/>
            <w:sz w:val="28"/>
            <w:szCs w:val="28"/>
            <w:lang w:eastAsia="ru-RU"/>
          </w:rPr>
          <w:t>10</w:t>
        </w:r>
      </w:hyperlink>
      <w:r w:rsidRPr="002666DB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r:id="rId11" w:anchor="st_17" w:history="1">
        <w:r w:rsidRPr="002666DB">
          <w:rPr>
            <w:rFonts w:ascii="Times New Roman" w:eastAsia="Times New Roman" w:hAnsi="Times New Roman"/>
            <w:sz w:val="28"/>
            <w:szCs w:val="28"/>
            <w:lang w:eastAsia="ru-RU"/>
          </w:rPr>
          <w:t>17</w:t>
        </w:r>
      </w:hyperlink>
      <w:r w:rsidRPr="002666DB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конституционного Закона Кыргызской Республики "О Правительстве Кыргызской Республики" Кабинет Министров Кыргызской Республики постановляет:</w:t>
      </w:r>
    </w:p>
    <w:p w:rsidR="009D3402" w:rsidRPr="002666DB" w:rsidRDefault="009D3402" w:rsidP="009D3402">
      <w:pPr>
        <w:pStyle w:val="tkNazvanie"/>
        <w:numPr>
          <w:ilvl w:val="0"/>
          <w:numId w:val="1"/>
        </w:numPr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666DB">
        <w:rPr>
          <w:rFonts w:ascii="Times New Roman" w:hAnsi="Times New Roman" w:cs="Times New Roman"/>
          <w:b w:val="0"/>
          <w:bCs w:val="0"/>
          <w:sz w:val="28"/>
          <w:szCs w:val="28"/>
        </w:rPr>
        <w:t>Утвердить прилагаемые: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anchor="pr" w:history="1">
        <w:r w:rsidRPr="002666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Перечень</w:t>
        </w:r>
      </w:hyperlink>
      <w:r w:rsidRPr="002666DB">
        <w:rPr>
          <w:rFonts w:ascii="Times New Roman" w:hAnsi="Times New Roman" w:cs="Times New Roman"/>
          <w:sz w:val="28"/>
          <w:szCs w:val="28"/>
        </w:rPr>
        <w:t xml:space="preserve"> социально значимых товаров, на которые может быть введено временное государственное регулирование цен на внутреннем рынке Кыргызской Республики (далее - Перечень)</w:t>
      </w:r>
      <w:r w:rsidR="00E1440B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приложению 1</w:t>
      </w:r>
      <w:r w:rsidRPr="002666DB">
        <w:rPr>
          <w:rFonts w:ascii="Times New Roman" w:hAnsi="Times New Roman" w:cs="Times New Roman"/>
          <w:sz w:val="28"/>
          <w:szCs w:val="28"/>
        </w:rPr>
        <w:t>;</w:t>
      </w:r>
    </w:p>
    <w:p w:rsidR="009D3402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Pr="002666DB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Порядок</w:t>
        </w:r>
      </w:hyperlink>
      <w:r w:rsidRPr="002666DB">
        <w:rPr>
          <w:rFonts w:ascii="Times New Roman" w:hAnsi="Times New Roman" w:cs="Times New Roman"/>
          <w:sz w:val="28"/>
          <w:szCs w:val="28"/>
        </w:rPr>
        <w:t xml:space="preserve"> государственного регулирования цен на социально значимые товары</w:t>
      </w:r>
      <w:r w:rsidR="00E1440B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приложению 2</w:t>
      </w:r>
      <w:r w:rsidRPr="002666DB">
        <w:rPr>
          <w:rFonts w:ascii="Times New Roman" w:hAnsi="Times New Roman" w:cs="Times New Roman"/>
          <w:sz w:val="28"/>
          <w:szCs w:val="28"/>
        </w:rPr>
        <w:t>.</w:t>
      </w:r>
    </w:p>
    <w:p w:rsidR="00E1440B" w:rsidRPr="002666DB" w:rsidRDefault="00E1440B" w:rsidP="00E1440B">
      <w:pPr>
        <w:pStyle w:val="tkTekst"/>
        <w:spacing w:after="0" w:line="240" w:lineRule="auto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</w:t>
      </w:r>
      <w:r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Установить, что с момента принятия решения о государственном регулировании цен:</w:t>
      </w:r>
    </w:p>
    <w:p w:rsidR="00E1440B" w:rsidRPr="002666DB" w:rsidRDefault="00E1440B" w:rsidP="00E1440B">
      <w:pPr>
        <w:pStyle w:val="tkTekst"/>
        <w:spacing w:after="0" w:line="240" w:lineRule="auto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</w:pPr>
      <w:r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-</w:t>
      </w:r>
      <w:r w:rsidRPr="002666DB">
        <w:rPr>
          <w:rStyle w:val="a5"/>
          <w:color w:val="auto"/>
          <w:u w:val="none"/>
        </w:rPr>
        <w:t xml:space="preserve"> </w:t>
      </w:r>
      <w:r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применяется </w:t>
      </w:r>
      <w:hyperlink r:id="rId14" w:history="1">
        <w:r w:rsidRPr="002666D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Порядок</w:t>
        </w:r>
      </w:hyperlink>
      <w:r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государственного регулирования цен на социально значимые товары</w:t>
      </w:r>
      <w:r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;</w:t>
      </w:r>
    </w:p>
    <w:p w:rsidR="00E1440B" w:rsidRPr="00E1440B" w:rsidRDefault="00E1440B" w:rsidP="00E1440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- контроль за </w:t>
      </w:r>
      <w:r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соблюдением</w:t>
      </w:r>
      <w:r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Порядка государственного регулирования цен на социально значимые товары осуществляет Государственное агентство антимонопольного регулирования при Министерстве экономики и финансов Кыргызской Республики, Государственная налоговая служба при Министерстве экономики и финансов Кыргызской Республики</w:t>
      </w: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.</w:t>
      </w:r>
    </w:p>
    <w:p w:rsidR="000D1653" w:rsidRPr="000D1653" w:rsidRDefault="00E1440B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D165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D1653" w:rsidRPr="000D165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0D1653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Национальному статистическому комитету Кыргызской Республики </w:t>
      </w:r>
      <w:r w:rsidR="000D165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 xml:space="preserve">уведомлять </w:t>
      </w:r>
      <w:r w:rsidR="000D1653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Министерство экономики и</w:t>
      </w:r>
      <w:r w:rsidR="000D165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финансов Кыргызской Республики в случае наблюдения тенденции </w:t>
      </w:r>
      <w:r w:rsidR="000D165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роста цен на</w:t>
      </w:r>
      <w:r w:rsidR="000D1653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товары, на которые</w:t>
      </w:r>
      <w:r w:rsidR="000D1653" w:rsidRPr="000D1653">
        <w:rPr>
          <w:rFonts w:ascii="Times New Roman" w:hAnsi="Times New Roman" w:cs="Times New Roman"/>
          <w:sz w:val="28"/>
          <w:szCs w:val="28"/>
        </w:rPr>
        <w:t xml:space="preserve"> </w:t>
      </w:r>
      <w:r w:rsidR="000D1653" w:rsidRPr="002666DB">
        <w:rPr>
          <w:rFonts w:ascii="Times New Roman" w:hAnsi="Times New Roman" w:cs="Times New Roman"/>
          <w:sz w:val="28"/>
          <w:szCs w:val="28"/>
        </w:rPr>
        <w:t>может быть</w:t>
      </w:r>
      <w:r w:rsidR="000D1653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введено </w:t>
      </w:r>
      <w:r w:rsidR="000D165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 xml:space="preserve">временное </w:t>
      </w:r>
      <w:r w:rsidR="000D1653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государственное регулирование цен</w:t>
      </w:r>
      <w:r w:rsidR="000D1653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.</w:t>
      </w:r>
      <w:r w:rsidR="000D1653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</w:p>
    <w:p w:rsidR="009D3402" w:rsidRPr="002666DB" w:rsidRDefault="0077598E" w:rsidP="009D3402">
      <w:pPr>
        <w:pStyle w:val="tkTekst"/>
        <w:spacing w:after="0" w:line="240" w:lineRule="auto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4</w:t>
      </w:r>
      <w:r w:rsidR="009D3402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. Министерству сельского, водного хозяйства и развития регионов Кыргызской Республики, полномочным представителям </w:t>
      </w:r>
      <w:bookmarkStart w:id="0" w:name="_GoBack"/>
      <w:bookmarkEnd w:id="0"/>
      <w:r w:rsidR="00E1440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Президента</w:t>
      </w:r>
      <w:r w:rsidR="009D3402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Кыргызской Республики в областях, местным государственным </w:t>
      </w:r>
      <w:r w:rsidR="009D3402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lastRenderedPageBreak/>
        <w:t>администрациям и мэриям городов Бишкек и Ош на постоянной основе в режиме мониторинга:</w:t>
      </w:r>
    </w:p>
    <w:p w:rsidR="009D3402" w:rsidRPr="002666DB" w:rsidRDefault="009D3402" w:rsidP="009D3402">
      <w:pPr>
        <w:spacing w:after="0" w:line="240" w:lineRule="auto"/>
        <w:ind w:firstLine="567"/>
        <w:jc w:val="both"/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</w:pPr>
      <w:r w:rsidRPr="002666DB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 xml:space="preserve">- отслеживать ситуацию (мониторинг розничных цен) на рынках по реализации основных социально значимых товаров, в том числе на основе сведений мэрий городов областного значения и </w:t>
      </w:r>
      <w:proofErr w:type="spellStart"/>
      <w:r w:rsidRPr="002666DB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айыл</w:t>
      </w:r>
      <w:proofErr w:type="spellEnd"/>
      <w:r w:rsidRPr="002666DB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 xml:space="preserve"> </w:t>
      </w:r>
      <w:proofErr w:type="spellStart"/>
      <w:r w:rsidRPr="002666DB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окмоту</w:t>
      </w:r>
      <w:proofErr w:type="spellEnd"/>
      <w:r w:rsidRPr="002666DB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;</w:t>
      </w:r>
    </w:p>
    <w:p w:rsidR="009D3402" w:rsidRPr="002666DB" w:rsidRDefault="009D3402" w:rsidP="009D3402">
      <w:pPr>
        <w:spacing w:after="0" w:line="240" w:lineRule="auto"/>
        <w:ind w:firstLine="567"/>
        <w:jc w:val="both"/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</w:pPr>
      <w:r w:rsidRPr="002666DB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eastAsia="ru-RU"/>
        </w:rPr>
        <w:t>- в случае повышения цен на социально значимые товары на 20 и более процентов в течение месяца вносить в Министерство экономики и финансов Кыргызской Республики предложения о сдерживании цен на эти товары.</w:t>
      </w:r>
    </w:p>
    <w:p w:rsidR="009D3402" w:rsidRPr="002666DB" w:rsidRDefault="0077598E" w:rsidP="009D3402">
      <w:pPr>
        <w:pStyle w:val="tkTekst"/>
        <w:spacing w:after="0" w:line="240" w:lineRule="auto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5</w:t>
      </w:r>
      <w:r w:rsidR="009D3402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. Министерству экономики и финансов Кыргызской Республики по результатам мониторинга, анализов предложе</w:t>
      </w:r>
      <w:r w:rsidR="00E1440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>ний, внесенных согласно пункту 4</w:t>
      </w:r>
      <w:r w:rsidR="009D3402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настоящего постановления,</w:t>
      </w:r>
      <w:r w:rsidR="009A0552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 xml:space="preserve"> или по собственной инициативе</w:t>
      </w:r>
      <w:r w:rsidR="009D3402" w:rsidRPr="002666DB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вносить предложения:</w:t>
      </w:r>
    </w:p>
    <w:p w:rsidR="009D3402" w:rsidRPr="002666DB" w:rsidRDefault="009D3402" w:rsidP="009D3402">
      <w:pPr>
        <w:spacing w:after="0" w:line="240" w:lineRule="auto"/>
        <w:ind w:firstLine="567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  <w:lang w:eastAsia="ru-RU"/>
        </w:rPr>
      </w:pPr>
      <w:r w:rsidRPr="002666DB">
        <w:rPr>
          <w:rStyle w:val="a5"/>
          <w:rFonts w:ascii="Times New Roman" w:hAnsi="Times New Roman"/>
          <w:color w:val="auto"/>
          <w:sz w:val="28"/>
          <w:szCs w:val="28"/>
          <w:u w:val="none"/>
          <w:lang w:eastAsia="ru-RU"/>
        </w:rPr>
        <w:t xml:space="preserve">- в Кабинет Министров Кыргызской Республики - о введении или прекращении государственного регулирования цен на отдельные виды товаров, включенных в </w:t>
      </w:r>
      <w:hyperlink r:id="rId15" w:anchor="pr" w:history="1">
        <w:r w:rsidRPr="002666DB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Перечень</w:t>
        </w:r>
      </w:hyperlink>
      <w:r w:rsidRPr="002666DB">
        <w:rPr>
          <w:rStyle w:val="a5"/>
          <w:rFonts w:ascii="Times New Roman" w:hAnsi="Times New Roman"/>
          <w:color w:val="auto"/>
          <w:sz w:val="28"/>
          <w:szCs w:val="28"/>
          <w:u w:val="none"/>
          <w:lang w:eastAsia="ru-RU"/>
        </w:rPr>
        <w:t>, если рост цен составляет 20 и более процентов в течение месяца или в соответствии с законодательством Кыргызской Республики в сфере чрезвычайной ситуации в экономике;</w:t>
      </w:r>
    </w:p>
    <w:p w:rsidR="009D3402" w:rsidRPr="002666DB" w:rsidRDefault="009D3402" w:rsidP="009D3402">
      <w:pPr>
        <w:spacing w:after="0" w:line="240" w:lineRule="auto"/>
        <w:ind w:firstLine="567"/>
        <w:jc w:val="both"/>
        <w:rPr>
          <w:rStyle w:val="a5"/>
          <w:rFonts w:ascii="Times New Roman" w:hAnsi="Times New Roman"/>
          <w:color w:val="auto"/>
          <w:sz w:val="28"/>
          <w:szCs w:val="28"/>
          <w:u w:val="none"/>
          <w:lang w:eastAsia="ru-RU"/>
        </w:rPr>
      </w:pPr>
      <w:r w:rsidRPr="002666DB">
        <w:rPr>
          <w:rStyle w:val="a5"/>
          <w:rFonts w:ascii="Times New Roman" w:hAnsi="Times New Roman"/>
          <w:color w:val="auto"/>
          <w:sz w:val="28"/>
          <w:szCs w:val="28"/>
          <w:u w:val="none"/>
          <w:lang w:eastAsia="ru-RU"/>
        </w:rPr>
        <w:t xml:space="preserve">- в Совет по продовольственной безопасности Кыргызской Республики - о введении или прекращении государственного регулирования цен на продовольственные товары, включенные в </w:t>
      </w:r>
      <w:hyperlink r:id="rId16" w:anchor="pr" w:history="1">
        <w:r w:rsidRPr="002666DB">
          <w:rPr>
            <w:rStyle w:val="a5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Перечень</w:t>
        </w:r>
      </w:hyperlink>
      <w:r w:rsidRPr="002666DB">
        <w:rPr>
          <w:rStyle w:val="a5"/>
          <w:rFonts w:ascii="Times New Roman" w:hAnsi="Times New Roman"/>
          <w:color w:val="auto"/>
          <w:sz w:val="28"/>
          <w:szCs w:val="28"/>
          <w:u w:val="none"/>
          <w:lang w:eastAsia="ru-RU"/>
        </w:rPr>
        <w:t>, в случае угрозы кризиса.</w:t>
      </w:r>
    </w:p>
    <w:p w:rsidR="009D3402" w:rsidRPr="002666DB" w:rsidRDefault="0077598E" w:rsidP="009D3402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x-none"/>
        </w:rPr>
      </w:pPr>
      <w:r>
        <w:rPr>
          <w:rFonts w:ascii="Times New Roman" w:hAnsi="Times New Roman"/>
          <w:sz w:val="28"/>
          <w:szCs w:val="28"/>
          <w:lang w:val="x-none"/>
        </w:rPr>
        <w:t>6</w:t>
      </w:r>
      <w:r w:rsidR="009D3402" w:rsidRPr="002666DB">
        <w:rPr>
          <w:rFonts w:ascii="Times New Roman" w:hAnsi="Times New Roman"/>
          <w:sz w:val="28"/>
          <w:szCs w:val="28"/>
          <w:lang w:val="x-none"/>
        </w:rPr>
        <w:t xml:space="preserve">. Внести в постановление Правительства Кыргызской Республики «Об утверждении Положения </w:t>
      </w:r>
      <w:r w:rsidR="009D3402" w:rsidRPr="000D1653">
        <w:rPr>
          <w:rStyle w:val="a5"/>
          <w:rFonts w:ascii="Times New Roman" w:hAnsi="Times New Roman"/>
          <w:color w:val="auto"/>
          <w:sz w:val="28"/>
          <w:szCs w:val="28"/>
          <w:u w:val="none"/>
          <w:lang w:eastAsia="ru-RU"/>
        </w:rPr>
        <w:t>о порядке определения цен (тарифов) на товары (работы, услуги) хозяйствующих субъектов, регулируемых государством</w:t>
      </w:r>
      <w:r w:rsidR="009D3402" w:rsidRPr="000D1653">
        <w:rPr>
          <w:rFonts w:ascii="Times New Roman" w:hAnsi="Times New Roman"/>
          <w:sz w:val="28"/>
          <w:szCs w:val="28"/>
          <w:lang w:val="x-none"/>
        </w:rPr>
        <w:t>»</w:t>
      </w:r>
      <w:r w:rsidR="009D3402" w:rsidRPr="002666DB">
        <w:rPr>
          <w:rFonts w:ascii="Times New Roman" w:hAnsi="Times New Roman"/>
          <w:sz w:val="28"/>
          <w:szCs w:val="28"/>
          <w:lang w:val="x-none"/>
        </w:rPr>
        <w:t xml:space="preserve"> от 18 февраля 2013 года № 83 следующее изменение:</w:t>
      </w:r>
    </w:p>
    <w:p w:rsidR="009D3402" w:rsidRPr="002666DB" w:rsidRDefault="009D3402" w:rsidP="009D3402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val="x-none"/>
        </w:rPr>
      </w:pPr>
      <w:r w:rsidRPr="002666DB">
        <w:rPr>
          <w:rFonts w:ascii="Times New Roman" w:hAnsi="Times New Roman"/>
          <w:sz w:val="28"/>
          <w:szCs w:val="28"/>
          <w:lang w:val="x-none"/>
        </w:rPr>
        <w:t>в Положении о порядке определения цен (тарифов) на товары (работы, услуги) хозяйствующих субъектов, регулируемых государством, утвержденном вышеуказанным постановлением</w:t>
      </w:r>
      <w:r w:rsidRPr="002666DB">
        <w:rPr>
          <w:rFonts w:ascii="Times New Roman" w:hAnsi="Times New Roman"/>
          <w:sz w:val="28"/>
          <w:szCs w:val="28"/>
        </w:rPr>
        <w:t>:</w:t>
      </w:r>
    </w:p>
    <w:p w:rsidR="009D3402" w:rsidRPr="002666DB" w:rsidRDefault="009D3402" w:rsidP="009D340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6DB">
        <w:rPr>
          <w:rFonts w:ascii="Times New Roman" w:hAnsi="Times New Roman"/>
          <w:sz w:val="28"/>
          <w:szCs w:val="28"/>
        </w:rPr>
        <w:t>- пункт 1 дополнить абзацем третьим следующего содержания:</w:t>
      </w:r>
    </w:p>
    <w:p w:rsidR="009D3402" w:rsidRPr="002666DB" w:rsidRDefault="009D3402" w:rsidP="009D3402">
      <w:pPr>
        <w:shd w:val="clear" w:color="auto" w:fill="FFFFFF"/>
        <w:spacing w:after="0" w:line="240" w:lineRule="auto"/>
        <w:ind w:firstLine="567"/>
        <w:jc w:val="both"/>
        <w:rPr>
          <w:rStyle w:val="a5"/>
          <w:rFonts w:ascii="Times New Roman" w:hAnsi="Times New Roman"/>
          <w:color w:val="auto"/>
          <w:sz w:val="28"/>
          <w:szCs w:val="28"/>
        </w:rPr>
      </w:pPr>
      <w:r w:rsidRPr="002666DB">
        <w:rPr>
          <w:rFonts w:ascii="Times New Roman" w:hAnsi="Times New Roman"/>
          <w:sz w:val="28"/>
          <w:szCs w:val="28"/>
        </w:rPr>
        <w:t>«Настоящее Положение не применяется при определении цен хозяйствующих субъектов, производящих и поставляющих социально значимые товары и регулируемых в соответствии со статьей 11 Закона Кыргызской Республики «О внутренней торговле в Кыргызской Республике».</w:t>
      </w:r>
    </w:p>
    <w:p w:rsidR="009D3402" w:rsidRPr="002666DB" w:rsidRDefault="0077598E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D3402" w:rsidRPr="002666DB">
        <w:rPr>
          <w:rFonts w:ascii="Times New Roman" w:hAnsi="Times New Roman" w:cs="Times New Roman"/>
          <w:sz w:val="28"/>
          <w:szCs w:val="28"/>
        </w:rPr>
        <w:t>. Признать утратившим силу:</w:t>
      </w:r>
    </w:p>
    <w:p w:rsidR="009D3402" w:rsidRPr="000D1653" w:rsidRDefault="009D3402" w:rsidP="009D3402">
      <w:pPr>
        <w:pStyle w:val="tkForma"/>
        <w:tabs>
          <w:tab w:val="left" w:pos="8222"/>
        </w:tabs>
        <w:spacing w:after="0" w:line="240" w:lineRule="auto"/>
        <w:ind w:left="0" w:right="0" w:firstLine="567"/>
        <w:jc w:val="both"/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</w:rPr>
      </w:pPr>
      <w:r w:rsidRPr="000D1653">
        <w:rPr>
          <w:rStyle w:val="a5"/>
          <w:rFonts w:ascii="Times New Roman" w:hAnsi="Times New Roman" w:cs="Times New Roman"/>
          <w:b w:val="0"/>
          <w:caps w:val="0"/>
          <w:color w:val="auto"/>
          <w:sz w:val="28"/>
          <w:szCs w:val="28"/>
          <w:u w:val="none"/>
        </w:rPr>
        <w:t>- Постановление Правительства Кыргызской Республики «О государственном регулировании цен на отдельные виды социально значимых товаров»</w:t>
      </w:r>
      <w:r w:rsidRPr="000D1653"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</w:rPr>
        <w:t xml:space="preserve"> от 22 апреля 2009 года № 242;</w:t>
      </w:r>
    </w:p>
    <w:p w:rsidR="009D3402" w:rsidRPr="000D1653" w:rsidRDefault="009D3402" w:rsidP="009D3402">
      <w:pPr>
        <w:pStyle w:val="tkNazvanie"/>
        <w:spacing w:before="0" w:after="0" w:line="240" w:lineRule="auto"/>
        <w:ind w:left="0" w:right="0" w:firstLine="567"/>
        <w:jc w:val="both"/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</w:pPr>
      <w:r w:rsidRPr="000D1653"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t>- Постановление Правительства Кыргызской Республики «О внесении дополнений и изменений в постановление Правительства Кыргызской Республики «О государственном регулировании цен на отдельные виды социально значимых продовольственных товаров» от 22 апреля 2009 года № 242» от 14 августа 2012 года № 561;</w:t>
      </w:r>
    </w:p>
    <w:p w:rsidR="009D3402" w:rsidRPr="000D1653" w:rsidRDefault="009D3402" w:rsidP="009D3402">
      <w:pPr>
        <w:pStyle w:val="tkNazvanie"/>
        <w:spacing w:before="0" w:after="0" w:line="240" w:lineRule="auto"/>
        <w:ind w:left="0" w:right="0" w:firstLine="567"/>
        <w:jc w:val="both"/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</w:pPr>
      <w:r w:rsidRPr="000D1653"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lastRenderedPageBreak/>
        <w:t>- Постановление Правительства Кыргызской Республики «О внесении дополнений и изменений в постановление Правительства Кыргызской</w:t>
      </w:r>
      <w:r w:rsidRPr="002666DB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0D1653"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t>Республики «О государственном регулировании цен на отдельные виды социально значимых продовольственных товаров» от 22 апреля 2009 года № 242» от 10 августа 2014 года № 16;</w:t>
      </w:r>
    </w:p>
    <w:p w:rsidR="009D3402" w:rsidRPr="000D1653" w:rsidRDefault="009D3402" w:rsidP="009D3402">
      <w:pPr>
        <w:pStyle w:val="tkNazvanie"/>
        <w:spacing w:before="0" w:after="0" w:line="240" w:lineRule="auto"/>
        <w:ind w:left="0" w:right="0" w:firstLine="567"/>
        <w:jc w:val="both"/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</w:pPr>
      <w:r w:rsidRPr="000D1653"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t>- Постановление Правительства Кыргызской Республики «О введении государственного регулирования цен на уголь на территории Кыргызской Республики» от 4 ноября 2014 года № 628;</w:t>
      </w:r>
    </w:p>
    <w:p w:rsidR="009D3402" w:rsidRPr="000D1653" w:rsidRDefault="009D3402" w:rsidP="009D3402">
      <w:pPr>
        <w:pStyle w:val="tkNazvanie"/>
        <w:spacing w:before="0" w:after="0" w:line="240" w:lineRule="auto"/>
        <w:ind w:left="0" w:right="0" w:firstLine="567"/>
        <w:jc w:val="both"/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</w:pPr>
      <w:r w:rsidRPr="000D1653"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t>- Постановление Правительства Кыргызской Республики «О внесении дополнений и изменений в постановление Правительства Кыргызской Республики «О государственном регулировании цен на отдельные виды социально значимых продовольственных товаров» от 22 апреля 2009 года № 242» от 20 ноября 2015 года № 789;</w:t>
      </w:r>
    </w:p>
    <w:p w:rsidR="009D3402" w:rsidRPr="000D1653" w:rsidRDefault="009D3402" w:rsidP="000D1653">
      <w:pPr>
        <w:pStyle w:val="tkNazvanie"/>
        <w:spacing w:before="0" w:after="0" w:line="240" w:lineRule="auto"/>
        <w:ind w:left="0" w:right="0" w:firstLine="567"/>
        <w:jc w:val="both"/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</w:pPr>
      <w:r w:rsidRPr="000D1653">
        <w:rPr>
          <w:rStyle w:val="a5"/>
          <w:rFonts w:ascii="Times New Roman" w:hAnsi="Times New Roman" w:cs="Times New Roman"/>
          <w:b w:val="0"/>
          <w:color w:val="auto"/>
          <w:sz w:val="28"/>
          <w:szCs w:val="28"/>
          <w:u w:val="none"/>
        </w:rPr>
        <w:t>- Постановление Правительства Кыргызской Республики «О внесении дополнений и изменений в постановление Правительства Кыргызской Республики «О государственном регулировании цен на отдельные виды социально значимых продовольственных товаров» от 22 апреля 2009 года № 242» от 3 апреля 2020 года № 193.</w:t>
      </w:r>
    </w:p>
    <w:p w:rsidR="009D3402" w:rsidRPr="002666DB" w:rsidRDefault="0077598E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D3402" w:rsidRPr="002666DB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пятнадцати дней </w:t>
      </w:r>
      <w:r w:rsidR="0085741E">
        <w:rPr>
          <w:rFonts w:ascii="Times New Roman" w:hAnsi="Times New Roman" w:cs="Times New Roman"/>
          <w:sz w:val="28"/>
          <w:szCs w:val="28"/>
          <w:lang w:val="ky-KG"/>
        </w:rPr>
        <w:t>со дня официального опубликования</w:t>
      </w:r>
      <w:r w:rsidR="009D3402" w:rsidRPr="002666DB">
        <w:rPr>
          <w:rFonts w:ascii="Times New Roman" w:hAnsi="Times New Roman" w:cs="Times New Roman"/>
          <w:sz w:val="28"/>
          <w:szCs w:val="28"/>
        </w:rPr>
        <w:t>.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3402" w:rsidRPr="000D1653" w:rsidRDefault="009D3402" w:rsidP="009D3402">
      <w:pPr>
        <w:pStyle w:val="tkTekst"/>
        <w:spacing w:after="0" w:line="240" w:lineRule="auto"/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</w:pPr>
      <w:r w:rsidRPr="000D1653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>Председатель Кабинета Министров</w:t>
      </w:r>
    </w:p>
    <w:p w:rsidR="009D3402" w:rsidRPr="000D1653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D1653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>Кыргызской Республики</w:t>
      </w:r>
      <w:r w:rsidRPr="000D1653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ab/>
      </w:r>
      <w:r w:rsidRPr="000D1653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ab/>
      </w:r>
      <w:r w:rsidRPr="000D1653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ab/>
      </w:r>
      <w:r w:rsidRPr="000D1653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ab/>
      </w:r>
      <w:r w:rsidRPr="000D1653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ab/>
        <w:t xml:space="preserve">У. </w:t>
      </w:r>
      <w:proofErr w:type="spellStart"/>
      <w:r w:rsidRPr="000D1653">
        <w:rPr>
          <w:rStyle w:val="a5"/>
          <w:rFonts w:ascii="Times New Roman" w:hAnsi="Times New Roman"/>
          <w:b/>
          <w:color w:val="auto"/>
          <w:sz w:val="28"/>
          <w:szCs w:val="28"/>
          <w:u w:val="none"/>
        </w:rPr>
        <w:t>Марипов</w:t>
      </w:r>
      <w:proofErr w:type="spellEnd"/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Приложение 1</w:t>
      </w: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ПЕРЕЧЕНЬ</w:t>
      </w: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социально значимых товаров, на которые может быть введено временное государственное регулирование цен на внутреннем рынке Кыргызской Республики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B06EC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  <w:lang w:val="ky-KG"/>
        </w:rPr>
      </w:pPr>
      <w:r w:rsidRPr="002666DB">
        <w:rPr>
          <w:rFonts w:ascii="Times New Roman" w:hAnsi="Times New Roman" w:cs="Times New Roman"/>
          <w:sz w:val="28"/>
          <w:szCs w:val="28"/>
        </w:rPr>
        <w:t xml:space="preserve">1. Мука пшеничная первого сорта 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2. Хлеб пшеничный из муки первого сорта (формовой), хлебобулочные изделия (лепешка)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trike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3. Молоко жирностью 2,5-3,2%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4. Масло растительное подсолнечное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5. Масло сливочное (несоленое, не менее 72,5% без наполнителей и растительных жиров)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6. Мясо (говядина и баранина</w:t>
      </w:r>
      <w:r w:rsidRPr="002666DB">
        <w:rPr>
          <w:rFonts w:ascii="Times New Roman" w:hAnsi="Times New Roman"/>
          <w:sz w:val="23"/>
          <w:szCs w:val="23"/>
        </w:rPr>
        <w:t xml:space="preserve"> </w:t>
      </w:r>
      <w:r w:rsidRPr="002666DB">
        <w:rPr>
          <w:rFonts w:ascii="Times New Roman" w:hAnsi="Times New Roman"/>
          <w:sz w:val="28"/>
          <w:szCs w:val="23"/>
        </w:rPr>
        <w:t>кроме бескостного мяса</w:t>
      </w:r>
      <w:r w:rsidRPr="002666DB">
        <w:rPr>
          <w:rFonts w:ascii="Times New Roman" w:hAnsi="Times New Roman" w:cs="Times New Roman"/>
          <w:sz w:val="28"/>
          <w:szCs w:val="28"/>
        </w:rPr>
        <w:t>)</w:t>
      </w:r>
      <w:r w:rsidRPr="002666DB">
        <w:rPr>
          <w:rFonts w:ascii="Times New Roman" w:hAnsi="Times New Roman"/>
          <w:sz w:val="23"/>
          <w:szCs w:val="23"/>
        </w:rPr>
        <w:t xml:space="preserve"> 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7. Сахар-песок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8. Рис (белый шлифованный)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9. Макаронные изделия (вермишель, спагетти и рожки)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10. Яйца куриные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11. Уголь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12. Бензин марки Аи-80 и Аи-92, дизельное топливо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13. Сжиженный газ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14. Минеральные удобрения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15. Корма (сено и солома)</w:t>
      </w:r>
    </w:p>
    <w:p w:rsidR="009D3402" w:rsidRPr="002666DB" w:rsidRDefault="009D3402" w:rsidP="009D3402">
      <w:pPr>
        <w:spacing w:after="0" w:line="240" w:lineRule="auto"/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  <w:sectPr w:rsidR="009D3402" w:rsidRPr="002666DB" w:rsidSect="00342D2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/>
          <w:pgMar w:top="1134" w:right="850" w:bottom="993" w:left="1418" w:header="708" w:footer="890" w:gutter="0"/>
          <w:cols w:space="708"/>
          <w:docGrid w:linePitch="360"/>
        </w:sect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Проект</w:t>
      </w: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ПОРЯДОК</w:t>
      </w:r>
    </w:p>
    <w:p w:rsidR="009D3402" w:rsidRPr="002666DB" w:rsidRDefault="009D3402" w:rsidP="009D340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государственного регулирования цен на социально значимые товары</w:t>
      </w:r>
    </w:p>
    <w:p w:rsidR="009D3402" w:rsidRPr="002666DB" w:rsidRDefault="009D3402" w:rsidP="009D340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9D3402" w:rsidRPr="002666DB" w:rsidRDefault="009D3402" w:rsidP="009D340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1. Настоящий Порядок определяет порядок определения и применения цен на социально значимые товары, перечень которых утверждается Кабинетом Министров Кыргызской Республики и на которые введено временное государственное регулирование цен (далее - товары).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2. В зависимости от специфики товаров применяются следующие методы регулирования путем установления: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максимальных оптовых цен;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максимальных розничных цен;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максимальных или минимальных надбавок к ценам (применяется при наличии производства социально значимых товаров местными производителями).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3. В настоящем Порядке используются следующие термины и определения: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bCs/>
          <w:sz w:val="28"/>
          <w:szCs w:val="28"/>
        </w:rPr>
        <w:t>производитель</w:t>
      </w:r>
      <w:r w:rsidRPr="002666DB">
        <w:rPr>
          <w:rFonts w:ascii="Times New Roman" w:hAnsi="Times New Roman" w:cs="Times New Roman"/>
          <w:sz w:val="28"/>
          <w:szCs w:val="28"/>
        </w:rPr>
        <w:t xml:space="preserve"> - хозяйствующий субъект или индивидуальный предприниматель, производящий социально значимые товары;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bCs/>
          <w:sz w:val="28"/>
          <w:szCs w:val="28"/>
        </w:rPr>
        <w:t>импортер</w:t>
      </w:r>
      <w:r w:rsidRPr="002666DB">
        <w:rPr>
          <w:rFonts w:ascii="Times New Roman" w:hAnsi="Times New Roman" w:cs="Times New Roman"/>
          <w:sz w:val="28"/>
          <w:szCs w:val="28"/>
        </w:rPr>
        <w:t xml:space="preserve"> - хозяйствующий субъект или индивидуальный предприниматель, приобретающий социально значимые товары за рубежом и ввозящий их на территорию Кыргызской Республики для последующей реализации;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bCs/>
          <w:sz w:val="28"/>
          <w:szCs w:val="28"/>
        </w:rPr>
        <w:t>полная себестоимость</w:t>
      </w:r>
      <w:r w:rsidRPr="002666DB">
        <w:rPr>
          <w:rFonts w:ascii="Times New Roman" w:hAnsi="Times New Roman" w:cs="Times New Roman"/>
          <w:sz w:val="28"/>
          <w:szCs w:val="28"/>
        </w:rPr>
        <w:t xml:space="preserve"> – это совокупность (сумма) производственных расходов на реализацию, включая затраты на продвижение продукции, хранение, упаковку, транспортировку;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bCs/>
          <w:sz w:val="28"/>
          <w:szCs w:val="28"/>
        </w:rPr>
        <w:t>калькуляция</w:t>
      </w:r>
      <w:r w:rsidRPr="002666DB">
        <w:rPr>
          <w:rFonts w:ascii="Times New Roman" w:hAnsi="Times New Roman" w:cs="Times New Roman"/>
          <w:sz w:val="28"/>
          <w:szCs w:val="28"/>
        </w:rPr>
        <w:t xml:space="preserve"> - стоимость единицы товара, отражающая статьи расходов, необходимых для его производства и реализации, и предполагаемую прибыль для определения экономически обоснованных цен;</w:t>
      </w:r>
    </w:p>
    <w:p w:rsidR="009D3402" w:rsidRPr="002666DB" w:rsidRDefault="009D3402" w:rsidP="009D3402">
      <w:pPr>
        <w:pStyle w:val="20"/>
        <w:shd w:val="clear" w:color="auto" w:fill="auto"/>
        <w:spacing w:before="0" w:after="0" w:line="240" w:lineRule="auto"/>
        <w:ind w:firstLine="567"/>
      </w:pPr>
      <w:r w:rsidRPr="002666DB">
        <w:rPr>
          <w:rStyle w:val="21"/>
          <w:b/>
          <w:i w:val="0"/>
          <w:color w:val="auto"/>
        </w:rPr>
        <w:t>отпускная цена</w:t>
      </w:r>
      <w:r w:rsidRPr="002666DB">
        <w:rPr>
          <w:rStyle w:val="21"/>
          <w:color w:val="auto"/>
        </w:rPr>
        <w:t xml:space="preserve"> -</w:t>
      </w:r>
      <w:r w:rsidRPr="002666DB">
        <w:t xml:space="preserve"> цена, устанавливаемая производителем на произведенный товар, а также импорте</w:t>
      </w:r>
      <w:r w:rsidRPr="002666DB">
        <w:softHyphen/>
        <w:t>ром на ввезенный им в государство товар для дальнейшей его реализации;</w:t>
      </w:r>
    </w:p>
    <w:p w:rsidR="009D3402" w:rsidRPr="002666DB" w:rsidRDefault="009D3402" w:rsidP="009D3402">
      <w:pPr>
        <w:pStyle w:val="20"/>
        <w:shd w:val="clear" w:color="auto" w:fill="auto"/>
        <w:spacing w:before="0" w:after="0" w:line="240" w:lineRule="auto"/>
        <w:ind w:firstLine="567"/>
      </w:pPr>
      <w:r w:rsidRPr="002666DB">
        <w:rPr>
          <w:rStyle w:val="21"/>
          <w:b/>
          <w:i w:val="0"/>
          <w:color w:val="auto"/>
        </w:rPr>
        <w:t>оптовая цена</w:t>
      </w:r>
      <w:r w:rsidRPr="002666DB">
        <w:t xml:space="preserve"> - цена товара, реализуемого производителем (продавцом) или импортером покупателю с целью его последующей перепродажи или профессионального использования;</w:t>
      </w:r>
    </w:p>
    <w:p w:rsidR="009D3402" w:rsidRPr="002666DB" w:rsidRDefault="009D3402" w:rsidP="00B46629">
      <w:pPr>
        <w:pStyle w:val="20"/>
        <w:shd w:val="clear" w:color="auto" w:fill="auto"/>
        <w:spacing w:before="0" w:after="0" w:line="240" w:lineRule="auto"/>
        <w:ind w:firstLine="567"/>
      </w:pPr>
      <w:r w:rsidRPr="002666DB">
        <w:rPr>
          <w:rStyle w:val="21"/>
          <w:b/>
          <w:color w:val="auto"/>
        </w:rPr>
        <w:t xml:space="preserve"> </w:t>
      </w:r>
      <w:r w:rsidRPr="002666DB">
        <w:rPr>
          <w:rStyle w:val="21"/>
          <w:b/>
          <w:i w:val="0"/>
          <w:color w:val="auto"/>
        </w:rPr>
        <w:t>торговая (оптовая или розничная) надбавка</w:t>
      </w:r>
      <w:r w:rsidRPr="002666DB">
        <w:t xml:space="preserve"> - часть оптовой или рознич</w:t>
      </w:r>
      <w:r w:rsidRPr="002666DB">
        <w:softHyphen/>
        <w:t xml:space="preserve">ной цены, предназначенная для возмещения издержек продавца, </w:t>
      </w:r>
      <w:r w:rsidRPr="002666DB">
        <w:lastRenderedPageBreak/>
        <w:t>связанных с доставкой и реализацией товаров, а также получения необходимой прибыли;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bCs/>
          <w:sz w:val="28"/>
          <w:szCs w:val="28"/>
        </w:rPr>
        <w:t>максимальный уровень оптовой цены на товар</w:t>
      </w:r>
      <w:r w:rsidRPr="002666DB">
        <w:rPr>
          <w:rFonts w:ascii="Times New Roman" w:hAnsi="Times New Roman" w:cs="Times New Roman"/>
          <w:sz w:val="28"/>
          <w:szCs w:val="28"/>
        </w:rPr>
        <w:t xml:space="preserve"> - наибольшая величина оптовой цены на товар;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bCs/>
          <w:sz w:val="28"/>
          <w:szCs w:val="28"/>
        </w:rPr>
        <w:t>посредник</w:t>
      </w:r>
      <w:r w:rsidRPr="002666DB">
        <w:rPr>
          <w:rFonts w:ascii="Times New Roman" w:hAnsi="Times New Roman" w:cs="Times New Roman"/>
          <w:sz w:val="28"/>
          <w:szCs w:val="28"/>
        </w:rPr>
        <w:t xml:space="preserve"> - хозяйствующий субъект или индивидуальный предприниматель в системе сбыта товара между производителем, импортёром и потребителем, цель которого состоит в оказании услуг по совершению торговых операций;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bCs/>
          <w:sz w:val="28"/>
          <w:szCs w:val="28"/>
        </w:rPr>
        <w:t>розничная цена на товар</w:t>
      </w:r>
      <w:r w:rsidRPr="002666DB">
        <w:rPr>
          <w:rFonts w:ascii="Times New Roman" w:hAnsi="Times New Roman" w:cs="Times New Roman"/>
          <w:sz w:val="28"/>
          <w:szCs w:val="28"/>
        </w:rPr>
        <w:t xml:space="preserve"> - цена, устанавливаемая на товар, предназначенный для продажи в розничной торговле;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bCs/>
          <w:sz w:val="28"/>
          <w:szCs w:val="28"/>
        </w:rPr>
        <w:t>максимальный уровень розничной цены на товар</w:t>
      </w:r>
      <w:r w:rsidRPr="002666DB">
        <w:rPr>
          <w:rFonts w:ascii="Times New Roman" w:hAnsi="Times New Roman" w:cs="Times New Roman"/>
          <w:sz w:val="28"/>
          <w:szCs w:val="28"/>
        </w:rPr>
        <w:t xml:space="preserve"> - наибольшая величина цены на товар для продажи в розничной сети;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bCs/>
          <w:sz w:val="28"/>
          <w:szCs w:val="28"/>
        </w:rPr>
        <w:t>товарно-сопроводительные документы</w:t>
      </w:r>
      <w:r w:rsidRPr="002666DB">
        <w:rPr>
          <w:rFonts w:ascii="Times New Roman" w:hAnsi="Times New Roman" w:cs="Times New Roman"/>
          <w:sz w:val="28"/>
          <w:szCs w:val="28"/>
        </w:rPr>
        <w:t xml:space="preserve"> - документы, содержащие необходимую и достаточную информацию для идентификации партии товара на всем пути его товародвижения;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b/>
          <w:sz w:val="28"/>
          <w:szCs w:val="28"/>
        </w:rPr>
        <w:t xml:space="preserve">мониторинг – </w:t>
      </w:r>
      <w:r w:rsidRPr="002666DB">
        <w:rPr>
          <w:rFonts w:ascii="Times New Roman" w:hAnsi="Times New Roman" w:cs="Times New Roman"/>
          <w:sz w:val="28"/>
          <w:szCs w:val="28"/>
        </w:rPr>
        <w:t>это процесс наблюдения, сбора, фиксации, анализа регулируемых цен на социально значимые товары, осуществляемый уполномоченными органами.</w:t>
      </w:r>
    </w:p>
    <w:p w:rsidR="009D3402" w:rsidRPr="002666DB" w:rsidRDefault="009D3402" w:rsidP="009D3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6DB">
        <w:rPr>
          <w:rFonts w:ascii="Times New Roman" w:hAnsi="Times New Roman"/>
          <w:sz w:val="28"/>
          <w:szCs w:val="28"/>
        </w:rPr>
        <w:t xml:space="preserve">4. Мониторинг розничных цен в период государственного регулирования цен на социально значимые товары, а также оценку </w:t>
      </w:r>
      <w:r w:rsidR="00094A6C" w:rsidRPr="002666DB">
        <w:rPr>
          <w:rFonts w:ascii="Times New Roman" w:hAnsi="Times New Roman"/>
          <w:sz w:val="28"/>
          <w:szCs w:val="28"/>
        </w:rPr>
        <w:t>состояни</w:t>
      </w:r>
      <w:r w:rsidR="00094A6C" w:rsidRPr="000122BB">
        <w:rPr>
          <w:rFonts w:ascii="Times New Roman" w:hAnsi="Times New Roman"/>
          <w:sz w:val="28"/>
          <w:szCs w:val="28"/>
        </w:rPr>
        <w:t>я</w:t>
      </w:r>
      <w:r w:rsidR="00094A6C" w:rsidRPr="002666DB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2666DB">
        <w:rPr>
          <w:rFonts w:ascii="Times New Roman" w:hAnsi="Times New Roman"/>
          <w:sz w:val="28"/>
          <w:szCs w:val="28"/>
        </w:rPr>
        <w:t>продовольственной безопасности в республике и в регионах еженедельно проводит Министерство сельского, водного хозяйства и развития регионов Кыргызской Республики и Национальный статистический Комитет Кыргызской Республики.</w:t>
      </w:r>
    </w:p>
    <w:p w:rsidR="009D3402" w:rsidRPr="002666DB" w:rsidRDefault="009D3402" w:rsidP="009D3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6DB">
        <w:rPr>
          <w:rFonts w:ascii="Times New Roman" w:hAnsi="Times New Roman"/>
          <w:sz w:val="28"/>
          <w:szCs w:val="28"/>
        </w:rPr>
        <w:t>Мониторинг осуществляется в целях проведения оценки эффективности регулирования цен на социально значимые товары путем регулярного сбора данных в торговых объектах посредством фото- и видеосъемки (фиксации), составлением актов с указанием цен непосредственно в пунктах реализации социально значимых товаров.</w:t>
      </w:r>
    </w:p>
    <w:p w:rsidR="009D3402" w:rsidRPr="002666DB" w:rsidRDefault="009D3402" w:rsidP="009D340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66DB">
        <w:rPr>
          <w:rFonts w:ascii="Times New Roman" w:hAnsi="Times New Roman"/>
          <w:sz w:val="28"/>
          <w:szCs w:val="28"/>
        </w:rPr>
        <w:t xml:space="preserve">Обобщенный мониторинг представляется в Государственное агентство антимонопольного регулирования при Министерстве экономики и финансов Кыргызской Республики. 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Zagolovok2"/>
        <w:numPr>
          <w:ilvl w:val="0"/>
          <w:numId w:val="2"/>
        </w:numPr>
        <w:spacing w:before="0" w:after="0" w:line="240" w:lineRule="auto"/>
        <w:rPr>
          <w:rFonts w:ascii="Times New Roman" w:hAnsi="Times New Roman" w:cs="Times New Roman"/>
          <w:bCs w:val="0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 xml:space="preserve">Порядок подачи документов (расчетных материалов) для установления максимальных оптовых и/ или розничных цен, </w:t>
      </w:r>
      <w:r w:rsidRPr="002666DB">
        <w:rPr>
          <w:rFonts w:ascii="Times New Roman" w:hAnsi="Times New Roman" w:cs="Times New Roman"/>
          <w:bCs w:val="0"/>
          <w:sz w:val="28"/>
          <w:szCs w:val="28"/>
        </w:rPr>
        <w:t>максимальных или минимальных надбавок к ценам и порядок принятия решений</w:t>
      </w:r>
    </w:p>
    <w:p w:rsidR="009D3402" w:rsidRPr="002666DB" w:rsidRDefault="009D3402" w:rsidP="009D3402">
      <w:pPr>
        <w:pStyle w:val="tkZagolovok2"/>
        <w:spacing w:before="0" w:after="0" w:line="240" w:lineRule="auto"/>
        <w:ind w:left="1316"/>
        <w:jc w:val="left"/>
        <w:rPr>
          <w:rFonts w:ascii="Times New Roman" w:hAnsi="Times New Roman" w:cs="Times New Roman"/>
          <w:bCs w:val="0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</w:rPr>
        <w:t>5</w:t>
      </w:r>
      <w:r w:rsidRPr="002666DB">
        <w:rPr>
          <w:rFonts w:ascii="Times New Roman" w:hAnsi="Times New Roman" w:cs="Times New Roman"/>
          <w:sz w:val="40"/>
          <w:szCs w:val="28"/>
        </w:rPr>
        <w:t>.</w:t>
      </w:r>
      <w:r w:rsidRPr="002666DB">
        <w:rPr>
          <w:rFonts w:ascii="Times New Roman" w:hAnsi="Times New Roman" w:cs="Times New Roman"/>
          <w:sz w:val="28"/>
          <w:szCs w:val="28"/>
        </w:rPr>
        <w:t xml:space="preserve"> В случае принятия Кабинетом Министров Кыргызской Республики решения о введении временного государственного регулирования цен на отдельные виды социально значимых товаров информация (расчетные материалы) для установления максимальных оптовых и/или розничных цен, </w:t>
      </w:r>
      <w:r w:rsidRPr="002666DB">
        <w:rPr>
          <w:rFonts w:ascii="Times New Roman" w:hAnsi="Times New Roman" w:cs="Times New Roman"/>
          <w:bCs/>
          <w:sz w:val="28"/>
          <w:szCs w:val="28"/>
        </w:rPr>
        <w:lastRenderedPageBreak/>
        <w:t>максимальных или минимальных надбавок к ценам</w:t>
      </w:r>
      <w:r w:rsidRPr="002666DB">
        <w:rPr>
          <w:rFonts w:ascii="Times New Roman" w:hAnsi="Times New Roman" w:cs="Times New Roman"/>
          <w:sz w:val="28"/>
          <w:szCs w:val="28"/>
        </w:rPr>
        <w:t xml:space="preserve"> представляется участниками рынка в государственный антимонопольный орган.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6. Для установления максимальных оптовых и/или розничных цен</w:t>
      </w:r>
      <w:r w:rsidRPr="002666DB">
        <w:t xml:space="preserve"> </w:t>
      </w:r>
      <w:r w:rsidRPr="002666DB">
        <w:rPr>
          <w:rFonts w:ascii="Times New Roman" w:hAnsi="Times New Roman" w:cs="Times New Roman"/>
          <w:sz w:val="28"/>
          <w:szCs w:val="28"/>
        </w:rPr>
        <w:t>производителем</w:t>
      </w:r>
      <w:r w:rsidR="00251EEA" w:rsidRPr="002666D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666DB">
        <w:rPr>
          <w:rFonts w:ascii="Times New Roman" w:hAnsi="Times New Roman" w:cs="Times New Roman"/>
          <w:sz w:val="28"/>
          <w:szCs w:val="28"/>
        </w:rPr>
        <w:t xml:space="preserve"> импортером или посредником, для установления максимальных (минимальных) оптовых и розничных надбавок к ценам оптовыми организациями и организациями розничной торговли </w:t>
      </w:r>
      <w:r w:rsidRPr="002666DB">
        <w:rPr>
          <w:rFonts w:ascii="Times New Roman" w:hAnsi="Times New Roman" w:cs="Times New Roman"/>
          <w:sz w:val="28"/>
        </w:rPr>
        <w:t>необходимо предоставить следующие материалы: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2666DB">
        <w:rPr>
          <w:rFonts w:ascii="Times New Roman" w:hAnsi="Times New Roman" w:cs="Times New Roman"/>
          <w:sz w:val="28"/>
        </w:rPr>
        <w:t>1) сопроводительное письмо (в произвольной форме);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2666DB">
        <w:rPr>
          <w:rFonts w:ascii="Times New Roman" w:hAnsi="Times New Roman" w:cs="Times New Roman"/>
          <w:sz w:val="28"/>
        </w:rPr>
        <w:t>2) данные об объемах реализации товара за квартал до введения государственного регулирования цен и ожидаемый объем реализации в период действия государственного регулирования цен;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2666DB">
        <w:rPr>
          <w:rFonts w:ascii="Times New Roman" w:hAnsi="Times New Roman" w:cs="Times New Roman"/>
          <w:sz w:val="28"/>
        </w:rPr>
        <w:t>3) расчет полной себестоимости товара и материалы, обосновывающие затраты по статьям затрат;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2666DB">
        <w:rPr>
          <w:rFonts w:ascii="Times New Roman" w:hAnsi="Times New Roman" w:cs="Times New Roman"/>
          <w:sz w:val="28"/>
        </w:rPr>
        <w:t>4) расчет необходимой прибыли;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2666DB">
        <w:rPr>
          <w:rFonts w:ascii="Times New Roman" w:hAnsi="Times New Roman" w:cs="Times New Roman"/>
          <w:sz w:val="28"/>
        </w:rPr>
        <w:t xml:space="preserve"> 5) заверенные копии бухгалтерского баланса с приложениями статистической и налоговой отчетности за последний отчетный период (год) и на последнюю отчетную дату.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 w:rsidRPr="002666DB">
        <w:rPr>
          <w:rFonts w:ascii="Times New Roman" w:hAnsi="Times New Roman" w:cs="Times New Roman"/>
          <w:sz w:val="28"/>
        </w:rPr>
        <w:t>7. Расчетные материалы представляются в 1 экземпляре, которые должны быть подписаны руководителем и главным бухгалтером и заверены печатью субъекта, а также представлены на электронных носителях.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8. Государственный антимонопольный орган при установлении оптовой цены и/или розничной цены на социально значимые товары, на которые введено временное государственное регулирование цен рассматривает</w:t>
      </w:r>
      <w:r w:rsidR="00E1440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1440B" w:rsidRPr="00C77409">
        <w:rPr>
          <w:rFonts w:ascii="Times New Roman" w:hAnsi="Times New Roman" w:cs="Times New Roman"/>
          <w:sz w:val="28"/>
          <w:szCs w:val="28"/>
          <w:lang w:val="ky-KG"/>
        </w:rPr>
        <w:t>расчетные материалы</w:t>
      </w:r>
      <w:r w:rsidRPr="002666DB">
        <w:rPr>
          <w:rFonts w:ascii="Times New Roman" w:hAnsi="Times New Roman" w:cs="Times New Roman"/>
          <w:sz w:val="28"/>
          <w:szCs w:val="28"/>
        </w:rPr>
        <w:t>, представленные производителем</w:t>
      </w:r>
      <w:r w:rsidR="000D4028" w:rsidRPr="002666D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666DB">
        <w:rPr>
          <w:rFonts w:ascii="Times New Roman" w:hAnsi="Times New Roman" w:cs="Times New Roman"/>
          <w:sz w:val="28"/>
          <w:szCs w:val="28"/>
        </w:rPr>
        <w:t xml:space="preserve">импортером или посредником сформированные с учетом пунктов 15, 16, 17 настоящего Порядка в течение 10 рабочих дней и принимает решение об установлении </w:t>
      </w:r>
      <w:r w:rsidR="00962E20" w:rsidRPr="002666DB">
        <w:rPr>
          <w:rFonts w:ascii="Times New Roman" w:hAnsi="Times New Roman" w:cs="Times New Roman"/>
          <w:sz w:val="28"/>
          <w:szCs w:val="28"/>
          <w:lang w:val="ky-KG"/>
        </w:rPr>
        <w:t>оптовой</w:t>
      </w:r>
      <w:r w:rsidRPr="002666DB">
        <w:rPr>
          <w:rFonts w:ascii="Times New Roman" w:hAnsi="Times New Roman" w:cs="Times New Roman"/>
          <w:sz w:val="28"/>
          <w:szCs w:val="28"/>
        </w:rPr>
        <w:t xml:space="preserve"> и/или розничной цены.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В случае неполного пакета</w:t>
      </w:r>
      <w:r w:rsidR="00C90216" w:rsidRPr="002666D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817A8" w:rsidRPr="002666DB">
        <w:rPr>
          <w:rFonts w:ascii="Times New Roman" w:hAnsi="Times New Roman" w:cs="Times New Roman"/>
          <w:sz w:val="28"/>
          <w:szCs w:val="28"/>
          <w:lang w:val="ky-KG"/>
        </w:rPr>
        <w:t>документов</w:t>
      </w:r>
      <w:r w:rsidR="00E1440B">
        <w:rPr>
          <w:rFonts w:ascii="Times New Roman" w:hAnsi="Times New Roman" w:cs="Times New Roman"/>
          <w:sz w:val="28"/>
          <w:szCs w:val="28"/>
        </w:rPr>
        <w:t xml:space="preserve"> или отказа в представлении</w:t>
      </w:r>
      <w:r w:rsidRPr="002666DB">
        <w:rPr>
          <w:rFonts w:ascii="Times New Roman" w:hAnsi="Times New Roman" w:cs="Times New Roman"/>
          <w:sz w:val="28"/>
          <w:szCs w:val="28"/>
        </w:rPr>
        <w:t xml:space="preserve"> документов, государственный антимонопольный орган принимает решение на основании данных Национального статистического комитета Кыргызской Республики </w:t>
      </w:r>
      <w:r w:rsidRPr="00C35DD1">
        <w:rPr>
          <w:rFonts w:ascii="Times New Roman" w:hAnsi="Times New Roman" w:cs="Times New Roman"/>
          <w:sz w:val="28"/>
          <w:szCs w:val="28"/>
        </w:rPr>
        <w:t xml:space="preserve">и </w:t>
      </w:r>
      <w:r w:rsidR="009A0552">
        <w:rPr>
          <w:rFonts w:ascii="Times New Roman" w:hAnsi="Times New Roman" w:cs="Times New Roman"/>
          <w:sz w:val="28"/>
          <w:szCs w:val="28"/>
          <w:lang w:val="ky-KG"/>
        </w:rPr>
        <w:t xml:space="preserve">актуализированного анализа ситуации на товарных рынках </w:t>
      </w:r>
      <w:r w:rsidR="009A0552" w:rsidRPr="002666DB">
        <w:rPr>
          <w:rFonts w:ascii="Times New Roman" w:hAnsi="Times New Roman" w:cs="Times New Roman"/>
          <w:sz w:val="28"/>
          <w:szCs w:val="28"/>
        </w:rPr>
        <w:t>(</w:t>
      </w:r>
      <w:r w:rsidRPr="002666DB">
        <w:rPr>
          <w:rFonts w:ascii="Times New Roman" w:hAnsi="Times New Roman" w:cs="Times New Roman"/>
          <w:sz w:val="28"/>
          <w:szCs w:val="28"/>
        </w:rPr>
        <w:t>мониторинга), проводимого государственным антимонопольным органом.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9. Ответственность за достоверность сведений, содержащихся в представляемых документах, несет руководитель производителя или импортера, или посредника.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10. В случае изменения статей затрат при производстве и/или реализации товаров, на которые установлены государственным антимонопольным органом максимальные оптовые и/или ро</w:t>
      </w:r>
      <w:r w:rsidR="002839BA" w:rsidRPr="002666DB">
        <w:rPr>
          <w:rFonts w:ascii="Times New Roman" w:hAnsi="Times New Roman" w:cs="Times New Roman"/>
          <w:sz w:val="28"/>
          <w:szCs w:val="28"/>
        </w:rPr>
        <w:t>зничные цены, производитель</w:t>
      </w:r>
      <w:r w:rsidR="002839BA" w:rsidRPr="002666D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2666DB">
        <w:rPr>
          <w:rFonts w:ascii="Times New Roman" w:hAnsi="Times New Roman" w:cs="Times New Roman"/>
          <w:sz w:val="28"/>
          <w:szCs w:val="28"/>
        </w:rPr>
        <w:t>импортер, или посредник вправе обратиться о пересмотре цен.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11. Производитель</w:t>
      </w:r>
      <w:r w:rsidR="002839BA" w:rsidRPr="002666D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839BA" w:rsidRPr="002666DB">
        <w:rPr>
          <w:rFonts w:ascii="Times New Roman" w:hAnsi="Times New Roman" w:cs="Times New Roman"/>
          <w:sz w:val="28"/>
          <w:szCs w:val="28"/>
        </w:rPr>
        <w:t xml:space="preserve"> импортер</w:t>
      </w:r>
      <w:r w:rsidRPr="002666DB">
        <w:rPr>
          <w:rFonts w:ascii="Times New Roman" w:hAnsi="Times New Roman" w:cs="Times New Roman"/>
          <w:sz w:val="28"/>
          <w:szCs w:val="28"/>
        </w:rPr>
        <w:t xml:space="preserve"> или посредник </w:t>
      </w:r>
      <w:r w:rsidR="005B0879" w:rsidRPr="002666DB">
        <w:rPr>
          <w:rFonts w:ascii="Times New Roman" w:hAnsi="Times New Roman" w:cs="Times New Roman"/>
          <w:sz w:val="28"/>
          <w:szCs w:val="28"/>
          <w:lang w:val="ky-KG"/>
        </w:rPr>
        <w:t>подает</w:t>
      </w:r>
      <w:r w:rsidRPr="002666DB">
        <w:rPr>
          <w:rFonts w:ascii="Times New Roman" w:hAnsi="Times New Roman" w:cs="Times New Roman"/>
          <w:sz w:val="28"/>
          <w:szCs w:val="28"/>
        </w:rPr>
        <w:t xml:space="preserve"> в государственный антимонопольный орган заявление о пересмотре установленной цены с приложением следующих документов: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lastRenderedPageBreak/>
        <w:t>- пояснительной записки по обоснованию вносимых предложений; фактическую калькуляцию с расшифровками статей затрат;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цены закупки в национальной валюте по курсу Национального банка Кыргызской Республики на дату заключения договора;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показатели финансово-экономической деятельности.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12. Государственный антимонопольный орган в течение 5 рабочих дней рассматривает заявление о пересмотре установленных цен и принимает решение об установлении оптовой цены и/или розничной цены или отказе в пересмотре цен.</w:t>
      </w:r>
    </w:p>
    <w:p w:rsidR="009D3402" w:rsidRPr="002666DB" w:rsidRDefault="009D3402" w:rsidP="009D3402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</w:rPr>
        <w:t>3.</w:t>
      </w:r>
      <w:r w:rsidRPr="002666DB">
        <w:t xml:space="preserve"> </w:t>
      </w:r>
      <w:r w:rsidRPr="002666DB">
        <w:rPr>
          <w:rFonts w:ascii="Times New Roman" w:hAnsi="Times New Roman" w:cs="Times New Roman"/>
          <w:sz w:val="28"/>
          <w:szCs w:val="28"/>
        </w:rPr>
        <w:t xml:space="preserve"> Порядок формирования и применения максимальных </w:t>
      </w:r>
    </w:p>
    <w:p w:rsidR="009D3402" w:rsidRPr="002666DB" w:rsidRDefault="009D3402" w:rsidP="009D3402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оптовых и/или розничных цен</w:t>
      </w:r>
    </w:p>
    <w:p w:rsidR="009D3402" w:rsidRPr="002666DB" w:rsidRDefault="009D3402" w:rsidP="009D3402">
      <w:pPr>
        <w:pStyle w:val="tkZagolovok2"/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13. Максимальная оптовая и/или розничная цена на товар устанавливается государственным антимонопольным органом на каждый вид товара, на основании расчетов, представляемых производителями или импортерами, или посредниками в разрезе регионов республики.</w:t>
      </w:r>
    </w:p>
    <w:p w:rsidR="009D3402" w:rsidRPr="002666DB" w:rsidRDefault="009D3402" w:rsidP="009D340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14. Оптовая цена и/или розничная цена на товар устанавливается производителем или импортером, или посредником на каждый вид производимого и/или реализуемого товара.</w:t>
      </w:r>
    </w:p>
    <w:p w:rsidR="009D3402" w:rsidRPr="002666DB" w:rsidRDefault="009D3402" w:rsidP="009D340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15. Оптовая цена и/или розничная цена на отечественные товары формируется исходя из:</w:t>
      </w:r>
    </w:p>
    <w:p w:rsidR="009D3402" w:rsidRPr="002666DB" w:rsidRDefault="009D3402" w:rsidP="009D340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полной себестоимости товара, рассчитываемой в соответствии с настоящим Порядком;</w:t>
      </w:r>
    </w:p>
    <w:p w:rsidR="009D3402" w:rsidRPr="002666DB" w:rsidRDefault="009D3402" w:rsidP="009D340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допустимого уровня рентабельности;</w:t>
      </w:r>
    </w:p>
    <w:p w:rsidR="009D3402" w:rsidRPr="002666DB" w:rsidRDefault="009D3402" w:rsidP="009D340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налогов и иных обязательных платежей в соответствии с налоговым законодательством Кыргызской Республики;</w:t>
      </w:r>
    </w:p>
    <w:p w:rsidR="009D3402" w:rsidRPr="002666DB" w:rsidRDefault="009D3402" w:rsidP="009D3402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оптовой надбавки.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16. Оптовая цена и/или розничная цена на импортируемые товары формируется исходя из: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цены закупки в национальной валюте по курсу Национального банка Кыргызской Республики на дату заключения договора;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установленных сборов (платежей) за таможенное оформление товара, импортной таможенной пошлины (товаров, подлежащих обложению импортными пошлинами);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налогов иных обязательных платежей в соответствии с налоговым законодательством Кыргызской Республики;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оптовой надбавки, включающий все расходы по закупке, транспортировке до конечного пункта назначения и реализации товаров и допустимого уровня рентабельности.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17. Оптовая цена и/или розничная цена на товары, поставляемые через посредников, формируются исходя из: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lastRenderedPageBreak/>
        <w:t>- оптовых цен производителя или импортера товара, подтвержденной соответствующими товарно-сбытовыми документами;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налогов иных обязательных платежей в соответствии с законодательством Кыргызской Республики;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- оптовой надбавки, включающий все расходы по закупке, транспортировке до конечного пункта назначения и реализации товаров и допустимого уровня рентабельности.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18. Допустимый уровень рентабельности — это рентабельность, сложившаяся у производителя, импортера, посредника товара за 6/12 месяцев до введения государственного регулирования цен, согласно их отчетам, представленным в государственные органы, в том числе налоговые, таможенные и органы статистики.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Производитель, импортер, посредник представляет соответствующие отчеты в государственный антимонопольный орган для подтверждения уровня рентабельности при введении государственного регулирования цен вместе с заявлением и материалами, предусмотренными пунктом 6 настоящего Порядка.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bCs w:val="0"/>
          <w:sz w:val="28"/>
          <w:szCs w:val="28"/>
        </w:rPr>
      </w:pPr>
      <w:r w:rsidRPr="002666DB">
        <w:rPr>
          <w:rFonts w:ascii="Times New Roman" w:hAnsi="Times New Roman" w:cs="Times New Roman"/>
          <w:sz w:val="28"/>
        </w:rPr>
        <w:t>4.</w:t>
      </w:r>
      <w:r w:rsidRPr="002666DB">
        <w:rPr>
          <w:rFonts w:ascii="Times New Roman" w:hAnsi="Times New Roman" w:cs="Times New Roman"/>
          <w:b w:val="0"/>
          <w:bCs w:val="0"/>
          <w:sz w:val="32"/>
          <w:szCs w:val="28"/>
        </w:rPr>
        <w:t xml:space="preserve"> </w:t>
      </w:r>
      <w:r w:rsidRPr="002666DB">
        <w:rPr>
          <w:rFonts w:ascii="Times New Roman" w:hAnsi="Times New Roman" w:cs="Times New Roman"/>
          <w:bCs w:val="0"/>
          <w:sz w:val="28"/>
          <w:szCs w:val="28"/>
        </w:rPr>
        <w:t>Порядок формирования и применения цен на товары при применении регулирования путем установления максимальных или минимальных надбавок к ценам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19. В случае применения регулирования путем установления максимальных или минимальных надбавок к ценам оптовая цена на товар устанавливается производителем или импортером на каждый вид производимого и/или импортируемого товара в соответствии с пунктами 15, 16, 17 настоящего Порядка.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Размер оптовой и розничной надбавки определяется хозяйствующим субъектом или индивидуальным предпринимателем, реализующим товары посредникам или потребителям, исходя из затрат, связанных с реализацией товара, и не может превышать максимального (минимального) уровня надбавки для организаций и индивидуальных предпринимателей, осуществляющих деятельность в сфере оптовой и розничной торговли вне зависимости от количества посредников.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bookmarkStart w:id="1" w:name="r6"/>
      <w:bookmarkEnd w:id="1"/>
      <w:r w:rsidRPr="002666DB">
        <w:rPr>
          <w:rFonts w:ascii="Times New Roman" w:hAnsi="Times New Roman" w:cs="Times New Roman"/>
          <w:sz w:val="28"/>
          <w:szCs w:val="28"/>
        </w:rPr>
        <w:t xml:space="preserve">5. Ответственность за </w:t>
      </w:r>
      <w:r w:rsidR="00481C6B" w:rsidRPr="002666DB">
        <w:rPr>
          <w:rFonts w:ascii="Times New Roman" w:hAnsi="Times New Roman" w:cs="Times New Roman"/>
          <w:sz w:val="28"/>
          <w:szCs w:val="28"/>
          <w:lang w:val="ky-KG"/>
        </w:rPr>
        <w:t>нарушение</w:t>
      </w:r>
      <w:r w:rsidRPr="002666DB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</w:p>
    <w:p w:rsidR="009D3402" w:rsidRPr="002666DB" w:rsidRDefault="009D3402" w:rsidP="009D3402">
      <w:pPr>
        <w:pStyle w:val="tkZagolovok2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20. К нарушениям Порядка определения и применения цен на регулируемые товары: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1) завышение регулируемых цен на товар;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>2) формирование полной себестоимости товара в нарушение настоящего Порядка;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trike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lastRenderedPageBreak/>
        <w:t xml:space="preserve">3) непредставление государственному антимонопольному органу Кыргызской Республики документов на установление цен на регулируемый товар или представление с нарушением требований настоящего Порядка. </w:t>
      </w:r>
    </w:p>
    <w:p w:rsidR="009D3402" w:rsidRPr="002666DB" w:rsidRDefault="009D3402" w:rsidP="009D340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666DB">
        <w:rPr>
          <w:rFonts w:ascii="Times New Roman" w:hAnsi="Times New Roman" w:cs="Times New Roman"/>
          <w:sz w:val="28"/>
          <w:szCs w:val="28"/>
        </w:rPr>
        <w:t xml:space="preserve">21. В случае </w:t>
      </w:r>
      <w:r w:rsidR="00BE2B8F" w:rsidRPr="002666DB">
        <w:rPr>
          <w:rFonts w:ascii="Times New Roman" w:hAnsi="Times New Roman" w:cs="Times New Roman"/>
          <w:sz w:val="28"/>
          <w:szCs w:val="28"/>
          <w:lang w:val="ky-KG"/>
        </w:rPr>
        <w:t>нарушения</w:t>
      </w:r>
      <w:r w:rsidRPr="002666DB">
        <w:rPr>
          <w:rFonts w:ascii="Times New Roman" w:hAnsi="Times New Roman" w:cs="Times New Roman"/>
          <w:sz w:val="28"/>
          <w:szCs w:val="28"/>
        </w:rPr>
        <w:t xml:space="preserve"> настоящего Порядка, хозяйствующий субъект или индивидуальный предприниматель, производящий, поставляющий или реализующий товар, несет административную ответственность в порядке, установленном законодательством</w:t>
      </w:r>
      <w:r w:rsidRPr="002666DB">
        <w:rPr>
          <w:sz w:val="24"/>
          <w:szCs w:val="24"/>
        </w:rPr>
        <w:t xml:space="preserve"> </w:t>
      </w:r>
      <w:r w:rsidRPr="002666DB">
        <w:rPr>
          <w:rFonts w:ascii="Times New Roman" w:hAnsi="Times New Roman" w:cs="Times New Roman"/>
          <w:sz w:val="28"/>
          <w:szCs w:val="28"/>
        </w:rPr>
        <w:t>Кыргызской Республики о правонарушениях против порядка управления.</w:t>
      </w:r>
    </w:p>
    <w:p w:rsidR="009D3402" w:rsidRPr="002666DB" w:rsidRDefault="009D3402" w:rsidP="009D3402">
      <w:pPr>
        <w:pStyle w:val="tkTekst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86563B" w:rsidRPr="002666DB" w:rsidRDefault="008C2CA4"/>
    <w:sectPr w:rsidR="0086563B" w:rsidRPr="002666DB" w:rsidSect="00C86BD9">
      <w:pgSz w:w="11906" w:h="16838"/>
      <w:pgMar w:top="993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CA4" w:rsidRDefault="008C2CA4">
      <w:pPr>
        <w:spacing w:after="0" w:line="240" w:lineRule="auto"/>
      </w:pPr>
      <w:r>
        <w:separator/>
      </w:r>
    </w:p>
  </w:endnote>
  <w:endnote w:type="continuationSeparator" w:id="0">
    <w:p w:rsidR="008C2CA4" w:rsidRDefault="008C2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37D" w:rsidRDefault="009C637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6DB" w:rsidRPr="002666DB" w:rsidRDefault="002666DB" w:rsidP="002666DB">
    <w:pPr>
      <w:pStyle w:val="a3"/>
      <w:jc w:val="both"/>
      <w:rPr>
        <w:rFonts w:ascii="Times New Roman" w:hAnsi="Times New Roman"/>
        <w:color w:val="000000"/>
        <w:sz w:val="24"/>
        <w:szCs w:val="24"/>
      </w:rPr>
    </w:pPr>
    <w:r w:rsidRPr="002666DB">
      <w:rPr>
        <w:rFonts w:ascii="Times New Roman" w:hAnsi="Times New Roman"/>
        <w:color w:val="000000"/>
        <w:sz w:val="24"/>
        <w:szCs w:val="24"/>
      </w:rPr>
      <w:t>Заместитель Председателя Кабинета Министров-министр</w:t>
    </w:r>
  </w:p>
  <w:p w:rsidR="002666DB" w:rsidRPr="002666DB" w:rsidRDefault="002666DB" w:rsidP="002666DB">
    <w:pPr>
      <w:pStyle w:val="a3"/>
      <w:jc w:val="both"/>
      <w:rPr>
        <w:rFonts w:ascii="Times New Roman" w:hAnsi="Times New Roman"/>
        <w:color w:val="000000"/>
        <w:sz w:val="24"/>
        <w:szCs w:val="24"/>
      </w:rPr>
    </w:pPr>
    <w:r w:rsidRPr="002666DB">
      <w:rPr>
        <w:rFonts w:ascii="Times New Roman" w:hAnsi="Times New Roman"/>
        <w:color w:val="000000"/>
        <w:sz w:val="24"/>
        <w:szCs w:val="24"/>
      </w:rPr>
      <w:t xml:space="preserve">экономики и финансов____________ А.У. </w:t>
    </w:r>
    <w:proofErr w:type="spellStart"/>
    <w:r w:rsidRPr="002666DB">
      <w:rPr>
        <w:rFonts w:ascii="Times New Roman" w:hAnsi="Times New Roman"/>
        <w:color w:val="000000"/>
        <w:sz w:val="24"/>
        <w:szCs w:val="24"/>
      </w:rPr>
      <w:t>Жапаров</w:t>
    </w:r>
    <w:proofErr w:type="spellEnd"/>
    <w:r w:rsidRPr="002666DB">
      <w:rPr>
        <w:rFonts w:ascii="Times New Roman" w:hAnsi="Times New Roman"/>
        <w:color w:val="000000"/>
        <w:sz w:val="24"/>
        <w:szCs w:val="24"/>
      </w:rPr>
      <w:t xml:space="preserve">             «___»_________2021 г. </w:t>
    </w:r>
  </w:p>
  <w:p w:rsidR="002666DB" w:rsidRPr="009C637D" w:rsidRDefault="002666DB" w:rsidP="002666DB">
    <w:pPr>
      <w:pStyle w:val="a3"/>
      <w:jc w:val="both"/>
      <w:rPr>
        <w:rFonts w:ascii="Times New Roman" w:hAnsi="Times New Roman"/>
        <w:color w:val="000000"/>
        <w:sz w:val="24"/>
        <w:szCs w:val="24"/>
        <w:lang w:val="ky-KG"/>
      </w:rPr>
    </w:pPr>
    <w:r w:rsidRPr="002666DB">
      <w:rPr>
        <w:rFonts w:ascii="Times New Roman" w:hAnsi="Times New Roman"/>
        <w:color w:val="000000"/>
        <w:sz w:val="24"/>
        <w:szCs w:val="24"/>
      </w:rPr>
      <w:t xml:space="preserve">Начальник управления </w:t>
    </w:r>
    <w:proofErr w:type="spellStart"/>
    <w:r w:rsidRPr="002666DB">
      <w:rPr>
        <w:rFonts w:ascii="Times New Roman" w:hAnsi="Times New Roman"/>
        <w:color w:val="000000"/>
        <w:sz w:val="24"/>
        <w:szCs w:val="24"/>
      </w:rPr>
      <w:t>правово</w:t>
    </w:r>
    <w:proofErr w:type="spellEnd"/>
    <w:r w:rsidR="00342D22">
      <w:rPr>
        <w:rFonts w:ascii="Times New Roman" w:hAnsi="Times New Roman"/>
        <w:color w:val="000000"/>
        <w:sz w:val="24"/>
        <w:szCs w:val="24"/>
        <w:lang w:val="ky-KG"/>
      </w:rPr>
      <w:t>го обеспечения</w:t>
    </w:r>
    <w:r w:rsidRPr="002666DB">
      <w:rPr>
        <w:rFonts w:ascii="Times New Roman" w:hAnsi="Times New Roman"/>
        <w:color w:val="000000"/>
        <w:sz w:val="24"/>
        <w:szCs w:val="24"/>
      </w:rPr>
      <w:t xml:space="preserve"> ______________ </w:t>
    </w:r>
    <w:r w:rsidR="009C637D">
      <w:rPr>
        <w:rFonts w:ascii="Times New Roman" w:hAnsi="Times New Roman"/>
        <w:color w:val="000000"/>
        <w:sz w:val="24"/>
        <w:szCs w:val="24"/>
        <w:lang w:val="ky-KG"/>
      </w:rPr>
      <w:t>К.А. Чоткараев</w:t>
    </w:r>
  </w:p>
  <w:p w:rsidR="00F91F35" w:rsidRPr="00F91F35" w:rsidRDefault="008C2CA4" w:rsidP="00F91F35">
    <w:pPr>
      <w:pStyle w:val="a3"/>
      <w:jc w:val="right"/>
      <w:rPr>
        <w:rFonts w:ascii="Arial" w:hAnsi="Arial" w:cs="Arial"/>
        <w:color w:val="000000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37D" w:rsidRDefault="009C63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CA4" w:rsidRDefault="008C2CA4">
      <w:pPr>
        <w:spacing w:after="0" w:line="240" w:lineRule="auto"/>
      </w:pPr>
      <w:r>
        <w:separator/>
      </w:r>
    </w:p>
  </w:footnote>
  <w:footnote w:type="continuationSeparator" w:id="0">
    <w:p w:rsidR="008C2CA4" w:rsidRDefault="008C2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37D" w:rsidRDefault="009C637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37D" w:rsidRDefault="009C637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637D" w:rsidRDefault="009C637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04185"/>
    <w:multiLevelType w:val="hybridMultilevel"/>
    <w:tmpl w:val="9EB0770E"/>
    <w:lvl w:ilvl="0" w:tplc="2CE4B3D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34D3183"/>
    <w:multiLevelType w:val="hybridMultilevel"/>
    <w:tmpl w:val="A23EA908"/>
    <w:lvl w:ilvl="0" w:tplc="BDD63FD0">
      <w:start w:val="1"/>
      <w:numFmt w:val="decimal"/>
      <w:lvlText w:val="%1."/>
      <w:lvlJc w:val="left"/>
      <w:pPr>
        <w:ind w:left="131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402"/>
    <w:rsid w:val="000122BB"/>
    <w:rsid w:val="00094A6C"/>
    <w:rsid w:val="000D1653"/>
    <w:rsid w:val="000D4028"/>
    <w:rsid w:val="00140EFC"/>
    <w:rsid w:val="00251EEA"/>
    <w:rsid w:val="002666DB"/>
    <w:rsid w:val="002839BA"/>
    <w:rsid w:val="0030274A"/>
    <w:rsid w:val="00335DF1"/>
    <w:rsid w:val="00342D22"/>
    <w:rsid w:val="003E5CFE"/>
    <w:rsid w:val="004817A8"/>
    <w:rsid w:val="00481C6B"/>
    <w:rsid w:val="00523BA6"/>
    <w:rsid w:val="005B0879"/>
    <w:rsid w:val="00601979"/>
    <w:rsid w:val="006948D1"/>
    <w:rsid w:val="006C1E4E"/>
    <w:rsid w:val="0077598E"/>
    <w:rsid w:val="007B06EC"/>
    <w:rsid w:val="007B2939"/>
    <w:rsid w:val="008263F3"/>
    <w:rsid w:val="00836391"/>
    <w:rsid w:val="0085741E"/>
    <w:rsid w:val="008919C6"/>
    <w:rsid w:val="008C2CA4"/>
    <w:rsid w:val="00962E20"/>
    <w:rsid w:val="00971059"/>
    <w:rsid w:val="009A0552"/>
    <w:rsid w:val="009C637D"/>
    <w:rsid w:val="009D3402"/>
    <w:rsid w:val="00A66F64"/>
    <w:rsid w:val="00AD79B3"/>
    <w:rsid w:val="00AE7798"/>
    <w:rsid w:val="00B46629"/>
    <w:rsid w:val="00BE2B8F"/>
    <w:rsid w:val="00C35DD1"/>
    <w:rsid w:val="00C77409"/>
    <w:rsid w:val="00C90216"/>
    <w:rsid w:val="00CF76C1"/>
    <w:rsid w:val="00D13020"/>
    <w:rsid w:val="00DB4D7F"/>
    <w:rsid w:val="00E1440B"/>
    <w:rsid w:val="00EB06BC"/>
    <w:rsid w:val="00EC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D2134-2E63-46D8-9DA5-AA175F84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402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9D340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9D340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D340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D34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D3402"/>
    <w:rPr>
      <w:rFonts w:ascii="Calibri" w:eastAsia="Calibri" w:hAnsi="Calibri" w:cs="Times New Roman"/>
    </w:rPr>
  </w:style>
  <w:style w:type="character" w:styleId="a5">
    <w:name w:val="Hyperlink"/>
    <w:uiPriority w:val="99"/>
    <w:semiHidden/>
    <w:unhideWhenUsed/>
    <w:rsid w:val="009D3402"/>
    <w:rPr>
      <w:color w:val="0000FF"/>
      <w:u w:val="single"/>
    </w:rPr>
  </w:style>
  <w:style w:type="paragraph" w:customStyle="1" w:styleId="tkForma">
    <w:name w:val="_Форма (tkForma)"/>
    <w:basedOn w:val="a"/>
    <w:rsid w:val="009D340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9D3402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">
    <w:name w:val="Основной текст (2) + Курсив"/>
    <w:rsid w:val="009D34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D3402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66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66D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0122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122B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4396" TargetMode="External"/><Relationship Id="rId13" Type="http://schemas.openxmlformats.org/officeDocument/2006/relationships/hyperlink" Target="toktom://db/89701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toktom://db/84396" TargetMode="External"/><Relationship Id="rId12" Type="http://schemas.openxmlformats.org/officeDocument/2006/relationships/hyperlink" Target="file:///C:\Users\&#1043;&#1040;&#1040;&#1056;\AppData\Local\Temp\Toktom\c31e24dd-f689-425b-adb2-dda7aff40ebb\document.ht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file:///C:\Users\&#1043;&#1040;&#1040;&#1056;\AppData\Local\Temp\Toktom\ab5a1bdc-fa46-4885-9b4e-1faa92d0582b\document.ht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13385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file:///C:\Users\&#1043;&#1040;&#1040;&#1056;\AppData\Local\Temp\Toktom\ab5a1bdc-fa46-4885-9b4e-1faa92d0582b\document.htm" TargetMode="External"/><Relationship Id="rId23" Type="http://schemas.openxmlformats.org/officeDocument/2006/relationships/fontTable" Target="fontTable.xml"/><Relationship Id="rId10" Type="http://schemas.openxmlformats.org/officeDocument/2006/relationships/hyperlink" Target="toktom://db/113385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28253" TargetMode="External"/><Relationship Id="rId14" Type="http://schemas.openxmlformats.org/officeDocument/2006/relationships/hyperlink" Target="toktom://db/89701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10</Pages>
  <Words>2718</Words>
  <Characters>15496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15</cp:revision>
  <cp:lastPrinted>2021-10-08T03:33:00Z</cp:lastPrinted>
  <dcterms:created xsi:type="dcterms:W3CDTF">2021-09-13T05:14:00Z</dcterms:created>
  <dcterms:modified xsi:type="dcterms:W3CDTF">2021-10-08T03:34:00Z</dcterms:modified>
</cp:coreProperties>
</file>