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0C31C" w14:textId="4060677B" w:rsidR="00F817C3" w:rsidRPr="000F6899" w:rsidRDefault="00F817C3" w:rsidP="00F817C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689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0F68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="000F689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тиркеме</w:t>
      </w:r>
    </w:p>
    <w:p w14:paraId="7789ED33" w14:textId="304EF5EB" w:rsidR="00F817C3" w:rsidRPr="000F6899" w:rsidRDefault="006D7090" w:rsidP="006D7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89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689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– тиркеме</w:t>
      </w:r>
    </w:p>
    <w:p w14:paraId="015DAA2D" w14:textId="77777777" w:rsidR="00F817C3" w:rsidRPr="00C82249" w:rsidRDefault="00F817C3" w:rsidP="00F817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F64131" w14:textId="77777777" w:rsidR="009A769F" w:rsidRDefault="000F6899" w:rsidP="00F817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</w:pPr>
      <w:bookmarkStart w:id="0" w:name="_Hlk107990958"/>
      <w:r w:rsidRPr="000F6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Мамлекеттик ветеринардык контролго жана көзөмөлгө алынуучу жаныбарларды жана товарларды ташып келүү</w:t>
      </w:r>
      <w:r w:rsidR="009A7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гө</w:t>
      </w:r>
      <w:r w:rsidRPr="000F6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 (импорттоо) жана ташып чыгууга (экспорттоого) </w:t>
      </w:r>
    </w:p>
    <w:p w14:paraId="3E1C229D" w14:textId="4760A712" w:rsidR="00F817C3" w:rsidRDefault="000F6899" w:rsidP="00F817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</w:pPr>
      <w:r w:rsidRPr="000F6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уруксат берүү тартиби</w:t>
      </w:r>
    </w:p>
    <w:bookmarkEnd w:id="0"/>
    <w:p w14:paraId="6F0D5155" w14:textId="77777777" w:rsidR="000F6899" w:rsidRPr="00C82249" w:rsidRDefault="000F6899" w:rsidP="00F817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68A3A5" w14:textId="0230A50A" w:rsidR="00F817C3" w:rsidRPr="000F6899" w:rsidRDefault="000F6899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1–г</w:t>
      </w:r>
      <w:r w:rsidR="00F81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лава</w:t>
      </w:r>
      <w:r w:rsidR="00034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81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Жалпы жоболор</w:t>
      </w:r>
    </w:p>
    <w:p w14:paraId="71598A07" w14:textId="77777777" w:rsidR="00C01B3D" w:rsidRPr="00C82249" w:rsidRDefault="00C01B3D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D731DE" w14:textId="4678A859" w:rsidR="000F6899" w:rsidRPr="000F689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F689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Бул Тартип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89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</w:t>
      </w:r>
      <w:proofErr w:type="spellStart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амлекеттик</w:t>
      </w:r>
      <w:proofErr w:type="spellEnd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ветеринардык</w:t>
      </w:r>
      <w:proofErr w:type="spellEnd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контролго</w:t>
      </w:r>
      <w:proofErr w:type="spellEnd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</w:t>
      </w:r>
      <w:proofErr w:type="spellEnd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көзөмөлгө</w:t>
      </w:r>
      <w:proofErr w:type="spellEnd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алынуучу</w:t>
      </w:r>
      <w:proofErr w:type="spellEnd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товарларды</w:t>
      </w:r>
      <w:proofErr w:type="spellEnd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ташып</w:t>
      </w:r>
      <w:proofErr w:type="spellEnd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келүү</w:t>
      </w:r>
      <w:proofErr w:type="spellEnd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импорттоо</w:t>
      </w:r>
      <w:proofErr w:type="spellEnd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F689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, </w:t>
      </w:r>
      <w:proofErr w:type="spellStart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ташып</w:t>
      </w:r>
      <w:proofErr w:type="spellEnd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чыгууга</w:t>
      </w:r>
      <w:proofErr w:type="spellEnd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экспорттоого</w:t>
      </w:r>
      <w:proofErr w:type="spellEnd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F689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Кыргыз Республикасынын аймагы аркылуу транзиттөөгө</w:t>
      </w:r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уруксат</w:t>
      </w:r>
      <w:proofErr w:type="spellEnd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берүү</w:t>
      </w:r>
      <w:proofErr w:type="spellEnd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6899"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тартиби</w:t>
      </w:r>
      <w:proofErr w:type="spellEnd"/>
      <w:r w:rsidR="000F689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аныктайт.</w:t>
      </w:r>
    </w:p>
    <w:p w14:paraId="01DFE19A" w14:textId="54A540C1" w:rsidR="00135F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0F689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2. </w:t>
      </w:r>
      <w:r w:rsidR="00135F49" w:rsidRPr="00135F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Бул Тартиптин талаптары транспорттун жана жөнөтүүлөрдүн бардык түрлөрү</w:t>
      </w:r>
      <w:r w:rsid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менен</w:t>
      </w:r>
      <w:r w:rsidR="00135F49" w:rsidRPr="00135F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мамлекеттик ветеринардык </w:t>
      </w:r>
      <w:r w:rsidR="00EA624D" w:rsidRP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контролго жана көзөмөлгө алынуучу </w:t>
      </w:r>
      <w:r w:rsidR="00135F49" w:rsidRPr="00135F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товарларды ташып келүүнү (импорттоону), ташып чыгууну (экспорттоону) жана </w:t>
      </w:r>
      <w:r w:rsidR="00EA624D" w:rsidRP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Кыргыз Республикасынын аймагы аркылуу </w:t>
      </w:r>
      <w:r w:rsidR="00135F49" w:rsidRPr="00135F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транзитт</w:t>
      </w:r>
      <w:r w:rsid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өөнү</w:t>
      </w:r>
      <w:r w:rsidR="00135F49" w:rsidRPr="00135F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жүзөгө ашыруучу </w:t>
      </w:r>
      <w:r w:rsidR="00EA624D" w:rsidRPr="00135F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уюштуруу–укуктук формасына жана менчигинин түрүнө карабастан юридикалык жактар, жарандар, анын ичинде </w:t>
      </w:r>
      <w:r w:rsidR="00135F49" w:rsidRPr="00135F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жеке ишкерлер үчүн милдеттүү болуп саналат.</w:t>
      </w:r>
    </w:p>
    <w:p w14:paraId="03F60FB1" w14:textId="70509754" w:rsidR="00EA624D" w:rsidRPr="00EA624D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3.</w:t>
      </w:r>
      <w:r w:rsid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Бул Тартиптин максаттары үчүн төмөнкүдөй түшүнүктөр жана алардын аныктамалары колдонулат:</w:t>
      </w:r>
    </w:p>
    <w:p w14:paraId="4075D35A" w14:textId="2B5969A4" w:rsidR="00EA624D" w:rsidRDefault="00EA624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календардык жыл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P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жылдын 1</w:t>
      </w:r>
      <w:r w:rsidR="00B9175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P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январынан 31</w:t>
      </w:r>
      <w:r w:rsidR="00B9175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P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декабр</w:t>
      </w:r>
      <w:r w:rsidR="00AF40B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ын</w:t>
      </w:r>
      <w:r w:rsidRP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 </w:t>
      </w:r>
      <w:r w:rsidR="00AF40B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чейинки </w:t>
      </w:r>
      <w:r w:rsidRP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мезгил;</w:t>
      </w:r>
    </w:p>
    <w:p w14:paraId="0939027F" w14:textId="72AD6250" w:rsidR="00EA624D" w:rsidRDefault="00EA624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контрол</w:t>
      </w:r>
      <w:r w:rsidR="00FB533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го алынуучу</w:t>
      </w:r>
      <w:r w:rsidRP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товарлар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– </w:t>
      </w:r>
      <w:r w:rsidRP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жаныбарлар жана жаныбарлардан алынган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азыктар</w:t>
      </w:r>
      <w:r w:rsidRP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 анын ичинде Евразия экономикалык бирлигинин ветеринардык контрол</w:t>
      </w:r>
      <w:r w:rsidR="00FB533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го</w:t>
      </w:r>
      <w:r w:rsidRP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көзөмөл</w:t>
      </w:r>
      <w:r w:rsidR="00FB533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</w:t>
      </w:r>
      <w:r w:rsidRPr="00EA624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ө алынуучу товарлардын бирдиктүү тизмесине киргизилген товарлар;</w:t>
      </w:r>
    </w:p>
    <w:p w14:paraId="51BB3F5F" w14:textId="6DAD4F14" w:rsidR="00EA624D" w:rsidRDefault="00BC4152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BC415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контролго алынуучу товарлар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ды </w:t>
      </w:r>
      <w:r w:rsidRPr="00BC415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алып кирүүгө (алып чыгууга)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же транзиттөөгө</w:t>
      </w:r>
      <w:r w:rsidRPr="00BC415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уруксат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5761D0" w:rsidRPr="00BC415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экспорттоочу өлкөлөрдүн эпизоотиялык абалына жараша </w:t>
      </w:r>
      <w:r w:rsidRPr="00BC415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контролго алынуучу товарларды ташып келүүдө (ташып чыгууда) жана транзитт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өөдө</w:t>
      </w:r>
      <w:r w:rsidRPr="00BC415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контрол</w:t>
      </w:r>
      <w:r w:rsid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го алынуучу</w:t>
      </w:r>
      <w:r w:rsidRPr="00BC415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товарларды пайдалануунун тартибин жана шарттарын аныктоочу</w:t>
      </w:r>
      <w:r w:rsid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Pr="00BC415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bookmarkStart w:id="1" w:name="_Hlk107996437"/>
      <w:r w:rsidR="005761D0" w:rsidRPr="00BC415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Кыргыз Республикасынын Башкы мамлекеттик ветеринардык инспектору тарабынан берилүүчү </w:t>
      </w:r>
      <w:r w:rsidRPr="00BC415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документ </w:t>
      </w:r>
      <w:bookmarkEnd w:id="1"/>
      <w:r w:rsidRPr="00BC415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(кагаз же электрондук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формада</w:t>
      </w:r>
      <w:r w:rsidRPr="00BC415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);</w:t>
      </w:r>
      <w:r w:rsid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</w:p>
    <w:p w14:paraId="21F1EC35" w14:textId="5E414406" w:rsidR="005761D0" w:rsidRPr="005761D0" w:rsidRDefault="005761D0" w:rsidP="0057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товарларды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жана жүктөрдү транзит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төө – </w:t>
      </w:r>
      <w:r w:rsidRP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жөнөтүү жана дайындоо пункттары Кыргыз Республикасынын аймагынан тышкары жайгашкан </w:t>
      </w:r>
      <w:r w:rsidR="009A0620" w:rsidRP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контролдонуучу товарларды </w:t>
      </w:r>
      <w:r w:rsidRP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Кыргыз Республикасынын аймагы 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аркылуу</w:t>
      </w:r>
      <w:r w:rsidRP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өткөрүү (ташуу);</w:t>
      </w:r>
    </w:p>
    <w:p w14:paraId="58FF6BF8" w14:textId="2980C854" w:rsidR="005761D0" w:rsidRPr="005761D0" w:rsidRDefault="005761D0" w:rsidP="0057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эпизоотиялык абал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P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жаныбарлардын ооруларынын болушу, алардын таралышы жана оорулардын деңгээли менен мүнөздөлүүчү белгилүү бир аймак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тагы</w:t>
      </w:r>
      <w:r w:rsidRP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конкреттүү көрсөтүлгөн убакытта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гы</w:t>
      </w:r>
      <w:r w:rsidRP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ветеринардык-санитардык абал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14:paraId="3C0504F0" w14:textId="69551BF3" w:rsidR="005761D0" w:rsidRPr="005761D0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lastRenderedPageBreak/>
        <w:t xml:space="preserve">4. </w:t>
      </w:r>
      <w:bookmarkStart w:id="2" w:name="_Hlk107996614"/>
      <w:r w:rsid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</w:t>
      </w:r>
      <w:r w:rsidR="005761D0" w:rsidRP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онтролго алынуучу товарларды алып кирүүгө (алып чыгууга) же транзиттөөгө уруксат</w:t>
      </w:r>
      <w:r w:rsid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bookmarkEnd w:id="2"/>
      <w:r w:rsidR="005761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(мындан ары – Уруксат) </w:t>
      </w:r>
      <w:r w:rsidR="005761D0" w:rsidRP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«</w:t>
      </w:r>
      <w:r w:rsid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В</w:t>
      </w:r>
      <w:r w:rsidR="005761D0" w:rsidRP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етеринари</w:t>
      </w:r>
      <w:r w:rsid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я жөнүндө</w:t>
      </w:r>
      <w:r w:rsidR="005761D0" w:rsidRP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»</w:t>
      </w:r>
      <w:r w:rsid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Кыргыз Республикасынын Мыйзамына жана </w:t>
      </w:r>
      <w:r w:rsidR="00C76DF7" w:rsidRP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эл аралык келишимдер</w:t>
      </w:r>
      <w:r w:rsid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</w:t>
      </w:r>
      <w:r w:rsidR="00C76DF7" w:rsidRP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Евразия экономикалык бирлигинин </w:t>
      </w:r>
      <w:r w:rsid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(мындан ары – ЕАЭК) </w:t>
      </w:r>
      <w:r w:rsidR="00C76DF7" w:rsidRP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укугун түзгөн актылар</w:t>
      </w:r>
      <w:r w:rsid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га ылайык</w:t>
      </w:r>
      <w:r w:rsidR="00C76DF7" w:rsidRP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Кыргыз Республикасынын Башкы мамлекеттик ветеринардык инспектору тарабынан берил</w:t>
      </w:r>
      <w:r w:rsid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ет.</w:t>
      </w:r>
    </w:p>
    <w:p w14:paraId="6A5CFDDE" w14:textId="18C1AB43" w:rsidR="00C76DF7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5. </w:t>
      </w:r>
      <w:r w:rsidR="00C76DF7" w:rsidRP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</w:t>
      </w:r>
      <w:r w:rsid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ыргыз Республикасынын аймагына/аймагынан үчүнчү өлкөлөрдүн аймагынан/аймагына к</w:t>
      </w:r>
      <w:r w:rsidR="00C76DF7" w:rsidRP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онтролго алынуучу товарларды алып кирүүгө (алып чыгууга) же транзиттөөгө уруксат</w:t>
      </w:r>
      <w:r w:rsid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өлкөнүн эпизоотиялык абалын эске алуу менен жана </w:t>
      </w:r>
      <w:r w:rsidR="00C76DF7" w:rsidRP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жана милдеттүү ветеринардык контролдон өткөндөн кийин, ошондой эле арыз ээси жана өндүрүүчү</w:t>
      </w:r>
      <w:r w:rsid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C76DF7" w:rsidRP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экспорттоочу</w:t>
      </w:r>
      <w:r w:rsidR="00C76D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ишкананын</w:t>
      </w:r>
      <w:r w:rsid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1311A8" w:rsidRP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Мамлекеттик ветеринардык контролго жана көзөмөлгө алынуучу товарларды өндүрүүнү, кайра иштетүүнү, сактоону, жүгүртүүнү жана сатууну жүзөгө ашыруучу </w:t>
      </w:r>
      <w:bookmarkStart w:id="3" w:name="_Hlk108012316"/>
      <w:r w:rsidR="001311A8" w:rsidRP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уюмдарды жана жактарды</w:t>
      </w:r>
      <w:r w:rsid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н </w:t>
      </w:r>
      <w:bookmarkEnd w:id="3"/>
      <w:r w:rsid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реестринде (мындан ары –</w:t>
      </w:r>
      <w:r w:rsidR="008027A9"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уюмдарды жана жактардын </w:t>
      </w:r>
      <w:r w:rsid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реестр</w:t>
      </w:r>
      <w:r w:rsidR="008027A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</w:t>
      </w:r>
      <w:r w:rsid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) болуу шарты менен берилет.</w:t>
      </w:r>
    </w:p>
    <w:p w14:paraId="6B7C8A3A" w14:textId="66C7EC6F" w:rsidR="001311A8" w:rsidRPr="001311A8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6. </w:t>
      </w:r>
      <w:r w:rsid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Контролго алынуучу товарларды ташып чыгууда экспорттоочу импортоочу</w:t>
      </w:r>
      <w:r w:rsidR="009A062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өлкөнүн ветеринардык мыйзамдарынын талаптарын сактоосу милдеттүү.</w:t>
      </w:r>
    </w:p>
    <w:p w14:paraId="45A214D4" w14:textId="1EF8DC32" w:rsidR="001311A8" w:rsidRPr="001311A8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7. </w:t>
      </w:r>
      <w:r w:rsid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Контролго алынуучу товарлардын бирдиктүү тизмеси </w:t>
      </w:r>
      <w:r w:rsidR="001311A8" w:rsidRP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эл аралык келишимдер</w:t>
      </w:r>
      <w:r w:rsidR="009A062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ге</w:t>
      </w:r>
      <w:r w:rsidR="001311A8" w:rsidRP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ЕАЭК</w:t>
      </w:r>
      <w:r w:rsid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тин</w:t>
      </w:r>
      <w:r w:rsidR="009A062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ченемдик</w:t>
      </w:r>
      <w:r w:rsidR="001311A8" w:rsidRP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уку</w:t>
      </w:r>
      <w:r w:rsidR="009A062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ктук</w:t>
      </w:r>
      <w:r w:rsidR="001311A8" w:rsidRP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актылар</w:t>
      </w:r>
      <w:r w:rsidR="009A062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ына</w:t>
      </w:r>
      <w:r w:rsidR="001311A8" w:rsidRP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ылайык</w:t>
      </w:r>
      <w:r w:rsidR="001311A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белгиленет.</w:t>
      </w:r>
    </w:p>
    <w:p w14:paraId="250C5617" w14:textId="1AFECFA6" w:rsidR="001311A8" w:rsidRPr="00E94B6C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8. </w:t>
      </w:r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ЕАЭ</w:t>
      </w:r>
      <w:r w:rsidR="00E94B6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</w:t>
      </w:r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бажы аймагынын чегинде контролдонуучу товарларды ташууда </w:t>
      </w:r>
      <w:r w:rsidR="00E94B6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руксат талап кылынбайт.</w:t>
      </w:r>
    </w:p>
    <w:p w14:paraId="4F752215" w14:textId="465045AC" w:rsidR="00E94B6C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Уруксат</w:t>
      </w:r>
      <w:proofErr w:type="spellEnd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ташылып</w:t>
      </w:r>
      <w:proofErr w:type="spellEnd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жаткан</w:t>
      </w:r>
      <w:proofErr w:type="spellEnd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</w:t>
      </w:r>
      <w:proofErr w:type="spellEnd"/>
      <w:r w:rsidR="008027A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го алы</w:t>
      </w:r>
      <w:proofErr w:type="spellStart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нуучу</w:t>
      </w:r>
      <w:proofErr w:type="spellEnd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товарларга</w:t>
      </w:r>
      <w:proofErr w:type="spellEnd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ветеринардык</w:t>
      </w:r>
      <w:proofErr w:type="spellEnd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коштоочу</w:t>
      </w:r>
      <w:proofErr w:type="spellEnd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документти</w:t>
      </w:r>
      <w:proofErr w:type="spellEnd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берүү</w:t>
      </w:r>
      <w:proofErr w:type="spellEnd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үчүн</w:t>
      </w:r>
      <w:proofErr w:type="spellEnd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негиз</w:t>
      </w:r>
      <w:proofErr w:type="spellEnd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болуп</w:t>
      </w:r>
      <w:proofErr w:type="spellEnd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саналат</w:t>
      </w:r>
      <w:proofErr w:type="spellEnd"/>
      <w:r w:rsidR="00E94B6C" w:rsidRPr="00E9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F79F99" w14:textId="27785FC7" w:rsidR="00E94B6C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Эпизоотиялык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92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абал</w:t>
      </w:r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начарлап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карантиндик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чектөө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чаралары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киргизилген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учурда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ошондой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өндүрүүчү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жөнөтүүчү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өлкөдө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ЕАЭБдин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Республикасынын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ветеринардык-санитардык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ылайык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келбегендиги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аныкталса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мурда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берилген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уруксат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автоматтык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түрдө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жокко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чыгарылат</w:t>
      </w:r>
      <w:proofErr w:type="spellEnd"/>
      <w:r w:rsidR="0030792D" w:rsidRPr="003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367E60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64C566" w14:textId="258B54F6" w:rsidR="00F817C3" w:rsidRDefault="00F817C3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 w:rsidRPr="00C82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07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–г</w:t>
      </w:r>
      <w:r w:rsidR="00307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лава</w:t>
      </w:r>
      <w:r w:rsidRPr="00C82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07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Уруксатты тариздөө жана берүү тартиби </w:t>
      </w:r>
    </w:p>
    <w:p w14:paraId="02B0638E" w14:textId="77777777" w:rsidR="0030792D" w:rsidRPr="00C82249" w:rsidRDefault="0030792D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A61F5D" w14:textId="73007D41" w:rsidR="0030792D" w:rsidRPr="00555AFE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5AF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Контролго алынуучу товарларды ташып келүү, ташып чыгууга уруксат алуу үчүн ташып келүүнүн болжолдуу башталышына чейин </w:t>
      </w:r>
      <w:r w:rsidR="00555AFE" w:rsidRPr="00555AF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ветеринардык коопсуздук чөйрөсүндөгү мамлекеттик көзөмөлдөө жана контролдоо жана ветеринария, жаныбарлардын саламаттыгын коргоо, жаныбарларды идентификациялоо жана байкоо жүргүзүү, ветеринардык-санитардык жана тамак-аш коопсуздугун камсыз кылуу жаатындагы мамлекеттик саясатты ишке ашыруу боюнча функцияларды аткар</w:t>
      </w:r>
      <w:r w:rsidR="00555AF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уучу мамлекеттик органга (мындан ары – ветеринария боюнча мамлекеттик орган) төмөнкүдөй документтерди берет же </w:t>
      </w:r>
      <w:r w:rsidR="00555AFE" w:rsidRPr="00555AF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маалымат технологиялар</w:t>
      </w:r>
      <w:r w:rsidR="009A062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</w:t>
      </w:r>
      <w:r w:rsidR="00555AFE" w:rsidRPr="00555AF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аркылуу жөнөтөт</w:t>
      </w:r>
      <w:r w:rsidR="00555AF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:</w:t>
      </w:r>
    </w:p>
    <w:p w14:paraId="54DE606A" w14:textId="77777777" w:rsidR="00C545B9" w:rsidRDefault="00831467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5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–</w:t>
      </w:r>
      <w:r w:rsidR="00F817C3" w:rsidRPr="00C5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55AFE" w:rsidRPr="00555AF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ветеринария боюнча мамлекеттик орган</w:t>
      </w:r>
      <w:r w:rsidR="00555AFE" w:rsidRPr="00C5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55AF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тарабынан бекитилген формадагы арыз</w:t>
      </w:r>
      <w:r w:rsidR="00F817C3" w:rsidRPr="00C5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2273239B" w14:textId="56429F19" w:rsidR="00F817C3" w:rsidRPr="00C545B9" w:rsidRDefault="00831467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5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817C3" w:rsidRPr="00C5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7122B" w:rsidRPr="00E712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ким экендигин ырастоочу документтин көчүрмөсү</w:t>
      </w:r>
      <w:r w:rsidR="00E712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bookmarkStart w:id="4" w:name="_Hlk107999382"/>
      <w:r w:rsidR="00F817C3" w:rsidRPr="00C5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</w:t>
      </w:r>
      <w:r w:rsidR="00E712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жеке жактар үчүн</w:t>
      </w:r>
      <w:r w:rsidR="00F817C3" w:rsidRPr="00C5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);</w:t>
      </w:r>
    </w:p>
    <w:bookmarkEnd w:id="4"/>
    <w:p w14:paraId="1D022491" w14:textId="77777777" w:rsidR="00E7122B" w:rsidRPr="009A769F" w:rsidRDefault="00831467" w:rsidP="00E71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A769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817C3" w:rsidRPr="009A769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712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</w:t>
      </w:r>
      <w:r w:rsidR="00E7122B" w:rsidRPr="00E7122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ж</w:t>
      </w:r>
      <w:r w:rsidR="00E7122B" w:rsidRPr="009A769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еке мүнөздөгү маалымат жөнүндө</w:t>
      </w:r>
      <w:r w:rsidR="00E7122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мыйзамдарына ылайык бекитилген формадагы </w:t>
      </w:r>
      <w:r w:rsidR="00E712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жеке жактардын</w:t>
      </w:r>
      <w:r w:rsidR="00E7122B" w:rsidRPr="00E712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жеке маалыматтарын топтоого жана иштетүүгө</w:t>
      </w:r>
      <w:r w:rsidR="00E712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макулдугу </w:t>
      </w:r>
      <w:r w:rsidR="00E7122B" w:rsidRPr="009A769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</w:t>
      </w:r>
      <w:r w:rsidR="00E712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жеке жактар үчүн</w:t>
      </w:r>
      <w:r w:rsidR="00E7122B" w:rsidRPr="009A769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);</w:t>
      </w:r>
    </w:p>
    <w:p w14:paraId="14321395" w14:textId="77789F11" w:rsidR="00B71F01" w:rsidRPr="009A769F" w:rsidRDefault="00831467" w:rsidP="00B71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A769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817C3" w:rsidRPr="009A769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712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 каттоодон өткөндүгү жөнүндө күбөлүктүн көчүрмөсү</w:t>
      </w:r>
      <w:r w:rsidR="00B71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71F01" w:rsidRPr="009A769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</w:t>
      </w:r>
      <w:r w:rsidR="00B71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юридикалык </w:t>
      </w:r>
      <w:r w:rsidR="00B71F01" w:rsidRPr="00B71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жактар үчүн</w:t>
      </w:r>
      <w:r w:rsidR="00B71F01" w:rsidRPr="009A769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);</w:t>
      </w:r>
    </w:p>
    <w:p w14:paraId="1CDED145" w14:textId="27F1593F" w:rsidR="00F817C3" w:rsidRPr="009A769F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5" w:name="_Hlk108014807"/>
      <w:r w:rsidRPr="009A769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817C3" w:rsidRPr="009A769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71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ташылып келүүчү (ташылып чыгуучу) контролго алынуучу товардын аталышы, анын саны (ченөө бирдиги); </w:t>
      </w:r>
    </w:p>
    <w:p w14:paraId="4AB29FE8" w14:textId="1C759A10" w:rsidR="00B71F01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A769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817C3" w:rsidRPr="009A769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71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импортоочу өлкөнүн (экспорттоочу өлкөнүн) жана </w:t>
      </w:r>
      <w:r w:rsidR="00B71F01" w:rsidRPr="00B71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контрол</w:t>
      </w:r>
      <w:r w:rsidR="00B71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го алынуучу </w:t>
      </w:r>
      <w:r w:rsidR="00B71F01" w:rsidRPr="00B71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товар чыгарылган жер</w:t>
      </w:r>
      <w:r w:rsidR="00B71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дин</w:t>
      </w:r>
      <w:r w:rsidR="00B71F01" w:rsidRPr="00B71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71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аталышы</w:t>
      </w:r>
      <w:r w:rsidR="00B71F01" w:rsidRPr="00B71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7B0A00D5" w14:textId="5FAE621C" w:rsidR="00F817C3" w:rsidRPr="00C82249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контролго алынуучу товарды ташуунун түрү; </w:t>
      </w:r>
    </w:p>
    <w:p w14:paraId="54DAEA96" w14:textId="53AB099C" w:rsidR="00B71F01" w:rsidRPr="00B71F01" w:rsidRDefault="00DB28ED" w:rsidP="00B71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_Hlk107999982"/>
      <w:proofErr w:type="spellStart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proofErr w:type="spellEnd"/>
      <w:r w:rsidR="00B71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го алынуучу</w:t>
      </w:r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товарды</w:t>
      </w:r>
      <w:proofErr w:type="spellEnd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"/>
      <w:proofErr w:type="spellStart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ташуу</w:t>
      </w:r>
      <w:proofErr w:type="spellEnd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болжолдонгон</w:t>
      </w:r>
      <w:proofErr w:type="spellEnd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</w:t>
      </w:r>
      <w:proofErr w:type="spellStart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амлекеттик</w:t>
      </w:r>
      <w:proofErr w:type="spellEnd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 </w:t>
      </w:r>
      <w:proofErr w:type="spellStart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арадагы</w:t>
      </w:r>
      <w:proofErr w:type="spellEnd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өткөрүү</w:t>
      </w:r>
      <w:proofErr w:type="spellEnd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пунктун</w:t>
      </w:r>
      <w:proofErr w:type="spellEnd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көрсөтүү</w:t>
      </w:r>
      <w:proofErr w:type="spellEnd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</w:t>
      </w:r>
      <w:proofErr w:type="spellEnd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контролдонуучу</w:t>
      </w:r>
      <w:proofErr w:type="spellEnd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товардын</w:t>
      </w:r>
      <w:proofErr w:type="spellEnd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жүрүү</w:t>
      </w:r>
      <w:proofErr w:type="spellEnd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маршруту;</w:t>
      </w:r>
    </w:p>
    <w:p w14:paraId="22F3FC15" w14:textId="5549357A" w:rsidR="00F817C3" w:rsidRPr="00B71F01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proofErr w:type="spellEnd"/>
      <w:r w:rsidR="00B71F01" w:rsidRPr="00B71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го алынуучу</w:t>
      </w:r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F01" w:rsidRPr="00B71F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товарды</w:t>
      </w:r>
      <w:proofErr w:type="spellEnd"/>
      <w:r w:rsidR="00B71F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ташып келүү (импорттоо), ташып чыгуунун (экспорттоонун) максаты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A521BD" w14:textId="72F94BE2" w:rsidR="00F30654" w:rsidRPr="002D40D1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D40D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817C3" w:rsidRPr="002D40D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D40D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2D40D1" w:rsidRPr="002D40D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онтрол</w:t>
      </w:r>
      <w:r w:rsidR="002D40D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го алынуучу</w:t>
      </w:r>
      <w:r w:rsidR="002D40D1" w:rsidRPr="002D40D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товарды сактоону, кайра иштетүүнү, сатууну жүзөгө ашыруучу өндүрүш объектин көрсөтүү менен Кыргыз Республикасынын аймагына баруучу пункт</w:t>
      </w:r>
      <w:r w:rsidR="002C167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</w:t>
      </w:r>
      <w:r w:rsidR="002D40D1" w:rsidRPr="002D40D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ушул токтомго ылайык ветеринария боюнча мамлекеттик органда эсепке алуу/каттоо бар экендигин тастыктаган анын идентификациялык номери;</w:t>
      </w:r>
    </w:p>
    <w:bookmarkEnd w:id="5"/>
    <w:p w14:paraId="70C768C6" w14:textId="60E1210C" w:rsidR="002D40D1" w:rsidRPr="002D40D1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D40D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817C3" w:rsidRPr="002D40D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D40D1" w:rsidRPr="002D40D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асыл тукум жаныбарды же асыл тукум продукциясын импорттогон/экспорттогон учурда экспорттоочу өлкөнүн тиешелүү органы тарабынан ар бир жаныбарга берилген асыл тукум күбөлүгүнүн</w:t>
      </w:r>
      <w:r w:rsidR="002C167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2D40D1" w:rsidRPr="002D40D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 ага эквиваленттүү документтин көчүрмөсү;</w:t>
      </w:r>
    </w:p>
    <w:p w14:paraId="1E311BA4" w14:textId="7BEFD226" w:rsidR="00F817C3" w:rsidRPr="00790FB5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817C3" w:rsidRP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90FB5" w:rsidRP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1973</w:t>
      </w:r>
      <w:r w:rsid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790FB5" w:rsidRP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жылдын 3 – мартында</w:t>
      </w:r>
      <w:r w:rsid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гы</w:t>
      </w:r>
      <w:r w:rsidR="00790FB5" w:rsidRP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жоголуп кетүү коркунучунда турган жапайы фаунанын жана флоранын түрлөрүн эл аралык сатуу жөнүндө Конвенция</w:t>
      </w:r>
      <w:r w:rsid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нын </w:t>
      </w:r>
      <w:r w:rsidR="00790FB5" w:rsidRP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(мындан ары-СИТЕС) күчү</w:t>
      </w:r>
      <w:r w:rsid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жайылтылган</w:t>
      </w:r>
      <w:r w:rsidR="00790FB5" w:rsidRP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тирүү жаныбарларды, </w:t>
      </w:r>
      <w:r w:rsid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="00790FB5" w:rsidRP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ңчылык олжолорун же алардан оңой таанылуучу бөлүкт</w:t>
      </w:r>
      <w:r w:rsid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өрүн</w:t>
      </w:r>
      <w:r w:rsidR="002C167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790FB5" w:rsidRP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 туунду (дериватты), анын ичинде документтер, таңгактоочу жарлык</w:t>
      </w:r>
      <w:r w:rsidR="002C167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790FB5" w:rsidRP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 маркалоо боюнча</w:t>
      </w:r>
      <w:r w:rsidR="002C167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790FB5" w:rsidRP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 башка белгилери боюнча жок болуу коркунучунда турган жаныбарларды</w:t>
      </w:r>
      <w:r w:rsid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ташып келүү учурларында </w:t>
      </w:r>
      <w:r w:rsidR="002D40D1" w:rsidRP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жаныбарларды</w:t>
      </w:r>
      <w:r w:rsid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2D40D1" w:rsidRP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алардын бөлүктөрүн жана/же дериваттарын импорттоого уруксаттын номери</w:t>
      </w:r>
      <w:r w:rsidR="00F817C3" w:rsidRP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52A34BDC" w14:textId="1B594B7C" w:rsidR="00790FB5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90FB5" w:rsidRP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ветеринардык лабораториялык изилдөөлөрдүн корутундусу (ташып чыгууда (экспорттоодо);</w:t>
      </w:r>
    </w:p>
    <w:p w14:paraId="1AC36735" w14:textId="6BDD32EE" w:rsidR="00F817C3" w:rsidRPr="00C82249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экспорттоочу </w:t>
      </w:r>
      <w:r w:rsidR="00FD744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импорттоочу</w:t>
      </w:r>
      <w:r w:rsidR="00FD744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нун</w:t>
      </w:r>
      <w:r w:rsid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ортосунда түзүлгөн келишим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313BA719" w14:textId="14DDCE83" w:rsidR="00790FB5" w:rsidRDefault="00DB28ED" w:rsidP="00F81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–</w:t>
      </w:r>
      <w:r w:rsidR="00F817C3" w:rsidRPr="00C8224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790FB5" w:rsidRPr="00790FB5">
        <w:rPr>
          <w:rFonts w:ascii="Times New Roman" w:eastAsia="Calibri" w:hAnsi="Times New Roman" w:cs="Times New Roman"/>
          <w:sz w:val="28"/>
          <w:szCs w:val="28"/>
          <w:lang w:val="ky-KG"/>
        </w:rPr>
        <w:t>арызды кароо жана уруксат берүү үчүн акы төлөнгөндүгүн ырастоочу документ.</w:t>
      </w:r>
    </w:p>
    <w:p w14:paraId="16C30732" w14:textId="20D16291" w:rsidR="00790FB5" w:rsidRDefault="00790FB5" w:rsidP="00F81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90FB5">
        <w:rPr>
          <w:rFonts w:ascii="Times New Roman" w:eastAsia="Calibri" w:hAnsi="Times New Roman" w:cs="Times New Roman"/>
          <w:sz w:val="28"/>
          <w:szCs w:val="28"/>
          <w:lang w:val="ky-KG"/>
        </w:rPr>
        <w:t>Арыз ээси берген бардык документтер ветеринария боюнча мамлекеттик органда катталат.</w:t>
      </w:r>
    </w:p>
    <w:p w14:paraId="1635B527" w14:textId="44652FCC" w:rsidR="00790FB5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12. </w:t>
      </w:r>
      <w:r w:rsid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</w:t>
      </w:r>
      <w:r w:rsidR="00790FB5" w:rsidRP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етеринария боюнча мамлекеттик орган</w:t>
      </w:r>
      <w:r w:rsid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ушул Тартиптин </w:t>
      </w:r>
      <w:r w:rsidR="006421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</w:t>
      </w:r>
      <w:r w:rsid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10</w:t>
      </w:r>
      <w:r w:rsidR="006421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6421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90F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пунктунда көрсөтүлгөн документтердин толуктугун текшерет, талдайт жана </w:t>
      </w:r>
      <w:r w:rsidR="006421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аларды </w:t>
      </w:r>
      <w:r w:rsidR="006421A5" w:rsidRPr="006421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Башкы мамлекеттик ветеринардык инспектору</w:t>
      </w:r>
      <w:r w:rsidR="006421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на </w:t>
      </w:r>
      <w:r w:rsidR="00FD744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 w:rsidR="006421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руксат берүү жөнүндө (берүүдөн баш тартуу) чечим чыгарууга </w:t>
      </w:r>
      <w:r w:rsidR="006421A5" w:rsidRPr="006421A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киргизет.</w:t>
      </w:r>
    </w:p>
    <w:p w14:paraId="022ED387" w14:textId="659D5F39" w:rsidR="006421A5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3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. </w:t>
      </w:r>
      <w:r w:rsidR="006421A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Документтерди </w:t>
      </w:r>
      <w:r w:rsidR="006421A5" w:rsidRPr="006421A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кароо жана </w:t>
      </w:r>
      <w:r w:rsidR="00FD744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6421A5" w:rsidRPr="006421A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руксат</w:t>
      </w:r>
      <w:r w:rsidR="006421A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6421A5" w:rsidRPr="006421A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берүү (берүүдөн баш тартуу) мөөнөтү 10 жумушчу күндөн ашпоого тийиш.</w:t>
      </w:r>
    </w:p>
    <w:p w14:paraId="78B75D0D" w14:textId="400FB710" w:rsidR="006421A5" w:rsidRPr="006421A5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6421A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14. </w:t>
      </w:r>
      <w:r w:rsidR="006421A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Уруксат ветеринария боюнча мамлекеттик органдын бланкында</w:t>
      </w:r>
      <w:r w:rsidR="006421A5" w:rsidRPr="006421A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жүйөлүү жооп түрүндө таризделет жана ага Кыргыз Республикасынын Башкы ветеринардык инспектору кол коет</w:t>
      </w:r>
      <w:r w:rsidR="006421A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14:paraId="7015686E" w14:textId="4E4ADDB4" w:rsidR="0054524E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5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. </w:t>
      </w:r>
      <w:r w:rsid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руксат</w:t>
      </w:r>
      <w:r w:rsid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тын</w:t>
      </w:r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бланкы так отчеттуулук документи болуп саналат жана кеминде үч даражадагы коргоого ээ, анын ичинде:</w:t>
      </w:r>
    </w:p>
    <w:p w14:paraId="4DAE18AC" w14:textId="7332BF77" w:rsidR="00F817C3" w:rsidRPr="00C82249" w:rsidRDefault="00915A6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</w:t>
      </w:r>
      <w:proofErr w:type="spellEnd"/>
      <w:r w:rsid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</w:t>
      </w:r>
      <w:r w:rsidR="0054524E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AF5691C" w14:textId="18E93410" w:rsidR="00F817C3" w:rsidRPr="00C82249" w:rsidRDefault="00915A6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суу</w:t>
      </w:r>
      <w:proofErr w:type="spellEnd"/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белгилери</w:t>
      </w:r>
      <w:proofErr w:type="spellEnd"/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3F3A3" w14:textId="720EFAAC" w:rsidR="0054524E" w:rsidRDefault="00915A69" w:rsidP="00545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бланктын</w:t>
      </w:r>
      <w:proofErr w:type="spellEnd"/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катар </w:t>
      </w:r>
      <w:proofErr w:type="spellStart"/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номери</w:t>
      </w:r>
      <w:proofErr w:type="spellEnd"/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сегиз</w:t>
      </w:r>
      <w:proofErr w:type="spellEnd"/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</w:t>
      </w:r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 </w:t>
      </w:r>
      <w:proofErr w:type="spellStart"/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цифрасынан</w:t>
      </w:r>
      <w:proofErr w:type="spellEnd"/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турган</w:t>
      </w:r>
      <w:proofErr w:type="spellEnd"/>
      <w:r w:rsid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с</w:t>
      </w:r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ан).</w:t>
      </w:r>
    </w:p>
    <w:p w14:paraId="3535D48D" w14:textId="79332369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6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  <w:r w:rsid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Уруксатта төмөнкүлөр камтылышы керек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:</w:t>
      </w:r>
    </w:p>
    <w:p w14:paraId="6D27FAA3" w14:textId="26ED2860" w:rsidR="00F817C3" w:rsidRPr="00C82249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</w:t>
      </w:r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рыз ээсинин </w:t>
      </w:r>
      <w:r w:rsid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</w:t>
      </w:r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ты-жөнү/юридикалык жактын аталышы;</w:t>
      </w:r>
      <w:r w:rsid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</w:p>
    <w:p w14:paraId="0FD11D0F" w14:textId="0B0BBE24" w:rsidR="0054524E" w:rsidRDefault="00DB28ED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DB28E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– </w:t>
      </w:r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арыз ээсинин идентификациялык салык номери (ИСН)/ идентификациялык жеке номери (ИЖН) ;</w:t>
      </w:r>
    </w:p>
    <w:p w14:paraId="444038F6" w14:textId="0A10E576" w:rsidR="00F817C3" w:rsidRPr="00C82249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контролго алынуучуу товарлардын аталышы жана саны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7E7B53B" w14:textId="37BE6605" w:rsidR="0054524E" w:rsidRDefault="00B2679A" w:rsidP="00545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24E"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импортоочу өлкөнүн (экспорттоочу өлкөнүн) жана контролго алынуучу товар чыгарылган жердин аталышы;</w:t>
      </w:r>
    </w:p>
    <w:p w14:paraId="76682959" w14:textId="550BB455" w:rsidR="0054524E" w:rsidRPr="0054524E" w:rsidRDefault="0054524E" w:rsidP="00545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– </w:t>
      </w:r>
      <w:r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го алынуучу</w:t>
      </w:r>
      <w:r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товардын тышкы экономикалык 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мердүүлүгүнүн </w:t>
      </w:r>
      <w:r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товардык номенклатурасынын коду (ТЭИ ТН);</w:t>
      </w:r>
    </w:p>
    <w:p w14:paraId="219DC5BB" w14:textId="754524D5" w:rsidR="0054524E" w:rsidRPr="0054524E" w:rsidRDefault="0054524E" w:rsidP="00545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контролго алынуучу товарды ташуунун түрү; </w:t>
      </w:r>
    </w:p>
    <w:p w14:paraId="4E9E0D21" w14:textId="507ED9AD" w:rsidR="0054524E" w:rsidRDefault="0054524E" w:rsidP="00545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D34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Мамлекеттик чек арадагы өткөрүү пунктун көрсөтүү менен контролдонуучу товардын жүрүү маршруту;</w:t>
      </w:r>
    </w:p>
    <w:p w14:paraId="4A6C4735" w14:textId="5E79FC0C" w:rsidR="00D34B1E" w:rsidRPr="0054524E" w:rsidRDefault="00D34B1E" w:rsidP="00D34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Pr="0054524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жеткирүү жана көздөгөн жердин дареги;</w:t>
      </w:r>
    </w:p>
    <w:p w14:paraId="27FDDC0E" w14:textId="265A0B64" w:rsidR="00F817C3" w:rsidRPr="00C82249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ветеринардык–санитардык талаптарды сактоо шарттары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EFC7C5" w14:textId="691AF244" w:rsidR="00F817C3" w:rsidRPr="00C82249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proofErr w:type="spellStart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руксаттын</w:t>
      </w:r>
      <w:proofErr w:type="spellEnd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мөөнөтү</w:t>
      </w:r>
      <w:proofErr w:type="spellEnd"/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1947AB" w14:textId="58033389" w:rsidR="00D34B1E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Уруксат</w:t>
      </w:r>
      <w:proofErr w:type="spellEnd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жолку</w:t>
      </w:r>
      <w:proofErr w:type="spellEnd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календардык</w:t>
      </w:r>
      <w:proofErr w:type="spellEnd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жылдан</w:t>
      </w:r>
      <w:proofErr w:type="spellEnd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ашпаган</w:t>
      </w:r>
      <w:proofErr w:type="spellEnd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мөөнөткө</w:t>
      </w:r>
      <w:proofErr w:type="spellEnd"/>
      <w:r w:rsidR="00D34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</w:t>
      </w:r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уруксатта</w:t>
      </w:r>
      <w:proofErr w:type="spellEnd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аныкталган</w:t>
      </w:r>
      <w:proofErr w:type="spellEnd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көлөм</w:t>
      </w:r>
      <w:proofErr w:type="spellEnd"/>
      <w:r w:rsidR="00D34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</w:t>
      </w:r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 </w:t>
      </w:r>
      <w:proofErr w:type="spellStart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берилет</w:t>
      </w:r>
      <w:proofErr w:type="spellEnd"/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3ED58E" w14:textId="43E3ACD3" w:rsidR="00D34B1E" w:rsidRPr="00D34B1E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34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Уруксат берүүдөн баш тартууга төмөнкүлөр негиз болушу мүмкүн:</w:t>
      </w:r>
    </w:p>
    <w:p w14:paraId="796A7BCA" w14:textId="774B4323" w:rsidR="00D34B1E" w:rsidRPr="00D34B1E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D34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эпизоотиялык кырдаалдын начардыгына байланыштуу экспорттоочу/импорттоочу өлкөгө карата карантиндик жана/же башка чектөө чараларын</w:t>
      </w:r>
      <w:r w:rsidR="00F2354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ын</w:t>
      </w:r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киргиз</w:t>
      </w:r>
      <w:r w:rsidR="00F2354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илиши</w:t>
      </w:r>
      <w:r w:rsidR="00D34B1E" w:rsidRPr="00D34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;</w:t>
      </w:r>
    </w:p>
    <w:p w14:paraId="5B2EE5BD" w14:textId="400A3985" w:rsidR="00F2354A" w:rsidRPr="00F2354A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F2354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F817C3" w:rsidRPr="00F2354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F2354A" w:rsidRPr="00F2354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импорттоочу өлкөнүн ветеринардык-санитардык талаптарын экспорттоочу өлкө </w:t>
      </w:r>
      <w:r w:rsidR="00F2354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тарабынан </w:t>
      </w:r>
      <w:r w:rsidR="00F2354A" w:rsidRPr="00F2354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сакта</w:t>
      </w:r>
      <w:r w:rsidR="00F2354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лбашы</w:t>
      </w:r>
      <w:r w:rsidR="00F2354A" w:rsidRPr="00F2354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;</w:t>
      </w:r>
    </w:p>
    <w:p w14:paraId="1DDB9748" w14:textId="79999EB3" w:rsidR="008027A9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7A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арыз ээсинин </w:t>
      </w:r>
      <w:r w:rsidR="008027A9"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уюмдарды</w:t>
      </w:r>
      <w:r w:rsidR="00FD744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</w:t>
      </w:r>
      <w:r w:rsidR="008027A9"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жактардын реестри</w:t>
      </w:r>
      <w:r w:rsidR="008027A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нде жоктугу;</w:t>
      </w:r>
    </w:p>
    <w:p w14:paraId="15756DAA" w14:textId="23794858" w:rsidR="00F817C3" w:rsidRPr="00C82249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7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ушул Тартиптин 11–пунктунда көрсөтүлгөн талаптардын сакталбашы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806557" w14:textId="16B038C0" w:rsidR="008027A9" w:rsidRPr="008027A9" w:rsidRDefault="00B2679A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C3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27A9" w:rsidRPr="008027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жасалма</w:t>
      </w:r>
      <w:proofErr w:type="spellEnd"/>
      <w:r w:rsidR="008027A9" w:rsidRPr="0080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27A9" w:rsidRPr="008027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="008027A9" w:rsidRPr="0080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/же </w:t>
      </w:r>
      <w:proofErr w:type="spellStart"/>
      <w:r w:rsidR="008027A9" w:rsidRPr="008027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="008027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лган</w:t>
      </w:r>
      <w:r w:rsidR="008027A9" w:rsidRPr="0080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27A9" w:rsidRPr="00802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документтерди</w:t>
      </w:r>
      <w:proofErr w:type="spellEnd"/>
      <w:r w:rsidR="008027A9" w:rsidRPr="0080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27A9" w:rsidRPr="008027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берүү</w:t>
      </w:r>
      <w:proofErr w:type="spellEnd"/>
      <w:r w:rsidR="008027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4D7D753B" w14:textId="77777777" w:rsidR="008027A9" w:rsidRDefault="008027A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18FF3" w14:textId="035616F9" w:rsidR="00F817C3" w:rsidRDefault="008027A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proofErr w:type="spellStart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Уруксат</w:t>
      </w:r>
      <w:proofErr w:type="spellEnd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берүүдөн</w:t>
      </w:r>
      <w:proofErr w:type="spellEnd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 </w:t>
      </w:r>
      <w:proofErr w:type="spellStart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тартуу</w:t>
      </w:r>
      <w:proofErr w:type="spellEnd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 </w:t>
      </w:r>
      <w:proofErr w:type="spellStart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тартуунун</w:t>
      </w:r>
      <w:proofErr w:type="spellEnd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7442"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жүйөлүү</w:t>
      </w:r>
      <w:proofErr w:type="spellEnd"/>
      <w:r w:rsidR="00FD7442"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себебин</w:t>
      </w:r>
      <w:proofErr w:type="spellEnd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көрсөтүү</w:t>
      </w:r>
      <w:proofErr w:type="spellEnd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</w:t>
      </w:r>
      <w:proofErr w:type="spellEnd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жазуу</w:t>
      </w:r>
      <w:proofErr w:type="spellEnd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жүзүндө</w:t>
      </w:r>
      <w:proofErr w:type="spellEnd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болушу</w:t>
      </w:r>
      <w:proofErr w:type="spellEnd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</w:p>
    <w:p w14:paraId="0F191089" w14:textId="18BBFDF7" w:rsidR="008027A9" w:rsidRPr="008027A9" w:rsidRDefault="008027A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Уруксат берүүдөн баш тартуу жасалма жана 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лган</w:t>
      </w:r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документтерди берүү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негиздерин кошпогондо</w:t>
      </w:r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 баш тартуу үчүн негиз болгон жагдайлар четтетилгенден кийин</w:t>
      </w:r>
      <w:r w:rsidR="00FD744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арыз ээсинин кайра кайрылуусуна тоскоол болбойт.</w:t>
      </w:r>
    </w:p>
    <w:p w14:paraId="3190543D" w14:textId="6C16D180" w:rsidR="008027A9" w:rsidRPr="008027A9" w:rsidRDefault="008027A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Арыз ээси жасалма жана 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лган</w:t>
      </w:r>
      <w:r w:rsidRPr="008027A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документтерди берген учурда ветеринария боюнча мамлекеттик орган юридикалык баа берүү үчүн маалыматты Кыргыз Республикасынын укук коргоо органына берүүгө укуктуу.</w:t>
      </w:r>
    </w:p>
    <w:p w14:paraId="06655FCF" w14:textId="7084AC0B" w:rsidR="008027A9" w:rsidRPr="00E8146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19. 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онтрол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го алынуучу 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товар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лар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ды 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мпорттоочу, экспорттоочу 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тарабынан ЕАЭК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Кыргыз Республикасынын мыйзамдары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н 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бузуу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, ошондой эле 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жасалма жана жалган документтерди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берүү, контролго алынуучу товарлардын берилген документтерге шайкеш келб</w:t>
      </w:r>
      <w:r w:rsidR="00FD744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еген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фактылары аныкталган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да</w:t>
      </w:r>
      <w:r w:rsidR="00FD744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 ошондой эле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экспорттоочу/импорттоочу өлкөнүн эпизоотиялык абалы өзгөргөн 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учурларда берилген У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руксат</w:t>
      </w:r>
      <w:r w:rsidR="00FD744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анын колдонуу мөөнөтүнүн ичинде</w:t>
      </w:r>
      <w:r w:rsidR="00FD744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Кыргыз Республикасынын Башкы мамлекеттик ветеринардык инспектору 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тарабынан 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кайтары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лы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 ал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ын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ат.</w:t>
      </w:r>
    </w:p>
    <w:p w14:paraId="36B11AE6" w14:textId="74DE6320" w:rsidR="008027A9" w:rsidRDefault="008027A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</w:p>
    <w:p w14:paraId="60876CB9" w14:textId="384C31A4" w:rsidR="00E81469" w:rsidRDefault="00F817C3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</w:pPr>
      <w:r w:rsidRPr="009A7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3</w:t>
      </w:r>
      <w:r w:rsidR="00E81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–г</w:t>
      </w:r>
      <w:r w:rsidR="00E81469" w:rsidRPr="009A7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лава</w:t>
      </w:r>
      <w:r w:rsidRPr="009A7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. </w:t>
      </w:r>
      <w:bookmarkStart w:id="7" w:name="_Hlk108014506"/>
      <w:r w:rsidR="00E81469" w:rsidRPr="00E81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Кыргыз Республикасынын аймагы </w:t>
      </w:r>
      <w:r w:rsidR="00E81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аркылуу</w:t>
      </w:r>
      <w:r w:rsidR="00E81469" w:rsidRPr="00E81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 контрол</w:t>
      </w:r>
      <w:r w:rsidR="00E81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го алынуучу</w:t>
      </w:r>
      <w:r w:rsidR="00E81469" w:rsidRPr="00E81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 товарларды </w:t>
      </w:r>
      <w:r w:rsidR="00E81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транзиттөөгө уруксатты тариздөө жана берүү тартиби</w:t>
      </w:r>
    </w:p>
    <w:bookmarkEnd w:id="7"/>
    <w:p w14:paraId="582C4B57" w14:textId="77777777" w:rsidR="00E81469" w:rsidRDefault="00E81469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</w:pPr>
    </w:p>
    <w:p w14:paraId="3122908F" w14:textId="23E4BD6A" w:rsidR="00E81469" w:rsidRPr="00E8146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8146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20. </w:t>
      </w:r>
      <w:r w:rsidR="00E81469" w:rsidRPr="00E8146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аймагы аркылуу контролго алынуучу товарларды транзиттөө</w:t>
      </w:r>
      <w:r w:rsidR="00E8146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81469" w:rsidRPr="00E8146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Башкы мамлекеттик ветеринардык инспектору тарабынан берилүүчү</w:t>
      </w:r>
      <w:r w:rsidR="00E8146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уруксат аркылуу жүзөгө ашырылат.</w:t>
      </w:r>
    </w:p>
    <w:p w14:paraId="5109CD0F" w14:textId="0BFCD3A6" w:rsidR="00E81469" w:rsidRPr="00E8146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21. 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Контрол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го алын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уучу товарларды Кыргыз Республикасынын аймагы аркылуу транзит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төөгө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уруксат берүү</w:t>
      </w:r>
      <w:r w:rsidR="00FD744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импорттоочу же экспорттоочу өлкөнүн ветеринария жаатындагы ыйгарым укуктуу мамлекеттик органынын Кыргыз Республикасынын аймагы аркылуу транзитке уруксат берүү жөнүндө жазуу жүзүндөгү 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өтүнүчү</w:t>
      </w:r>
      <w:r w:rsidR="00FD744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нүн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негизинде жүзөгө ашырылат.</w:t>
      </w:r>
    </w:p>
    <w:p w14:paraId="02F13E64" w14:textId="568A8783" w:rsidR="00E81469" w:rsidRPr="00E8146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22. 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Уруксат берүү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жөнүндө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өтүнүчүндө төмөнкү документтер камтылышы керек:</w:t>
      </w:r>
    </w:p>
    <w:p w14:paraId="5CD2A78C" w14:textId="0A72DB21" w:rsidR="00F817C3" w:rsidRPr="00E81469" w:rsidRDefault="00315B3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F817C3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арыз ээсинин аталышы</w:t>
      </w:r>
      <w:r w:rsidR="00F817C3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; </w:t>
      </w:r>
    </w:p>
    <w:p w14:paraId="21D688E3" w14:textId="423E38CE" w:rsidR="00E81469" w:rsidRPr="00E81469" w:rsidRDefault="00315B39" w:rsidP="00E81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F817C3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алып өтүлүүчү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(ташылып чыгуучу) контролго алынуучу товардын аталышы, анын саны (ченөө бирдиги); </w:t>
      </w:r>
    </w:p>
    <w:p w14:paraId="0CF6418E" w14:textId="6944A2EF" w:rsidR="00E81469" w:rsidRPr="00E81469" w:rsidRDefault="00315B3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F817C3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импортоочу өлкөнүн (экспорттоочу өлкөнүн) жана контролго алынуучу товар чыгарылган жердин аталышы;</w:t>
      </w:r>
    </w:p>
    <w:p w14:paraId="7ADFFC6A" w14:textId="01B6E1F1" w:rsidR="00E81469" w:rsidRPr="00E81469" w:rsidRDefault="00E8146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контролго алынуучу товарды ташуунун түрү;</w:t>
      </w:r>
    </w:p>
    <w:p w14:paraId="14513CA1" w14:textId="1E347174" w:rsidR="00E81469" w:rsidRPr="00B71F01" w:rsidRDefault="00315B39" w:rsidP="00E81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контролго алынуучу товарды ташуу болжолдонгон Мамлекеттик чек арадагы өткөрүү пунктун көрсөтүү менен контролдонуучу товардын жүрүү маршруту</w:t>
      </w:r>
      <w:r w:rsidR="00E81469" w:rsidRPr="00B71F0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;</w:t>
      </w:r>
    </w:p>
    <w:p w14:paraId="0B8FB0FA" w14:textId="41DDC738" w:rsidR="00E81469" w:rsidRPr="00E81469" w:rsidRDefault="00E81469" w:rsidP="00E81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 контролго алынуучу товарды импорттоо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/</w:t>
      </w:r>
      <w:r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экспорттоо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/транзиттөө</w:t>
      </w:r>
      <w:r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 максаты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14:paraId="2915A999" w14:textId="690D7C01" w:rsidR="00E81469" w:rsidRPr="00E81469" w:rsidRDefault="00F817C3" w:rsidP="00E81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lastRenderedPageBreak/>
        <w:t xml:space="preserve">23. 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Транзиттөгө у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руксат ветеринария боюнча мамлекеттик органдын бланкында 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берилет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ага Кыргыз Республикасынын Башкы ветеринардык инспектору кол коет.</w:t>
      </w:r>
    </w:p>
    <w:p w14:paraId="52ABB588" w14:textId="77777777" w:rsidR="00315B39" w:rsidRPr="00C82249" w:rsidRDefault="00315B3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30D32" w14:textId="0B224E5D" w:rsidR="00F817C3" w:rsidRDefault="00F817C3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E81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–глава</w:t>
      </w:r>
      <w:r w:rsidRPr="00C8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1469" w:rsidRPr="00E81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Уруксат</w:t>
      </w:r>
      <w:r w:rsidR="00E81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тардын</w:t>
      </w:r>
      <w:r w:rsidR="00E81469" w:rsidRPr="00E81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 реестри </w:t>
      </w:r>
    </w:p>
    <w:p w14:paraId="4BDE3C29" w14:textId="77777777" w:rsidR="00F817C3" w:rsidRPr="00C82249" w:rsidRDefault="00F817C3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B6DA9F" w14:textId="471298DF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Берилген уруксаттар Уруксаттар реестрине </w:t>
      </w:r>
      <w:r w:rsidR="00E81469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мындан ары</w:t>
      </w:r>
      <w:r w:rsidR="00E81469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реестр)</w:t>
      </w:r>
      <w:r w:rsidR="00E814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киргизилет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CEDC48E" w14:textId="0A2D735E" w:rsidR="00F817C3" w:rsidRPr="00C82249" w:rsidRDefault="00E8146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Реестрди түзүү жана жүргүзүү тартиби ветеринария боюнча мамлекеттик орган тарабынан аныкталат. </w:t>
      </w:r>
    </w:p>
    <w:p w14:paraId="474E0AC5" w14:textId="54C2DAF9" w:rsidR="00E8146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</w:t>
      </w:r>
      <w:proofErr w:type="spellStart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берилген</w:t>
      </w:r>
      <w:proofErr w:type="spellEnd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уруксаттардын</w:t>
      </w:r>
      <w:proofErr w:type="spellEnd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экендигин</w:t>
      </w:r>
      <w:proofErr w:type="spellEnd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</w:t>
      </w:r>
      <w:proofErr w:type="spellEnd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алардын</w:t>
      </w:r>
      <w:proofErr w:type="spellEnd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укуктук</w:t>
      </w:r>
      <w:proofErr w:type="spellEnd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статусун</w:t>
      </w:r>
      <w:proofErr w:type="spellEnd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тастыктаган</w:t>
      </w:r>
      <w:proofErr w:type="spellEnd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</w:t>
      </w:r>
      <w:proofErr w:type="spellEnd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булак</w:t>
      </w:r>
      <w:proofErr w:type="spellEnd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болуп</w:t>
      </w:r>
      <w:proofErr w:type="spellEnd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саналат</w:t>
      </w:r>
      <w:proofErr w:type="spellEnd"/>
      <w:r w:rsidR="00E81469" w:rsidRPr="00E8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B31350" w14:textId="68B57A76" w:rsidR="00E8146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кагаз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түрүндө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/же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электрондук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форматта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жүргүзүлөт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4E6139" w14:textId="088A5444" w:rsidR="006A2F2E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Реестрде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камтылган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мүнөздөгү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маалыматтарды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коргоо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маалыматтарды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коргоо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электрондук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башкаруу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44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чөйрөсүндөгү</w:t>
      </w:r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Республикасынын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мыйзамдарына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ылайык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ишке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ашырылат</w:t>
      </w:r>
      <w:proofErr w:type="spellEnd"/>
      <w:r w:rsidR="006A2F2E" w:rsidRPr="006A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9A38CF" w14:textId="77777777" w:rsidR="006A2F2E" w:rsidRDefault="006A2F2E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40B580" w14:textId="58276687" w:rsidR="00F817C3" w:rsidRDefault="006A2F2E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–г</w:t>
      </w:r>
      <w:r w:rsidR="00F81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лава</w:t>
      </w:r>
      <w:r w:rsidR="00F817C3" w:rsidRPr="00C8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Корутунду жоболор</w:t>
      </w:r>
      <w:r w:rsidR="00E62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 </w:t>
      </w:r>
    </w:p>
    <w:p w14:paraId="277FC645" w14:textId="77777777" w:rsidR="00F817C3" w:rsidRPr="00C82249" w:rsidRDefault="00F817C3" w:rsidP="00F81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81FB13" w14:textId="67B31FC9" w:rsidR="00C545B9" w:rsidRPr="00C545B9" w:rsidRDefault="00F817C3" w:rsidP="00C54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 w:rsidR="00C545B9" w:rsidRPr="00C5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руксат берүү үчүн</w:t>
      </w:r>
      <w:r w:rsidR="00C5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төмөнкүдөй өлчөмдөгү акы алынат</w:t>
      </w:r>
      <w:r w:rsidR="00C545B9" w:rsidRPr="00C5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14:paraId="7D89AFE9" w14:textId="07893821" w:rsidR="00C545B9" w:rsidRPr="00C545B9" w:rsidRDefault="00AA1944" w:rsidP="00C54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545B9" w:rsidRPr="00C5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жеке жактар үчүн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545B9" w:rsidRPr="00C5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эсептик көрсөткүчтүн 1 эселенген өлчөмү;</w:t>
      </w:r>
    </w:p>
    <w:p w14:paraId="262E7DB3" w14:textId="06B2A4F4" w:rsidR="00C545B9" w:rsidRPr="00C545B9" w:rsidRDefault="00AA1944" w:rsidP="00C54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545B9" w:rsidRPr="00C5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юридикалык жактар үчүн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bookmarkStart w:id="8" w:name="_GoBack"/>
      <w:bookmarkEnd w:id="8"/>
      <w:r w:rsidR="00C545B9" w:rsidRPr="00C5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эсептик көрсөткүчтүн 3 эселенген өлчөмү</w:t>
      </w:r>
      <w:r w:rsidR="00C5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55F1494E" w14:textId="7A953FE0" w:rsidR="00C545B9" w:rsidRPr="00C545B9" w:rsidRDefault="00F817C3" w:rsidP="00C54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545B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Ветеринария боюнча </w:t>
      </w:r>
      <w:r w:rsidR="00C545B9" w:rsidRPr="00C545B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мамлекеттик органдын жана анын аймактык бөлүмдөрүнүн кызмат адамынын/кызмат адамдарынын аракетине (аракетсиздигине) даттануу административдик иш жана административдик жол-жоболор жөнүндө Кыргыз Республикасынын мыйзамдарында белгиленген тартипте жүзөгө ашырылат.</w:t>
      </w:r>
      <w:r w:rsidR="00C545B9" w:rsidRPr="00C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001E2EB" w14:textId="77777777" w:rsidR="00C545B9" w:rsidRDefault="00C545B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176954" w14:textId="77777777" w:rsidR="00C545B9" w:rsidRDefault="00C545B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ADE36" w14:textId="77777777" w:rsidR="00C545B9" w:rsidRDefault="00C545B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822EEA" w14:textId="77777777" w:rsidR="00C545B9" w:rsidRDefault="00C545B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D7408A" w14:textId="77777777" w:rsidR="00C545B9" w:rsidRDefault="00C545B9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0DE52D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1D92CB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952600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DFB270" w14:textId="77777777" w:rsidR="00F817C3" w:rsidRPr="00C82249" w:rsidRDefault="00F817C3" w:rsidP="00F8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B98222" w14:textId="77777777" w:rsidR="00C159D1" w:rsidRDefault="00C159D1" w:rsidP="00F817C3">
      <w:pPr>
        <w:spacing w:after="0" w:line="240" w:lineRule="auto"/>
        <w:ind w:firstLine="709"/>
      </w:pPr>
    </w:p>
    <w:sectPr w:rsidR="00C159D1" w:rsidSect="005D05AF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B026A" w14:textId="77777777" w:rsidR="005D05AF" w:rsidRDefault="005D05AF" w:rsidP="005D05AF">
      <w:pPr>
        <w:spacing w:after="0" w:line="240" w:lineRule="auto"/>
      </w:pPr>
      <w:r>
        <w:separator/>
      </w:r>
    </w:p>
  </w:endnote>
  <w:endnote w:type="continuationSeparator" w:id="0">
    <w:p w14:paraId="41024E4C" w14:textId="77777777" w:rsidR="005D05AF" w:rsidRDefault="005D05AF" w:rsidP="005D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6209343"/>
      <w:docPartObj>
        <w:docPartGallery w:val="Page Numbers (Bottom of Page)"/>
        <w:docPartUnique/>
      </w:docPartObj>
    </w:sdtPr>
    <w:sdtEndPr/>
    <w:sdtContent>
      <w:p w14:paraId="788CAFEE" w14:textId="77777777" w:rsidR="005D05AF" w:rsidRDefault="005D05AF" w:rsidP="005D05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0FB0FF" w14:textId="12AF6014" w:rsidR="005D05AF" w:rsidRPr="005D05AF" w:rsidRDefault="005D05AF" w:rsidP="005D05AF">
    <w:pPr>
      <w:pStyle w:val="a7"/>
      <w:rPr>
        <w:rFonts w:ascii="Times New Roman" w:hAnsi="Times New Roman" w:cs="Times New Roman"/>
        <w:lang w:eastAsia="ru-RU"/>
      </w:rPr>
    </w:pPr>
    <w:bookmarkStart w:id="9" w:name="_Hlk106956065"/>
    <w:bookmarkStart w:id="10" w:name="_Hlk106956066"/>
    <w:bookmarkStart w:id="11" w:name="_Hlk106956099"/>
    <w:bookmarkStart w:id="12" w:name="_Hlk106956100"/>
    <w:bookmarkStart w:id="13" w:name="_Hlk106956101"/>
    <w:bookmarkStart w:id="14" w:name="_Hlk106956102"/>
    <w:bookmarkStart w:id="15" w:name="_Hlk106956118"/>
    <w:bookmarkStart w:id="16" w:name="_Hlk106956119"/>
    <w:bookmarkStart w:id="17" w:name="_Hlk106956120"/>
    <w:bookmarkStart w:id="18" w:name="_Hlk106956121"/>
    <w:bookmarkStart w:id="19" w:name="_Hlk106956150"/>
    <w:bookmarkStart w:id="20" w:name="_Hlk106956151"/>
    <w:bookmarkStart w:id="21" w:name="_Hlk106956152"/>
    <w:bookmarkStart w:id="22" w:name="_Hlk106956153"/>
    <w:bookmarkStart w:id="23" w:name="_Hlk106956154"/>
    <w:bookmarkStart w:id="24" w:name="_Hlk106956155"/>
    <w:bookmarkStart w:id="25" w:name="_Hlk106956156"/>
    <w:bookmarkStart w:id="26" w:name="_Hlk106956157"/>
    <w:bookmarkStart w:id="27" w:name="_Hlk106956164"/>
    <w:bookmarkStart w:id="28" w:name="_Hlk106956165"/>
    <w:bookmarkStart w:id="29" w:name="_Hlk106956166"/>
    <w:bookmarkStart w:id="30" w:name="_Hlk106956167"/>
    <w:bookmarkStart w:id="31" w:name="_Hlk106956168"/>
    <w:bookmarkStart w:id="32" w:name="_Hlk106956169"/>
    <w:bookmarkStart w:id="33" w:name="_Hlk106956797"/>
    <w:bookmarkStart w:id="34" w:name="_Hlk106956798"/>
    <w:bookmarkStart w:id="35" w:name="_Hlk106956800"/>
    <w:bookmarkStart w:id="36" w:name="_Hlk106956801"/>
    <w:bookmarkStart w:id="37" w:name="_Hlk106956802"/>
    <w:bookmarkStart w:id="38" w:name="_Hlk106956803"/>
    <w:bookmarkStart w:id="39" w:name="_Hlk108016568"/>
    <w:bookmarkStart w:id="40" w:name="_Hlk108016569"/>
    <w:r w:rsidRPr="00E01071">
      <w:rPr>
        <w:rFonts w:ascii="Times New Roman" w:hAnsi="Times New Roman" w:cs="Times New Roman"/>
        <w:lang w:eastAsia="ru-RU"/>
      </w:rPr>
      <w:t>Кыргыз Республик</w:t>
    </w:r>
    <w:r w:rsidR="00C545B9">
      <w:rPr>
        <w:rFonts w:ascii="Times New Roman" w:hAnsi="Times New Roman" w:cs="Times New Roman"/>
        <w:lang w:val="ky-KG" w:eastAsia="ru-RU"/>
      </w:rPr>
      <w:t>асынын Айыл чарба министри</w:t>
    </w:r>
    <w:r w:rsidRPr="00E01071">
      <w:rPr>
        <w:rFonts w:ascii="Times New Roman" w:hAnsi="Times New Roman" w:cs="Times New Roman"/>
        <w:lang w:eastAsia="ru-RU"/>
      </w:rPr>
      <w:t xml:space="preserve"> _______________</w:t>
    </w:r>
    <w:r w:rsidR="00C545B9">
      <w:rPr>
        <w:rFonts w:ascii="Times New Roman" w:hAnsi="Times New Roman" w:cs="Times New Roman"/>
        <w:lang w:val="ky-KG" w:eastAsia="ru-RU"/>
      </w:rPr>
      <w:t>А.С. Джаныбеков</w:t>
    </w:r>
    <w:r w:rsidRPr="00E01071">
      <w:rPr>
        <w:rFonts w:ascii="Times New Roman" w:hAnsi="Times New Roman" w:cs="Times New Roman"/>
        <w:lang w:eastAsia="ru-RU"/>
      </w:rPr>
      <w:t xml:space="preserve"> «__</w:t>
    </w:r>
    <w:proofErr w:type="gramStart"/>
    <w:r w:rsidRPr="00E01071">
      <w:rPr>
        <w:rFonts w:ascii="Times New Roman" w:hAnsi="Times New Roman" w:cs="Times New Roman"/>
        <w:lang w:eastAsia="ru-RU"/>
      </w:rPr>
      <w:t>_»_</w:t>
    </w:r>
    <w:proofErr w:type="gramEnd"/>
    <w:r w:rsidRPr="00E01071">
      <w:rPr>
        <w:rFonts w:ascii="Times New Roman" w:hAnsi="Times New Roman" w:cs="Times New Roman"/>
        <w:lang w:eastAsia="ru-RU"/>
      </w:rPr>
      <w:t>__________ 2022</w:t>
    </w:r>
    <w:r w:rsidR="00C545B9">
      <w:rPr>
        <w:rFonts w:ascii="Times New Roman" w:hAnsi="Times New Roman" w:cs="Times New Roman"/>
        <w:lang w:val="ky-KG" w:eastAsia="ru-RU"/>
      </w:rPr>
      <w:t>–ж</w:t>
    </w:r>
    <w:r w:rsidRPr="00E01071">
      <w:rPr>
        <w:rFonts w:ascii="Times New Roman" w:hAnsi="Times New Roman" w:cs="Times New Roman"/>
        <w:lang w:eastAsia="ru-RU"/>
      </w:rPr>
      <w:t xml:space="preserve">. 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B97B6" w14:textId="4504F513" w:rsidR="005D05AF" w:rsidRPr="00C545B9" w:rsidRDefault="00C545B9" w:rsidP="00C545B9">
    <w:pPr>
      <w:pStyle w:val="a7"/>
      <w:rPr>
        <w:rFonts w:ascii="Times New Roman" w:hAnsi="Times New Roman" w:cs="Times New Roman"/>
        <w:lang w:eastAsia="ru-RU"/>
      </w:rPr>
    </w:pPr>
    <w:r w:rsidRPr="00E01071">
      <w:rPr>
        <w:rFonts w:ascii="Times New Roman" w:hAnsi="Times New Roman" w:cs="Times New Roman"/>
        <w:lang w:eastAsia="ru-RU"/>
      </w:rPr>
      <w:t>Кыргыз Республик</w:t>
    </w:r>
    <w:r>
      <w:rPr>
        <w:rFonts w:ascii="Times New Roman" w:hAnsi="Times New Roman" w:cs="Times New Roman"/>
        <w:lang w:val="ky-KG" w:eastAsia="ru-RU"/>
      </w:rPr>
      <w:t>асынын Айыл чарба министри</w:t>
    </w:r>
    <w:r w:rsidRPr="00E01071">
      <w:rPr>
        <w:rFonts w:ascii="Times New Roman" w:hAnsi="Times New Roman" w:cs="Times New Roman"/>
        <w:lang w:eastAsia="ru-RU"/>
      </w:rPr>
      <w:t xml:space="preserve"> _______________</w:t>
    </w:r>
    <w:r>
      <w:rPr>
        <w:rFonts w:ascii="Times New Roman" w:hAnsi="Times New Roman" w:cs="Times New Roman"/>
        <w:lang w:val="ky-KG" w:eastAsia="ru-RU"/>
      </w:rPr>
      <w:t>А.С. Джаныбеков</w:t>
    </w:r>
    <w:r w:rsidRPr="00E01071">
      <w:rPr>
        <w:rFonts w:ascii="Times New Roman" w:hAnsi="Times New Roman" w:cs="Times New Roman"/>
        <w:lang w:eastAsia="ru-RU"/>
      </w:rPr>
      <w:t xml:space="preserve"> «__</w:t>
    </w:r>
    <w:proofErr w:type="gramStart"/>
    <w:r w:rsidRPr="00E01071">
      <w:rPr>
        <w:rFonts w:ascii="Times New Roman" w:hAnsi="Times New Roman" w:cs="Times New Roman"/>
        <w:lang w:eastAsia="ru-RU"/>
      </w:rPr>
      <w:t>_»_</w:t>
    </w:r>
    <w:proofErr w:type="gramEnd"/>
    <w:r w:rsidRPr="00E01071">
      <w:rPr>
        <w:rFonts w:ascii="Times New Roman" w:hAnsi="Times New Roman" w:cs="Times New Roman"/>
        <w:lang w:eastAsia="ru-RU"/>
      </w:rPr>
      <w:t>__________ 2022</w:t>
    </w:r>
    <w:r>
      <w:rPr>
        <w:rFonts w:ascii="Times New Roman" w:hAnsi="Times New Roman" w:cs="Times New Roman"/>
        <w:lang w:val="ky-KG" w:eastAsia="ru-RU"/>
      </w:rPr>
      <w:t>–ж</w:t>
    </w:r>
    <w:r w:rsidRPr="00E01071">
      <w:rPr>
        <w:rFonts w:ascii="Times New Roman" w:hAnsi="Times New Roman" w:cs="Times New Roman"/>
        <w:lang w:eastAsia="ru-RU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EAACB" w14:textId="77777777" w:rsidR="005D05AF" w:rsidRDefault="005D05AF" w:rsidP="005D05AF">
      <w:pPr>
        <w:spacing w:after="0" w:line="240" w:lineRule="auto"/>
      </w:pPr>
      <w:r>
        <w:separator/>
      </w:r>
    </w:p>
  </w:footnote>
  <w:footnote w:type="continuationSeparator" w:id="0">
    <w:p w14:paraId="18C7140F" w14:textId="77777777" w:rsidR="005D05AF" w:rsidRDefault="005D05AF" w:rsidP="005D0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D1"/>
    <w:rsid w:val="00034139"/>
    <w:rsid w:val="000D6776"/>
    <w:rsid w:val="000F6899"/>
    <w:rsid w:val="001311A8"/>
    <w:rsid w:val="00135F49"/>
    <w:rsid w:val="001B17EF"/>
    <w:rsid w:val="001E6570"/>
    <w:rsid w:val="002C1670"/>
    <w:rsid w:val="002D40D1"/>
    <w:rsid w:val="0030792D"/>
    <w:rsid w:val="00315B39"/>
    <w:rsid w:val="00523DA2"/>
    <w:rsid w:val="0054524E"/>
    <w:rsid w:val="00555AFE"/>
    <w:rsid w:val="00565489"/>
    <w:rsid w:val="005761D0"/>
    <w:rsid w:val="005A72DD"/>
    <w:rsid w:val="005D05AF"/>
    <w:rsid w:val="006421A5"/>
    <w:rsid w:val="00644CDB"/>
    <w:rsid w:val="006A2F2E"/>
    <w:rsid w:val="006D7090"/>
    <w:rsid w:val="00790FB5"/>
    <w:rsid w:val="008027A9"/>
    <w:rsid w:val="00831467"/>
    <w:rsid w:val="008D303A"/>
    <w:rsid w:val="00904410"/>
    <w:rsid w:val="00915A69"/>
    <w:rsid w:val="009A0620"/>
    <w:rsid w:val="009A769F"/>
    <w:rsid w:val="009D56D1"/>
    <w:rsid w:val="00AA1944"/>
    <w:rsid w:val="00AF40B4"/>
    <w:rsid w:val="00B2679A"/>
    <w:rsid w:val="00B71C5F"/>
    <w:rsid w:val="00B71F01"/>
    <w:rsid w:val="00B91758"/>
    <w:rsid w:val="00BC4152"/>
    <w:rsid w:val="00BD4D07"/>
    <w:rsid w:val="00C01B3D"/>
    <w:rsid w:val="00C159D1"/>
    <w:rsid w:val="00C545B9"/>
    <w:rsid w:val="00C74F27"/>
    <w:rsid w:val="00C76DF7"/>
    <w:rsid w:val="00D34B1E"/>
    <w:rsid w:val="00DB28ED"/>
    <w:rsid w:val="00E27C2D"/>
    <w:rsid w:val="00E62B32"/>
    <w:rsid w:val="00E7122B"/>
    <w:rsid w:val="00E81469"/>
    <w:rsid w:val="00E94B6C"/>
    <w:rsid w:val="00EA624D"/>
    <w:rsid w:val="00EC5DC7"/>
    <w:rsid w:val="00F2354A"/>
    <w:rsid w:val="00F30654"/>
    <w:rsid w:val="00F817C3"/>
    <w:rsid w:val="00FB533F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6D510A"/>
  <w15:chartTrackingRefBased/>
  <w15:docId w15:val="{EFE88AE9-60AD-48EB-B15E-A3C7138A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5AF"/>
  </w:style>
  <w:style w:type="paragraph" w:styleId="a5">
    <w:name w:val="footer"/>
    <w:basedOn w:val="a"/>
    <w:link w:val="a6"/>
    <w:uiPriority w:val="99"/>
    <w:unhideWhenUsed/>
    <w:rsid w:val="005D0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5AF"/>
  </w:style>
  <w:style w:type="paragraph" w:styleId="a7">
    <w:name w:val="No Spacing"/>
    <w:aliases w:val="Дооранов,чсамя"/>
    <w:link w:val="a8"/>
    <w:uiPriority w:val="1"/>
    <w:qFormat/>
    <w:rsid w:val="005D05AF"/>
    <w:pPr>
      <w:spacing w:after="0" w:line="240" w:lineRule="auto"/>
    </w:pPr>
  </w:style>
  <w:style w:type="character" w:customStyle="1" w:styleId="a8">
    <w:name w:val="Без интервала Знак"/>
    <w:aliases w:val="Дооранов Знак,чсамя Знак"/>
    <w:link w:val="a7"/>
    <w:uiPriority w:val="1"/>
    <w:locked/>
    <w:rsid w:val="005D05AF"/>
  </w:style>
  <w:style w:type="paragraph" w:styleId="a9">
    <w:name w:val="Balloon Text"/>
    <w:basedOn w:val="a"/>
    <w:link w:val="aa"/>
    <w:uiPriority w:val="99"/>
    <w:semiHidden/>
    <w:unhideWhenUsed/>
    <w:rsid w:val="005A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C2484-F7B9-4B5C-A2F0-8249E795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GVFI</dc:creator>
  <cp:keywords/>
  <dc:description/>
  <cp:lastModifiedBy>GVFI</cp:lastModifiedBy>
  <cp:revision>26</cp:revision>
  <cp:lastPrinted>2022-06-24T04:48:00Z</cp:lastPrinted>
  <dcterms:created xsi:type="dcterms:W3CDTF">2022-06-22T06:54:00Z</dcterms:created>
  <dcterms:modified xsi:type="dcterms:W3CDTF">2022-07-14T04:21:00Z</dcterms:modified>
</cp:coreProperties>
</file>