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C7" w:rsidRPr="00CF7C34" w:rsidRDefault="00983DC7" w:rsidP="00DF2678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ky-KG"/>
        </w:rPr>
      </w:pPr>
      <w:r w:rsidRPr="00CF7C34">
        <w:rPr>
          <w:rFonts w:ascii="Times New Roman" w:hAnsi="Times New Roman"/>
          <w:b/>
          <w:caps/>
          <w:sz w:val="28"/>
          <w:szCs w:val="28"/>
          <w:lang w:val="ky-KG"/>
        </w:rPr>
        <w:t>Справка - обоснование</w:t>
      </w:r>
    </w:p>
    <w:p w:rsidR="00983DC7" w:rsidRDefault="00983DC7" w:rsidP="006E654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6B41C4">
        <w:rPr>
          <w:rFonts w:ascii="Times New Roman" w:eastAsiaTheme="minorHAnsi" w:hAnsi="Times New Roman"/>
          <w:b/>
          <w:sz w:val="28"/>
          <w:szCs w:val="28"/>
          <w:lang w:val="ru-RU"/>
        </w:rPr>
        <w:t>к проекту постановления Правительства Кыргызской Республики</w:t>
      </w:r>
    </w:p>
    <w:p w:rsidR="006E654A" w:rsidRPr="006E654A" w:rsidRDefault="00983DC7" w:rsidP="00E1312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EC626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E5649">
        <w:rPr>
          <w:rFonts w:ascii="Times New Roman" w:hAnsi="Times New Roman"/>
          <w:b/>
          <w:sz w:val="28"/>
          <w:szCs w:val="28"/>
        </w:rPr>
        <w:t xml:space="preserve">некоторые решения Правительства </w:t>
      </w:r>
      <w:r>
        <w:rPr>
          <w:rFonts w:ascii="Times New Roman" w:hAnsi="Times New Roman"/>
          <w:b/>
          <w:sz w:val="28"/>
          <w:szCs w:val="28"/>
        </w:rPr>
        <w:t>Кыргызской Республики</w:t>
      </w:r>
      <w:r w:rsidR="006E654A">
        <w:rPr>
          <w:rFonts w:ascii="Times New Roman" w:hAnsi="Times New Roman"/>
          <w:b/>
          <w:sz w:val="28"/>
          <w:szCs w:val="28"/>
        </w:rPr>
        <w:t xml:space="preserve"> </w:t>
      </w:r>
      <w:r w:rsidR="00BE5649">
        <w:rPr>
          <w:rFonts w:ascii="Times New Roman" w:hAnsi="Times New Roman"/>
          <w:b/>
          <w:sz w:val="28"/>
          <w:szCs w:val="28"/>
        </w:rPr>
        <w:t xml:space="preserve">в сфере актов гражданского состояния </w:t>
      </w:r>
      <w:r w:rsidR="006E654A">
        <w:rPr>
          <w:rFonts w:ascii="Times New Roman" w:hAnsi="Times New Roman"/>
          <w:b/>
          <w:sz w:val="28"/>
          <w:szCs w:val="28"/>
        </w:rPr>
        <w:t>(</w:t>
      </w:r>
      <w:r w:rsidR="00E1312D">
        <w:rPr>
          <w:rFonts w:ascii="Times New Roman" w:hAnsi="Times New Roman"/>
          <w:b/>
          <w:sz w:val="28"/>
          <w:szCs w:val="28"/>
        </w:rPr>
        <w:t xml:space="preserve">постановление Правительства Кыргызской Республики  </w:t>
      </w:r>
      <w:r w:rsidR="006E654A">
        <w:rPr>
          <w:rFonts w:ascii="Times New Roman" w:hAnsi="Times New Roman"/>
          <w:b/>
          <w:sz w:val="28"/>
          <w:szCs w:val="28"/>
        </w:rPr>
        <w:t>«</w:t>
      </w:r>
      <w:r w:rsidR="006E654A" w:rsidRPr="006E654A">
        <w:rPr>
          <w:rFonts w:ascii="Times New Roman" w:hAnsi="Times New Roman"/>
          <w:b/>
          <w:sz w:val="28"/>
          <w:szCs w:val="28"/>
        </w:rPr>
        <w:t>Об утверждении форм бланков заявлений о государственной регистрации актов гражданского состояния, форм бланков записей актов гражданского состояния и порядке их заполнения, форм (описание и образцы) бланков свидетельств о государственной регистрации актов гражданского состояния и порядке их заполнения и форм бланков документов, подтверждающих</w:t>
      </w:r>
      <w:proofErr w:type="gramEnd"/>
      <w:r w:rsidR="006E654A" w:rsidRPr="006E654A">
        <w:rPr>
          <w:rFonts w:ascii="Times New Roman" w:hAnsi="Times New Roman"/>
          <w:b/>
          <w:sz w:val="28"/>
          <w:szCs w:val="28"/>
        </w:rPr>
        <w:t xml:space="preserve"> факты государственной регистрации актов гражданского состояния</w:t>
      </w:r>
      <w:r w:rsidR="006E654A">
        <w:rPr>
          <w:rFonts w:ascii="Times New Roman" w:hAnsi="Times New Roman"/>
          <w:b/>
          <w:sz w:val="28"/>
          <w:szCs w:val="28"/>
        </w:rPr>
        <w:t>»</w:t>
      </w:r>
      <w:r w:rsidR="00E1312D">
        <w:rPr>
          <w:rFonts w:ascii="Times New Roman" w:hAnsi="Times New Roman"/>
          <w:b/>
          <w:sz w:val="28"/>
          <w:szCs w:val="28"/>
        </w:rPr>
        <w:t xml:space="preserve"> </w:t>
      </w:r>
      <w:r w:rsidRPr="006E654A">
        <w:rPr>
          <w:rFonts w:ascii="Times New Roman" w:hAnsi="Times New Roman"/>
          <w:b/>
          <w:sz w:val="28"/>
          <w:szCs w:val="28"/>
        </w:rPr>
        <w:t>от 11 декабря 2018 года № 579</w:t>
      </w:r>
      <w:r w:rsidR="006E654A" w:rsidRPr="006E654A">
        <w:rPr>
          <w:rFonts w:ascii="Times New Roman" w:hAnsi="Times New Roman"/>
          <w:b/>
          <w:sz w:val="28"/>
          <w:szCs w:val="28"/>
        </w:rPr>
        <w:t xml:space="preserve">, </w:t>
      </w:r>
      <w:r w:rsidR="006E654A">
        <w:rPr>
          <w:rFonts w:ascii="Times New Roman" w:hAnsi="Times New Roman"/>
          <w:b/>
          <w:sz w:val="28"/>
          <w:szCs w:val="28"/>
        </w:rPr>
        <w:t>постановление Правительства Кыргызской Республики «</w:t>
      </w:r>
      <w:r w:rsidR="006E654A" w:rsidRPr="006E654A">
        <w:rPr>
          <w:rFonts w:ascii="Times New Roman" w:hAnsi="Times New Roman"/>
          <w:b/>
          <w:sz w:val="28"/>
          <w:szCs w:val="28"/>
        </w:rPr>
        <w:t>О Едином государственном реестре населения Кыргызской Республики и автоматизированной информационной системе записей актов гражданского состояния Кыргызской Республики</w:t>
      </w:r>
      <w:r w:rsidR="006E654A">
        <w:rPr>
          <w:rFonts w:ascii="Times New Roman" w:hAnsi="Times New Roman"/>
          <w:b/>
          <w:sz w:val="28"/>
          <w:szCs w:val="28"/>
        </w:rPr>
        <w:t>» от 21 октября 2013 года №</w:t>
      </w:r>
      <w:r w:rsidR="006E654A" w:rsidRPr="006E654A">
        <w:rPr>
          <w:rFonts w:ascii="Times New Roman" w:hAnsi="Times New Roman"/>
          <w:b/>
          <w:sz w:val="28"/>
          <w:szCs w:val="28"/>
        </w:rPr>
        <w:t xml:space="preserve"> 573</w:t>
      </w:r>
      <w:r w:rsidR="006E654A">
        <w:rPr>
          <w:rFonts w:ascii="Times New Roman" w:hAnsi="Times New Roman"/>
          <w:b/>
          <w:sz w:val="28"/>
          <w:szCs w:val="28"/>
        </w:rPr>
        <w:t>)</w:t>
      </w:r>
    </w:p>
    <w:p w:rsidR="00983DC7" w:rsidRPr="00983DC7" w:rsidRDefault="00983DC7" w:rsidP="006E654A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678" w:rsidRDefault="00DF2678" w:rsidP="00DF2678">
      <w:pPr>
        <w:pStyle w:val="a3"/>
        <w:spacing w:line="240" w:lineRule="auto"/>
        <w:ind w:left="0" w:firstLine="708"/>
        <w:rPr>
          <w:rFonts w:ascii="Times New Roman" w:eastAsia="MS Mincho" w:hAnsi="Times New Roman"/>
          <w:b/>
          <w:sz w:val="28"/>
          <w:szCs w:val="28"/>
          <w:lang w:val="ky-KG" w:eastAsia="ja-JP"/>
        </w:rPr>
      </w:pPr>
    </w:p>
    <w:p w:rsidR="00983DC7" w:rsidRPr="00DF2678" w:rsidRDefault="00DF2678" w:rsidP="00DF2678">
      <w:pPr>
        <w:pStyle w:val="a3"/>
        <w:spacing w:line="240" w:lineRule="auto"/>
        <w:ind w:left="0" w:firstLine="708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val="ky-KG" w:eastAsia="ja-JP"/>
        </w:rPr>
        <w:t xml:space="preserve">1. </w:t>
      </w:r>
      <w:r w:rsidR="00983DC7" w:rsidRPr="00DF2678">
        <w:rPr>
          <w:rFonts w:ascii="Times New Roman" w:eastAsia="MS Mincho" w:hAnsi="Times New Roman"/>
          <w:b/>
          <w:sz w:val="28"/>
          <w:szCs w:val="28"/>
          <w:lang w:eastAsia="ja-JP"/>
        </w:rPr>
        <w:t>Цели и задачи проекта</w:t>
      </w:r>
    </w:p>
    <w:p w:rsidR="00983DC7" w:rsidRDefault="00983DC7" w:rsidP="006E654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Представленный </w:t>
      </w:r>
      <w:r w:rsidRPr="006B41C4"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41C4">
        <w:rPr>
          <w:rFonts w:ascii="Times New Roman" w:hAnsi="Times New Roman"/>
          <w:sz w:val="28"/>
          <w:szCs w:val="28"/>
          <w:lang w:val="ru-RU"/>
        </w:rPr>
        <w:t xml:space="preserve">постановления </w:t>
      </w:r>
      <w:r w:rsidRPr="00EC626F">
        <w:rPr>
          <w:rFonts w:ascii="Times New Roman" w:hAnsi="Times New Roman"/>
          <w:sz w:val="28"/>
          <w:szCs w:val="28"/>
          <w:lang w:val="ru-RU"/>
        </w:rPr>
        <w:t xml:space="preserve">разработан </w:t>
      </w:r>
      <w:r w:rsidR="00283D2F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регистрационной службой при Правительстве Кыргызской Республики </w:t>
      </w:r>
      <w:r w:rsidRPr="00EC626F">
        <w:rPr>
          <w:rFonts w:ascii="Times New Roman" w:hAnsi="Times New Roman"/>
          <w:sz w:val="28"/>
          <w:szCs w:val="28"/>
          <w:lang w:val="ru-RU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6C5EFE">
        <w:rPr>
          <w:rFonts w:ascii="Times New Roman" w:hAnsi="Times New Roman"/>
          <w:sz w:val="28"/>
          <w:szCs w:val="28"/>
          <w:lang w:val="ru-RU"/>
        </w:rPr>
        <w:t>й</w:t>
      </w:r>
      <w:r w:rsidRPr="00EC626F">
        <w:rPr>
          <w:rFonts w:ascii="Times New Roman" w:hAnsi="Times New Roman"/>
          <w:sz w:val="28"/>
          <w:szCs w:val="28"/>
          <w:lang w:val="ru-RU"/>
        </w:rPr>
        <w:t xml:space="preserve"> Правительства Кыргызской Республики </w:t>
      </w:r>
      <w:r w:rsidR="006E654A" w:rsidRPr="006E654A">
        <w:rPr>
          <w:rFonts w:ascii="Times New Roman" w:hAnsi="Times New Roman"/>
          <w:sz w:val="28"/>
          <w:szCs w:val="28"/>
          <w:lang w:val="ru-RU"/>
        </w:rPr>
        <w:t>«Об утверждении форм бланков заявлений о государственной регистрации актов гражданского состояния, форм бланков записей актов гражданского состояния и порядке их заполнения, форм (описание и образцы) бланков свидетельств о государственной регистрации актов гражданского состояния и порядке их заполнения и форм бланков документов, подтверждающих</w:t>
      </w:r>
      <w:proofErr w:type="gramEnd"/>
      <w:r w:rsidR="006E654A" w:rsidRPr="006E65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E654A" w:rsidRPr="006E654A">
        <w:rPr>
          <w:rFonts w:ascii="Times New Roman" w:hAnsi="Times New Roman"/>
          <w:sz w:val="28"/>
          <w:szCs w:val="28"/>
          <w:lang w:val="ru-RU"/>
        </w:rPr>
        <w:t>факты государственной регистраци</w:t>
      </w:r>
      <w:r w:rsidR="006E654A">
        <w:rPr>
          <w:rFonts w:ascii="Times New Roman" w:hAnsi="Times New Roman"/>
          <w:sz w:val="28"/>
          <w:szCs w:val="28"/>
          <w:lang w:val="ru-RU"/>
        </w:rPr>
        <w:t xml:space="preserve">и актов гражданского состояния» </w:t>
      </w:r>
      <w:r w:rsidR="006E654A" w:rsidRPr="006E654A">
        <w:rPr>
          <w:rFonts w:ascii="Times New Roman" w:hAnsi="Times New Roman"/>
          <w:sz w:val="28"/>
          <w:szCs w:val="28"/>
          <w:lang w:val="ru-RU"/>
        </w:rPr>
        <w:t>от 11 декабря 2018 года № 579, «О Едином государственном реестре населения Кыргызской Республики и автоматизированной информационной системе записей актов гражданского состояния Кыргызской Республики» от 21 октября 2013 года № 573</w:t>
      </w:r>
      <w:r w:rsidR="006E65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244">
        <w:rPr>
          <w:rFonts w:ascii="Times New Roman" w:hAnsi="Times New Roman"/>
          <w:sz w:val="28"/>
          <w:szCs w:val="28"/>
          <w:lang w:val="ru-RU"/>
        </w:rPr>
        <w:t>в соответствие</w:t>
      </w:r>
      <w:r w:rsidRPr="00EC62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4BD1">
        <w:rPr>
          <w:rFonts w:ascii="Times New Roman" w:hAnsi="Times New Roman"/>
          <w:sz w:val="28"/>
          <w:szCs w:val="28"/>
          <w:lang w:val="ru-RU"/>
        </w:rPr>
        <w:t>с</w:t>
      </w:r>
      <w:r w:rsidR="00797145">
        <w:rPr>
          <w:rFonts w:ascii="Times New Roman" w:hAnsi="Times New Roman"/>
          <w:sz w:val="28"/>
          <w:szCs w:val="28"/>
          <w:lang w:val="ru-RU"/>
        </w:rPr>
        <w:t>о статьями 8 и</w:t>
      </w:r>
      <w:r w:rsidR="00A77244">
        <w:rPr>
          <w:rFonts w:ascii="Times New Roman" w:hAnsi="Times New Roman"/>
          <w:sz w:val="28"/>
          <w:szCs w:val="28"/>
          <w:lang w:val="ru-RU"/>
        </w:rPr>
        <w:t xml:space="preserve"> 41</w:t>
      </w:r>
      <w:r w:rsidR="003D4B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244">
        <w:rPr>
          <w:rFonts w:ascii="Times New Roman" w:hAnsi="Times New Roman"/>
          <w:sz w:val="28"/>
          <w:szCs w:val="28"/>
          <w:lang w:val="ru-RU"/>
        </w:rPr>
        <w:t>новой редакции</w:t>
      </w:r>
      <w:r w:rsidR="006E654A">
        <w:rPr>
          <w:rFonts w:ascii="Times New Roman" w:hAnsi="Times New Roman"/>
          <w:sz w:val="28"/>
          <w:szCs w:val="28"/>
          <w:lang w:val="ru-RU"/>
        </w:rPr>
        <w:t xml:space="preserve"> Закона</w:t>
      </w:r>
      <w:r w:rsidR="000D4A25">
        <w:rPr>
          <w:rFonts w:ascii="Times New Roman" w:hAnsi="Times New Roman"/>
          <w:sz w:val="28"/>
          <w:szCs w:val="28"/>
          <w:lang w:val="ru-RU"/>
        </w:rPr>
        <w:t xml:space="preserve"> Кыргызской Республики «Об актах гражданского состояния</w:t>
      </w:r>
      <w:r w:rsidR="006E654A">
        <w:rPr>
          <w:rFonts w:ascii="Times New Roman" w:hAnsi="Times New Roman"/>
          <w:sz w:val="28"/>
          <w:szCs w:val="28"/>
          <w:lang w:val="ru-RU"/>
        </w:rPr>
        <w:t>»</w:t>
      </w:r>
      <w:r w:rsidR="000B521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B5217" w:rsidRPr="000B5217">
        <w:rPr>
          <w:rFonts w:ascii="Times New Roman" w:hAnsi="Times New Roman"/>
          <w:bCs/>
          <w:sz w:val="28"/>
          <w:szCs w:val="28"/>
          <w:lang w:val="ru-RU"/>
        </w:rPr>
        <w:t>а также статьей 5 Закона Кыргызской Республики «О внесении</w:t>
      </w:r>
      <w:proofErr w:type="gramEnd"/>
      <w:r w:rsidR="000B5217" w:rsidRPr="000B5217">
        <w:rPr>
          <w:rFonts w:ascii="Times New Roman" w:hAnsi="Times New Roman"/>
          <w:bCs/>
          <w:sz w:val="28"/>
          <w:szCs w:val="28"/>
          <w:lang w:val="ru-RU"/>
        </w:rPr>
        <w:t xml:space="preserve"> изменений в некоторые законодательные акты в сфере регистрации актов гражданского состояния».</w:t>
      </w:r>
      <w:r w:rsidR="006E65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BD1" w:rsidRDefault="003D4BD1" w:rsidP="00DF2678">
      <w:pPr>
        <w:spacing w:after="0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83DC7" w:rsidRPr="003D4BD1" w:rsidRDefault="003D4BD1" w:rsidP="00DF2678">
      <w:pPr>
        <w:spacing w:after="0"/>
        <w:ind w:firstLine="708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2. </w:t>
      </w:r>
      <w:r w:rsidR="00983DC7" w:rsidRPr="003D4BD1">
        <w:rPr>
          <w:rFonts w:ascii="Times New Roman" w:eastAsiaTheme="minorHAnsi" w:hAnsi="Times New Roman"/>
          <w:b/>
          <w:sz w:val="28"/>
          <w:szCs w:val="28"/>
          <w:lang w:val="ru-RU"/>
        </w:rPr>
        <w:t>Описательная часть</w:t>
      </w:r>
    </w:p>
    <w:p w:rsidR="008F1624" w:rsidRPr="008F1624" w:rsidRDefault="008F1624" w:rsidP="008F1624">
      <w:pPr>
        <w:spacing w:after="0"/>
        <w:ind w:firstLine="568"/>
        <w:rPr>
          <w:rFonts w:ascii="Times New Roman" w:eastAsia="Calibri" w:hAnsi="Times New Roman"/>
          <w:sz w:val="28"/>
          <w:szCs w:val="28"/>
          <w:lang w:val="ru-RU"/>
        </w:rPr>
      </w:pPr>
      <w:r w:rsidRPr="008F1624">
        <w:rPr>
          <w:rFonts w:ascii="Times New Roman" w:eastAsia="Calibri" w:hAnsi="Times New Roman"/>
          <w:sz w:val="28"/>
          <w:szCs w:val="28"/>
          <w:lang w:val="ru-RU"/>
        </w:rPr>
        <w:t xml:space="preserve">В связи с принятием </w:t>
      </w:r>
      <w:r w:rsidRPr="008F1624">
        <w:rPr>
          <w:rFonts w:ascii="Times New Roman" w:eastAsia="Calibri" w:hAnsi="Times New Roman"/>
          <w:bCs/>
          <w:sz w:val="28"/>
          <w:szCs w:val="28"/>
          <w:lang w:val="ru-RU"/>
        </w:rPr>
        <w:t>в новой редакции</w:t>
      </w:r>
      <w:r w:rsidRPr="008F162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8F1624">
        <w:rPr>
          <w:rFonts w:ascii="Times New Roman" w:eastAsia="Calibri" w:hAnsi="Times New Roman"/>
          <w:bCs/>
          <w:sz w:val="28"/>
          <w:szCs w:val="28"/>
          <w:lang w:val="ru-RU"/>
        </w:rPr>
        <w:t xml:space="preserve">Закона Кыргызской Республики «Об актах гражданского состояния», учитывая </w:t>
      </w:r>
      <w:r w:rsidRPr="008F1624">
        <w:rPr>
          <w:rFonts w:ascii="Times New Roman" w:eastAsia="Calibri" w:hAnsi="Times New Roman"/>
          <w:sz w:val="28"/>
          <w:szCs w:val="28"/>
          <w:lang w:val="ru-RU"/>
        </w:rPr>
        <w:t xml:space="preserve">ускоренные темпы развития  информационных технологий, а также для эффективной организации работы  подведомственными подразделениями Государственной регистрационной </w:t>
      </w:r>
      <w:r w:rsidRPr="008F1624">
        <w:rPr>
          <w:rFonts w:ascii="Times New Roman" w:eastAsia="Calibri" w:hAnsi="Times New Roman"/>
          <w:sz w:val="28"/>
          <w:szCs w:val="28"/>
          <w:lang w:val="ru-RU"/>
        </w:rPr>
        <w:lastRenderedPageBreak/>
        <w:t>службы в целях оптимизации, автоматизации и повышения качества государственных услуг в сфере регистрации актов гражданского состояния, был разработан настоящий проект постановления Правительства.</w:t>
      </w:r>
    </w:p>
    <w:p w:rsidR="000F2824" w:rsidRPr="000F2824" w:rsidRDefault="00E11A36" w:rsidP="000F2824">
      <w:pPr>
        <w:spacing w:after="0"/>
        <w:ind w:firstLine="708"/>
        <w:rPr>
          <w:rFonts w:ascii="Times New Roman" w:eastAsia="Calibri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>В</w:t>
      </w:r>
      <w:r w:rsidR="008F1624" w:rsidRPr="008F1624">
        <w:rPr>
          <w:rFonts w:ascii="Times New Roman" w:hAnsi="Times New Roman"/>
          <w:sz w:val="28"/>
          <w:szCs w:val="28"/>
          <w:lang w:val="ky-KG" w:eastAsia="ru-RU"/>
        </w:rPr>
        <w:t xml:space="preserve"> связи с исключением </w:t>
      </w:r>
      <w:r w:rsidR="008F1624" w:rsidRPr="008F1624">
        <w:rPr>
          <w:rFonts w:ascii="Times New Roman" w:eastAsia="Calibri" w:hAnsi="Times New Roman"/>
          <w:sz w:val="28"/>
          <w:szCs w:val="28"/>
          <w:lang w:val="ky-KG"/>
        </w:rPr>
        <w:t xml:space="preserve">двух видов регистрации актов гражданского состояния: государственной регистрации усыновления (удочерения) и установления отцовства, </w:t>
      </w:r>
      <w:r w:rsidR="000F2824">
        <w:rPr>
          <w:rFonts w:ascii="Times New Roman" w:eastAsia="Calibri" w:hAnsi="Times New Roman"/>
          <w:sz w:val="28"/>
          <w:szCs w:val="28"/>
          <w:lang w:val="ru-RU"/>
        </w:rPr>
        <w:t xml:space="preserve">проектом предлагается формы бланков </w:t>
      </w:r>
      <w:r w:rsidR="009963AA">
        <w:rPr>
          <w:rFonts w:ascii="Times New Roman" w:eastAsia="Calibri" w:hAnsi="Times New Roman"/>
          <w:sz w:val="28"/>
          <w:szCs w:val="28"/>
          <w:lang w:val="ru-RU"/>
        </w:rPr>
        <w:t xml:space="preserve">об </w:t>
      </w:r>
      <w:r w:rsidR="009963AA">
        <w:rPr>
          <w:rFonts w:ascii="Times New Roman" w:eastAsia="Calibri" w:hAnsi="Times New Roman"/>
          <w:sz w:val="28"/>
          <w:szCs w:val="28"/>
          <w:lang w:val="ky-KG"/>
        </w:rPr>
        <w:t>усыновлении (удочерении) и установлении</w:t>
      </w:r>
      <w:r w:rsidR="000F2824" w:rsidRPr="008F1624">
        <w:rPr>
          <w:rFonts w:ascii="Times New Roman" w:eastAsia="Calibri" w:hAnsi="Times New Roman"/>
          <w:sz w:val="28"/>
          <w:szCs w:val="28"/>
          <w:lang w:val="ky-KG"/>
        </w:rPr>
        <w:t xml:space="preserve"> отцовства</w:t>
      </w:r>
      <w:r w:rsidR="004827A3">
        <w:rPr>
          <w:rFonts w:ascii="Times New Roman" w:eastAsia="Calibri" w:hAnsi="Times New Roman"/>
          <w:sz w:val="28"/>
          <w:szCs w:val="28"/>
          <w:lang w:val="ky-KG"/>
        </w:rPr>
        <w:t xml:space="preserve"> </w:t>
      </w:r>
      <w:r w:rsidR="0081113F">
        <w:rPr>
          <w:rFonts w:ascii="Times New Roman" w:eastAsia="Calibri" w:hAnsi="Times New Roman"/>
          <w:sz w:val="28"/>
          <w:szCs w:val="28"/>
          <w:lang w:val="ky-KG"/>
        </w:rPr>
        <w:t>признать утратившими силу</w:t>
      </w:r>
      <w:r w:rsidR="004827A3">
        <w:rPr>
          <w:rFonts w:ascii="Times New Roman" w:eastAsia="Calibri" w:hAnsi="Times New Roman"/>
          <w:sz w:val="28"/>
          <w:szCs w:val="28"/>
          <w:lang w:val="ky-KG"/>
        </w:rPr>
        <w:t>.</w:t>
      </w:r>
    </w:p>
    <w:p w:rsidR="00E11A36" w:rsidRDefault="004827A3" w:rsidP="00E11A36">
      <w:pPr>
        <w:spacing w:after="0"/>
        <w:ind w:firstLine="708"/>
        <w:rPr>
          <w:rFonts w:ascii="Times New Roman" w:eastAsia="Calibri" w:hAnsi="Times New Roman"/>
          <w:sz w:val="28"/>
          <w:szCs w:val="28"/>
          <w:lang w:val="ky-KG"/>
        </w:rPr>
      </w:pPr>
      <w:r>
        <w:rPr>
          <w:rFonts w:ascii="Times New Roman" w:eastAsia="Calibri" w:hAnsi="Times New Roman"/>
          <w:sz w:val="28"/>
          <w:szCs w:val="28"/>
          <w:lang w:val="ky-KG"/>
        </w:rPr>
        <w:t>Т</w:t>
      </w:r>
      <w:r w:rsidR="00E11A36">
        <w:rPr>
          <w:rFonts w:ascii="Times New Roman" w:eastAsia="Calibri" w:hAnsi="Times New Roman"/>
          <w:sz w:val="28"/>
          <w:szCs w:val="28"/>
          <w:lang w:val="ky-KG"/>
        </w:rPr>
        <w:t xml:space="preserve">акже </w:t>
      </w:r>
      <w:r w:rsidR="009963AA">
        <w:rPr>
          <w:rFonts w:ascii="Times New Roman" w:eastAsia="Calibri" w:hAnsi="Times New Roman"/>
          <w:sz w:val="28"/>
          <w:szCs w:val="28"/>
          <w:lang w:val="ky-KG"/>
        </w:rPr>
        <w:t xml:space="preserve">проектом предлагается актуализировать некоторые наименования актов гражданского состояния на государственном языке </w:t>
      </w:r>
      <w:r w:rsidR="00E11A36">
        <w:rPr>
          <w:rFonts w:ascii="Times New Roman" w:eastAsia="Calibri" w:hAnsi="Times New Roman"/>
          <w:sz w:val="28"/>
          <w:szCs w:val="28"/>
          <w:lang w:val="ky-KG"/>
        </w:rPr>
        <w:t xml:space="preserve">в целях </w:t>
      </w:r>
      <w:r w:rsidR="009963AA">
        <w:rPr>
          <w:rFonts w:ascii="Times New Roman" w:eastAsia="Calibri" w:hAnsi="Times New Roman"/>
          <w:sz w:val="28"/>
          <w:szCs w:val="28"/>
          <w:lang w:val="ky-KG"/>
        </w:rPr>
        <w:t>их правильного изложения:</w:t>
      </w:r>
    </w:p>
    <w:p w:rsidR="00E11A36" w:rsidRPr="003643FE" w:rsidRDefault="00E11A36" w:rsidP="00E11A36">
      <w:pPr>
        <w:spacing w:after="0"/>
        <w:ind w:firstLine="708"/>
        <w:rPr>
          <w:rFonts w:ascii="Times New Roman" w:hAnsi="Times New Roman"/>
          <w:sz w:val="28"/>
          <w:szCs w:val="28"/>
          <w:lang w:val="ky-KG"/>
        </w:rPr>
      </w:pPr>
      <w:r w:rsidRPr="003643FE">
        <w:rPr>
          <w:rFonts w:ascii="Times New Roman" w:hAnsi="Times New Roman"/>
          <w:sz w:val="28"/>
          <w:szCs w:val="28"/>
          <w:lang w:val="ky-KG"/>
        </w:rPr>
        <w:t>- төрөлүү – туулгандыгы;</w:t>
      </w:r>
    </w:p>
    <w:p w:rsidR="00E11A36" w:rsidRPr="003643FE" w:rsidRDefault="00E11A36" w:rsidP="00E11A36">
      <w:pPr>
        <w:spacing w:after="0"/>
        <w:ind w:firstLine="708"/>
        <w:rPr>
          <w:rFonts w:ascii="Times New Roman" w:hAnsi="Times New Roman"/>
          <w:sz w:val="28"/>
          <w:szCs w:val="28"/>
          <w:lang w:val="ky-KG"/>
        </w:rPr>
      </w:pPr>
      <w:r w:rsidRPr="003643FE">
        <w:rPr>
          <w:rFonts w:ascii="Times New Roman" w:hAnsi="Times New Roman"/>
          <w:sz w:val="28"/>
          <w:szCs w:val="28"/>
          <w:lang w:val="ky-KG"/>
        </w:rPr>
        <w:t>- никеге туруу – никелешүүсү;</w:t>
      </w:r>
    </w:p>
    <w:p w:rsidR="00E11A36" w:rsidRPr="003643FE" w:rsidRDefault="00E11A36" w:rsidP="00E11A36">
      <w:pPr>
        <w:spacing w:after="0"/>
        <w:ind w:firstLine="708"/>
        <w:rPr>
          <w:rFonts w:ascii="Times New Roman" w:hAnsi="Times New Roman"/>
          <w:sz w:val="28"/>
          <w:szCs w:val="28"/>
          <w:lang w:val="ky-KG"/>
        </w:rPr>
      </w:pPr>
      <w:r w:rsidRPr="003643FE">
        <w:rPr>
          <w:rFonts w:ascii="Times New Roman" w:hAnsi="Times New Roman"/>
          <w:sz w:val="28"/>
          <w:szCs w:val="28"/>
          <w:lang w:val="ky-KG"/>
        </w:rPr>
        <w:t>- никени бузуу - никесинин бузулгандыгы;</w:t>
      </w:r>
    </w:p>
    <w:p w:rsidR="00E11A36" w:rsidRPr="003643FE" w:rsidRDefault="00E11A36" w:rsidP="00E11A36">
      <w:pPr>
        <w:spacing w:after="0"/>
        <w:ind w:firstLine="708"/>
        <w:rPr>
          <w:rFonts w:ascii="Times New Roman" w:hAnsi="Times New Roman"/>
          <w:sz w:val="28"/>
          <w:szCs w:val="28"/>
          <w:lang w:val="ky-KG"/>
        </w:rPr>
      </w:pPr>
      <w:r w:rsidRPr="003643FE">
        <w:rPr>
          <w:rFonts w:ascii="Times New Roman" w:hAnsi="Times New Roman"/>
          <w:sz w:val="28"/>
          <w:szCs w:val="28"/>
          <w:lang w:val="ky-KG"/>
        </w:rPr>
        <w:t>- фамилияны, атты жана атасынын атын өзгөртүү - фамилиясын, атын, атасынын атын өзгөрткөндүгү;</w:t>
      </w:r>
    </w:p>
    <w:p w:rsidR="00E11A36" w:rsidRDefault="00E11A36" w:rsidP="00E11A36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3643FE">
        <w:rPr>
          <w:rFonts w:ascii="Times New Roman" w:hAnsi="Times New Roman"/>
          <w:sz w:val="28"/>
          <w:szCs w:val="28"/>
          <w:lang w:val="ky-KG"/>
        </w:rPr>
        <w:t xml:space="preserve">- </w:t>
      </w:r>
      <w:proofErr w:type="spellStart"/>
      <w:r w:rsidRPr="003643FE">
        <w:rPr>
          <w:rFonts w:ascii="Times New Roman" w:hAnsi="Times New Roman"/>
          <w:sz w:val="28"/>
          <w:szCs w:val="28"/>
          <w:lang w:val="ru-RU"/>
        </w:rPr>
        <w:t>өлүм</w:t>
      </w:r>
      <w:proofErr w:type="spellEnd"/>
      <w:r w:rsidRPr="003643F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3643FE">
        <w:rPr>
          <w:rFonts w:ascii="Times New Roman" w:hAnsi="Times New Roman"/>
          <w:sz w:val="28"/>
          <w:szCs w:val="28"/>
          <w:lang w:val="ky-KG"/>
        </w:rPr>
        <w:t>өлгөндүгү</w:t>
      </w:r>
      <w:r w:rsidR="00EA4D89" w:rsidRPr="003643FE">
        <w:rPr>
          <w:rFonts w:ascii="Times New Roman" w:hAnsi="Times New Roman"/>
          <w:sz w:val="28"/>
          <w:szCs w:val="28"/>
          <w:lang w:val="ky-KG"/>
        </w:rPr>
        <w:t>.</w:t>
      </w:r>
    </w:p>
    <w:p w:rsidR="009963AA" w:rsidRDefault="0020575B" w:rsidP="00DF2678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связи с чем, п</w:t>
      </w:r>
      <w:r w:rsidR="000D4A25" w:rsidRPr="007724F4">
        <w:rPr>
          <w:rFonts w:ascii="Times New Roman" w:hAnsi="Times New Roman"/>
          <w:sz w:val="28"/>
          <w:szCs w:val="28"/>
          <w:lang w:val="ru-RU"/>
        </w:rPr>
        <w:t xml:space="preserve">редставленным проектом постановления </w:t>
      </w:r>
      <w:r w:rsidR="002A17C3">
        <w:rPr>
          <w:rFonts w:ascii="Times New Roman" w:hAnsi="Times New Roman"/>
          <w:sz w:val="28"/>
          <w:szCs w:val="28"/>
          <w:lang w:val="ru-RU"/>
        </w:rPr>
        <w:t xml:space="preserve">предлагается внести соответствующие </w:t>
      </w:r>
      <w:r w:rsidR="000D4A25" w:rsidRPr="007724F4">
        <w:rPr>
          <w:rFonts w:ascii="Times New Roman" w:hAnsi="Times New Roman"/>
          <w:sz w:val="28"/>
          <w:szCs w:val="28"/>
          <w:lang w:val="ru-RU"/>
        </w:rPr>
        <w:t xml:space="preserve">изменения в формы </w:t>
      </w:r>
      <w:r w:rsidR="00E948B7" w:rsidRPr="007724F4">
        <w:rPr>
          <w:rFonts w:ascii="Times New Roman" w:hAnsi="Times New Roman"/>
          <w:sz w:val="28"/>
          <w:szCs w:val="28"/>
          <w:lang w:val="ru-RU"/>
        </w:rPr>
        <w:t>бланков заявлений о государственной регистрации актов гражданского состояния, бланков записей актов гражданского состояния</w:t>
      </w:r>
      <w:r w:rsidR="00E948B7" w:rsidRPr="007724F4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E948B7" w:rsidRPr="007724F4">
        <w:rPr>
          <w:rFonts w:ascii="Times New Roman" w:hAnsi="Times New Roman"/>
          <w:sz w:val="28"/>
          <w:szCs w:val="28"/>
          <w:lang w:val="ru-RU"/>
        </w:rPr>
        <w:t>описание и образцы</w:t>
      </w:r>
      <w:r w:rsidR="00E948B7" w:rsidRPr="00E948B7">
        <w:rPr>
          <w:rFonts w:ascii="Times New Roman" w:hAnsi="Times New Roman"/>
          <w:sz w:val="28"/>
          <w:szCs w:val="28"/>
          <w:lang w:val="ru-RU"/>
        </w:rPr>
        <w:t xml:space="preserve"> бланков свидетельств о государственной регистрации актов гражданского состояния</w:t>
      </w:r>
      <w:r w:rsidR="00E948B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948B7" w:rsidRPr="00E948B7">
        <w:rPr>
          <w:rFonts w:ascii="Times New Roman" w:hAnsi="Times New Roman"/>
          <w:color w:val="000000" w:themeColor="text1"/>
          <w:sz w:val="28"/>
          <w:szCs w:val="28"/>
          <w:lang w:val="ru-RU"/>
        </w:rPr>
        <w:t>бланков документов, подтверждающих факты государственной регистрации актов гражданского состояния</w:t>
      </w:r>
      <w:r w:rsidR="00E948B7">
        <w:rPr>
          <w:rFonts w:ascii="Times New Roman" w:hAnsi="Times New Roman"/>
          <w:color w:val="000000" w:themeColor="text1"/>
          <w:sz w:val="28"/>
          <w:szCs w:val="28"/>
          <w:lang w:val="ru-RU"/>
        </w:rPr>
        <w:t>, в п</w:t>
      </w:r>
      <w:r w:rsidR="00E948B7" w:rsidRPr="00E948B7">
        <w:rPr>
          <w:rFonts w:ascii="Times New Roman" w:hAnsi="Times New Roman"/>
          <w:color w:val="000000" w:themeColor="text1"/>
          <w:sz w:val="28"/>
          <w:szCs w:val="28"/>
          <w:lang w:val="ru-RU"/>
        </w:rPr>
        <w:t>орядок заполнения бланков записей актов гражданского состояния</w:t>
      </w:r>
      <w:r w:rsidR="00E948B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в порядок </w:t>
      </w:r>
      <w:r w:rsidR="00E948B7" w:rsidRPr="00E948B7">
        <w:rPr>
          <w:rFonts w:ascii="Times New Roman" w:hAnsi="Times New Roman"/>
          <w:sz w:val="28"/>
          <w:szCs w:val="28"/>
          <w:lang w:val="ru-RU"/>
        </w:rPr>
        <w:t>заполнения бланков свидетельств</w:t>
      </w:r>
      <w:proofErr w:type="gramEnd"/>
      <w:r w:rsidR="00E948B7" w:rsidRPr="00E948B7">
        <w:rPr>
          <w:rFonts w:ascii="Times New Roman" w:hAnsi="Times New Roman"/>
          <w:sz w:val="28"/>
          <w:szCs w:val="28"/>
          <w:lang w:val="ru-RU"/>
        </w:rPr>
        <w:t xml:space="preserve"> о государственной регистрации актов гражданского состояния</w:t>
      </w:r>
      <w:r w:rsidR="00493E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963AA">
        <w:rPr>
          <w:rFonts w:ascii="Times New Roman" w:hAnsi="Times New Roman"/>
          <w:sz w:val="28"/>
          <w:szCs w:val="28"/>
          <w:lang w:val="ru-RU"/>
        </w:rPr>
        <w:t>утвержденных вышеуказанным постановлением</w:t>
      </w:r>
      <w:r w:rsidR="009963AA" w:rsidRPr="00EC626F">
        <w:rPr>
          <w:rFonts w:ascii="Times New Roman" w:hAnsi="Times New Roman"/>
          <w:sz w:val="28"/>
          <w:szCs w:val="28"/>
          <w:lang w:val="ru-RU"/>
        </w:rPr>
        <w:t xml:space="preserve"> Правительства Кыргызской Республики </w:t>
      </w:r>
      <w:r w:rsidR="009963AA" w:rsidRPr="00983DC7">
        <w:rPr>
          <w:rFonts w:ascii="Times New Roman" w:hAnsi="Times New Roman"/>
          <w:sz w:val="28"/>
          <w:szCs w:val="28"/>
          <w:lang w:val="ru-RU"/>
        </w:rPr>
        <w:t>от 11 декабря 2018 года № 579</w:t>
      </w:r>
      <w:r w:rsidR="009963AA">
        <w:rPr>
          <w:rFonts w:ascii="Times New Roman" w:hAnsi="Times New Roman"/>
          <w:sz w:val="28"/>
          <w:szCs w:val="28"/>
          <w:lang w:val="ru-RU"/>
        </w:rPr>
        <w:t>.</w:t>
      </w:r>
    </w:p>
    <w:p w:rsidR="004E305B" w:rsidRPr="00F60988" w:rsidRDefault="004E305B" w:rsidP="004E305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0988">
        <w:rPr>
          <w:rFonts w:ascii="Times New Roman" w:hAnsi="Times New Roman" w:cs="Times New Roman"/>
          <w:sz w:val="28"/>
          <w:szCs w:val="28"/>
          <w:lang w:val="ky-KG"/>
        </w:rPr>
        <w:t>Кроме этого, проектом постановления предлагается формы № 11 и 11а, приложения 4 к вышеуказанному постановлению Правительства Кыргызской Республики изложить в новой редакции.</w:t>
      </w:r>
    </w:p>
    <w:p w:rsidR="004E305B" w:rsidRPr="00F60988" w:rsidRDefault="004E305B" w:rsidP="004E305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 w:rsidRPr="00F60988">
        <w:rPr>
          <w:rFonts w:ascii="Times New Roman" w:hAnsi="Times New Roman" w:cs="Times New Roman"/>
          <w:sz w:val="28"/>
          <w:szCs w:val="28"/>
          <w:lang w:val="ky-KG"/>
        </w:rPr>
        <w:t>Необходимость корректировки действующей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0988">
        <w:rPr>
          <w:rFonts w:ascii="Times New Roman" w:hAnsi="Times New Roman" w:cs="Times New Roman"/>
          <w:sz w:val="28"/>
          <w:szCs w:val="28"/>
          <w:lang w:val="ky-KG"/>
        </w:rPr>
        <w:t xml:space="preserve">формы № 11 </w:t>
      </w:r>
      <w:r w:rsidR="009D27A5" w:rsidRPr="00F60988">
        <w:rPr>
          <w:rFonts w:ascii="Times New Roman" w:hAnsi="Times New Roman" w:cs="Times New Roman"/>
          <w:sz w:val="28"/>
          <w:szCs w:val="28"/>
          <w:lang w:val="ky-KG"/>
        </w:rPr>
        <w:t>вызвана тем, что в данной</w:t>
      </w:r>
      <w:r w:rsidRPr="00F60988">
        <w:rPr>
          <w:rFonts w:ascii="Times New Roman" w:hAnsi="Times New Roman" w:cs="Times New Roman"/>
          <w:sz w:val="28"/>
          <w:szCs w:val="28"/>
          <w:lang w:val="ky-KG"/>
        </w:rPr>
        <w:t xml:space="preserve"> справке </w:t>
      </w:r>
      <w:proofErr w:type="spellStart"/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</w:t>
      </w:r>
      <w:proofErr w:type="spellEnd"/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ю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ся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о наличии брака и реквизиты 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расторгнутого (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ого)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предыдущего брака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, </w:t>
      </w:r>
      <w:r w:rsidR="009D27A5"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которые 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являю</w:t>
      </w:r>
      <w:r w:rsidR="009D27A5"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тся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излишними, не несут никакой информативной нагрузки, кроме этого, </w:t>
      </w:r>
      <w:proofErr w:type="spellStart"/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</w:t>
      </w:r>
      <w:proofErr w:type="spellEnd"/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ю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справедливые 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нарекания со стороны граждан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,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которые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обращаются с заявлением 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о предоставлении справки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отсутствии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или наличии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сведений о заключении брака на территории К</w:t>
      </w:r>
      <w:r w:rsid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ыргызской 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0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</w:t>
      </w:r>
      <w:r w:rsid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ики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, 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момент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их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в органы ЗАГС. </w:t>
      </w:r>
    </w:p>
    <w:p w:rsidR="004E305B" w:rsidRPr="00F60988" w:rsidRDefault="004E305B" w:rsidP="004E305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В этой связи, следует отметить, что данная форма справки используется гражданами Кыргызской Республики проживающими на территории иностранных государств и желающими заключить брак в этих государствах, и которые, на момент обращения в органы ЗАГС Кыргызской Республики, не </w:t>
      </w:r>
      <w:r w:rsidRPr="00F6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lastRenderedPageBreak/>
        <w:t xml:space="preserve">состоят в зарегистрированном браке, в том числе, граждане, ранее состоявшие в браке, но по разным причинам брак, которых расторгнут или прекращен. </w:t>
      </w:r>
    </w:p>
    <w:p w:rsidR="004E305B" w:rsidRPr="00F60988" w:rsidRDefault="00F60988" w:rsidP="00AD769D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Таким образом, основными пре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тензиями предяъвл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я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 xml:space="preserve">емыми, как гражданами, так и органами записи актов гражданского состояния иностранного государства, при предъявлении справки действующей формы № 11, является, сложный для восприятия текст, </w:t>
      </w:r>
      <w:r w:rsidR="00AD769D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 xml:space="preserve">а также 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наличие в одной справке двух противоречащих друг-другу граф</w:t>
      </w:r>
      <w:r w:rsidR="00AD769D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 xml:space="preserve"> (</w:t>
      </w:r>
      <w:r w:rsidR="00AD769D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В органах ЗАГС Кыргызской Республики...сведений о регистрации брака не з</w:t>
      </w:r>
      <w:r w:rsidR="00AD769D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начится</w:t>
      </w:r>
      <w:r w:rsidR="00AD769D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AD769D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 xml:space="preserve">, </w:t>
      </w:r>
      <w:r w:rsidR="00AD769D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В настоящее время в зарегистрированном браке (указать об отсутствии брака, а при наличии-</w:t>
      </w:r>
      <w:r w:rsidR="00AD769D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указать дату заключения брака)</w:t>
      </w:r>
      <w:r w:rsidR="00D71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 xml:space="preserve"> то есть, в одной справке отражены сведения об отсутствии и наличии брака. </w:t>
      </w:r>
    </w:p>
    <w:p w:rsidR="004E305B" w:rsidRPr="00F60988" w:rsidRDefault="00D71ECF" w:rsidP="004E305B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Кроме этого, имеются пре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тензии</w:t>
      </w:r>
      <w:r w:rsidR="00C47631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 xml:space="preserve"> и к графе действующей справки </w:t>
      </w:r>
      <w:r w:rsidR="00C47631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Ранее зарегистрирован</w:t>
      </w:r>
      <w:r w:rsidR="00C47631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ный брак расторгнут (прекращен)</w:t>
      </w:r>
      <w:r w:rsidR="00C47631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, зачастую при возвратах справки, задается вопрос о целесообразности данной графы, так как, для заключения брака, по требованию органов записи актов гражданского состояния иностранного госуд</w:t>
      </w:r>
      <w:r w:rsidR="00FB713E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арства достаточно предоставление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FB713E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информации об отсутствии</w:t>
      </w:r>
      <w:r w:rsidR="004E305B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FB713E" w:rsidRPr="00F60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>или наличии</w:t>
      </w:r>
      <w:r w:rsidR="00504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y-KG"/>
        </w:rPr>
        <w:t xml:space="preserve"> брака. </w:t>
      </w:r>
    </w:p>
    <w:p w:rsidR="001A4FAB" w:rsidRPr="001A4FAB" w:rsidRDefault="001A4FAB" w:rsidP="00DF2678">
      <w:pPr>
        <w:spacing w:after="0"/>
        <w:ind w:firstLine="708"/>
        <w:rPr>
          <w:rFonts w:ascii="Times New Roman" w:hAnsi="Times New Roman"/>
          <w:sz w:val="28"/>
          <w:szCs w:val="28"/>
          <w:lang w:val="ky-KG"/>
        </w:rPr>
      </w:pPr>
    </w:p>
    <w:p w:rsidR="00155724" w:rsidRPr="00155724" w:rsidRDefault="00155724" w:rsidP="0015572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155724">
        <w:rPr>
          <w:rFonts w:ascii="Times New Roman" w:eastAsia="Calibri" w:hAnsi="Times New Roman"/>
          <w:b/>
          <w:sz w:val="28"/>
          <w:szCs w:val="28"/>
          <w:lang w:val="ru-RU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155724" w:rsidRPr="00155724" w:rsidRDefault="00155724" w:rsidP="00155724">
      <w:pPr>
        <w:spacing w:after="0"/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55724">
        <w:rPr>
          <w:rFonts w:ascii="Times New Roman" w:hAnsi="Times New Roman"/>
          <w:sz w:val="28"/>
          <w:szCs w:val="28"/>
          <w:lang w:val="ru-RU" w:eastAsia="ru-RU"/>
        </w:rPr>
        <w:t>Принятие данного проекта постановления Правительства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155724" w:rsidRPr="00155724" w:rsidRDefault="00155724" w:rsidP="0015572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155724" w:rsidRPr="00155724" w:rsidRDefault="00155724" w:rsidP="0015572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155724">
        <w:rPr>
          <w:rFonts w:ascii="Times New Roman" w:eastAsia="Calibri" w:hAnsi="Times New Roman"/>
          <w:b/>
          <w:sz w:val="28"/>
          <w:szCs w:val="28"/>
          <w:lang w:val="ru-RU"/>
        </w:rPr>
        <w:t>4. Информация о результатах общественного обсуждения</w:t>
      </w:r>
    </w:p>
    <w:p w:rsidR="00155724" w:rsidRPr="00155724" w:rsidRDefault="00155724" w:rsidP="00155724">
      <w:pPr>
        <w:tabs>
          <w:tab w:val="left" w:pos="1134"/>
        </w:tabs>
        <w:spacing w:after="0"/>
        <w:ind w:firstLine="567"/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155724">
        <w:rPr>
          <w:rFonts w:ascii="Times New Roman" w:eastAsia="Calibri" w:hAnsi="Times New Roman"/>
          <w:sz w:val="28"/>
          <w:szCs w:val="28"/>
          <w:lang w:val="ru-RU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постановления </w:t>
      </w:r>
      <w:r w:rsidR="00DD7BD1">
        <w:rPr>
          <w:rFonts w:ascii="Times New Roman" w:eastAsia="Calibri" w:hAnsi="Times New Roman"/>
          <w:sz w:val="28"/>
          <w:szCs w:val="28"/>
          <w:lang w:val="ru-RU"/>
        </w:rPr>
        <w:t xml:space="preserve">будет </w:t>
      </w:r>
      <w:r w:rsidRPr="00155724">
        <w:rPr>
          <w:rFonts w:ascii="Times New Roman" w:eastAsia="Calibri" w:hAnsi="Times New Roman"/>
          <w:sz w:val="28"/>
          <w:szCs w:val="28"/>
          <w:lang w:val="ru-RU"/>
        </w:rPr>
        <w:t>размещен на официальном сайте Правительства для общественного обсуждения.</w:t>
      </w:r>
    </w:p>
    <w:p w:rsidR="00155724" w:rsidRPr="00155724" w:rsidRDefault="00155724" w:rsidP="00155724">
      <w:pPr>
        <w:tabs>
          <w:tab w:val="left" w:pos="1134"/>
        </w:tabs>
        <w:spacing w:after="0"/>
        <w:ind w:firstLine="567"/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155724">
        <w:rPr>
          <w:rFonts w:ascii="Times New Roman" w:eastAsia="Calibri" w:hAnsi="Times New Roman"/>
          <w:sz w:val="28"/>
          <w:szCs w:val="28"/>
          <w:lang w:val="ru-RU"/>
        </w:rPr>
        <w:t xml:space="preserve">Также указанный проект постановления </w:t>
      </w:r>
      <w:r w:rsidR="00DD7BD1">
        <w:rPr>
          <w:rFonts w:ascii="Times New Roman" w:eastAsia="Calibri" w:hAnsi="Times New Roman"/>
          <w:sz w:val="28"/>
          <w:szCs w:val="28"/>
          <w:lang w:val="ru-RU"/>
        </w:rPr>
        <w:t xml:space="preserve">будет </w:t>
      </w:r>
      <w:r w:rsidRPr="00155724">
        <w:rPr>
          <w:rFonts w:ascii="Times New Roman" w:eastAsia="Calibri" w:hAnsi="Times New Roman"/>
          <w:sz w:val="28"/>
          <w:szCs w:val="28"/>
          <w:lang w:val="ru-RU"/>
        </w:rPr>
        <w:t xml:space="preserve">размещен на Едином портале общественного обсуждения проектов нормативных правовых актов Кыргызской Республики. </w:t>
      </w:r>
    </w:p>
    <w:p w:rsidR="00155724" w:rsidRPr="00155724" w:rsidRDefault="00155724" w:rsidP="0015572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155724" w:rsidRPr="00155724" w:rsidRDefault="00155724" w:rsidP="0015572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155724">
        <w:rPr>
          <w:rFonts w:ascii="Times New Roman" w:eastAsia="Calibri" w:hAnsi="Times New Roman"/>
          <w:b/>
          <w:sz w:val="28"/>
          <w:szCs w:val="28"/>
          <w:lang w:val="ru-RU"/>
        </w:rPr>
        <w:t>5. Анализ соответствия проекта законодательству</w:t>
      </w:r>
    </w:p>
    <w:p w:rsidR="00155724" w:rsidRPr="00155724" w:rsidRDefault="00155724" w:rsidP="00155724">
      <w:pPr>
        <w:spacing w:after="0"/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55724">
        <w:rPr>
          <w:rFonts w:ascii="Times New Roman" w:hAnsi="Times New Roman"/>
          <w:sz w:val="28"/>
          <w:szCs w:val="28"/>
          <w:lang w:val="ru-RU" w:eastAsia="ru-RU"/>
        </w:rPr>
        <w:t>Представленный проект постановления Правительства Кыргызской Республики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155724" w:rsidRDefault="00155724" w:rsidP="0015572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B03ACC" w:rsidRDefault="00B03ACC" w:rsidP="00155724">
      <w:pPr>
        <w:spacing w:after="0"/>
        <w:ind w:firstLine="568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B03ACC" w:rsidRDefault="00B03ACC" w:rsidP="00155724">
      <w:pPr>
        <w:spacing w:after="0"/>
        <w:ind w:firstLine="568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155724" w:rsidRPr="00155724" w:rsidRDefault="00155724" w:rsidP="00155724">
      <w:pPr>
        <w:spacing w:after="0"/>
        <w:ind w:firstLine="568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ru-RU"/>
        </w:rPr>
      </w:pPr>
      <w:r w:rsidRPr="0015572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ru-RU"/>
        </w:rPr>
        <w:t>6. Информация о необходимости финансирования</w:t>
      </w:r>
    </w:p>
    <w:p w:rsidR="00155724" w:rsidRPr="00155724" w:rsidRDefault="00155724" w:rsidP="00155724">
      <w:pPr>
        <w:spacing w:after="0"/>
        <w:ind w:firstLine="568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15572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Принятие настоящего проекта постановления Правительства Кыргызской Республики не повлечет дополнительных финансовых затрат из республиканского бюджета.</w:t>
      </w:r>
    </w:p>
    <w:p w:rsidR="00AE6F8C" w:rsidRDefault="00AE6F8C" w:rsidP="0015572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155724" w:rsidRPr="00155724" w:rsidRDefault="00155724" w:rsidP="0015572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155724">
        <w:rPr>
          <w:rFonts w:ascii="Times New Roman" w:eastAsia="Calibri" w:hAnsi="Times New Roman"/>
          <w:b/>
          <w:sz w:val="28"/>
          <w:szCs w:val="28"/>
          <w:lang w:val="ru-RU"/>
        </w:rPr>
        <w:t>7. Информация об анализе регулятивного воздействия</w:t>
      </w:r>
    </w:p>
    <w:p w:rsidR="00155724" w:rsidRPr="00155724" w:rsidRDefault="00155724" w:rsidP="00155724">
      <w:pPr>
        <w:spacing w:after="0"/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55724">
        <w:rPr>
          <w:rFonts w:ascii="Times New Roman" w:hAnsi="Times New Roman"/>
          <w:sz w:val="28"/>
          <w:szCs w:val="28"/>
          <w:lang w:val="ru-RU" w:eastAsia="ru-RU"/>
        </w:rPr>
        <w:t>Представленный проект постановления Правительства Кыргызской Республики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155724" w:rsidRPr="00155724" w:rsidRDefault="00155724" w:rsidP="00155724">
      <w:pPr>
        <w:spacing w:after="0"/>
        <w:jc w:val="left"/>
        <w:rPr>
          <w:rFonts w:ascii="Times New Roman" w:eastAsia="Calibri" w:hAnsi="Times New Roman"/>
          <w:b/>
          <w:sz w:val="28"/>
          <w:szCs w:val="22"/>
          <w:lang w:val="ky-KG"/>
        </w:rPr>
      </w:pPr>
    </w:p>
    <w:p w:rsidR="00155724" w:rsidRPr="00155724" w:rsidRDefault="00155724" w:rsidP="00155724">
      <w:pPr>
        <w:spacing w:after="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ky-KG"/>
        </w:rPr>
      </w:pPr>
    </w:p>
    <w:p w:rsidR="00865C5D" w:rsidRPr="00865C5D" w:rsidRDefault="00865C5D" w:rsidP="00DF2678">
      <w:pPr>
        <w:spacing w:after="0"/>
        <w:jc w:val="left"/>
        <w:rPr>
          <w:rFonts w:ascii="Times New Roman" w:hAnsi="Times New Roman"/>
          <w:i/>
          <w:szCs w:val="28"/>
          <w:lang w:val="ky-KG" w:eastAsia="ru-RU"/>
        </w:rPr>
      </w:pPr>
      <w:bookmarkStart w:id="0" w:name="_GoBack"/>
      <w:bookmarkEnd w:id="0"/>
      <w:r w:rsidRPr="00865C5D">
        <w:rPr>
          <w:rFonts w:ascii="Times New Roman" w:hAnsi="Times New Roman"/>
          <w:i/>
          <w:szCs w:val="28"/>
          <w:lang w:val="ky-KG" w:eastAsia="ru-RU"/>
        </w:rPr>
        <w:t xml:space="preserve"> </w:t>
      </w:r>
    </w:p>
    <w:sectPr w:rsidR="00865C5D" w:rsidRPr="00865C5D" w:rsidSect="001A4FAB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9FF"/>
    <w:multiLevelType w:val="hybridMultilevel"/>
    <w:tmpl w:val="2C88AE80"/>
    <w:lvl w:ilvl="0" w:tplc="F88A7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C7"/>
    <w:rsid w:val="000235AF"/>
    <w:rsid w:val="000B5217"/>
    <w:rsid w:val="000D4A25"/>
    <w:rsid w:val="000F2824"/>
    <w:rsid w:val="00114606"/>
    <w:rsid w:val="00155724"/>
    <w:rsid w:val="001A4FAB"/>
    <w:rsid w:val="001B08FC"/>
    <w:rsid w:val="0020575B"/>
    <w:rsid w:val="00283D2F"/>
    <w:rsid w:val="002A17C3"/>
    <w:rsid w:val="00342E74"/>
    <w:rsid w:val="003643FE"/>
    <w:rsid w:val="003D4BD1"/>
    <w:rsid w:val="004827A3"/>
    <w:rsid w:val="00493E3E"/>
    <w:rsid w:val="004E305B"/>
    <w:rsid w:val="0050451A"/>
    <w:rsid w:val="00513BF6"/>
    <w:rsid w:val="00550816"/>
    <w:rsid w:val="0060573F"/>
    <w:rsid w:val="00622AE6"/>
    <w:rsid w:val="00636D54"/>
    <w:rsid w:val="00667A2F"/>
    <w:rsid w:val="00675E35"/>
    <w:rsid w:val="006847FE"/>
    <w:rsid w:val="006C0741"/>
    <w:rsid w:val="006C5EFE"/>
    <w:rsid w:val="006E654A"/>
    <w:rsid w:val="006F3658"/>
    <w:rsid w:val="007724F4"/>
    <w:rsid w:val="00797145"/>
    <w:rsid w:val="0081113F"/>
    <w:rsid w:val="00865C5D"/>
    <w:rsid w:val="008B12BE"/>
    <w:rsid w:val="008D218E"/>
    <w:rsid w:val="008F1624"/>
    <w:rsid w:val="009037BD"/>
    <w:rsid w:val="00983DC7"/>
    <w:rsid w:val="009963AA"/>
    <w:rsid w:val="009D27A5"/>
    <w:rsid w:val="009F58FF"/>
    <w:rsid w:val="00A56430"/>
    <w:rsid w:val="00A77244"/>
    <w:rsid w:val="00A858E3"/>
    <w:rsid w:val="00AD769D"/>
    <w:rsid w:val="00AE6F8C"/>
    <w:rsid w:val="00B03ACC"/>
    <w:rsid w:val="00BB5618"/>
    <w:rsid w:val="00BE5649"/>
    <w:rsid w:val="00C47631"/>
    <w:rsid w:val="00C50567"/>
    <w:rsid w:val="00D71ECF"/>
    <w:rsid w:val="00DD7BD1"/>
    <w:rsid w:val="00DF2678"/>
    <w:rsid w:val="00E11A36"/>
    <w:rsid w:val="00E1312D"/>
    <w:rsid w:val="00E948B7"/>
    <w:rsid w:val="00EA4D89"/>
    <w:rsid w:val="00EA6F04"/>
    <w:rsid w:val="00F60988"/>
    <w:rsid w:val="00FB261E"/>
    <w:rsid w:val="00FB713E"/>
    <w:rsid w:val="00FC11D8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C7"/>
    <w:p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C7"/>
    <w:pPr>
      <w:spacing w:after="0" w:line="276" w:lineRule="auto"/>
      <w:ind w:left="720"/>
      <w:contextualSpacing/>
      <w:jc w:val="left"/>
    </w:pPr>
    <w:rPr>
      <w:rFonts w:eastAsia="Arial" w:cs="Arial"/>
      <w:color w:val="000000"/>
      <w:szCs w:val="22"/>
      <w:lang w:val="ru-RU" w:eastAsia="ru-RU"/>
    </w:rPr>
  </w:style>
  <w:style w:type="paragraph" w:styleId="a4">
    <w:name w:val="No Spacing"/>
    <w:link w:val="a5"/>
    <w:uiPriority w:val="1"/>
    <w:qFormat/>
    <w:rsid w:val="00983DC7"/>
    <w:pPr>
      <w:spacing w:after="0" w:line="240" w:lineRule="auto"/>
    </w:pPr>
  </w:style>
  <w:style w:type="table" w:styleId="a6">
    <w:name w:val="Table Grid"/>
    <w:basedOn w:val="a1"/>
    <w:uiPriority w:val="59"/>
    <w:rsid w:val="00FF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6F3658"/>
    <w:pPr>
      <w:spacing w:line="276" w:lineRule="auto"/>
      <w:ind w:firstLine="567"/>
    </w:pPr>
    <w:rPr>
      <w:rFonts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A2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A2F"/>
    <w:rPr>
      <w:rFonts w:ascii="Tahoma" w:eastAsia="Times New Roman" w:hAnsi="Tahoma" w:cs="Tahoma"/>
      <w:sz w:val="16"/>
      <w:szCs w:val="16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4E3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C7"/>
    <w:p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C7"/>
    <w:pPr>
      <w:spacing w:after="0" w:line="276" w:lineRule="auto"/>
      <w:ind w:left="720"/>
      <w:contextualSpacing/>
      <w:jc w:val="left"/>
    </w:pPr>
    <w:rPr>
      <w:rFonts w:eastAsia="Arial" w:cs="Arial"/>
      <w:color w:val="000000"/>
      <w:szCs w:val="22"/>
      <w:lang w:val="ru-RU" w:eastAsia="ru-RU"/>
    </w:rPr>
  </w:style>
  <w:style w:type="paragraph" w:styleId="a4">
    <w:name w:val="No Spacing"/>
    <w:link w:val="a5"/>
    <w:uiPriority w:val="1"/>
    <w:qFormat/>
    <w:rsid w:val="00983DC7"/>
    <w:pPr>
      <w:spacing w:after="0" w:line="240" w:lineRule="auto"/>
    </w:pPr>
  </w:style>
  <w:style w:type="table" w:styleId="a6">
    <w:name w:val="Table Grid"/>
    <w:basedOn w:val="a1"/>
    <w:uiPriority w:val="59"/>
    <w:rsid w:val="00FF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6F3658"/>
    <w:pPr>
      <w:spacing w:line="276" w:lineRule="auto"/>
      <w:ind w:firstLine="567"/>
    </w:pPr>
    <w:rPr>
      <w:rFonts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A2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A2F"/>
    <w:rPr>
      <w:rFonts w:ascii="Tahoma" w:eastAsia="Times New Roman" w:hAnsi="Tahoma" w:cs="Tahoma"/>
      <w:sz w:val="16"/>
      <w:szCs w:val="16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4E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2EDA-0103-44E3-85A0-FEFE5530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42</cp:revision>
  <cp:lastPrinted>2020-12-03T06:06:00Z</cp:lastPrinted>
  <dcterms:created xsi:type="dcterms:W3CDTF">2020-11-13T10:58:00Z</dcterms:created>
  <dcterms:modified xsi:type="dcterms:W3CDTF">2020-12-09T03:42:00Z</dcterms:modified>
</cp:coreProperties>
</file>