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1C" w:rsidRDefault="0088541C" w:rsidP="001E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41C" w:rsidRDefault="0088541C" w:rsidP="001E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41C">
        <w:rPr>
          <w:rFonts w:ascii="Times New Roman" w:hAnsi="Times New Roman" w:cs="Times New Roman"/>
          <w:sz w:val="28"/>
          <w:szCs w:val="28"/>
        </w:rPr>
        <w:t>Объявлен конкурс по отбору кандидатов в члены ОСГО</w:t>
      </w:r>
    </w:p>
    <w:p w:rsidR="0088541C" w:rsidRDefault="0088541C" w:rsidP="001E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113" w:rsidRPr="008655A8" w:rsidRDefault="001E5113" w:rsidP="001E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55A8">
        <w:rPr>
          <w:rFonts w:ascii="Times New Roman" w:hAnsi="Times New Roman" w:cs="Times New Roman"/>
          <w:sz w:val="28"/>
          <w:szCs w:val="28"/>
        </w:rPr>
        <w:t>В соответствии с Законом Кыргызской Республики «Об общественных советах государственных органов», Комиссия по отбору членов общественных советов (далее – Комиссия) объявляет о приеме документов на конкурс в новые/действующие составы общественных советов.</w:t>
      </w:r>
    </w:p>
    <w:p w:rsidR="001E5113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113" w:rsidRPr="008655A8" w:rsidRDefault="001E5113" w:rsidP="001E51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по отбору общественных советов в государственные органы о прекращении деятельности общественных советов в соответствии с преобразованием Правительства Кыргызской Республики в Кабинет министров Кыргызской Республики, а также с формированием новой структуры Кабинета министров Кыргызской Республики, </w:t>
      </w:r>
      <w:r w:rsidRPr="008655A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2 статьи 14 Закона КР «Об общественных советах государственных органов Кыргызской Республики» </w:t>
      </w:r>
      <w:r w:rsidRPr="00F1449A">
        <w:rPr>
          <w:rFonts w:ascii="Times New Roman" w:hAnsi="Times New Roman" w:cs="Times New Roman"/>
          <w:b/>
          <w:sz w:val="28"/>
          <w:szCs w:val="28"/>
        </w:rPr>
        <w:t>до 15 июля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9A">
        <w:rPr>
          <w:rFonts w:ascii="Times New Roman" w:hAnsi="Times New Roman" w:cs="Times New Roman"/>
          <w:b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5A8">
        <w:rPr>
          <w:rFonts w:ascii="Times New Roman" w:hAnsi="Times New Roman" w:cs="Times New Roman"/>
          <w:sz w:val="28"/>
          <w:szCs w:val="28"/>
        </w:rPr>
        <w:t>объявляется конкурс в общественные советы</w:t>
      </w:r>
      <w:r>
        <w:rPr>
          <w:rFonts w:ascii="Times New Roman" w:hAnsi="Times New Roman" w:cs="Times New Roman"/>
          <w:sz w:val="28"/>
          <w:szCs w:val="28"/>
        </w:rPr>
        <w:t xml:space="preserve"> в следующие государственные органы</w:t>
      </w:r>
      <w:r w:rsidRPr="008655A8">
        <w:rPr>
          <w:rFonts w:ascii="Times New Roman" w:hAnsi="Times New Roman" w:cs="Times New Roman"/>
          <w:sz w:val="28"/>
          <w:szCs w:val="28"/>
        </w:rPr>
        <w:t>:</w:t>
      </w:r>
    </w:p>
    <w:p w:rsidR="001E5113" w:rsidRPr="001A2181" w:rsidRDefault="001E5113" w:rsidP="001E51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t>Министерство экономики и финансов Кыргызской Республики;</w:t>
      </w:r>
    </w:p>
    <w:p w:rsidR="001E5113" w:rsidRPr="001A2181" w:rsidRDefault="001E5113" w:rsidP="001E51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t>Министерство юстиции Кыргызской Республики;</w:t>
      </w:r>
    </w:p>
    <w:p w:rsidR="001E5113" w:rsidRPr="001A2181" w:rsidRDefault="001E5113" w:rsidP="001E51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t>Министерство здравоохранения и социального развития Кыргызской</w:t>
      </w:r>
    </w:p>
    <w:p w:rsidR="001E5113" w:rsidRPr="001A2181" w:rsidRDefault="001E5113" w:rsidP="001E51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y-KG"/>
        </w:rPr>
      </w:pPr>
      <w:r w:rsidRPr="001A2181">
        <w:rPr>
          <w:color w:val="000000" w:themeColor="text1"/>
          <w:sz w:val="28"/>
          <w:szCs w:val="28"/>
          <w:lang w:val="ky-KG"/>
        </w:rPr>
        <w:t>Ре</w:t>
      </w:r>
      <w:proofErr w:type="spellStart"/>
      <w:r w:rsidRPr="001A2181">
        <w:rPr>
          <w:color w:val="000000" w:themeColor="text1"/>
          <w:sz w:val="28"/>
          <w:szCs w:val="28"/>
        </w:rPr>
        <w:t>спублики</w:t>
      </w:r>
      <w:proofErr w:type="spellEnd"/>
      <w:r w:rsidRPr="001A2181">
        <w:rPr>
          <w:color w:val="000000" w:themeColor="text1"/>
          <w:sz w:val="28"/>
          <w:szCs w:val="28"/>
        </w:rPr>
        <w:t>;</w:t>
      </w:r>
      <w:r w:rsidRPr="001A2181">
        <w:rPr>
          <w:color w:val="000000" w:themeColor="text1"/>
          <w:sz w:val="28"/>
          <w:szCs w:val="28"/>
          <w:lang w:val="ky-KG"/>
        </w:rPr>
        <w:t xml:space="preserve"> </w:t>
      </w:r>
    </w:p>
    <w:p w:rsidR="001E5113" w:rsidRPr="000D13EC" w:rsidRDefault="001E5113" w:rsidP="001E51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3E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архитектуры, строительства </w:t>
      </w:r>
      <w:r w:rsidRPr="000D13EC">
        <w:rPr>
          <w:rFonts w:ascii="Times New Roman" w:hAnsi="Times New Roman" w:cs="Times New Roman"/>
          <w:color w:val="000000" w:themeColor="text1"/>
          <w:sz w:val="28"/>
          <w:szCs w:val="28"/>
        </w:rPr>
        <w:t>и коммуникаций Кыргызской Республики;</w:t>
      </w:r>
    </w:p>
    <w:p w:rsidR="001E5113" w:rsidRPr="000D13EC" w:rsidRDefault="001E5113" w:rsidP="001E51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3E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энергетики и промышленности Кыргызской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3E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Республики;</w:t>
      </w:r>
    </w:p>
    <w:p w:rsidR="001E5113" w:rsidRPr="00232559" w:rsidRDefault="001E5113" w:rsidP="001E51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55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чрезвычайных ситуаций Кыргызской Республики;</w:t>
      </w:r>
    </w:p>
    <w:p w:rsidR="001E5113" w:rsidRPr="006C4619" w:rsidRDefault="001E5113" w:rsidP="001E51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61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сельского, водного хозяйств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развития регионов Кыргызской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Республики.</w:t>
      </w:r>
    </w:p>
    <w:p w:rsidR="001E5113" w:rsidRDefault="001E5113" w:rsidP="001E51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8655A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2 статьи 14 Закона КР «Об общественных советах государственных органов Кыргызской Республики» и </w:t>
      </w:r>
      <w:r w:rsidRPr="000D13EC">
        <w:rPr>
          <w:rFonts w:ascii="Times New Roman" w:hAnsi="Times New Roman" w:cs="Times New Roman"/>
          <w:sz w:val="28"/>
          <w:szCs w:val="28"/>
          <w:u w:val="single"/>
        </w:rPr>
        <w:t>в связи с завершением работы предыдущего состава ОСГО,</w:t>
      </w:r>
      <w:r w:rsidRPr="008655A8">
        <w:rPr>
          <w:rFonts w:ascii="Times New Roman" w:hAnsi="Times New Roman" w:cs="Times New Roman"/>
          <w:sz w:val="28"/>
          <w:szCs w:val="28"/>
        </w:rPr>
        <w:t xml:space="preserve"> </w:t>
      </w:r>
      <w:r w:rsidRPr="00F1449A">
        <w:rPr>
          <w:rFonts w:ascii="Times New Roman" w:hAnsi="Times New Roman" w:cs="Times New Roman"/>
          <w:b/>
          <w:sz w:val="28"/>
          <w:szCs w:val="28"/>
        </w:rPr>
        <w:t>до 15 июля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9A">
        <w:rPr>
          <w:rFonts w:ascii="Times New Roman" w:hAnsi="Times New Roman" w:cs="Times New Roman"/>
          <w:b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5A8">
        <w:rPr>
          <w:rFonts w:ascii="Times New Roman" w:hAnsi="Times New Roman" w:cs="Times New Roman"/>
          <w:sz w:val="28"/>
          <w:szCs w:val="28"/>
        </w:rPr>
        <w:t>объявляетс</w:t>
      </w:r>
      <w:r>
        <w:rPr>
          <w:rFonts w:ascii="Times New Roman" w:hAnsi="Times New Roman" w:cs="Times New Roman"/>
          <w:sz w:val="28"/>
          <w:szCs w:val="28"/>
        </w:rPr>
        <w:t>я конкурс в общественные советы</w:t>
      </w:r>
      <w:r w:rsidRPr="00EC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следующие государственные органы:</w:t>
      </w:r>
    </w:p>
    <w:p w:rsidR="001E5113" w:rsidRPr="001A2181" w:rsidRDefault="001E5113" w:rsidP="001E51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t>Министерство иностранных дел Кыргызской Республики;</w:t>
      </w:r>
    </w:p>
    <w:p w:rsidR="001E5113" w:rsidRPr="001A2181" w:rsidRDefault="001E5113" w:rsidP="001E51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t>Министерство образования и науки Кыргызской Республики;</w:t>
      </w:r>
    </w:p>
    <w:p w:rsidR="001E5113" w:rsidRDefault="001E5113" w:rsidP="001E5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113" w:rsidRDefault="001E5113" w:rsidP="001E511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449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655A8">
        <w:rPr>
          <w:rFonts w:ascii="Times New Roman" w:hAnsi="Times New Roman" w:cs="Times New Roman"/>
          <w:sz w:val="28"/>
          <w:szCs w:val="28"/>
        </w:rPr>
        <w:t>в связи с недостаточным количеством кандидатов</w:t>
      </w:r>
      <w:r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8655A8">
        <w:rPr>
          <w:rFonts w:ascii="Times New Roman" w:hAnsi="Times New Roman" w:cs="Times New Roman"/>
          <w:sz w:val="28"/>
          <w:szCs w:val="28"/>
        </w:rPr>
        <w:t xml:space="preserve"> статьи 14 Закона К</w:t>
      </w:r>
      <w:r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Pr="008655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8655A8">
        <w:rPr>
          <w:rFonts w:ascii="Times New Roman" w:hAnsi="Times New Roman" w:cs="Times New Roman"/>
          <w:sz w:val="28"/>
          <w:szCs w:val="28"/>
        </w:rPr>
        <w:t xml:space="preserve"> «Об общественных советах государственных органов Кыргызской Республики» </w:t>
      </w:r>
      <w:r w:rsidRPr="00232559">
        <w:rPr>
          <w:rFonts w:ascii="Times New Roman" w:hAnsi="Times New Roman" w:cs="Times New Roman"/>
          <w:b/>
          <w:sz w:val="28"/>
          <w:szCs w:val="28"/>
        </w:rPr>
        <w:t>до 15 июля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включительно </w:t>
      </w:r>
      <w:r w:rsidRPr="00232559">
        <w:rPr>
          <w:rFonts w:ascii="Times New Roman" w:hAnsi="Times New Roman" w:cs="Times New Roman"/>
          <w:sz w:val="28"/>
          <w:szCs w:val="28"/>
        </w:rPr>
        <w:t>продлены сроки приема</w:t>
      </w:r>
      <w:r w:rsidRPr="008655A8">
        <w:rPr>
          <w:rFonts w:ascii="Times New Roman" w:hAnsi="Times New Roman" w:cs="Times New Roman"/>
          <w:sz w:val="28"/>
          <w:szCs w:val="28"/>
        </w:rPr>
        <w:t xml:space="preserve"> документов кандидатов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55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следующих государственных органов </w:t>
      </w:r>
      <w:r w:rsidRPr="008655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5A8">
        <w:rPr>
          <w:rFonts w:ascii="Times New Roman" w:hAnsi="Times New Roman" w:cs="Times New Roman"/>
          <w:sz w:val="28"/>
          <w:szCs w:val="28"/>
        </w:rPr>
        <w:t>основной состав общественных советов следующих государственных органов: </w:t>
      </w:r>
    </w:p>
    <w:p w:rsidR="001E5113" w:rsidRPr="001A2181" w:rsidRDefault="001E5113" w:rsidP="001E51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t>Министерство обороны Кыргызской Республики;</w:t>
      </w:r>
    </w:p>
    <w:p w:rsidR="001E5113" w:rsidRDefault="001E5113" w:rsidP="001E51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181">
        <w:rPr>
          <w:color w:val="000000" w:themeColor="text1"/>
          <w:sz w:val="28"/>
          <w:szCs w:val="28"/>
        </w:rPr>
        <w:lastRenderedPageBreak/>
        <w:t>Министерство цифрового развития Кыргызской Республики;</w:t>
      </w:r>
    </w:p>
    <w:p w:rsidR="001E5113" w:rsidRDefault="001E5113" w:rsidP="001E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113" w:rsidRPr="008655A8" w:rsidRDefault="001E5113" w:rsidP="001E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Для участия в конкурсе кандидат должен представить в Комиссию следующие документы (рекомендуется в печатном формате и на государственном или официальном языках):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1) заявление о самовыдвижении гражданина или письмо юридического лица либо объединений граждан и/или юридических лиц, адресованное Комиссии, с предложением о включении кандидата в состав соответствующего общественного совета, с доводами, на основании которых этот кандидат предлагается для включения в состав общественного совета;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2) сведения об образовании, опыте профессиональной работы и общественной деятельности кандидата с указанием даты и места рождения (день/месяц/год, село/город, район, область), контактных данных (адрес, номера телефонов, электронная почта), автобиографических данных (резюме) с фотографией, сделанной не ранее 6 месяцев до подачи документов на конкурс;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3)  описание видения кандидатом своего участия в работе общественного совета.</w:t>
      </w:r>
    </w:p>
    <w:p w:rsidR="001E5113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4) 2 рекомендательных письма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Документы для участия в конкурсе принимаются по адресу: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 1)   720003, г. Бишкек, ул. Абдумомунова 207 (с пометкой «Отдел 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Кабинета Министров </w:t>
      </w:r>
      <w:r w:rsidRPr="008655A8">
        <w:rPr>
          <w:rFonts w:ascii="Times New Roman" w:hAnsi="Times New Roman" w:cs="Times New Roman"/>
          <w:sz w:val="28"/>
          <w:szCs w:val="28"/>
        </w:rPr>
        <w:t>Кыргызской Республики»)</w:t>
      </w:r>
    </w:p>
    <w:p w:rsidR="001E5113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2) либо по электронной почте: </w:t>
      </w:r>
      <w:hyperlink r:id="rId5" w:history="1">
        <w:r w:rsidRPr="00E57BEB">
          <w:rPr>
            <w:rStyle w:val="a4"/>
            <w:rFonts w:ascii="Times New Roman" w:hAnsi="Times New Roman" w:cs="Times New Roman"/>
            <w:sz w:val="28"/>
            <w:szCs w:val="28"/>
          </w:rPr>
          <w:t>osgo.</w:t>
        </w:r>
        <w:r w:rsidRPr="00E57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E57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57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57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655A8">
        <w:rPr>
          <w:rFonts w:ascii="Times New Roman" w:hAnsi="Times New Roman" w:cs="Times New Roman"/>
          <w:sz w:val="28"/>
          <w:szCs w:val="28"/>
        </w:rPr>
        <w:t> с пометкой «На конкурс в состав общественного совета» с указанием конкретного государственного органа (рекомендуется оформить в формате PDF одним файлом объемом не более 5 МB).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A8">
        <w:rPr>
          <w:rFonts w:ascii="Times New Roman" w:hAnsi="Times New Roman" w:cs="Times New Roman"/>
          <w:sz w:val="28"/>
          <w:szCs w:val="28"/>
        </w:rPr>
        <w:t>Кандидаты, представившие документы, не соответствующие указанным требованиям, установленным в Законе Кыргызской Республики «Об Общественных советах государственных органов» для избрания в общественные советы, не допускаются к конкурсу.</w:t>
      </w:r>
    </w:p>
    <w:p w:rsidR="001E5113" w:rsidRPr="008655A8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16" w:rsidRDefault="00585F16"/>
    <w:sectPr w:rsidR="0058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336D7"/>
    <w:multiLevelType w:val="hybridMultilevel"/>
    <w:tmpl w:val="0712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4312"/>
    <w:multiLevelType w:val="hybridMultilevel"/>
    <w:tmpl w:val="0712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C051D"/>
    <w:multiLevelType w:val="hybridMultilevel"/>
    <w:tmpl w:val="0712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13"/>
    <w:rsid w:val="00030B3C"/>
    <w:rsid w:val="000426F7"/>
    <w:rsid w:val="00055817"/>
    <w:rsid w:val="00095C20"/>
    <w:rsid w:val="000B5772"/>
    <w:rsid w:val="00120149"/>
    <w:rsid w:val="001531E0"/>
    <w:rsid w:val="00170A91"/>
    <w:rsid w:val="00184A20"/>
    <w:rsid w:val="00194B9C"/>
    <w:rsid w:val="001A3DFD"/>
    <w:rsid w:val="001E5113"/>
    <w:rsid w:val="001F45EA"/>
    <w:rsid w:val="00265A06"/>
    <w:rsid w:val="00273192"/>
    <w:rsid w:val="0028146B"/>
    <w:rsid w:val="00295F73"/>
    <w:rsid w:val="002C0143"/>
    <w:rsid w:val="002F3686"/>
    <w:rsid w:val="00330624"/>
    <w:rsid w:val="003807F7"/>
    <w:rsid w:val="00384473"/>
    <w:rsid w:val="003D1C93"/>
    <w:rsid w:val="003E0B1D"/>
    <w:rsid w:val="00414D84"/>
    <w:rsid w:val="0042373B"/>
    <w:rsid w:val="00425FF2"/>
    <w:rsid w:val="004438C1"/>
    <w:rsid w:val="00470063"/>
    <w:rsid w:val="0056580F"/>
    <w:rsid w:val="00570371"/>
    <w:rsid w:val="00582C0F"/>
    <w:rsid w:val="00585F16"/>
    <w:rsid w:val="00593889"/>
    <w:rsid w:val="005B16D8"/>
    <w:rsid w:val="005B4560"/>
    <w:rsid w:val="00600F70"/>
    <w:rsid w:val="006411E6"/>
    <w:rsid w:val="006531B1"/>
    <w:rsid w:val="006A14A3"/>
    <w:rsid w:val="006A528B"/>
    <w:rsid w:val="006F2D7C"/>
    <w:rsid w:val="006F526C"/>
    <w:rsid w:val="0074062B"/>
    <w:rsid w:val="00776392"/>
    <w:rsid w:val="00787869"/>
    <w:rsid w:val="00833369"/>
    <w:rsid w:val="00857791"/>
    <w:rsid w:val="00875A28"/>
    <w:rsid w:val="0088541C"/>
    <w:rsid w:val="008920C5"/>
    <w:rsid w:val="008B6B62"/>
    <w:rsid w:val="008C3078"/>
    <w:rsid w:val="008E6C30"/>
    <w:rsid w:val="00911FCF"/>
    <w:rsid w:val="00931E5C"/>
    <w:rsid w:val="00932BE1"/>
    <w:rsid w:val="00936584"/>
    <w:rsid w:val="00954D9A"/>
    <w:rsid w:val="009555E1"/>
    <w:rsid w:val="009724A8"/>
    <w:rsid w:val="009953CD"/>
    <w:rsid w:val="009D62F9"/>
    <w:rsid w:val="009E32B7"/>
    <w:rsid w:val="009E4D41"/>
    <w:rsid w:val="00A00D1B"/>
    <w:rsid w:val="00A229F0"/>
    <w:rsid w:val="00A310A4"/>
    <w:rsid w:val="00A449DC"/>
    <w:rsid w:val="00A576BC"/>
    <w:rsid w:val="00AC08DF"/>
    <w:rsid w:val="00AD6BE3"/>
    <w:rsid w:val="00AF24C8"/>
    <w:rsid w:val="00B351A9"/>
    <w:rsid w:val="00BB11BF"/>
    <w:rsid w:val="00BE26E0"/>
    <w:rsid w:val="00C116DF"/>
    <w:rsid w:val="00C67B05"/>
    <w:rsid w:val="00C72705"/>
    <w:rsid w:val="00C925D4"/>
    <w:rsid w:val="00CA1B5F"/>
    <w:rsid w:val="00CC5DCD"/>
    <w:rsid w:val="00CE4C94"/>
    <w:rsid w:val="00CF0EC4"/>
    <w:rsid w:val="00D2613B"/>
    <w:rsid w:val="00D27681"/>
    <w:rsid w:val="00D82BED"/>
    <w:rsid w:val="00DB287B"/>
    <w:rsid w:val="00DF7D50"/>
    <w:rsid w:val="00E20AD9"/>
    <w:rsid w:val="00E5052F"/>
    <w:rsid w:val="00E527A6"/>
    <w:rsid w:val="00E907CB"/>
    <w:rsid w:val="00E93A73"/>
    <w:rsid w:val="00F14222"/>
    <w:rsid w:val="00F1617C"/>
    <w:rsid w:val="00F445EC"/>
    <w:rsid w:val="00F600C1"/>
    <w:rsid w:val="00F943D0"/>
    <w:rsid w:val="00FA79C1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F3E9-8C8E-4769-BDA2-3E60F0E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1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go.g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Мамекова Диана</dc:creator>
  <cp:keywords/>
  <dc:description/>
  <cp:lastModifiedBy>Мамекова Диана</cp:lastModifiedBy>
  <cp:revision>2</cp:revision>
  <dcterms:created xsi:type="dcterms:W3CDTF">2021-05-14T10:37:00Z</dcterms:created>
  <dcterms:modified xsi:type="dcterms:W3CDTF">2021-05-14T10:41:00Z</dcterms:modified>
</cp:coreProperties>
</file>