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601" w:rsidRDefault="00634C7D" w:rsidP="00634C7D">
      <w:pPr>
        <w:jc w:val="right"/>
        <w:rPr>
          <w:rFonts w:ascii="Times New Roman" w:hAnsi="Times New Roman" w:cs="Times New Roman"/>
          <w:sz w:val="28"/>
          <w:szCs w:val="28"/>
        </w:rPr>
      </w:pPr>
      <w:bookmarkStart w:id="0" w:name="_GoBack"/>
      <w:bookmarkEnd w:id="0"/>
      <w:proofErr w:type="spellStart"/>
      <w:r>
        <w:rPr>
          <w:rFonts w:ascii="Times New Roman" w:hAnsi="Times New Roman" w:cs="Times New Roman"/>
          <w:sz w:val="28"/>
          <w:szCs w:val="28"/>
        </w:rPr>
        <w:t>Долбоор</w:t>
      </w:r>
      <w:proofErr w:type="spellEnd"/>
    </w:p>
    <w:p w:rsidR="00634C7D" w:rsidRDefault="00634C7D" w:rsidP="00634C7D">
      <w:pPr>
        <w:jc w:val="right"/>
        <w:rPr>
          <w:rFonts w:ascii="Times New Roman" w:hAnsi="Times New Roman" w:cs="Times New Roman"/>
          <w:sz w:val="28"/>
          <w:szCs w:val="28"/>
        </w:rPr>
      </w:pPr>
    </w:p>
    <w:p w:rsidR="00423B21" w:rsidRDefault="00423B21" w:rsidP="00634C7D">
      <w:pPr>
        <w:jc w:val="right"/>
        <w:rPr>
          <w:rFonts w:ascii="Times New Roman" w:hAnsi="Times New Roman" w:cs="Times New Roman"/>
          <w:sz w:val="28"/>
          <w:szCs w:val="28"/>
        </w:rPr>
      </w:pPr>
    </w:p>
    <w:p w:rsidR="00423B21" w:rsidRDefault="00423B21" w:rsidP="00634C7D">
      <w:pPr>
        <w:jc w:val="right"/>
        <w:rPr>
          <w:rFonts w:ascii="Times New Roman" w:hAnsi="Times New Roman" w:cs="Times New Roman"/>
          <w:sz w:val="28"/>
          <w:szCs w:val="28"/>
        </w:rPr>
      </w:pPr>
    </w:p>
    <w:p w:rsidR="00423B21" w:rsidRDefault="00423B21" w:rsidP="00634C7D">
      <w:pPr>
        <w:jc w:val="right"/>
        <w:rPr>
          <w:rFonts w:ascii="Times New Roman" w:hAnsi="Times New Roman" w:cs="Times New Roman"/>
          <w:sz w:val="28"/>
          <w:szCs w:val="28"/>
        </w:rPr>
      </w:pPr>
    </w:p>
    <w:p w:rsidR="00423B21" w:rsidRDefault="00423B21" w:rsidP="00423B21">
      <w:pPr>
        <w:rPr>
          <w:rFonts w:ascii="Times New Roman" w:hAnsi="Times New Roman" w:cs="Times New Roman"/>
          <w:sz w:val="28"/>
          <w:szCs w:val="28"/>
        </w:rPr>
      </w:pPr>
    </w:p>
    <w:p w:rsidR="00423B21" w:rsidRDefault="00423B21" w:rsidP="00634C7D">
      <w:pPr>
        <w:jc w:val="right"/>
        <w:rPr>
          <w:rFonts w:ascii="Times New Roman" w:hAnsi="Times New Roman" w:cs="Times New Roman"/>
          <w:sz w:val="28"/>
          <w:szCs w:val="28"/>
        </w:rPr>
      </w:pPr>
    </w:p>
    <w:p w:rsidR="00634C7D" w:rsidRPr="00634C7D" w:rsidRDefault="00634C7D" w:rsidP="00634C7D">
      <w:pPr>
        <w:jc w:val="center"/>
        <w:rPr>
          <w:rFonts w:ascii="Times New Roman" w:hAnsi="Times New Roman" w:cs="Times New Roman"/>
          <w:b/>
          <w:sz w:val="28"/>
          <w:szCs w:val="28"/>
          <w:lang w:val="ky-KG"/>
        </w:rPr>
      </w:pPr>
      <w:r w:rsidRPr="00634C7D">
        <w:rPr>
          <w:rFonts w:ascii="Times New Roman" w:hAnsi="Times New Roman" w:cs="Times New Roman"/>
          <w:b/>
          <w:sz w:val="28"/>
          <w:szCs w:val="28"/>
          <w:lang w:val="ky-KG"/>
        </w:rPr>
        <w:t>Кыргыз Республикасынын Министрлер Кабинетинин Токтому</w:t>
      </w:r>
    </w:p>
    <w:p w:rsidR="00634C7D" w:rsidRPr="00634C7D" w:rsidRDefault="00634C7D" w:rsidP="00423B21">
      <w:pPr>
        <w:spacing w:line="240" w:lineRule="auto"/>
        <w:contextualSpacing/>
        <w:jc w:val="center"/>
        <w:rPr>
          <w:rFonts w:ascii="Times New Roman" w:hAnsi="Times New Roman" w:cs="Times New Roman"/>
          <w:b/>
          <w:sz w:val="28"/>
          <w:szCs w:val="28"/>
          <w:lang w:val="ky-KG"/>
        </w:rPr>
      </w:pPr>
      <w:r w:rsidRPr="00634C7D">
        <w:rPr>
          <w:rFonts w:ascii="Times New Roman" w:hAnsi="Times New Roman" w:cs="Times New Roman"/>
          <w:b/>
          <w:sz w:val="28"/>
          <w:szCs w:val="28"/>
          <w:lang w:val="ky-KG"/>
        </w:rPr>
        <w:t>Кыргыз Республикасынын Өкмөтүнүн 2014-жылдын 30-сентябрындагы №557 “Менчиктештирилүүчү турак жайдын наркын аныктоо тартибин бекитүү жөнүндө” токтомуна өзгөртүүлөрдү киргизүү жөнүндө</w:t>
      </w:r>
    </w:p>
    <w:p w:rsidR="00634C7D" w:rsidRDefault="00634C7D" w:rsidP="00423B21">
      <w:pPr>
        <w:spacing w:line="240" w:lineRule="auto"/>
        <w:contextualSpacing/>
        <w:jc w:val="center"/>
        <w:rPr>
          <w:rFonts w:ascii="Times New Roman" w:hAnsi="Times New Roman" w:cs="Times New Roman"/>
          <w:sz w:val="28"/>
          <w:szCs w:val="28"/>
          <w:lang w:val="ky-KG"/>
        </w:rPr>
      </w:pPr>
    </w:p>
    <w:p w:rsidR="00634C7D" w:rsidRDefault="00634C7D" w:rsidP="00423B21">
      <w:pPr>
        <w:spacing w:after="0" w:line="240" w:lineRule="auto"/>
        <w:contextualSpacing/>
        <w:jc w:val="both"/>
        <w:rPr>
          <w:rFonts w:ascii="Times New Roman" w:hAnsi="Times New Roman" w:cs="Times New Roman"/>
          <w:sz w:val="28"/>
          <w:szCs w:val="28"/>
          <w:lang w:val="ky-KG"/>
        </w:rPr>
      </w:pPr>
      <w:r>
        <w:rPr>
          <w:rFonts w:ascii="Times New Roman" w:hAnsi="Times New Roman" w:cs="Times New Roman"/>
          <w:sz w:val="28"/>
          <w:szCs w:val="28"/>
          <w:lang w:val="ky-KG"/>
        </w:rPr>
        <w:tab/>
        <w:t>“Кыргыз Республикасынын Өкмөтү жөнүндө” Кыргыз Республикасынын конституциялык мыйзамынын 10 жана 17 - беренелерине ылайык Кыргыз Республикасынын Министрлер Кабинети токтом кылат:</w:t>
      </w:r>
    </w:p>
    <w:p w:rsidR="00634C7D" w:rsidRPr="00634C7D" w:rsidRDefault="00634C7D" w:rsidP="00423B21">
      <w:pPr>
        <w:spacing w:after="0" w:line="240" w:lineRule="auto"/>
        <w:ind w:firstLine="705"/>
        <w:contextualSpacing/>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1. </w:t>
      </w:r>
      <w:r w:rsidRPr="00634C7D">
        <w:rPr>
          <w:rFonts w:ascii="Times New Roman" w:hAnsi="Times New Roman" w:cs="Times New Roman"/>
          <w:sz w:val="28"/>
          <w:szCs w:val="28"/>
          <w:lang w:val="ky-KG"/>
        </w:rPr>
        <w:t>Кыргыз Республикасынын Өкмөтүнүн 2014-жылдын 30-сентябрындагы №557 “Менчиктештирилүүчү турак жайдын наркын аныктоо тартибин бекитүү жөнүндө” токтомуна төмөнкү өзгөртүүлөр киргизилсин:</w:t>
      </w:r>
    </w:p>
    <w:p w:rsidR="00634C7D" w:rsidRDefault="00634C7D" w:rsidP="00423B21">
      <w:pPr>
        <w:spacing w:after="0" w:line="240" w:lineRule="auto"/>
        <w:ind w:left="705"/>
        <w:contextualSpacing/>
        <w:jc w:val="both"/>
        <w:rPr>
          <w:rFonts w:ascii="Times New Roman" w:hAnsi="Times New Roman" w:cs="Times New Roman"/>
          <w:sz w:val="28"/>
          <w:szCs w:val="28"/>
          <w:lang w:val="ky-KG"/>
        </w:rPr>
      </w:pPr>
      <w:r>
        <w:rPr>
          <w:rFonts w:ascii="Times New Roman" w:hAnsi="Times New Roman" w:cs="Times New Roman"/>
          <w:sz w:val="28"/>
          <w:szCs w:val="28"/>
          <w:lang w:val="ky-KG"/>
        </w:rPr>
        <w:t>-7 пунктун бешинчи абзацы төмөнкү редакцияда баяндалсын:</w:t>
      </w:r>
    </w:p>
    <w:p w:rsidR="00634C7D" w:rsidRDefault="00634C7D" w:rsidP="00423B21">
      <w:pPr>
        <w:spacing w:after="0" w:line="240" w:lineRule="auto"/>
        <w:ind w:left="705"/>
        <w:contextualSpacing/>
        <w:jc w:val="both"/>
        <w:rPr>
          <w:rFonts w:ascii="Times New Roman" w:hAnsi="Times New Roman" w:cs="Times New Roman"/>
          <w:sz w:val="28"/>
          <w:szCs w:val="28"/>
          <w:lang w:val="ky-KG"/>
        </w:rPr>
      </w:pPr>
      <w:r>
        <w:rPr>
          <w:rFonts w:ascii="Times New Roman" w:hAnsi="Times New Roman" w:cs="Times New Roman"/>
          <w:sz w:val="28"/>
          <w:szCs w:val="28"/>
          <w:lang w:val="ky-KG"/>
        </w:rPr>
        <w:t>“</w:t>
      </w:r>
      <w:r w:rsidR="00C64F81">
        <w:rPr>
          <w:rFonts w:ascii="Times New Roman" w:hAnsi="Times New Roman" w:cs="Times New Roman"/>
          <w:sz w:val="28"/>
          <w:szCs w:val="28"/>
          <w:lang w:val="ky-KG"/>
        </w:rPr>
        <w:t>Б</w:t>
      </w:r>
      <w:r>
        <w:rPr>
          <w:rFonts w:ascii="Times New Roman" w:hAnsi="Times New Roman" w:cs="Times New Roman"/>
          <w:sz w:val="28"/>
          <w:szCs w:val="28"/>
          <w:lang w:val="ky-KG"/>
        </w:rPr>
        <w:t xml:space="preserve"> –</w:t>
      </w:r>
      <w:r w:rsidR="005048F9">
        <w:rPr>
          <w:rFonts w:ascii="Times New Roman" w:hAnsi="Times New Roman" w:cs="Times New Roman"/>
          <w:sz w:val="28"/>
          <w:szCs w:val="28"/>
          <w:lang w:val="ky-KG"/>
        </w:rPr>
        <w:t xml:space="preserve"> баа</w:t>
      </w:r>
      <w:r>
        <w:rPr>
          <w:rFonts w:ascii="Times New Roman" w:hAnsi="Times New Roman" w:cs="Times New Roman"/>
          <w:sz w:val="28"/>
          <w:szCs w:val="28"/>
          <w:lang w:val="ky-KG"/>
        </w:rPr>
        <w:t xml:space="preserve"> индекси”;</w:t>
      </w:r>
    </w:p>
    <w:p w:rsidR="00634C7D" w:rsidRDefault="00634C7D" w:rsidP="00423B21">
      <w:pPr>
        <w:spacing w:after="0" w:line="240" w:lineRule="auto"/>
        <w:ind w:left="705"/>
        <w:contextualSpacing/>
        <w:jc w:val="both"/>
        <w:rPr>
          <w:rFonts w:ascii="Times New Roman" w:hAnsi="Times New Roman" w:cs="Times New Roman"/>
          <w:sz w:val="28"/>
          <w:szCs w:val="28"/>
          <w:lang w:val="ky-KG"/>
        </w:rPr>
      </w:pPr>
      <w:r>
        <w:rPr>
          <w:rFonts w:ascii="Times New Roman" w:hAnsi="Times New Roman" w:cs="Times New Roman"/>
          <w:sz w:val="28"/>
          <w:szCs w:val="28"/>
          <w:lang w:val="ky-KG"/>
        </w:rPr>
        <w:t>-8 пункт төмөнкү редакцияда баяндалсын:</w:t>
      </w:r>
    </w:p>
    <w:p w:rsidR="00634C7D" w:rsidRDefault="005048F9" w:rsidP="00423B21">
      <w:pPr>
        <w:spacing w:after="0" w:line="240" w:lineRule="auto"/>
        <w:ind w:firstLine="705"/>
        <w:contextualSpacing/>
        <w:jc w:val="both"/>
        <w:rPr>
          <w:rFonts w:ascii="Times New Roman" w:hAnsi="Times New Roman" w:cs="Times New Roman"/>
          <w:sz w:val="28"/>
          <w:szCs w:val="28"/>
          <w:lang w:val="ky-KG"/>
        </w:rPr>
      </w:pPr>
      <w:r>
        <w:rPr>
          <w:rFonts w:ascii="Times New Roman" w:hAnsi="Times New Roman" w:cs="Times New Roman"/>
          <w:sz w:val="28"/>
          <w:szCs w:val="28"/>
          <w:lang w:val="ky-KG"/>
        </w:rPr>
        <w:t>“Баа индекси - т</w:t>
      </w:r>
      <w:r w:rsidRPr="005048F9">
        <w:rPr>
          <w:rFonts w:ascii="Times New Roman" w:hAnsi="Times New Roman" w:cs="Times New Roman"/>
          <w:sz w:val="28"/>
          <w:szCs w:val="28"/>
          <w:lang w:val="ky-KG"/>
        </w:rPr>
        <w:t>иешелүү калктуу конушта</w:t>
      </w:r>
      <w:r>
        <w:rPr>
          <w:rFonts w:ascii="Times New Roman" w:hAnsi="Times New Roman" w:cs="Times New Roman"/>
          <w:sz w:val="28"/>
          <w:szCs w:val="28"/>
          <w:lang w:val="ky-KG"/>
        </w:rPr>
        <w:t xml:space="preserve"> убакыттын бир бөлүгүн аныктоого карата кыймылсыз мүлктүн </w:t>
      </w:r>
      <w:r w:rsidRPr="005048F9">
        <w:rPr>
          <w:rFonts w:ascii="Times New Roman" w:hAnsi="Times New Roman" w:cs="Times New Roman"/>
          <w:sz w:val="28"/>
          <w:szCs w:val="28"/>
          <w:lang w:val="ky-KG"/>
        </w:rPr>
        <w:t>бир квадрат метр</w:t>
      </w:r>
      <w:r>
        <w:rPr>
          <w:rFonts w:ascii="Times New Roman" w:hAnsi="Times New Roman" w:cs="Times New Roman"/>
          <w:sz w:val="28"/>
          <w:szCs w:val="28"/>
          <w:lang w:val="ky-KG"/>
        </w:rPr>
        <w:t xml:space="preserve">инин наркынын орточо көрсөткүчү. </w:t>
      </w:r>
      <w:r w:rsidR="000E5709">
        <w:rPr>
          <w:rFonts w:ascii="Times New Roman" w:hAnsi="Times New Roman" w:cs="Times New Roman"/>
          <w:sz w:val="28"/>
          <w:szCs w:val="28"/>
          <w:lang w:val="ky-KG"/>
        </w:rPr>
        <w:t>Баа индекси к</w:t>
      </w:r>
      <w:r w:rsidR="000E5709" w:rsidRPr="000E5709">
        <w:rPr>
          <w:rFonts w:ascii="Times New Roman" w:hAnsi="Times New Roman" w:cs="Times New Roman"/>
          <w:sz w:val="28"/>
          <w:szCs w:val="28"/>
          <w:lang w:val="ky-KG"/>
        </w:rPr>
        <w:t>ыймылсыз мүлккө укуктарды жана алар менен бүтүмдөрдү каттоо боюнча ыйгарым укуктуу мамлекеттик органдын</w:t>
      </w:r>
      <w:r w:rsidR="000E5709">
        <w:rPr>
          <w:rFonts w:ascii="Times New Roman" w:hAnsi="Times New Roman" w:cs="Times New Roman"/>
          <w:sz w:val="28"/>
          <w:szCs w:val="28"/>
          <w:lang w:val="ky-KG"/>
        </w:rPr>
        <w:t xml:space="preserve"> расмий сайтында ай сайын жарыяланып турат.”</w:t>
      </w:r>
    </w:p>
    <w:p w:rsidR="000E5709" w:rsidRDefault="000E5709" w:rsidP="00423B21">
      <w:pPr>
        <w:spacing w:after="0" w:line="240" w:lineRule="auto"/>
        <w:ind w:firstLine="705"/>
        <w:contextualSpacing/>
        <w:jc w:val="both"/>
        <w:rPr>
          <w:rFonts w:ascii="Times New Roman" w:hAnsi="Times New Roman" w:cs="Times New Roman"/>
          <w:sz w:val="28"/>
          <w:szCs w:val="28"/>
          <w:lang w:val="ky-KG"/>
        </w:rPr>
      </w:pPr>
      <w:r>
        <w:rPr>
          <w:rFonts w:ascii="Times New Roman" w:hAnsi="Times New Roman" w:cs="Times New Roman"/>
          <w:sz w:val="28"/>
          <w:szCs w:val="28"/>
          <w:lang w:val="ky-KG"/>
        </w:rPr>
        <w:t>2.Ушул токтом расмий жарыяланган күндөн тартып жети күн өткөндөн кийин күчүнө кирет.</w:t>
      </w:r>
    </w:p>
    <w:p w:rsidR="000E5709" w:rsidRDefault="000E5709" w:rsidP="00423B21">
      <w:pPr>
        <w:spacing w:after="0" w:line="240" w:lineRule="auto"/>
        <w:contextualSpacing/>
        <w:jc w:val="both"/>
        <w:rPr>
          <w:rFonts w:ascii="Times New Roman" w:hAnsi="Times New Roman" w:cs="Times New Roman"/>
          <w:sz w:val="28"/>
          <w:szCs w:val="28"/>
          <w:lang w:val="ky-KG"/>
        </w:rPr>
      </w:pPr>
    </w:p>
    <w:p w:rsidR="000E5709" w:rsidRDefault="000E5709" w:rsidP="00423B21">
      <w:pPr>
        <w:spacing w:after="0" w:line="240" w:lineRule="auto"/>
        <w:contextualSpacing/>
        <w:jc w:val="both"/>
        <w:rPr>
          <w:rFonts w:ascii="Times New Roman" w:hAnsi="Times New Roman" w:cs="Times New Roman"/>
          <w:sz w:val="28"/>
          <w:szCs w:val="28"/>
          <w:lang w:val="ky-KG"/>
        </w:rPr>
      </w:pPr>
    </w:p>
    <w:p w:rsidR="000E5709" w:rsidRPr="000E5709" w:rsidRDefault="000E5709" w:rsidP="00423B21">
      <w:pPr>
        <w:spacing w:after="0" w:line="240" w:lineRule="auto"/>
        <w:contextualSpacing/>
        <w:jc w:val="both"/>
        <w:rPr>
          <w:rFonts w:ascii="Times New Roman" w:hAnsi="Times New Roman" w:cs="Times New Roman"/>
          <w:b/>
          <w:sz w:val="28"/>
          <w:szCs w:val="28"/>
          <w:lang w:val="ky-KG"/>
        </w:rPr>
      </w:pPr>
      <w:r w:rsidRPr="000E5709">
        <w:rPr>
          <w:rFonts w:ascii="Times New Roman" w:hAnsi="Times New Roman" w:cs="Times New Roman"/>
          <w:b/>
          <w:sz w:val="28"/>
          <w:szCs w:val="28"/>
          <w:lang w:val="ky-KG"/>
        </w:rPr>
        <w:t>Кыргыз Республикасынын</w:t>
      </w:r>
    </w:p>
    <w:p w:rsidR="000E5709" w:rsidRPr="000E5709" w:rsidRDefault="000E5709" w:rsidP="00423B21">
      <w:pPr>
        <w:spacing w:after="0" w:line="240" w:lineRule="auto"/>
        <w:contextualSpacing/>
        <w:jc w:val="both"/>
        <w:rPr>
          <w:rFonts w:ascii="Times New Roman" w:hAnsi="Times New Roman" w:cs="Times New Roman"/>
          <w:b/>
          <w:sz w:val="28"/>
          <w:szCs w:val="28"/>
          <w:lang w:val="ky-KG"/>
        </w:rPr>
      </w:pPr>
      <w:r w:rsidRPr="000E5709">
        <w:rPr>
          <w:rFonts w:ascii="Times New Roman" w:hAnsi="Times New Roman" w:cs="Times New Roman"/>
          <w:b/>
          <w:sz w:val="28"/>
          <w:szCs w:val="28"/>
          <w:lang w:val="ky-KG"/>
        </w:rPr>
        <w:t>Министрлер Кабинетинин</w:t>
      </w:r>
    </w:p>
    <w:p w:rsidR="000E5709" w:rsidRDefault="000E5709" w:rsidP="00423B21">
      <w:pPr>
        <w:spacing w:after="0" w:line="240" w:lineRule="auto"/>
        <w:contextualSpacing/>
        <w:jc w:val="both"/>
        <w:rPr>
          <w:rFonts w:ascii="Times New Roman" w:hAnsi="Times New Roman" w:cs="Times New Roman"/>
          <w:b/>
          <w:sz w:val="28"/>
          <w:szCs w:val="28"/>
          <w:lang w:val="ky-KG"/>
        </w:rPr>
      </w:pPr>
      <w:r w:rsidRPr="000E5709">
        <w:rPr>
          <w:rFonts w:ascii="Times New Roman" w:hAnsi="Times New Roman" w:cs="Times New Roman"/>
          <w:b/>
          <w:sz w:val="28"/>
          <w:szCs w:val="28"/>
          <w:lang w:val="ky-KG"/>
        </w:rPr>
        <w:t xml:space="preserve">Төрагасы                                                             </w:t>
      </w:r>
      <w:r>
        <w:rPr>
          <w:rFonts w:ascii="Times New Roman" w:hAnsi="Times New Roman" w:cs="Times New Roman"/>
          <w:b/>
          <w:sz w:val="28"/>
          <w:szCs w:val="28"/>
          <w:lang w:val="ky-KG"/>
        </w:rPr>
        <w:t xml:space="preserve">        </w:t>
      </w:r>
      <w:r w:rsidRPr="000E5709">
        <w:rPr>
          <w:rFonts w:ascii="Times New Roman" w:hAnsi="Times New Roman" w:cs="Times New Roman"/>
          <w:b/>
          <w:sz w:val="28"/>
          <w:szCs w:val="28"/>
          <w:lang w:val="ky-KG"/>
        </w:rPr>
        <w:t xml:space="preserve">              У.Марипов</w:t>
      </w:r>
    </w:p>
    <w:p w:rsidR="000E5709" w:rsidRDefault="000E5709" w:rsidP="00423B21">
      <w:pPr>
        <w:spacing w:after="0" w:line="240" w:lineRule="auto"/>
        <w:contextualSpacing/>
        <w:jc w:val="both"/>
        <w:rPr>
          <w:rFonts w:ascii="Times New Roman" w:hAnsi="Times New Roman" w:cs="Times New Roman"/>
          <w:b/>
          <w:sz w:val="28"/>
          <w:szCs w:val="28"/>
          <w:lang w:val="ky-KG"/>
        </w:rPr>
      </w:pPr>
    </w:p>
    <w:p w:rsidR="000E5709" w:rsidRDefault="000E5709" w:rsidP="000E5709">
      <w:pPr>
        <w:spacing w:after="0"/>
        <w:jc w:val="both"/>
        <w:rPr>
          <w:rFonts w:ascii="Times New Roman" w:hAnsi="Times New Roman" w:cs="Times New Roman"/>
          <w:b/>
          <w:sz w:val="28"/>
          <w:szCs w:val="28"/>
          <w:lang w:val="ky-KG"/>
        </w:rPr>
      </w:pPr>
    </w:p>
    <w:p w:rsidR="000E5709" w:rsidRDefault="000E5709" w:rsidP="000E5709">
      <w:pPr>
        <w:spacing w:after="0"/>
        <w:jc w:val="both"/>
        <w:rPr>
          <w:rFonts w:ascii="Times New Roman" w:hAnsi="Times New Roman" w:cs="Times New Roman"/>
          <w:b/>
          <w:sz w:val="28"/>
          <w:szCs w:val="28"/>
          <w:lang w:val="ky-KG"/>
        </w:rPr>
      </w:pPr>
    </w:p>
    <w:p w:rsidR="000E5709" w:rsidRDefault="000E5709" w:rsidP="000E5709">
      <w:pPr>
        <w:spacing w:after="0"/>
        <w:jc w:val="both"/>
        <w:rPr>
          <w:rFonts w:ascii="Times New Roman" w:hAnsi="Times New Roman" w:cs="Times New Roman"/>
          <w:b/>
          <w:sz w:val="28"/>
          <w:szCs w:val="28"/>
          <w:lang w:val="ky-KG"/>
        </w:rPr>
      </w:pPr>
    </w:p>
    <w:p w:rsidR="000E5709" w:rsidRDefault="000E5709" w:rsidP="000E5709">
      <w:pPr>
        <w:spacing w:after="0"/>
        <w:jc w:val="both"/>
        <w:rPr>
          <w:rFonts w:ascii="Times New Roman" w:hAnsi="Times New Roman" w:cs="Times New Roman"/>
          <w:b/>
          <w:sz w:val="28"/>
          <w:szCs w:val="28"/>
          <w:lang w:val="ky-KG"/>
        </w:rPr>
      </w:pPr>
    </w:p>
    <w:p w:rsidR="000E5709" w:rsidRDefault="000E5709" w:rsidP="00423B21">
      <w:pPr>
        <w:spacing w:line="240" w:lineRule="auto"/>
        <w:contextualSpacing/>
        <w:jc w:val="center"/>
        <w:rPr>
          <w:rFonts w:ascii="Times New Roman" w:hAnsi="Times New Roman" w:cs="Times New Roman"/>
          <w:b/>
          <w:sz w:val="28"/>
          <w:szCs w:val="28"/>
          <w:lang w:val="ky-KG"/>
        </w:rPr>
      </w:pPr>
      <w:r>
        <w:rPr>
          <w:rFonts w:ascii="Times New Roman" w:hAnsi="Times New Roman" w:cs="Times New Roman"/>
          <w:b/>
          <w:sz w:val="28"/>
          <w:szCs w:val="28"/>
          <w:lang w:val="ky-KG"/>
        </w:rPr>
        <w:lastRenderedPageBreak/>
        <w:t>“</w:t>
      </w:r>
      <w:r w:rsidRPr="00634C7D">
        <w:rPr>
          <w:rFonts w:ascii="Times New Roman" w:hAnsi="Times New Roman" w:cs="Times New Roman"/>
          <w:b/>
          <w:sz w:val="28"/>
          <w:szCs w:val="28"/>
          <w:lang w:val="ky-KG"/>
        </w:rPr>
        <w:t>Кыргыз Республикасынын Өкмөтүнүн 2014-жылдын 30-сентябрындагы №557 “Менчиктештирилүүчү турак жайдын наркын аныктоо тартибин бекитүү жөнүндө” токтомуна өзгөртүүлөрдү киргизүү жөнүндө</w:t>
      </w:r>
      <w:r>
        <w:rPr>
          <w:rFonts w:ascii="Times New Roman" w:hAnsi="Times New Roman" w:cs="Times New Roman"/>
          <w:b/>
          <w:sz w:val="28"/>
          <w:szCs w:val="28"/>
          <w:lang w:val="ky-KG"/>
        </w:rPr>
        <w:t xml:space="preserve">” Кыргыз Республикасынын Министрлер Кабинетинин токтомунун долбоору </w:t>
      </w:r>
    </w:p>
    <w:p w:rsidR="000E5709" w:rsidRDefault="000E5709" w:rsidP="00423B21">
      <w:pPr>
        <w:spacing w:line="240" w:lineRule="auto"/>
        <w:contextualSpacing/>
        <w:jc w:val="center"/>
        <w:rPr>
          <w:rFonts w:ascii="Times New Roman" w:hAnsi="Times New Roman" w:cs="Times New Roman"/>
          <w:b/>
          <w:sz w:val="28"/>
          <w:szCs w:val="28"/>
          <w:lang w:val="ky-KG"/>
        </w:rPr>
      </w:pPr>
      <w:r>
        <w:rPr>
          <w:rFonts w:ascii="Times New Roman" w:hAnsi="Times New Roman" w:cs="Times New Roman"/>
          <w:b/>
          <w:sz w:val="28"/>
          <w:szCs w:val="28"/>
          <w:lang w:val="ky-KG"/>
        </w:rPr>
        <w:t>Негиздеме – маалым кат</w:t>
      </w:r>
    </w:p>
    <w:p w:rsidR="000E5709" w:rsidRDefault="000E5709" w:rsidP="00423B21">
      <w:pPr>
        <w:spacing w:line="240" w:lineRule="auto"/>
        <w:contextualSpacing/>
        <w:jc w:val="center"/>
        <w:rPr>
          <w:rFonts w:ascii="Times New Roman" w:hAnsi="Times New Roman" w:cs="Times New Roman"/>
          <w:b/>
          <w:sz w:val="28"/>
          <w:szCs w:val="28"/>
          <w:lang w:val="ky-KG"/>
        </w:rPr>
      </w:pPr>
    </w:p>
    <w:p w:rsidR="000E5709" w:rsidRPr="000E5709" w:rsidRDefault="000E5709" w:rsidP="00423B21">
      <w:pPr>
        <w:spacing w:after="0" w:line="240" w:lineRule="auto"/>
        <w:contextualSpacing/>
        <w:rPr>
          <w:rFonts w:ascii="Times New Roman" w:hAnsi="Times New Roman" w:cs="Times New Roman"/>
          <w:b/>
          <w:sz w:val="28"/>
          <w:szCs w:val="28"/>
          <w:lang w:val="ky-KG"/>
        </w:rPr>
      </w:pPr>
      <w:r>
        <w:rPr>
          <w:rFonts w:ascii="Times New Roman" w:hAnsi="Times New Roman" w:cs="Times New Roman"/>
          <w:b/>
          <w:sz w:val="28"/>
          <w:szCs w:val="28"/>
          <w:lang w:val="ky-KG"/>
        </w:rPr>
        <w:tab/>
      </w:r>
      <w:r w:rsidRPr="000E5709">
        <w:rPr>
          <w:rFonts w:ascii="Times New Roman" w:hAnsi="Times New Roman" w:cs="Times New Roman"/>
          <w:b/>
          <w:sz w:val="28"/>
          <w:szCs w:val="28"/>
          <w:lang w:val="ky-KG"/>
        </w:rPr>
        <w:t>1.Максат жана милдеттер</w:t>
      </w:r>
    </w:p>
    <w:p w:rsidR="000E5709" w:rsidRDefault="000E5709" w:rsidP="00423B21">
      <w:pPr>
        <w:spacing w:after="0" w:line="240" w:lineRule="auto"/>
        <w:contextualSpacing/>
        <w:jc w:val="both"/>
        <w:rPr>
          <w:rFonts w:ascii="Times New Roman" w:hAnsi="Times New Roman" w:cs="Times New Roman"/>
          <w:sz w:val="28"/>
          <w:szCs w:val="28"/>
          <w:lang w:val="ky-KG"/>
        </w:rPr>
      </w:pPr>
      <w:r>
        <w:rPr>
          <w:rFonts w:ascii="Times New Roman" w:hAnsi="Times New Roman" w:cs="Times New Roman"/>
          <w:sz w:val="28"/>
          <w:szCs w:val="28"/>
          <w:lang w:val="ky-KG"/>
        </w:rPr>
        <w:tab/>
        <w:t xml:space="preserve">Ушул </w:t>
      </w:r>
      <w:r w:rsidRPr="000E5709">
        <w:rPr>
          <w:rFonts w:ascii="Times New Roman" w:hAnsi="Times New Roman" w:cs="Times New Roman"/>
          <w:sz w:val="28"/>
          <w:szCs w:val="28"/>
          <w:lang w:val="ky-KG"/>
        </w:rPr>
        <w:t>Кыргыз Республикасынын Министрлер Кабинетинин токтомунун долбоору</w:t>
      </w:r>
      <w:r>
        <w:rPr>
          <w:rFonts w:ascii="Times New Roman" w:hAnsi="Times New Roman" w:cs="Times New Roman"/>
          <w:b/>
          <w:sz w:val="28"/>
          <w:szCs w:val="28"/>
          <w:lang w:val="ky-KG"/>
        </w:rPr>
        <w:t xml:space="preserve"> </w:t>
      </w:r>
      <w:r w:rsidR="00561B09" w:rsidRPr="00561B09">
        <w:rPr>
          <w:rFonts w:ascii="Times New Roman" w:hAnsi="Times New Roman" w:cs="Times New Roman"/>
          <w:sz w:val="28"/>
          <w:szCs w:val="28"/>
          <w:lang w:val="ky-KG"/>
        </w:rPr>
        <w:t xml:space="preserve">(мындан ары – долбоор) </w:t>
      </w:r>
      <w:r w:rsidR="00561B09">
        <w:rPr>
          <w:rFonts w:ascii="Times New Roman" w:hAnsi="Times New Roman" w:cs="Times New Roman"/>
          <w:sz w:val="28"/>
          <w:szCs w:val="28"/>
          <w:lang w:val="ky-KG"/>
        </w:rPr>
        <w:t xml:space="preserve">колдонуудагы </w:t>
      </w:r>
      <w:r w:rsidR="00561B09" w:rsidRPr="00EC3D90">
        <w:rPr>
          <w:rFonts w:ascii="Times New Roman" w:hAnsi="Times New Roman" w:cs="Times New Roman"/>
          <w:sz w:val="28"/>
          <w:szCs w:val="28"/>
          <w:lang w:val="ky-KG"/>
        </w:rPr>
        <w:t>Менчиктештирилүүчү турак жайдын наркын аныктоо тартибин  жакшыртуу максатында</w:t>
      </w:r>
      <w:r w:rsidR="00561B09">
        <w:rPr>
          <w:rFonts w:ascii="Times New Roman" w:hAnsi="Times New Roman" w:cs="Times New Roman"/>
          <w:b/>
          <w:sz w:val="28"/>
          <w:szCs w:val="28"/>
          <w:lang w:val="ky-KG"/>
        </w:rPr>
        <w:t xml:space="preserve"> </w:t>
      </w:r>
      <w:r w:rsidR="00561B09" w:rsidRPr="000E5709">
        <w:rPr>
          <w:rFonts w:ascii="Times New Roman" w:hAnsi="Times New Roman" w:cs="Times New Roman"/>
          <w:sz w:val="28"/>
          <w:szCs w:val="28"/>
          <w:lang w:val="ky-KG"/>
        </w:rPr>
        <w:t>Кыргыз Респуб</w:t>
      </w:r>
      <w:r w:rsidR="00561B09">
        <w:rPr>
          <w:rFonts w:ascii="Times New Roman" w:hAnsi="Times New Roman" w:cs="Times New Roman"/>
          <w:sz w:val="28"/>
          <w:szCs w:val="28"/>
          <w:lang w:val="ky-KG"/>
        </w:rPr>
        <w:t xml:space="preserve">ликасынын Министрлер Кабинетине караштуу Архитектура, курулуш жана турак жай – коммуналдык чарба мамлекеттик агенттиги (мындан ары </w:t>
      </w:r>
      <w:r w:rsidR="00FC78B5">
        <w:rPr>
          <w:rFonts w:ascii="Times New Roman" w:hAnsi="Times New Roman" w:cs="Times New Roman"/>
          <w:sz w:val="28"/>
          <w:szCs w:val="28"/>
          <w:lang w:val="ky-KG"/>
        </w:rPr>
        <w:t xml:space="preserve">- </w:t>
      </w:r>
      <w:r w:rsidR="00561B09">
        <w:rPr>
          <w:rFonts w:ascii="Times New Roman" w:hAnsi="Times New Roman" w:cs="Times New Roman"/>
          <w:sz w:val="28"/>
          <w:szCs w:val="28"/>
          <w:lang w:val="ky-KG"/>
        </w:rPr>
        <w:t>Мамкурулуш) менен иштелип чыкты.</w:t>
      </w:r>
    </w:p>
    <w:p w:rsidR="00561B09" w:rsidRPr="00EC3D90" w:rsidRDefault="00561B09" w:rsidP="00423B21">
      <w:pPr>
        <w:spacing w:after="0" w:line="240" w:lineRule="auto"/>
        <w:contextualSpacing/>
        <w:jc w:val="both"/>
        <w:rPr>
          <w:rFonts w:ascii="Times New Roman" w:hAnsi="Times New Roman" w:cs="Times New Roman"/>
          <w:sz w:val="28"/>
          <w:szCs w:val="28"/>
          <w:lang w:val="ky-KG"/>
        </w:rPr>
      </w:pPr>
      <w:r>
        <w:rPr>
          <w:rFonts w:ascii="Times New Roman" w:hAnsi="Times New Roman" w:cs="Times New Roman"/>
          <w:sz w:val="28"/>
          <w:szCs w:val="28"/>
          <w:lang w:val="ky-KG"/>
        </w:rPr>
        <w:tab/>
        <w:t xml:space="preserve">Долбоордун милдеттери болуп бул </w:t>
      </w:r>
      <w:r w:rsidR="00EC3D90" w:rsidRPr="00EC3D90">
        <w:rPr>
          <w:rFonts w:ascii="Times New Roman" w:hAnsi="Times New Roman" w:cs="Times New Roman"/>
          <w:sz w:val="28"/>
          <w:szCs w:val="28"/>
          <w:lang w:val="ky-KG"/>
        </w:rPr>
        <w:t>м</w:t>
      </w:r>
      <w:r w:rsidRPr="00EC3D90">
        <w:rPr>
          <w:rFonts w:ascii="Times New Roman" w:hAnsi="Times New Roman" w:cs="Times New Roman"/>
          <w:sz w:val="28"/>
          <w:szCs w:val="28"/>
          <w:lang w:val="ky-KG"/>
        </w:rPr>
        <w:t xml:space="preserve">енчиктештирилүүчү турак жайдын наркын эсептөөдө зарыл болгон көрсөткүчтү түшүнүүнүн </w:t>
      </w:r>
      <w:r w:rsidR="00FD66A4" w:rsidRPr="00EC3D90">
        <w:rPr>
          <w:rFonts w:ascii="Times New Roman" w:hAnsi="Times New Roman" w:cs="Times New Roman"/>
          <w:sz w:val="28"/>
          <w:szCs w:val="28"/>
          <w:lang w:val="ky-KG"/>
        </w:rPr>
        <w:t>бир түрдүүлүгүн камсыз кылуу болуп саналат.</w:t>
      </w:r>
    </w:p>
    <w:p w:rsidR="00FD66A4" w:rsidRDefault="00FD66A4" w:rsidP="00423B21">
      <w:pPr>
        <w:spacing w:after="0" w:line="240" w:lineRule="auto"/>
        <w:contextualSpacing/>
        <w:rPr>
          <w:rFonts w:ascii="Times New Roman" w:hAnsi="Times New Roman" w:cs="Times New Roman"/>
          <w:b/>
          <w:sz w:val="28"/>
          <w:szCs w:val="28"/>
          <w:lang w:val="ky-KG"/>
        </w:rPr>
      </w:pPr>
      <w:r>
        <w:rPr>
          <w:rFonts w:ascii="Times New Roman" w:hAnsi="Times New Roman" w:cs="Times New Roman"/>
          <w:b/>
          <w:sz w:val="28"/>
          <w:szCs w:val="28"/>
          <w:lang w:val="ky-KG"/>
        </w:rPr>
        <w:tab/>
        <w:t>2.Баяндоочу бөлүк</w:t>
      </w:r>
    </w:p>
    <w:p w:rsidR="000E5709" w:rsidRDefault="00FD66A4" w:rsidP="00423B21">
      <w:pPr>
        <w:spacing w:after="0" w:line="240" w:lineRule="auto"/>
        <w:contextualSpacing/>
        <w:jc w:val="both"/>
        <w:rPr>
          <w:rFonts w:ascii="Times New Roman" w:hAnsi="Times New Roman" w:cs="Times New Roman"/>
          <w:sz w:val="28"/>
          <w:szCs w:val="28"/>
          <w:lang w:val="ky-KG"/>
        </w:rPr>
      </w:pPr>
      <w:r>
        <w:rPr>
          <w:rFonts w:ascii="Times New Roman" w:hAnsi="Times New Roman" w:cs="Times New Roman"/>
          <w:b/>
          <w:sz w:val="28"/>
          <w:szCs w:val="28"/>
          <w:lang w:val="ky-KG"/>
        </w:rPr>
        <w:tab/>
      </w:r>
      <w:r w:rsidRPr="00634C7D">
        <w:rPr>
          <w:rFonts w:ascii="Times New Roman" w:hAnsi="Times New Roman" w:cs="Times New Roman"/>
          <w:sz w:val="28"/>
          <w:szCs w:val="28"/>
          <w:lang w:val="ky-KG"/>
        </w:rPr>
        <w:t xml:space="preserve">Менчиктештирилүүчү турак жайдын наркын </w:t>
      </w:r>
      <w:r>
        <w:rPr>
          <w:rFonts w:ascii="Times New Roman" w:hAnsi="Times New Roman" w:cs="Times New Roman"/>
          <w:sz w:val="28"/>
          <w:szCs w:val="28"/>
          <w:lang w:val="ky-KG"/>
        </w:rPr>
        <w:t xml:space="preserve">аныктоо тартиби </w:t>
      </w:r>
      <w:r w:rsidRPr="00FD66A4">
        <w:rPr>
          <w:rFonts w:ascii="Times New Roman" w:hAnsi="Times New Roman" w:cs="Times New Roman"/>
          <w:sz w:val="28"/>
          <w:szCs w:val="28"/>
          <w:lang w:val="ky-KG"/>
        </w:rPr>
        <w:t xml:space="preserve">Кыргыз Республикасынын Турак жай кодексинин </w:t>
      </w:r>
      <w:hyperlink r:id="rId7" w:anchor="st_61" w:history="1">
        <w:r w:rsidRPr="00FD66A4">
          <w:rPr>
            <w:rStyle w:val="a4"/>
            <w:rFonts w:ascii="Times New Roman" w:hAnsi="Times New Roman" w:cs="Times New Roman"/>
            <w:sz w:val="28"/>
            <w:szCs w:val="28"/>
            <w:lang w:val="ky-KG"/>
          </w:rPr>
          <w:t>61-беренесине</w:t>
        </w:r>
      </w:hyperlink>
      <w:r w:rsidRPr="00FD66A4">
        <w:rPr>
          <w:rFonts w:ascii="Times New Roman" w:hAnsi="Times New Roman" w:cs="Times New Roman"/>
          <w:sz w:val="28"/>
          <w:szCs w:val="28"/>
          <w:lang w:val="ky-KG"/>
        </w:rPr>
        <w:t xml:space="preserve"> ылайык</w:t>
      </w:r>
      <w:r>
        <w:rPr>
          <w:rFonts w:ascii="Times New Roman" w:hAnsi="Times New Roman" w:cs="Times New Roman"/>
          <w:sz w:val="28"/>
          <w:szCs w:val="28"/>
          <w:lang w:val="ky-KG"/>
        </w:rPr>
        <w:t xml:space="preserve"> </w:t>
      </w:r>
      <w:r w:rsidRPr="00634C7D">
        <w:rPr>
          <w:rFonts w:ascii="Times New Roman" w:hAnsi="Times New Roman" w:cs="Times New Roman"/>
          <w:sz w:val="28"/>
          <w:szCs w:val="28"/>
          <w:lang w:val="ky-KG"/>
        </w:rPr>
        <w:t xml:space="preserve">Кыргыз Республикасынын Өкмөтүнүн 2014-жылдын 30-сентябрындагы №557 </w:t>
      </w:r>
      <w:r>
        <w:rPr>
          <w:rFonts w:ascii="Times New Roman" w:hAnsi="Times New Roman" w:cs="Times New Roman"/>
          <w:sz w:val="28"/>
          <w:szCs w:val="28"/>
          <w:lang w:val="ky-KG"/>
        </w:rPr>
        <w:t xml:space="preserve">токтому менен бекитилген. </w:t>
      </w:r>
      <w:r w:rsidR="00EC3D90">
        <w:rPr>
          <w:rFonts w:ascii="Times New Roman" w:hAnsi="Times New Roman" w:cs="Times New Roman"/>
          <w:sz w:val="28"/>
          <w:szCs w:val="28"/>
          <w:lang w:val="ky-KG"/>
        </w:rPr>
        <w:t xml:space="preserve">Тартип мамлекеттик жана муниципалдык турак жай фондунун </w:t>
      </w:r>
      <w:r w:rsidR="00EC3D90" w:rsidRPr="00EC3D90">
        <w:rPr>
          <w:rFonts w:ascii="Times New Roman" w:hAnsi="Times New Roman" w:cs="Times New Roman"/>
          <w:sz w:val="28"/>
          <w:szCs w:val="28"/>
          <w:lang w:val="ky-KG"/>
        </w:rPr>
        <w:t>менчиктештирилүүчү турак жайдын наркын аныктайт, ушуну менен менчиктештирилүүчү турак жайдын наркы</w:t>
      </w:r>
      <w:r w:rsidR="00FC78B5">
        <w:rPr>
          <w:rFonts w:ascii="Times New Roman" w:hAnsi="Times New Roman" w:cs="Times New Roman"/>
          <w:sz w:val="28"/>
          <w:szCs w:val="28"/>
          <w:lang w:val="ky-KG"/>
        </w:rPr>
        <w:t xml:space="preserve"> ыйгарым укуктуу орган тарабынан</w:t>
      </w:r>
      <w:r w:rsidR="00EC3D90" w:rsidRPr="00EC3D90">
        <w:rPr>
          <w:rFonts w:ascii="Times New Roman" w:hAnsi="Times New Roman" w:cs="Times New Roman"/>
          <w:sz w:val="28"/>
          <w:szCs w:val="28"/>
          <w:lang w:val="ky-KG"/>
        </w:rPr>
        <w:t xml:space="preserve"> түзүлүүчү комиссия менен белгиленет. Акыркы убакта</w:t>
      </w:r>
      <w:r w:rsidR="00EC3D90">
        <w:rPr>
          <w:rFonts w:ascii="Times New Roman" w:hAnsi="Times New Roman" w:cs="Times New Roman"/>
          <w:sz w:val="28"/>
          <w:szCs w:val="28"/>
          <w:lang w:val="ky-KG"/>
        </w:rPr>
        <w:t xml:space="preserve"> Тартипте колдонулуучу </w:t>
      </w:r>
      <w:r w:rsidR="00EC3D90" w:rsidRPr="00EC3D90">
        <w:rPr>
          <w:rFonts w:ascii="Times New Roman" w:hAnsi="Times New Roman" w:cs="Times New Roman"/>
          <w:b/>
          <w:sz w:val="28"/>
          <w:szCs w:val="28"/>
          <w:lang w:val="ky-KG"/>
        </w:rPr>
        <w:t>Р</w:t>
      </w:r>
      <w:r w:rsidR="00EC3D90">
        <w:rPr>
          <w:rFonts w:ascii="Times New Roman" w:hAnsi="Times New Roman" w:cs="Times New Roman"/>
          <w:sz w:val="28"/>
          <w:szCs w:val="28"/>
          <w:lang w:val="ky-KG"/>
        </w:rPr>
        <w:t xml:space="preserve"> көрсөткүчүн чечмелөө жана анын баа индекси (</w:t>
      </w:r>
      <w:r w:rsidR="0047625D">
        <w:rPr>
          <w:rFonts w:ascii="Times New Roman" w:hAnsi="Times New Roman" w:cs="Times New Roman"/>
          <w:sz w:val="28"/>
          <w:szCs w:val="28"/>
          <w:lang w:val="ky-KG"/>
        </w:rPr>
        <w:t>к</w:t>
      </w:r>
      <w:r w:rsidR="0047625D" w:rsidRPr="000E5709">
        <w:rPr>
          <w:rFonts w:ascii="Times New Roman" w:hAnsi="Times New Roman" w:cs="Times New Roman"/>
          <w:sz w:val="28"/>
          <w:szCs w:val="28"/>
          <w:lang w:val="ky-KG"/>
        </w:rPr>
        <w:t>ыймылсыз мүлккө укуктарды жана алар менен бүтүмдөрдү каттоо боюнча ыйгарым укуктуу мамлекеттик органдын</w:t>
      </w:r>
      <w:r w:rsidR="0047625D">
        <w:rPr>
          <w:rFonts w:ascii="Times New Roman" w:hAnsi="Times New Roman" w:cs="Times New Roman"/>
          <w:sz w:val="28"/>
          <w:szCs w:val="28"/>
          <w:lang w:val="ky-KG"/>
        </w:rPr>
        <w:t xml:space="preserve"> расмий сайтында ай сайын жарыяланып туруучу), ошондой эле  </w:t>
      </w:r>
      <w:r w:rsidR="0047625D" w:rsidRPr="0047625D">
        <w:rPr>
          <w:rFonts w:ascii="Times New Roman" w:hAnsi="Times New Roman" w:cs="Times New Roman"/>
          <w:sz w:val="28"/>
          <w:szCs w:val="28"/>
          <w:lang w:val="ky-KG"/>
        </w:rPr>
        <w:t>бир квадрат метр үчүн турак жайдын орточо базар баасы</w:t>
      </w:r>
      <w:r w:rsidR="0047625D">
        <w:rPr>
          <w:lang w:val="ky-KG"/>
        </w:rPr>
        <w:t xml:space="preserve"> </w:t>
      </w:r>
      <w:r w:rsidR="00EC3D90">
        <w:rPr>
          <w:rFonts w:ascii="Times New Roman" w:hAnsi="Times New Roman" w:cs="Times New Roman"/>
          <w:sz w:val="28"/>
          <w:szCs w:val="28"/>
          <w:lang w:val="ky-KG"/>
        </w:rPr>
        <w:t>менен өз ара байланышы боюнча Мамкур</w:t>
      </w:r>
      <w:r w:rsidR="0047625D">
        <w:rPr>
          <w:rFonts w:ascii="Times New Roman" w:hAnsi="Times New Roman" w:cs="Times New Roman"/>
          <w:sz w:val="28"/>
          <w:szCs w:val="28"/>
          <w:lang w:val="ky-KG"/>
        </w:rPr>
        <w:t xml:space="preserve">улушка кайрылуулар болууда. Ушуга байланыштуу, </w:t>
      </w:r>
      <w:r w:rsidR="00EC3D90" w:rsidRPr="00EC3D90">
        <w:rPr>
          <w:rFonts w:ascii="Times New Roman" w:hAnsi="Times New Roman" w:cs="Times New Roman"/>
          <w:sz w:val="28"/>
          <w:szCs w:val="28"/>
          <w:lang w:val="ky-KG"/>
        </w:rPr>
        <w:t xml:space="preserve"> </w:t>
      </w:r>
      <w:r w:rsidR="00FC78B5">
        <w:rPr>
          <w:rFonts w:ascii="Times New Roman" w:hAnsi="Times New Roman" w:cs="Times New Roman"/>
          <w:sz w:val="28"/>
          <w:szCs w:val="28"/>
          <w:lang w:val="ky-KG"/>
        </w:rPr>
        <w:t>м</w:t>
      </w:r>
      <w:r w:rsidR="0047625D" w:rsidRPr="00634C7D">
        <w:rPr>
          <w:rFonts w:ascii="Times New Roman" w:hAnsi="Times New Roman" w:cs="Times New Roman"/>
          <w:sz w:val="28"/>
          <w:szCs w:val="28"/>
          <w:lang w:val="ky-KG"/>
        </w:rPr>
        <w:t xml:space="preserve">енчиктештирилүүчү турак жайдын наркын </w:t>
      </w:r>
      <w:r w:rsidR="0047625D">
        <w:rPr>
          <w:rFonts w:ascii="Times New Roman" w:hAnsi="Times New Roman" w:cs="Times New Roman"/>
          <w:sz w:val="28"/>
          <w:szCs w:val="28"/>
          <w:lang w:val="ky-KG"/>
        </w:rPr>
        <w:t>аныктоо тартибин бир түрдүү түшүнүү жана колдонуу максатында сунушталган долбоор иштелип чыккан.</w:t>
      </w:r>
    </w:p>
    <w:p w:rsidR="0047625D" w:rsidRPr="006F37BC" w:rsidRDefault="0047625D" w:rsidP="00423B21">
      <w:pPr>
        <w:spacing w:before="200" w:after="60" w:line="240" w:lineRule="auto"/>
        <w:ind w:firstLine="567"/>
        <w:contextualSpacing/>
        <w:jc w:val="both"/>
        <w:rPr>
          <w:rFonts w:ascii="Times New Roman" w:eastAsia="Times New Roman" w:hAnsi="Times New Roman" w:cs="Times New Roman"/>
          <w:b/>
          <w:bCs/>
          <w:sz w:val="28"/>
          <w:szCs w:val="28"/>
          <w:lang w:val="ky-KG" w:eastAsia="ky-KG"/>
        </w:rPr>
      </w:pPr>
      <w:r>
        <w:rPr>
          <w:rFonts w:ascii="Times New Roman" w:hAnsi="Times New Roman" w:cs="Times New Roman"/>
          <w:sz w:val="28"/>
          <w:szCs w:val="28"/>
          <w:lang w:val="ky-KG"/>
        </w:rPr>
        <w:tab/>
      </w:r>
      <w:r w:rsidRPr="006F37BC">
        <w:rPr>
          <w:rFonts w:ascii="Times New Roman" w:eastAsia="Times New Roman" w:hAnsi="Times New Roman" w:cs="Times New Roman"/>
          <w:b/>
          <w:bCs/>
          <w:sz w:val="28"/>
          <w:szCs w:val="28"/>
          <w:lang w:val="ky-KG" w:eastAsia="ky-KG"/>
        </w:rPr>
        <w:t>3. Мүмкүн болуучу социалдык, экономикалык, укуктук, укук коргоочулук, гендердик, экологиялык, коррупциялык кесепеттердин божомолдору</w:t>
      </w:r>
    </w:p>
    <w:p w:rsidR="0047625D" w:rsidRPr="006F37BC" w:rsidRDefault="0047625D" w:rsidP="00423B21">
      <w:pPr>
        <w:spacing w:after="0" w:line="240" w:lineRule="auto"/>
        <w:ind w:firstLine="567"/>
        <w:contextualSpacing/>
        <w:jc w:val="both"/>
        <w:rPr>
          <w:rFonts w:ascii="Times New Roman" w:eastAsia="Times New Roman" w:hAnsi="Times New Roman" w:cs="Times New Roman"/>
          <w:sz w:val="28"/>
          <w:szCs w:val="28"/>
          <w:lang w:val="ky-KG" w:eastAsia="ky-KG"/>
        </w:rPr>
      </w:pPr>
      <w:r w:rsidRPr="006F37BC">
        <w:rPr>
          <w:rFonts w:ascii="Times New Roman" w:eastAsia="Times New Roman" w:hAnsi="Times New Roman" w:cs="Times New Roman"/>
          <w:sz w:val="28"/>
          <w:szCs w:val="28"/>
          <w:lang w:val="ky-KG" w:eastAsia="ky-KG"/>
        </w:rPr>
        <w:t>Кыргыз Республикасынын Өкмөтүнүн ушул токтом долбоорун кабыл алуу терс социалдык, экономикалык, укуктук, укук коргоочулук, гендердик, экологиялык, коррупциялык кесепеттерге алып келбейт.</w:t>
      </w:r>
    </w:p>
    <w:p w:rsidR="0047625D" w:rsidRPr="006F37BC" w:rsidRDefault="0047625D" w:rsidP="00423B21">
      <w:pPr>
        <w:spacing w:before="200" w:after="60" w:line="240" w:lineRule="auto"/>
        <w:ind w:firstLine="567"/>
        <w:contextualSpacing/>
        <w:jc w:val="both"/>
        <w:rPr>
          <w:rFonts w:ascii="Times New Roman" w:eastAsia="Times New Roman" w:hAnsi="Times New Roman" w:cs="Times New Roman"/>
          <w:b/>
          <w:bCs/>
          <w:sz w:val="28"/>
          <w:szCs w:val="28"/>
          <w:lang w:val="ky-KG" w:eastAsia="ky-KG"/>
        </w:rPr>
      </w:pPr>
      <w:r w:rsidRPr="006F37BC">
        <w:rPr>
          <w:rFonts w:ascii="Times New Roman" w:eastAsia="Times New Roman" w:hAnsi="Times New Roman" w:cs="Times New Roman"/>
          <w:b/>
          <w:bCs/>
          <w:sz w:val="28"/>
          <w:szCs w:val="28"/>
          <w:lang w:val="ky-KG" w:eastAsia="ky-KG"/>
        </w:rPr>
        <w:t>4. Коомдук талкуунун жыйынтыктары жөнүндө маалымат</w:t>
      </w:r>
    </w:p>
    <w:p w:rsidR="00423B21" w:rsidRDefault="0047625D" w:rsidP="00423B21">
      <w:pPr>
        <w:spacing w:after="0" w:line="240" w:lineRule="auto"/>
        <w:ind w:firstLine="567"/>
        <w:contextualSpacing/>
        <w:jc w:val="both"/>
        <w:rPr>
          <w:rFonts w:ascii="Times New Roman" w:eastAsia="Times New Roman" w:hAnsi="Times New Roman" w:cs="Times New Roman"/>
          <w:sz w:val="28"/>
          <w:szCs w:val="28"/>
          <w:lang w:val="ky-KG" w:eastAsia="ky-KG"/>
        </w:rPr>
      </w:pPr>
      <w:r w:rsidRPr="006F37BC">
        <w:rPr>
          <w:rFonts w:ascii="Times New Roman" w:eastAsia="Times New Roman" w:hAnsi="Times New Roman" w:cs="Times New Roman"/>
          <w:sz w:val="28"/>
          <w:szCs w:val="28"/>
          <w:lang w:val="ky-KG" w:eastAsia="ky-KG"/>
        </w:rPr>
        <w:t>"Кыргыз Республикасынын ченемдик укуктук актылары жөнүндө" К</w:t>
      </w:r>
      <w:r>
        <w:rPr>
          <w:rFonts w:ascii="Times New Roman" w:eastAsia="Times New Roman" w:hAnsi="Times New Roman" w:cs="Times New Roman"/>
          <w:sz w:val="28"/>
          <w:szCs w:val="28"/>
          <w:lang w:val="ky-KG" w:eastAsia="ky-KG"/>
        </w:rPr>
        <w:t>ыргыз Республикасынын Мыйзамынын 22-беренесине ылайык ушул Кыргыз Республикасынын Министрлер Кабинетинин токтом долбоору коомдук талкуулоодон өтүү үчүн Кыргыз Республикасынын Министрлер Кабинетинин расмий сайтына жайгаштыруу үчүн жиберилген.</w:t>
      </w:r>
    </w:p>
    <w:p w:rsidR="0047625D" w:rsidRPr="00423B21" w:rsidRDefault="0047625D" w:rsidP="00423B21">
      <w:pPr>
        <w:spacing w:after="0" w:line="240" w:lineRule="auto"/>
        <w:ind w:firstLine="567"/>
        <w:contextualSpacing/>
        <w:jc w:val="both"/>
        <w:rPr>
          <w:rFonts w:ascii="Times New Roman" w:eastAsia="Times New Roman" w:hAnsi="Times New Roman" w:cs="Times New Roman"/>
          <w:b/>
          <w:sz w:val="28"/>
          <w:szCs w:val="28"/>
          <w:lang w:val="ky-KG" w:eastAsia="ky-KG"/>
        </w:rPr>
      </w:pPr>
      <w:r w:rsidRPr="00423B21">
        <w:rPr>
          <w:rFonts w:ascii="Times New Roman" w:hAnsi="Times New Roman" w:cs="Times New Roman"/>
          <w:b/>
          <w:sz w:val="28"/>
          <w:szCs w:val="28"/>
          <w:lang w:val="ky-KG"/>
        </w:rPr>
        <w:lastRenderedPageBreak/>
        <w:t>5. Долбоордун мыйзамдарга ылайык келишин анализдөө</w:t>
      </w:r>
    </w:p>
    <w:p w:rsidR="00423B21" w:rsidRDefault="0047625D" w:rsidP="00423B21">
      <w:pPr>
        <w:pStyle w:val="tkTekst"/>
        <w:spacing w:line="240" w:lineRule="auto"/>
        <w:contextualSpacing/>
        <w:rPr>
          <w:rFonts w:ascii="Times New Roman" w:hAnsi="Times New Roman" w:cs="Times New Roman"/>
          <w:sz w:val="28"/>
          <w:szCs w:val="28"/>
          <w:lang w:val="ky-KG"/>
        </w:rPr>
      </w:pPr>
      <w:r w:rsidRPr="006F37BC">
        <w:rPr>
          <w:rFonts w:ascii="Times New Roman" w:hAnsi="Times New Roman" w:cs="Times New Roman"/>
          <w:sz w:val="28"/>
          <w:szCs w:val="28"/>
          <w:lang w:val="ky-KG"/>
        </w:rPr>
        <w:t>Сунушталган Мыйзам долбоору азыркы мыйзамдардын ченемдерине, ошондой эле белгиленген тартипте күчүнө кирген Кыргыз Республикасы катышкан эл аралык келишимдерге каршы келбейт.</w:t>
      </w:r>
    </w:p>
    <w:p w:rsidR="0047625D" w:rsidRPr="00423B21" w:rsidRDefault="0047625D" w:rsidP="00423B21">
      <w:pPr>
        <w:pStyle w:val="tkTekst"/>
        <w:spacing w:line="240" w:lineRule="auto"/>
        <w:contextualSpacing/>
        <w:rPr>
          <w:rFonts w:ascii="Times New Roman" w:hAnsi="Times New Roman" w:cs="Times New Roman"/>
          <w:b/>
          <w:sz w:val="28"/>
          <w:szCs w:val="28"/>
          <w:lang w:val="ky-KG"/>
        </w:rPr>
      </w:pPr>
      <w:r w:rsidRPr="00423B21">
        <w:rPr>
          <w:rFonts w:ascii="Times New Roman" w:hAnsi="Times New Roman" w:cs="Times New Roman"/>
          <w:b/>
          <w:sz w:val="28"/>
          <w:szCs w:val="28"/>
          <w:lang w:val="ky-KG"/>
        </w:rPr>
        <w:t>6. Каржылоо зарылдыгы жөнүндө маалымат</w:t>
      </w:r>
    </w:p>
    <w:p w:rsidR="00423B21" w:rsidRDefault="0047625D" w:rsidP="00423B21">
      <w:pPr>
        <w:pStyle w:val="tkTekst"/>
        <w:spacing w:line="240" w:lineRule="auto"/>
        <w:contextualSpacing/>
        <w:rPr>
          <w:rFonts w:ascii="Times New Roman" w:hAnsi="Times New Roman" w:cs="Times New Roman"/>
          <w:sz w:val="28"/>
          <w:szCs w:val="28"/>
          <w:lang w:val="ky-KG"/>
        </w:rPr>
      </w:pPr>
      <w:r w:rsidRPr="006F37BC">
        <w:rPr>
          <w:rFonts w:ascii="Times New Roman" w:hAnsi="Times New Roman" w:cs="Times New Roman"/>
          <w:sz w:val="28"/>
          <w:szCs w:val="28"/>
          <w:lang w:val="ky-KG"/>
        </w:rPr>
        <w:t>Ушул Мыйзам долбоорун кабыл алуу республикалык бюджеттен кошумча чыгымдарды алып келбейт.</w:t>
      </w:r>
    </w:p>
    <w:p w:rsidR="0047625D" w:rsidRPr="00423B21" w:rsidRDefault="0047625D" w:rsidP="00423B21">
      <w:pPr>
        <w:pStyle w:val="tkTekst"/>
        <w:spacing w:line="240" w:lineRule="auto"/>
        <w:contextualSpacing/>
        <w:rPr>
          <w:rFonts w:ascii="Times New Roman" w:hAnsi="Times New Roman" w:cs="Times New Roman"/>
          <w:sz w:val="28"/>
          <w:szCs w:val="28"/>
          <w:lang w:val="ky-KG"/>
        </w:rPr>
      </w:pPr>
      <w:r w:rsidRPr="006F37BC">
        <w:rPr>
          <w:rFonts w:ascii="Times New Roman" w:hAnsi="Times New Roman" w:cs="Times New Roman"/>
          <w:b/>
          <w:bCs/>
          <w:sz w:val="28"/>
          <w:szCs w:val="28"/>
          <w:lang w:val="ky-KG" w:eastAsia="ky-KG"/>
        </w:rPr>
        <w:t>7. Жөнгө салуучулук таасирин талдоо жөнүндө маалымат</w:t>
      </w:r>
    </w:p>
    <w:p w:rsidR="0047625D" w:rsidRDefault="0047625D" w:rsidP="00423B21">
      <w:pPr>
        <w:spacing w:after="0" w:line="240" w:lineRule="auto"/>
        <w:ind w:firstLine="567"/>
        <w:contextualSpacing/>
        <w:rPr>
          <w:rFonts w:ascii="Times New Roman" w:eastAsia="Times New Roman" w:hAnsi="Times New Roman" w:cs="Times New Roman"/>
          <w:sz w:val="28"/>
          <w:szCs w:val="28"/>
          <w:lang w:val="ky-KG" w:eastAsia="ky-KG"/>
        </w:rPr>
      </w:pPr>
      <w:r w:rsidRPr="006F37BC">
        <w:rPr>
          <w:rFonts w:ascii="Times New Roman" w:eastAsia="Times New Roman" w:hAnsi="Times New Roman" w:cs="Times New Roman"/>
          <w:sz w:val="28"/>
          <w:szCs w:val="28"/>
          <w:lang w:val="ky-KG" w:eastAsia="ky-KG"/>
        </w:rPr>
        <w:t>Берилген долбоор жөнгө салуучулук таасирине талдоо жүргүзүүнү талап кылбайт, анткени ишкердикти жөнгө салууга багытталган эмес.</w:t>
      </w:r>
    </w:p>
    <w:p w:rsidR="0047625D" w:rsidRDefault="0047625D" w:rsidP="0047625D">
      <w:pPr>
        <w:spacing w:after="0"/>
        <w:ind w:firstLine="567"/>
        <w:rPr>
          <w:rFonts w:ascii="Times New Roman" w:eastAsia="Times New Roman" w:hAnsi="Times New Roman" w:cs="Times New Roman"/>
          <w:sz w:val="28"/>
          <w:szCs w:val="28"/>
          <w:lang w:val="ky-KG" w:eastAsia="ky-KG"/>
        </w:rPr>
      </w:pPr>
    </w:p>
    <w:p w:rsidR="00423B21" w:rsidRDefault="00423B21" w:rsidP="0047625D">
      <w:pPr>
        <w:spacing w:after="0"/>
        <w:ind w:firstLine="567"/>
        <w:rPr>
          <w:rFonts w:ascii="Times New Roman" w:eastAsia="Times New Roman" w:hAnsi="Times New Roman" w:cs="Times New Roman"/>
          <w:sz w:val="28"/>
          <w:szCs w:val="28"/>
          <w:lang w:val="ky-KG" w:eastAsia="ky-KG"/>
        </w:rPr>
      </w:pPr>
    </w:p>
    <w:p w:rsidR="0047625D" w:rsidRDefault="00FC514A" w:rsidP="0047625D">
      <w:pPr>
        <w:spacing w:after="0"/>
        <w:rPr>
          <w:rFonts w:ascii="Times New Roman" w:eastAsia="Times New Roman" w:hAnsi="Times New Roman" w:cs="Times New Roman"/>
          <w:b/>
          <w:sz w:val="28"/>
          <w:szCs w:val="28"/>
          <w:lang w:val="ky-KG" w:eastAsia="ky-KG"/>
        </w:rPr>
      </w:pPr>
      <w:r>
        <w:rPr>
          <w:rFonts w:ascii="Times New Roman" w:eastAsia="Times New Roman" w:hAnsi="Times New Roman" w:cs="Times New Roman"/>
          <w:b/>
          <w:sz w:val="28"/>
          <w:szCs w:val="28"/>
          <w:lang w:val="ky-KG" w:eastAsia="ky-KG"/>
        </w:rPr>
        <w:t xml:space="preserve">Статс-катчы </w:t>
      </w:r>
      <w:r>
        <w:rPr>
          <w:rFonts w:ascii="Times New Roman" w:eastAsia="Times New Roman" w:hAnsi="Times New Roman" w:cs="Times New Roman"/>
          <w:b/>
          <w:sz w:val="28"/>
          <w:szCs w:val="28"/>
          <w:lang w:val="ky-KG" w:eastAsia="ky-KG"/>
        </w:rPr>
        <w:tab/>
      </w:r>
      <w:r>
        <w:rPr>
          <w:rFonts w:ascii="Times New Roman" w:eastAsia="Times New Roman" w:hAnsi="Times New Roman" w:cs="Times New Roman"/>
          <w:b/>
          <w:sz w:val="28"/>
          <w:szCs w:val="28"/>
          <w:lang w:val="ky-KG" w:eastAsia="ky-KG"/>
        </w:rPr>
        <w:tab/>
      </w:r>
      <w:r>
        <w:rPr>
          <w:rFonts w:ascii="Times New Roman" w:eastAsia="Times New Roman" w:hAnsi="Times New Roman" w:cs="Times New Roman"/>
          <w:b/>
          <w:sz w:val="28"/>
          <w:szCs w:val="28"/>
          <w:lang w:val="ky-KG" w:eastAsia="ky-KG"/>
        </w:rPr>
        <w:tab/>
      </w:r>
      <w:r>
        <w:rPr>
          <w:rFonts w:ascii="Times New Roman" w:eastAsia="Times New Roman" w:hAnsi="Times New Roman" w:cs="Times New Roman"/>
          <w:b/>
          <w:sz w:val="28"/>
          <w:szCs w:val="28"/>
          <w:lang w:val="ky-KG" w:eastAsia="ky-KG"/>
        </w:rPr>
        <w:tab/>
      </w:r>
      <w:r>
        <w:rPr>
          <w:rFonts w:ascii="Times New Roman" w:eastAsia="Times New Roman" w:hAnsi="Times New Roman" w:cs="Times New Roman"/>
          <w:b/>
          <w:sz w:val="28"/>
          <w:szCs w:val="28"/>
          <w:lang w:val="ky-KG" w:eastAsia="ky-KG"/>
        </w:rPr>
        <w:tab/>
      </w:r>
      <w:r>
        <w:rPr>
          <w:rFonts w:ascii="Times New Roman" w:eastAsia="Times New Roman" w:hAnsi="Times New Roman" w:cs="Times New Roman"/>
          <w:b/>
          <w:sz w:val="28"/>
          <w:szCs w:val="28"/>
          <w:lang w:val="ky-KG" w:eastAsia="ky-KG"/>
        </w:rPr>
        <w:tab/>
      </w:r>
      <w:r>
        <w:rPr>
          <w:rFonts w:ascii="Times New Roman" w:eastAsia="Times New Roman" w:hAnsi="Times New Roman" w:cs="Times New Roman"/>
          <w:b/>
          <w:sz w:val="28"/>
          <w:szCs w:val="28"/>
          <w:lang w:val="ky-KG" w:eastAsia="ky-KG"/>
        </w:rPr>
        <w:tab/>
      </w:r>
      <w:r>
        <w:rPr>
          <w:rFonts w:ascii="Times New Roman" w:eastAsia="Times New Roman" w:hAnsi="Times New Roman" w:cs="Times New Roman"/>
          <w:b/>
          <w:sz w:val="28"/>
          <w:szCs w:val="28"/>
          <w:lang w:val="ky-KG" w:eastAsia="ky-KG"/>
        </w:rPr>
        <w:tab/>
      </w:r>
      <w:r>
        <w:rPr>
          <w:rFonts w:ascii="Times New Roman" w:eastAsia="Times New Roman" w:hAnsi="Times New Roman" w:cs="Times New Roman"/>
          <w:b/>
          <w:sz w:val="28"/>
          <w:szCs w:val="28"/>
          <w:lang w:val="ky-KG" w:eastAsia="ky-KG"/>
        </w:rPr>
        <w:tab/>
        <w:t>С.Борубаев</w:t>
      </w:r>
    </w:p>
    <w:p w:rsidR="00C528FC" w:rsidRDefault="00C528FC" w:rsidP="0047625D">
      <w:pPr>
        <w:spacing w:after="0"/>
        <w:rPr>
          <w:rFonts w:ascii="Times New Roman" w:eastAsia="Times New Roman" w:hAnsi="Times New Roman" w:cs="Times New Roman"/>
          <w:b/>
          <w:sz w:val="28"/>
          <w:szCs w:val="28"/>
          <w:lang w:val="ky-KG" w:eastAsia="ky-KG"/>
        </w:rPr>
      </w:pPr>
    </w:p>
    <w:p w:rsidR="00C528FC" w:rsidRDefault="00C528FC" w:rsidP="0047625D">
      <w:pPr>
        <w:spacing w:after="0"/>
        <w:rPr>
          <w:rFonts w:ascii="Times New Roman" w:eastAsia="Times New Roman" w:hAnsi="Times New Roman" w:cs="Times New Roman"/>
          <w:b/>
          <w:sz w:val="28"/>
          <w:szCs w:val="28"/>
          <w:lang w:val="ky-KG" w:eastAsia="ky-KG"/>
        </w:rPr>
      </w:pPr>
    </w:p>
    <w:p w:rsidR="00C528FC" w:rsidRDefault="00C528FC" w:rsidP="0047625D">
      <w:pPr>
        <w:spacing w:after="0"/>
        <w:rPr>
          <w:rFonts w:ascii="Times New Roman" w:eastAsia="Times New Roman" w:hAnsi="Times New Roman" w:cs="Times New Roman"/>
          <w:b/>
          <w:sz w:val="28"/>
          <w:szCs w:val="28"/>
          <w:lang w:val="ky-KG" w:eastAsia="ky-KG"/>
        </w:rPr>
      </w:pPr>
    </w:p>
    <w:p w:rsidR="00C528FC" w:rsidRDefault="00C528FC" w:rsidP="0047625D">
      <w:pPr>
        <w:spacing w:after="0"/>
        <w:rPr>
          <w:rFonts w:ascii="Times New Roman" w:eastAsia="Times New Roman" w:hAnsi="Times New Roman" w:cs="Times New Roman"/>
          <w:b/>
          <w:sz w:val="28"/>
          <w:szCs w:val="28"/>
          <w:lang w:val="ky-KG" w:eastAsia="ky-KG"/>
        </w:rPr>
      </w:pPr>
    </w:p>
    <w:p w:rsidR="00C528FC" w:rsidRDefault="00C528FC" w:rsidP="0047625D">
      <w:pPr>
        <w:spacing w:after="0"/>
        <w:rPr>
          <w:rFonts w:ascii="Times New Roman" w:eastAsia="Times New Roman" w:hAnsi="Times New Roman" w:cs="Times New Roman"/>
          <w:b/>
          <w:sz w:val="28"/>
          <w:szCs w:val="28"/>
          <w:lang w:val="ky-KG" w:eastAsia="ky-KG"/>
        </w:rPr>
      </w:pPr>
    </w:p>
    <w:p w:rsidR="00C528FC" w:rsidRDefault="00C528FC" w:rsidP="0047625D">
      <w:pPr>
        <w:spacing w:after="0"/>
        <w:rPr>
          <w:rFonts w:ascii="Times New Roman" w:eastAsia="Times New Roman" w:hAnsi="Times New Roman" w:cs="Times New Roman"/>
          <w:b/>
          <w:sz w:val="28"/>
          <w:szCs w:val="28"/>
          <w:lang w:val="ky-KG" w:eastAsia="ky-KG"/>
        </w:rPr>
      </w:pPr>
    </w:p>
    <w:p w:rsidR="00C528FC" w:rsidRDefault="00C528FC" w:rsidP="0047625D">
      <w:pPr>
        <w:spacing w:after="0"/>
        <w:rPr>
          <w:rFonts w:ascii="Times New Roman" w:eastAsia="Times New Roman" w:hAnsi="Times New Roman" w:cs="Times New Roman"/>
          <w:b/>
          <w:sz w:val="28"/>
          <w:szCs w:val="28"/>
          <w:lang w:val="ky-KG" w:eastAsia="ky-KG"/>
        </w:rPr>
      </w:pPr>
    </w:p>
    <w:p w:rsidR="00C528FC" w:rsidRDefault="00C528FC" w:rsidP="0047625D">
      <w:pPr>
        <w:spacing w:after="0"/>
        <w:rPr>
          <w:rFonts w:ascii="Times New Roman" w:eastAsia="Times New Roman" w:hAnsi="Times New Roman" w:cs="Times New Roman"/>
          <w:b/>
          <w:sz w:val="28"/>
          <w:szCs w:val="28"/>
          <w:lang w:val="ky-KG" w:eastAsia="ky-KG"/>
        </w:rPr>
      </w:pPr>
    </w:p>
    <w:p w:rsidR="00C528FC" w:rsidRDefault="00C528FC" w:rsidP="0047625D">
      <w:pPr>
        <w:spacing w:after="0"/>
        <w:rPr>
          <w:rFonts w:ascii="Times New Roman" w:eastAsia="Times New Roman" w:hAnsi="Times New Roman" w:cs="Times New Roman"/>
          <w:b/>
          <w:sz w:val="28"/>
          <w:szCs w:val="28"/>
          <w:lang w:val="ky-KG" w:eastAsia="ky-KG"/>
        </w:rPr>
      </w:pPr>
    </w:p>
    <w:p w:rsidR="00C528FC" w:rsidRDefault="00C528FC" w:rsidP="00C528FC">
      <w:pPr>
        <w:jc w:val="center"/>
        <w:rPr>
          <w:rFonts w:ascii="Times New Roman" w:eastAsia="Calibri" w:hAnsi="Times New Roman"/>
          <w:b/>
          <w:sz w:val="24"/>
          <w:szCs w:val="24"/>
          <w:lang w:val="ky-KG"/>
        </w:rPr>
      </w:pPr>
    </w:p>
    <w:p w:rsidR="00423B21" w:rsidRDefault="00423B21" w:rsidP="00C528FC">
      <w:pPr>
        <w:jc w:val="center"/>
        <w:rPr>
          <w:rFonts w:ascii="Times New Roman" w:eastAsia="Calibri" w:hAnsi="Times New Roman"/>
          <w:b/>
          <w:sz w:val="24"/>
          <w:szCs w:val="24"/>
          <w:lang w:val="ky-KG"/>
        </w:rPr>
      </w:pPr>
    </w:p>
    <w:p w:rsidR="00423B21" w:rsidRDefault="00423B21" w:rsidP="00C528FC">
      <w:pPr>
        <w:jc w:val="center"/>
        <w:rPr>
          <w:rFonts w:ascii="Times New Roman" w:eastAsia="Calibri" w:hAnsi="Times New Roman"/>
          <w:b/>
          <w:sz w:val="24"/>
          <w:szCs w:val="24"/>
          <w:lang w:val="ky-KG"/>
        </w:rPr>
      </w:pPr>
    </w:p>
    <w:p w:rsidR="00423B21" w:rsidRDefault="00423B21" w:rsidP="00C528FC">
      <w:pPr>
        <w:jc w:val="center"/>
        <w:rPr>
          <w:rFonts w:ascii="Times New Roman" w:eastAsia="Calibri" w:hAnsi="Times New Roman"/>
          <w:b/>
          <w:sz w:val="24"/>
          <w:szCs w:val="24"/>
          <w:lang w:val="ky-KG"/>
        </w:rPr>
      </w:pPr>
    </w:p>
    <w:p w:rsidR="00423B21" w:rsidRDefault="00423B21" w:rsidP="00C528FC">
      <w:pPr>
        <w:jc w:val="center"/>
        <w:rPr>
          <w:rFonts w:ascii="Times New Roman" w:eastAsia="Calibri" w:hAnsi="Times New Roman"/>
          <w:b/>
          <w:sz w:val="24"/>
          <w:szCs w:val="24"/>
          <w:lang w:val="ky-KG"/>
        </w:rPr>
      </w:pPr>
    </w:p>
    <w:p w:rsidR="00423B21" w:rsidRDefault="00423B21" w:rsidP="00C528FC">
      <w:pPr>
        <w:jc w:val="center"/>
        <w:rPr>
          <w:rFonts w:ascii="Times New Roman" w:eastAsia="Calibri" w:hAnsi="Times New Roman"/>
          <w:b/>
          <w:sz w:val="24"/>
          <w:szCs w:val="24"/>
          <w:lang w:val="ky-KG"/>
        </w:rPr>
      </w:pPr>
    </w:p>
    <w:p w:rsidR="00423B21" w:rsidRDefault="00423B21" w:rsidP="00C528FC">
      <w:pPr>
        <w:jc w:val="center"/>
        <w:rPr>
          <w:rFonts w:ascii="Times New Roman" w:eastAsia="Calibri" w:hAnsi="Times New Roman"/>
          <w:b/>
          <w:sz w:val="24"/>
          <w:szCs w:val="24"/>
          <w:lang w:val="ky-KG"/>
        </w:rPr>
      </w:pPr>
    </w:p>
    <w:p w:rsidR="00423B21" w:rsidRDefault="00423B21" w:rsidP="00C528FC">
      <w:pPr>
        <w:jc w:val="center"/>
        <w:rPr>
          <w:rFonts w:ascii="Times New Roman" w:eastAsia="Calibri" w:hAnsi="Times New Roman"/>
          <w:b/>
          <w:sz w:val="24"/>
          <w:szCs w:val="24"/>
          <w:lang w:val="ky-KG"/>
        </w:rPr>
      </w:pPr>
    </w:p>
    <w:p w:rsidR="00423B21" w:rsidRDefault="00423B21" w:rsidP="00C528FC">
      <w:pPr>
        <w:jc w:val="center"/>
        <w:rPr>
          <w:rFonts w:ascii="Times New Roman" w:eastAsia="Calibri" w:hAnsi="Times New Roman"/>
          <w:b/>
          <w:sz w:val="24"/>
          <w:szCs w:val="24"/>
          <w:lang w:val="ky-KG"/>
        </w:rPr>
      </w:pPr>
    </w:p>
    <w:p w:rsidR="00423B21" w:rsidRDefault="00423B21" w:rsidP="00C528FC">
      <w:pPr>
        <w:jc w:val="center"/>
        <w:rPr>
          <w:rFonts w:ascii="Times New Roman" w:eastAsia="Calibri" w:hAnsi="Times New Roman"/>
          <w:b/>
          <w:sz w:val="24"/>
          <w:szCs w:val="24"/>
          <w:lang w:val="ky-KG"/>
        </w:rPr>
      </w:pPr>
    </w:p>
    <w:p w:rsidR="00423B21" w:rsidRDefault="00423B21" w:rsidP="00C528FC">
      <w:pPr>
        <w:jc w:val="center"/>
        <w:rPr>
          <w:rFonts w:ascii="Times New Roman" w:eastAsia="Calibri" w:hAnsi="Times New Roman"/>
          <w:b/>
          <w:sz w:val="24"/>
          <w:szCs w:val="24"/>
          <w:lang w:val="ky-KG"/>
        </w:rPr>
      </w:pPr>
    </w:p>
    <w:p w:rsidR="00423B21" w:rsidRDefault="00423B21" w:rsidP="00C528FC">
      <w:pPr>
        <w:jc w:val="center"/>
        <w:rPr>
          <w:rFonts w:ascii="Times New Roman" w:eastAsia="Calibri" w:hAnsi="Times New Roman"/>
          <w:b/>
          <w:sz w:val="24"/>
          <w:szCs w:val="24"/>
          <w:lang w:val="ky-KG"/>
        </w:rPr>
      </w:pPr>
    </w:p>
    <w:p w:rsidR="00423B21" w:rsidRDefault="00423B21" w:rsidP="00C528FC">
      <w:pPr>
        <w:jc w:val="center"/>
        <w:rPr>
          <w:rFonts w:ascii="Times New Roman" w:eastAsia="Calibri" w:hAnsi="Times New Roman"/>
          <w:b/>
          <w:sz w:val="24"/>
          <w:szCs w:val="24"/>
          <w:lang w:val="ky-KG"/>
        </w:rPr>
      </w:pPr>
    </w:p>
    <w:p w:rsidR="00C528FC" w:rsidRPr="00C528FC" w:rsidRDefault="00C528FC" w:rsidP="00423B21">
      <w:pPr>
        <w:spacing w:line="240" w:lineRule="auto"/>
        <w:contextualSpacing/>
        <w:jc w:val="center"/>
        <w:rPr>
          <w:rFonts w:ascii="Times New Roman" w:hAnsi="Times New Roman" w:cs="Times New Roman"/>
          <w:sz w:val="28"/>
          <w:szCs w:val="28"/>
          <w:lang w:val="ky-KG"/>
        </w:rPr>
      </w:pPr>
      <w:r w:rsidRPr="00C528FC">
        <w:rPr>
          <w:rFonts w:ascii="Times New Roman" w:hAnsi="Times New Roman" w:cs="Times New Roman"/>
          <w:sz w:val="28"/>
          <w:szCs w:val="28"/>
          <w:lang w:val="ky-KG"/>
        </w:rPr>
        <w:lastRenderedPageBreak/>
        <w:t>“Кыргыз Республикасынын Өкмөтүнүн 2014-жылдын 30-сентябрындагы №557 “Менчиктештирилүүчү турак жайдын наркын аныктоо тартибин бекитүү жөнүндө” токтомуна өзгөртүүлөрдү киргизүү жөнүндө” Кыргыз Республикасынын Министрлер Кабинетинин токтомунун долбооруна</w:t>
      </w:r>
    </w:p>
    <w:p w:rsidR="00C528FC" w:rsidRDefault="00423B21" w:rsidP="00423B21">
      <w:pPr>
        <w:spacing w:line="240" w:lineRule="auto"/>
        <w:contextualSpacing/>
        <w:jc w:val="center"/>
        <w:rPr>
          <w:rFonts w:ascii="Times New Roman" w:hAnsi="Times New Roman" w:cs="Times New Roman"/>
          <w:b/>
          <w:sz w:val="28"/>
          <w:szCs w:val="28"/>
          <w:lang w:val="ky-KG"/>
        </w:rPr>
      </w:pPr>
      <w:r>
        <w:rPr>
          <w:rFonts w:ascii="Times New Roman" w:hAnsi="Times New Roman" w:cs="Times New Roman"/>
          <w:b/>
          <w:sz w:val="28"/>
          <w:szCs w:val="28"/>
          <w:lang w:val="ky-KG"/>
        </w:rPr>
        <w:t>Салыштырма таблицасы</w:t>
      </w:r>
    </w:p>
    <w:p w:rsidR="00423B21" w:rsidRPr="00C528FC" w:rsidRDefault="00423B21" w:rsidP="00423B21">
      <w:pPr>
        <w:spacing w:line="240" w:lineRule="auto"/>
        <w:contextualSpacing/>
        <w:jc w:val="center"/>
        <w:rPr>
          <w:rFonts w:ascii="Times New Roman" w:eastAsia="Times New Roman" w:hAnsi="Times New Roman"/>
          <w:sz w:val="32"/>
          <w:szCs w:val="32"/>
          <w:lang w:val="ky-KG" w:eastAsia="ru-RU"/>
        </w:rPr>
      </w:pPr>
    </w:p>
    <w:tbl>
      <w:tblPr>
        <w:tblStyle w:val="a6"/>
        <w:tblW w:w="0" w:type="auto"/>
        <w:tblLook w:val="04A0" w:firstRow="1" w:lastRow="0" w:firstColumn="1" w:lastColumn="0" w:noHBand="0" w:noVBand="1"/>
      </w:tblPr>
      <w:tblGrid>
        <w:gridCol w:w="4676"/>
        <w:gridCol w:w="4669"/>
      </w:tblGrid>
      <w:tr w:rsidR="00C528FC" w:rsidTr="00C528FC">
        <w:tc>
          <w:tcPr>
            <w:tcW w:w="4952" w:type="dxa"/>
            <w:tcBorders>
              <w:top w:val="single" w:sz="4" w:space="0" w:color="auto"/>
              <w:left w:val="single" w:sz="4" w:space="0" w:color="auto"/>
              <w:bottom w:val="single" w:sz="4" w:space="0" w:color="auto"/>
              <w:right w:val="single" w:sz="4" w:space="0" w:color="auto"/>
            </w:tcBorders>
            <w:hideMark/>
          </w:tcPr>
          <w:p w:rsidR="00C528FC" w:rsidRPr="00C528FC" w:rsidRDefault="00C528FC" w:rsidP="00423B21">
            <w:pPr>
              <w:widowControl w:val="0"/>
              <w:tabs>
                <w:tab w:val="left" w:pos="6615"/>
              </w:tabs>
              <w:autoSpaceDE w:val="0"/>
              <w:autoSpaceDN w:val="0"/>
              <w:adjustRightInd w:val="0"/>
              <w:contextualSpacing/>
              <w:jc w:val="center"/>
              <w:rPr>
                <w:rFonts w:ascii="Times New Roman" w:eastAsia="Times New Roman" w:hAnsi="Times New Roman" w:cs="Times New Roman"/>
                <w:b/>
                <w:sz w:val="28"/>
                <w:szCs w:val="28"/>
                <w:lang w:val="ky-KG"/>
              </w:rPr>
            </w:pPr>
            <w:r>
              <w:rPr>
                <w:rFonts w:ascii="Times New Roman" w:hAnsi="Times New Roman"/>
                <w:b/>
                <w:sz w:val="28"/>
                <w:szCs w:val="28"/>
                <w:lang w:val="ky-KG"/>
              </w:rPr>
              <w:t>Колдонуудагы редакция</w:t>
            </w:r>
          </w:p>
        </w:tc>
        <w:tc>
          <w:tcPr>
            <w:tcW w:w="4953" w:type="dxa"/>
            <w:tcBorders>
              <w:top w:val="single" w:sz="4" w:space="0" w:color="auto"/>
              <w:left w:val="single" w:sz="4" w:space="0" w:color="auto"/>
              <w:bottom w:val="single" w:sz="4" w:space="0" w:color="auto"/>
              <w:right w:val="single" w:sz="4" w:space="0" w:color="auto"/>
            </w:tcBorders>
            <w:hideMark/>
          </w:tcPr>
          <w:p w:rsidR="00C528FC" w:rsidRPr="00C528FC" w:rsidRDefault="00C528FC" w:rsidP="00423B21">
            <w:pPr>
              <w:widowControl w:val="0"/>
              <w:tabs>
                <w:tab w:val="left" w:pos="6615"/>
              </w:tabs>
              <w:autoSpaceDE w:val="0"/>
              <w:autoSpaceDN w:val="0"/>
              <w:adjustRightInd w:val="0"/>
              <w:contextualSpacing/>
              <w:jc w:val="center"/>
              <w:rPr>
                <w:rFonts w:ascii="Times New Roman" w:eastAsia="Times New Roman" w:hAnsi="Times New Roman" w:cs="Times New Roman"/>
                <w:b/>
                <w:sz w:val="28"/>
                <w:szCs w:val="28"/>
                <w:lang w:val="ky-KG"/>
              </w:rPr>
            </w:pPr>
            <w:r>
              <w:rPr>
                <w:rFonts w:ascii="Times New Roman" w:hAnsi="Times New Roman"/>
                <w:b/>
                <w:sz w:val="28"/>
                <w:szCs w:val="28"/>
                <w:lang w:val="ky-KG"/>
              </w:rPr>
              <w:t>Сунушталуучу редакция</w:t>
            </w:r>
          </w:p>
        </w:tc>
      </w:tr>
      <w:tr w:rsidR="00C528FC" w:rsidRPr="00C528FC" w:rsidTr="00C528FC">
        <w:tc>
          <w:tcPr>
            <w:tcW w:w="9905" w:type="dxa"/>
            <w:gridSpan w:val="2"/>
            <w:tcBorders>
              <w:top w:val="single" w:sz="4" w:space="0" w:color="auto"/>
              <w:left w:val="single" w:sz="4" w:space="0" w:color="auto"/>
              <w:bottom w:val="single" w:sz="4" w:space="0" w:color="auto"/>
              <w:right w:val="single" w:sz="4" w:space="0" w:color="auto"/>
            </w:tcBorders>
            <w:hideMark/>
          </w:tcPr>
          <w:p w:rsidR="00C528FC" w:rsidRPr="00C528FC" w:rsidRDefault="00C528FC" w:rsidP="00423B21">
            <w:pPr>
              <w:ind w:right="-1"/>
              <w:contextualSpacing/>
              <w:jc w:val="center"/>
              <w:rPr>
                <w:rFonts w:ascii="Times New Roman" w:eastAsia="Times New Roman" w:hAnsi="Times New Roman" w:cs="Times New Roman"/>
                <w:b/>
                <w:bCs/>
                <w:sz w:val="28"/>
                <w:szCs w:val="28"/>
                <w:lang w:val="ky-KG"/>
              </w:rPr>
            </w:pPr>
            <w:r w:rsidRPr="00634C7D">
              <w:rPr>
                <w:rFonts w:ascii="Times New Roman" w:hAnsi="Times New Roman" w:cs="Times New Roman"/>
                <w:b/>
                <w:sz w:val="28"/>
                <w:szCs w:val="28"/>
                <w:lang w:val="ky-KG"/>
              </w:rPr>
              <w:t>Кыргыз Республикасынын Өкмөтүнүн 20</w:t>
            </w:r>
            <w:r>
              <w:rPr>
                <w:rFonts w:ascii="Times New Roman" w:hAnsi="Times New Roman" w:cs="Times New Roman"/>
                <w:b/>
                <w:sz w:val="28"/>
                <w:szCs w:val="28"/>
                <w:lang w:val="ky-KG"/>
              </w:rPr>
              <w:t xml:space="preserve">14-жылдын 30-сентябрындагы №557 токтому менен бекитилген </w:t>
            </w:r>
            <w:r w:rsidRPr="00634C7D">
              <w:rPr>
                <w:rFonts w:ascii="Times New Roman" w:hAnsi="Times New Roman" w:cs="Times New Roman"/>
                <w:b/>
                <w:sz w:val="28"/>
                <w:szCs w:val="28"/>
                <w:lang w:val="ky-KG"/>
              </w:rPr>
              <w:t xml:space="preserve">Менчиктештирилүүчү турак жайдын наркын </w:t>
            </w:r>
            <w:r>
              <w:rPr>
                <w:rFonts w:ascii="Times New Roman" w:hAnsi="Times New Roman" w:cs="Times New Roman"/>
                <w:b/>
                <w:sz w:val="28"/>
                <w:szCs w:val="28"/>
                <w:lang w:val="ky-KG"/>
              </w:rPr>
              <w:t>аныктоо тартиби</w:t>
            </w:r>
          </w:p>
        </w:tc>
      </w:tr>
      <w:tr w:rsidR="00C528FC" w:rsidTr="00C528FC">
        <w:trPr>
          <w:trHeight w:val="4179"/>
        </w:trPr>
        <w:tc>
          <w:tcPr>
            <w:tcW w:w="4952" w:type="dxa"/>
            <w:tcBorders>
              <w:top w:val="single" w:sz="4" w:space="0" w:color="auto"/>
              <w:left w:val="single" w:sz="4" w:space="0" w:color="auto"/>
              <w:bottom w:val="single" w:sz="4" w:space="0" w:color="auto"/>
              <w:right w:val="single" w:sz="4" w:space="0" w:color="auto"/>
            </w:tcBorders>
            <w:hideMark/>
          </w:tcPr>
          <w:p w:rsidR="00C528FC" w:rsidRPr="00C528FC" w:rsidRDefault="00C528FC" w:rsidP="00423B21">
            <w:pPr>
              <w:spacing w:before="120"/>
              <w:contextualSpacing/>
              <w:rPr>
                <w:rFonts w:ascii="Times New Roman" w:eastAsia="Times New Roman" w:hAnsi="Times New Roman" w:cs="Times New Roman"/>
                <w:sz w:val="28"/>
                <w:szCs w:val="28"/>
                <w:lang w:eastAsia="ru-RU"/>
              </w:rPr>
            </w:pPr>
            <w:r w:rsidRPr="00C528FC">
              <w:rPr>
                <w:rFonts w:ascii="Times New Roman" w:hAnsi="Times New Roman" w:cs="Times New Roman"/>
                <w:sz w:val="28"/>
                <w:szCs w:val="28"/>
                <w:lang w:val="ky-KG"/>
              </w:rPr>
              <w:t xml:space="preserve">       </w:t>
            </w:r>
            <w:r w:rsidRPr="00C528FC">
              <w:rPr>
                <w:rFonts w:ascii="Times New Roman" w:eastAsia="Times New Roman" w:hAnsi="Times New Roman" w:cs="Times New Roman"/>
                <w:sz w:val="28"/>
                <w:szCs w:val="28"/>
                <w:lang w:val="ky-KG" w:eastAsia="ru-RU"/>
              </w:rPr>
              <w:t>7. Базалык баа төмөнкү формула менен аныкталат:</w:t>
            </w:r>
          </w:p>
          <w:p w:rsidR="00C528FC" w:rsidRPr="00C528FC" w:rsidRDefault="00C528FC" w:rsidP="00423B21">
            <w:pPr>
              <w:spacing w:before="120" w:after="120"/>
              <w:ind w:firstLine="567"/>
              <w:contextualSpacing/>
              <w:jc w:val="both"/>
              <w:rPr>
                <w:rFonts w:ascii="Times New Roman" w:eastAsia="Times New Roman" w:hAnsi="Times New Roman" w:cs="Times New Roman"/>
                <w:sz w:val="28"/>
                <w:szCs w:val="28"/>
                <w:lang w:eastAsia="ru-RU"/>
              </w:rPr>
            </w:pPr>
            <w:r w:rsidRPr="00C528FC">
              <w:rPr>
                <w:rFonts w:ascii="Times New Roman" w:eastAsia="Times New Roman" w:hAnsi="Times New Roman" w:cs="Times New Roman"/>
                <w:sz w:val="28"/>
                <w:szCs w:val="28"/>
                <w:lang w:val="ky-KG" w:eastAsia="ru-RU"/>
              </w:rPr>
              <w:t>Бб = МхБ / (Тх12)</w:t>
            </w:r>
          </w:p>
          <w:p w:rsidR="00C528FC" w:rsidRPr="00C528FC" w:rsidRDefault="00C528FC" w:rsidP="00423B21">
            <w:pPr>
              <w:spacing w:after="60"/>
              <w:ind w:firstLine="567"/>
              <w:contextualSpacing/>
              <w:jc w:val="both"/>
              <w:rPr>
                <w:rFonts w:ascii="Times New Roman" w:eastAsia="Times New Roman" w:hAnsi="Times New Roman" w:cs="Times New Roman"/>
                <w:sz w:val="28"/>
                <w:szCs w:val="28"/>
                <w:lang w:eastAsia="ru-RU"/>
              </w:rPr>
            </w:pPr>
            <w:r w:rsidRPr="00C528FC">
              <w:rPr>
                <w:rFonts w:ascii="Times New Roman" w:eastAsia="Times New Roman" w:hAnsi="Times New Roman" w:cs="Times New Roman"/>
                <w:sz w:val="28"/>
                <w:szCs w:val="28"/>
                <w:lang w:val="ky-KG" w:eastAsia="ru-RU"/>
              </w:rPr>
              <w:t>мында,</w:t>
            </w:r>
          </w:p>
          <w:p w:rsidR="00C528FC" w:rsidRPr="00C528FC" w:rsidRDefault="00C528FC" w:rsidP="00423B21">
            <w:pPr>
              <w:spacing w:after="60"/>
              <w:ind w:firstLine="567"/>
              <w:contextualSpacing/>
              <w:jc w:val="both"/>
              <w:rPr>
                <w:rFonts w:ascii="Times New Roman" w:eastAsia="Times New Roman" w:hAnsi="Times New Roman" w:cs="Times New Roman"/>
                <w:sz w:val="28"/>
                <w:szCs w:val="28"/>
                <w:lang w:eastAsia="ru-RU"/>
              </w:rPr>
            </w:pPr>
            <w:r w:rsidRPr="00C528FC">
              <w:rPr>
                <w:rFonts w:ascii="Times New Roman" w:eastAsia="Times New Roman" w:hAnsi="Times New Roman" w:cs="Times New Roman"/>
                <w:sz w:val="28"/>
                <w:szCs w:val="28"/>
                <w:lang w:val="ky-KG" w:eastAsia="ru-RU"/>
              </w:rPr>
              <w:t>Бб - базалык баа;</w:t>
            </w:r>
          </w:p>
          <w:p w:rsidR="00C528FC" w:rsidRPr="00C528FC" w:rsidRDefault="00C528FC" w:rsidP="00423B21">
            <w:pPr>
              <w:spacing w:after="60"/>
              <w:ind w:firstLine="567"/>
              <w:contextualSpacing/>
              <w:jc w:val="both"/>
              <w:rPr>
                <w:rFonts w:ascii="Times New Roman" w:eastAsia="Times New Roman" w:hAnsi="Times New Roman" w:cs="Times New Roman"/>
                <w:sz w:val="28"/>
                <w:szCs w:val="28"/>
                <w:lang w:eastAsia="ru-RU"/>
              </w:rPr>
            </w:pPr>
            <w:r w:rsidRPr="00C528FC">
              <w:rPr>
                <w:rFonts w:ascii="Times New Roman" w:eastAsia="Times New Roman" w:hAnsi="Times New Roman" w:cs="Times New Roman"/>
                <w:sz w:val="28"/>
                <w:szCs w:val="28"/>
                <w:lang w:val="ky-KG" w:eastAsia="ru-RU"/>
              </w:rPr>
              <w:t>М - турак жайдын курулган мезгилинин коэффициенти;</w:t>
            </w:r>
          </w:p>
          <w:p w:rsidR="00C528FC" w:rsidRPr="00423B21" w:rsidRDefault="00C528FC" w:rsidP="00423B21">
            <w:pPr>
              <w:spacing w:after="60"/>
              <w:ind w:firstLine="567"/>
              <w:contextualSpacing/>
              <w:jc w:val="both"/>
              <w:rPr>
                <w:rFonts w:ascii="Times New Roman" w:eastAsia="Times New Roman" w:hAnsi="Times New Roman" w:cs="Times New Roman"/>
                <w:b/>
                <w:strike/>
                <w:sz w:val="28"/>
                <w:szCs w:val="28"/>
                <w:lang w:eastAsia="ru-RU"/>
              </w:rPr>
            </w:pPr>
            <w:r w:rsidRPr="00423B21">
              <w:rPr>
                <w:rFonts w:ascii="Times New Roman" w:eastAsia="Times New Roman" w:hAnsi="Times New Roman" w:cs="Times New Roman"/>
                <w:b/>
                <w:strike/>
                <w:sz w:val="28"/>
                <w:szCs w:val="28"/>
                <w:lang w:val="ky-KG" w:eastAsia="ru-RU"/>
              </w:rPr>
              <w:t>Б - тиешелүү калктуу конуштагы турак жайдын бир квадраттык метрге болгон орточо базар баасы;</w:t>
            </w:r>
          </w:p>
          <w:p w:rsidR="00C528FC" w:rsidRPr="00C528FC" w:rsidRDefault="00C528FC" w:rsidP="00423B21">
            <w:pPr>
              <w:spacing w:after="60"/>
              <w:ind w:firstLine="567"/>
              <w:contextualSpacing/>
              <w:jc w:val="both"/>
              <w:rPr>
                <w:rFonts w:ascii="Times New Roman" w:eastAsia="Times New Roman" w:hAnsi="Times New Roman" w:cs="Times New Roman"/>
                <w:sz w:val="28"/>
                <w:szCs w:val="28"/>
                <w:lang w:eastAsia="ru-RU"/>
              </w:rPr>
            </w:pPr>
            <w:r w:rsidRPr="00C528FC">
              <w:rPr>
                <w:rFonts w:ascii="Times New Roman" w:eastAsia="Times New Roman" w:hAnsi="Times New Roman" w:cs="Times New Roman"/>
                <w:sz w:val="28"/>
                <w:szCs w:val="28"/>
                <w:lang w:val="ky-KG" w:eastAsia="ru-RU"/>
              </w:rPr>
              <w:t>12 - жылдагы айлардын саны;</w:t>
            </w:r>
          </w:p>
          <w:p w:rsidR="00C528FC" w:rsidRDefault="00C528FC" w:rsidP="00423B21">
            <w:pPr>
              <w:spacing w:after="60"/>
              <w:ind w:firstLine="567"/>
              <w:contextualSpacing/>
              <w:jc w:val="both"/>
              <w:rPr>
                <w:rFonts w:eastAsia="Times New Roman"/>
              </w:rPr>
            </w:pPr>
            <w:r w:rsidRPr="00C528FC">
              <w:rPr>
                <w:rFonts w:ascii="Times New Roman" w:eastAsia="Times New Roman" w:hAnsi="Times New Roman" w:cs="Times New Roman"/>
                <w:sz w:val="28"/>
                <w:szCs w:val="28"/>
                <w:lang w:val="ky-KG" w:eastAsia="ru-RU"/>
              </w:rPr>
              <w:t>Т - имаратты (үйдү) пайдалануунун ченемдик мөөнөтү.</w:t>
            </w:r>
          </w:p>
        </w:tc>
        <w:tc>
          <w:tcPr>
            <w:tcW w:w="4953" w:type="dxa"/>
            <w:tcBorders>
              <w:top w:val="single" w:sz="4" w:space="0" w:color="auto"/>
              <w:left w:val="single" w:sz="4" w:space="0" w:color="auto"/>
              <w:bottom w:val="single" w:sz="4" w:space="0" w:color="auto"/>
              <w:right w:val="single" w:sz="4" w:space="0" w:color="auto"/>
            </w:tcBorders>
            <w:hideMark/>
          </w:tcPr>
          <w:p w:rsidR="00C528FC" w:rsidRPr="00423B21" w:rsidRDefault="00C528FC" w:rsidP="00423B21">
            <w:pPr>
              <w:pStyle w:val="a5"/>
              <w:contextualSpacing/>
              <w:jc w:val="both"/>
              <w:rPr>
                <w:lang w:eastAsia="en-US"/>
              </w:rPr>
            </w:pPr>
            <w:r>
              <w:rPr>
                <w:rFonts w:ascii="Times New Roman" w:hAnsi="Times New Roman"/>
                <w:sz w:val="28"/>
                <w:szCs w:val="28"/>
                <w:lang w:eastAsia="en-US"/>
              </w:rPr>
              <w:t xml:space="preserve">    </w:t>
            </w:r>
            <w:r w:rsidRPr="00C528FC">
              <w:rPr>
                <w:rFonts w:ascii="Times New Roman" w:hAnsi="Times New Roman"/>
                <w:sz w:val="28"/>
                <w:szCs w:val="28"/>
                <w:lang w:val="ky-KG"/>
              </w:rPr>
              <w:t>7. Базалык баа төмөнкү формула менен аныкталат:</w:t>
            </w:r>
          </w:p>
          <w:p w:rsidR="00C528FC" w:rsidRPr="00C528FC" w:rsidRDefault="00C528FC" w:rsidP="00423B21">
            <w:pPr>
              <w:spacing w:before="120" w:after="120"/>
              <w:ind w:firstLine="567"/>
              <w:contextualSpacing/>
              <w:jc w:val="both"/>
              <w:rPr>
                <w:rFonts w:ascii="Times New Roman" w:eastAsia="Times New Roman" w:hAnsi="Times New Roman" w:cs="Times New Roman"/>
                <w:sz w:val="28"/>
                <w:szCs w:val="28"/>
                <w:lang w:eastAsia="ru-RU"/>
              </w:rPr>
            </w:pPr>
            <w:r w:rsidRPr="00C528FC">
              <w:rPr>
                <w:rFonts w:ascii="Times New Roman" w:eastAsia="Times New Roman" w:hAnsi="Times New Roman" w:cs="Times New Roman"/>
                <w:sz w:val="28"/>
                <w:szCs w:val="28"/>
                <w:lang w:val="ky-KG" w:eastAsia="ru-RU"/>
              </w:rPr>
              <w:t>Бб = МхБ / (Тх12)</w:t>
            </w:r>
          </w:p>
          <w:p w:rsidR="00C528FC" w:rsidRPr="00C528FC" w:rsidRDefault="00C528FC" w:rsidP="00423B21">
            <w:pPr>
              <w:spacing w:after="60"/>
              <w:ind w:firstLine="567"/>
              <w:contextualSpacing/>
              <w:jc w:val="both"/>
              <w:rPr>
                <w:rFonts w:ascii="Times New Roman" w:eastAsia="Times New Roman" w:hAnsi="Times New Roman" w:cs="Times New Roman"/>
                <w:sz w:val="28"/>
                <w:szCs w:val="28"/>
                <w:lang w:eastAsia="ru-RU"/>
              </w:rPr>
            </w:pPr>
            <w:r w:rsidRPr="00C528FC">
              <w:rPr>
                <w:rFonts w:ascii="Times New Roman" w:eastAsia="Times New Roman" w:hAnsi="Times New Roman" w:cs="Times New Roman"/>
                <w:sz w:val="28"/>
                <w:szCs w:val="28"/>
                <w:lang w:val="ky-KG" w:eastAsia="ru-RU"/>
              </w:rPr>
              <w:t>мында,</w:t>
            </w:r>
          </w:p>
          <w:p w:rsidR="00C528FC" w:rsidRPr="00C528FC" w:rsidRDefault="00C528FC" w:rsidP="00423B21">
            <w:pPr>
              <w:spacing w:after="60"/>
              <w:ind w:firstLine="567"/>
              <w:contextualSpacing/>
              <w:jc w:val="both"/>
              <w:rPr>
                <w:rFonts w:ascii="Times New Roman" w:eastAsia="Times New Roman" w:hAnsi="Times New Roman" w:cs="Times New Roman"/>
                <w:sz w:val="28"/>
                <w:szCs w:val="28"/>
                <w:lang w:eastAsia="ru-RU"/>
              </w:rPr>
            </w:pPr>
            <w:r w:rsidRPr="00C528FC">
              <w:rPr>
                <w:rFonts w:ascii="Times New Roman" w:eastAsia="Times New Roman" w:hAnsi="Times New Roman" w:cs="Times New Roman"/>
                <w:sz w:val="28"/>
                <w:szCs w:val="28"/>
                <w:lang w:val="ky-KG" w:eastAsia="ru-RU"/>
              </w:rPr>
              <w:t>Бб - базалык баа;</w:t>
            </w:r>
          </w:p>
          <w:p w:rsidR="00C528FC" w:rsidRPr="00C528FC" w:rsidRDefault="00C528FC" w:rsidP="00423B21">
            <w:pPr>
              <w:spacing w:after="60"/>
              <w:ind w:firstLine="567"/>
              <w:contextualSpacing/>
              <w:jc w:val="both"/>
              <w:rPr>
                <w:rFonts w:ascii="Times New Roman" w:eastAsia="Times New Roman" w:hAnsi="Times New Roman" w:cs="Times New Roman"/>
                <w:sz w:val="28"/>
                <w:szCs w:val="28"/>
                <w:lang w:eastAsia="ru-RU"/>
              </w:rPr>
            </w:pPr>
            <w:r w:rsidRPr="00C528FC">
              <w:rPr>
                <w:rFonts w:ascii="Times New Roman" w:eastAsia="Times New Roman" w:hAnsi="Times New Roman" w:cs="Times New Roman"/>
                <w:sz w:val="28"/>
                <w:szCs w:val="28"/>
                <w:lang w:val="ky-KG" w:eastAsia="ru-RU"/>
              </w:rPr>
              <w:t>М - турак жайдын курулган мезгилинин коэффициенти;</w:t>
            </w:r>
          </w:p>
          <w:p w:rsidR="00C528FC" w:rsidRPr="00423B21" w:rsidRDefault="00C528FC" w:rsidP="00423B21">
            <w:pPr>
              <w:spacing w:after="60"/>
              <w:ind w:firstLine="567"/>
              <w:contextualSpacing/>
              <w:jc w:val="both"/>
              <w:rPr>
                <w:rFonts w:ascii="Times New Roman" w:eastAsia="Times New Roman" w:hAnsi="Times New Roman" w:cs="Times New Roman"/>
                <w:b/>
                <w:sz w:val="28"/>
                <w:szCs w:val="28"/>
                <w:lang w:eastAsia="ru-RU"/>
              </w:rPr>
            </w:pPr>
            <w:r w:rsidRPr="00423B21">
              <w:rPr>
                <w:rFonts w:ascii="Times New Roman" w:eastAsia="Times New Roman" w:hAnsi="Times New Roman" w:cs="Times New Roman"/>
                <w:b/>
                <w:sz w:val="28"/>
                <w:szCs w:val="28"/>
                <w:lang w:val="ky-KG" w:eastAsia="ru-RU"/>
              </w:rPr>
              <w:t>Б – баа индекси;</w:t>
            </w:r>
          </w:p>
          <w:p w:rsidR="00C528FC" w:rsidRPr="00C528FC" w:rsidRDefault="00C528FC" w:rsidP="00423B21">
            <w:pPr>
              <w:spacing w:after="60"/>
              <w:ind w:firstLine="567"/>
              <w:contextualSpacing/>
              <w:jc w:val="both"/>
              <w:rPr>
                <w:rFonts w:ascii="Times New Roman" w:eastAsia="Times New Roman" w:hAnsi="Times New Roman" w:cs="Times New Roman"/>
                <w:sz w:val="28"/>
                <w:szCs w:val="28"/>
                <w:lang w:eastAsia="ru-RU"/>
              </w:rPr>
            </w:pPr>
            <w:r w:rsidRPr="00C528FC">
              <w:rPr>
                <w:rFonts w:ascii="Times New Roman" w:eastAsia="Times New Roman" w:hAnsi="Times New Roman" w:cs="Times New Roman"/>
                <w:sz w:val="28"/>
                <w:szCs w:val="28"/>
                <w:lang w:val="ky-KG" w:eastAsia="ru-RU"/>
              </w:rPr>
              <w:t>12 - жылдагы айлардын саны;</w:t>
            </w:r>
          </w:p>
          <w:p w:rsidR="00C528FC" w:rsidRDefault="00C528FC" w:rsidP="00423B21">
            <w:pPr>
              <w:pStyle w:val="a5"/>
              <w:contextualSpacing/>
              <w:jc w:val="both"/>
              <w:rPr>
                <w:lang w:eastAsia="en-US"/>
              </w:rPr>
            </w:pPr>
            <w:r w:rsidRPr="00C528FC">
              <w:rPr>
                <w:rFonts w:ascii="Times New Roman" w:hAnsi="Times New Roman"/>
                <w:sz w:val="28"/>
                <w:szCs w:val="28"/>
                <w:lang w:val="ky-KG"/>
              </w:rPr>
              <w:t>Т - имаратты (үйдү) пайдалануунун ченемдик мөөнөтү.</w:t>
            </w:r>
          </w:p>
        </w:tc>
      </w:tr>
      <w:tr w:rsidR="00C528FC" w:rsidRPr="00FC514A" w:rsidTr="00C528FC">
        <w:trPr>
          <w:trHeight w:val="2963"/>
        </w:trPr>
        <w:tc>
          <w:tcPr>
            <w:tcW w:w="4952" w:type="dxa"/>
            <w:tcBorders>
              <w:top w:val="single" w:sz="4" w:space="0" w:color="auto"/>
              <w:left w:val="single" w:sz="4" w:space="0" w:color="auto"/>
              <w:bottom w:val="single" w:sz="4" w:space="0" w:color="auto"/>
              <w:right w:val="single" w:sz="4" w:space="0" w:color="auto"/>
            </w:tcBorders>
            <w:hideMark/>
          </w:tcPr>
          <w:p w:rsidR="00C528FC" w:rsidRPr="00423B21" w:rsidRDefault="00C528FC" w:rsidP="00423B21">
            <w:pPr>
              <w:shd w:val="clear" w:color="auto" w:fill="FFFFFF"/>
              <w:spacing w:after="120"/>
              <w:ind w:firstLine="397"/>
              <w:contextualSpacing/>
              <w:jc w:val="both"/>
              <w:rPr>
                <w:rFonts w:ascii="Times New Roman" w:eastAsia="Times New Roman" w:hAnsi="Times New Roman" w:cs="Times New Roman"/>
                <w:b/>
                <w:strike/>
                <w:color w:val="2B2B2B"/>
                <w:sz w:val="28"/>
                <w:szCs w:val="28"/>
              </w:rPr>
            </w:pPr>
            <w:r w:rsidRPr="00423B21">
              <w:rPr>
                <w:rFonts w:ascii="Times New Roman" w:hAnsi="Times New Roman" w:cs="Times New Roman"/>
                <w:b/>
                <w:strike/>
                <w:sz w:val="28"/>
                <w:szCs w:val="28"/>
                <w:lang w:val="ky-KG"/>
              </w:rPr>
              <w:t>8. Тиешелүү калктуу конушта бир квадрат метр үчүн турак жайдын орточо базар баасы кыймылсыз мүлккө укуктарды жана алар менен бүтүмдөрдү каттоо боюнча ыйгарым укуктуу мамлекеттик органдын маалыматтары (баа индекси) боюнча аныкталат.</w:t>
            </w:r>
          </w:p>
        </w:tc>
        <w:tc>
          <w:tcPr>
            <w:tcW w:w="4953" w:type="dxa"/>
            <w:tcBorders>
              <w:top w:val="single" w:sz="4" w:space="0" w:color="auto"/>
              <w:left w:val="single" w:sz="4" w:space="0" w:color="auto"/>
              <w:bottom w:val="single" w:sz="4" w:space="0" w:color="auto"/>
              <w:right w:val="single" w:sz="4" w:space="0" w:color="auto"/>
            </w:tcBorders>
            <w:hideMark/>
          </w:tcPr>
          <w:p w:rsidR="008F4E46" w:rsidRDefault="00C528FC" w:rsidP="00423B21">
            <w:pPr>
              <w:ind w:firstLine="705"/>
              <w:contextualSpacing/>
              <w:jc w:val="both"/>
              <w:rPr>
                <w:rFonts w:ascii="Times New Roman" w:hAnsi="Times New Roman" w:cs="Times New Roman"/>
                <w:sz w:val="28"/>
                <w:szCs w:val="28"/>
                <w:lang w:val="ky-KG"/>
              </w:rPr>
            </w:pPr>
            <w:r>
              <w:rPr>
                <w:rFonts w:ascii="Times New Roman" w:hAnsi="Times New Roman"/>
                <w:b/>
                <w:color w:val="2B2B2B"/>
                <w:sz w:val="28"/>
                <w:szCs w:val="28"/>
              </w:rPr>
              <w:t xml:space="preserve">8. </w:t>
            </w:r>
            <w:r w:rsidR="008F4E46" w:rsidRPr="00423B21">
              <w:rPr>
                <w:rFonts w:ascii="Times New Roman" w:hAnsi="Times New Roman" w:cs="Times New Roman"/>
                <w:b/>
                <w:sz w:val="28"/>
                <w:szCs w:val="28"/>
                <w:lang w:val="ky-KG"/>
              </w:rPr>
              <w:t>“Баа индекси - тиешелүү калктуу конушта убакыттын бир бөлүгүн аныктоого карата кыймылсыз мүлктүн бир квадрат метринин наркынын орточо көрсөткүчү. Баа индекси кыймылсыз мүлккө укуктарды жана алар менен бүтүмдөрдү каттоо боюнча ыйгарым укуктуу мамлекеттик органдын расмий сайтында ай сайын жарыяланып турат.”</w:t>
            </w:r>
          </w:p>
          <w:p w:rsidR="00C528FC" w:rsidRPr="008F4E46" w:rsidRDefault="00C528FC" w:rsidP="00423B21">
            <w:pPr>
              <w:shd w:val="clear" w:color="auto" w:fill="FFFFFF"/>
              <w:spacing w:after="120"/>
              <w:contextualSpacing/>
              <w:jc w:val="both"/>
              <w:rPr>
                <w:rFonts w:ascii="Times New Roman" w:eastAsia="Times New Roman" w:hAnsi="Times New Roman" w:cs="Times New Roman"/>
                <w:b/>
                <w:color w:val="2B2B2B"/>
                <w:sz w:val="28"/>
                <w:szCs w:val="28"/>
                <w:lang w:val="ky-KG"/>
              </w:rPr>
            </w:pPr>
          </w:p>
        </w:tc>
      </w:tr>
    </w:tbl>
    <w:p w:rsidR="00C528FC" w:rsidRPr="008F4E46" w:rsidRDefault="00C528FC" w:rsidP="00423B21">
      <w:pPr>
        <w:widowControl w:val="0"/>
        <w:tabs>
          <w:tab w:val="left" w:pos="6615"/>
        </w:tabs>
        <w:autoSpaceDE w:val="0"/>
        <w:autoSpaceDN w:val="0"/>
        <w:adjustRightInd w:val="0"/>
        <w:spacing w:after="0" w:line="240" w:lineRule="auto"/>
        <w:ind w:firstLine="567"/>
        <w:contextualSpacing/>
        <w:jc w:val="both"/>
        <w:rPr>
          <w:rFonts w:ascii="Times New Roman" w:eastAsia="Times New Roman" w:hAnsi="Times New Roman"/>
          <w:b/>
          <w:sz w:val="32"/>
          <w:szCs w:val="32"/>
          <w:lang w:val="ky-KG"/>
        </w:rPr>
      </w:pPr>
    </w:p>
    <w:p w:rsidR="00C528FC" w:rsidRPr="008F4E46" w:rsidRDefault="00C528FC" w:rsidP="00C528FC">
      <w:pPr>
        <w:widowControl w:val="0"/>
        <w:tabs>
          <w:tab w:val="left" w:pos="6615"/>
        </w:tabs>
        <w:autoSpaceDE w:val="0"/>
        <w:autoSpaceDN w:val="0"/>
        <w:adjustRightInd w:val="0"/>
        <w:spacing w:after="0" w:line="240" w:lineRule="auto"/>
        <w:ind w:firstLine="567"/>
        <w:jc w:val="both"/>
        <w:rPr>
          <w:rFonts w:ascii="Times New Roman" w:hAnsi="Times New Roman"/>
          <w:b/>
          <w:sz w:val="32"/>
          <w:szCs w:val="32"/>
          <w:lang w:val="ky-KG"/>
        </w:rPr>
      </w:pPr>
    </w:p>
    <w:p w:rsidR="00FC514A" w:rsidRDefault="00FC514A" w:rsidP="00FC514A">
      <w:pPr>
        <w:spacing w:after="0"/>
        <w:rPr>
          <w:rFonts w:ascii="Times New Roman" w:eastAsia="Times New Roman" w:hAnsi="Times New Roman" w:cs="Times New Roman"/>
          <w:b/>
          <w:sz w:val="28"/>
          <w:szCs w:val="28"/>
          <w:lang w:val="ky-KG" w:eastAsia="ky-KG"/>
        </w:rPr>
      </w:pPr>
      <w:r>
        <w:rPr>
          <w:rFonts w:ascii="Times New Roman" w:eastAsia="Times New Roman" w:hAnsi="Times New Roman" w:cs="Times New Roman"/>
          <w:b/>
          <w:sz w:val="28"/>
          <w:szCs w:val="28"/>
          <w:lang w:val="ky-KG" w:eastAsia="ky-KG"/>
        </w:rPr>
        <w:t xml:space="preserve">Статс-катчы </w:t>
      </w:r>
      <w:r>
        <w:rPr>
          <w:rFonts w:ascii="Times New Roman" w:eastAsia="Times New Roman" w:hAnsi="Times New Roman" w:cs="Times New Roman"/>
          <w:b/>
          <w:sz w:val="28"/>
          <w:szCs w:val="28"/>
          <w:lang w:val="ky-KG" w:eastAsia="ky-KG"/>
        </w:rPr>
        <w:tab/>
      </w:r>
      <w:r>
        <w:rPr>
          <w:rFonts w:ascii="Times New Roman" w:eastAsia="Times New Roman" w:hAnsi="Times New Roman" w:cs="Times New Roman"/>
          <w:b/>
          <w:sz w:val="28"/>
          <w:szCs w:val="28"/>
          <w:lang w:val="ky-KG" w:eastAsia="ky-KG"/>
        </w:rPr>
        <w:tab/>
      </w:r>
      <w:r>
        <w:rPr>
          <w:rFonts w:ascii="Times New Roman" w:eastAsia="Times New Roman" w:hAnsi="Times New Roman" w:cs="Times New Roman"/>
          <w:b/>
          <w:sz w:val="28"/>
          <w:szCs w:val="28"/>
          <w:lang w:val="ky-KG" w:eastAsia="ky-KG"/>
        </w:rPr>
        <w:tab/>
      </w:r>
      <w:r>
        <w:rPr>
          <w:rFonts w:ascii="Times New Roman" w:eastAsia="Times New Roman" w:hAnsi="Times New Roman" w:cs="Times New Roman"/>
          <w:b/>
          <w:sz w:val="28"/>
          <w:szCs w:val="28"/>
          <w:lang w:val="ky-KG" w:eastAsia="ky-KG"/>
        </w:rPr>
        <w:tab/>
      </w:r>
      <w:r>
        <w:rPr>
          <w:rFonts w:ascii="Times New Roman" w:eastAsia="Times New Roman" w:hAnsi="Times New Roman" w:cs="Times New Roman"/>
          <w:b/>
          <w:sz w:val="28"/>
          <w:szCs w:val="28"/>
          <w:lang w:val="ky-KG" w:eastAsia="ky-KG"/>
        </w:rPr>
        <w:tab/>
      </w:r>
      <w:r>
        <w:rPr>
          <w:rFonts w:ascii="Times New Roman" w:eastAsia="Times New Roman" w:hAnsi="Times New Roman" w:cs="Times New Roman"/>
          <w:b/>
          <w:sz w:val="28"/>
          <w:szCs w:val="28"/>
          <w:lang w:val="ky-KG" w:eastAsia="ky-KG"/>
        </w:rPr>
        <w:tab/>
      </w:r>
      <w:r>
        <w:rPr>
          <w:rFonts w:ascii="Times New Roman" w:eastAsia="Times New Roman" w:hAnsi="Times New Roman" w:cs="Times New Roman"/>
          <w:b/>
          <w:sz w:val="28"/>
          <w:szCs w:val="28"/>
          <w:lang w:val="ky-KG" w:eastAsia="ky-KG"/>
        </w:rPr>
        <w:tab/>
      </w:r>
      <w:r>
        <w:rPr>
          <w:rFonts w:ascii="Times New Roman" w:eastAsia="Times New Roman" w:hAnsi="Times New Roman" w:cs="Times New Roman"/>
          <w:b/>
          <w:sz w:val="28"/>
          <w:szCs w:val="28"/>
          <w:lang w:val="ky-KG" w:eastAsia="ky-KG"/>
        </w:rPr>
        <w:tab/>
      </w:r>
      <w:r>
        <w:rPr>
          <w:rFonts w:ascii="Times New Roman" w:eastAsia="Times New Roman" w:hAnsi="Times New Roman" w:cs="Times New Roman"/>
          <w:b/>
          <w:sz w:val="28"/>
          <w:szCs w:val="28"/>
          <w:lang w:val="ky-KG" w:eastAsia="ky-KG"/>
        </w:rPr>
        <w:tab/>
        <w:t>С.Борубаев</w:t>
      </w:r>
    </w:p>
    <w:p w:rsidR="00FC514A" w:rsidRDefault="00FC514A" w:rsidP="00FC514A">
      <w:pPr>
        <w:spacing w:after="0"/>
        <w:rPr>
          <w:rFonts w:ascii="Times New Roman" w:eastAsia="Times New Roman" w:hAnsi="Times New Roman" w:cs="Times New Roman"/>
          <w:b/>
          <w:sz w:val="28"/>
          <w:szCs w:val="28"/>
          <w:lang w:val="ky-KG" w:eastAsia="ky-KG"/>
        </w:rPr>
      </w:pPr>
    </w:p>
    <w:p w:rsidR="00634C7D" w:rsidRPr="00634C7D" w:rsidRDefault="00634C7D" w:rsidP="00FC514A">
      <w:pPr>
        <w:widowControl w:val="0"/>
        <w:tabs>
          <w:tab w:val="left" w:pos="6615"/>
        </w:tabs>
        <w:autoSpaceDE w:val="0"/>
        <w:autoSpaceDN w:val="0"/>
        <w:adjustRightInd w:val="0"/>
        <w:spacing w:after="0" w:line="240" w:lineRule="auto"/>
        <w:jc w:val="both"/>
        <w:rPr>
          <w:rFonts w:ascii="Times New Roman" w:hAnsi="Times New Roman" w:cs="Times New Roman"/>
          <w:sz w:val="28"/>
          <w:szCs w:val="28"/>
          <w:lang w:val="ky-KG"/>
        </w:rPr>
      </w:pPr>
    </w:p>
    <w:sectPr w:rsidR="00634C7D" w:rsidRPr="00634C7D" w:rsidSect="00423B21">
      <w:footerReference w:type="firs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B29" w:rsidRDefault="00AF5B29" w:rsidP="00423B21">
      <w:pPr>
        <w:spacing w:after="0" w:line="240" w:lineRule="auto"/>
      </w:pPr>
      <w:r>
        <w:separator/>
      </w:r>
    </w:p>
  </w:endnote>
  <w:endnote w:type="continuationSeparator" w:id="0">
    <w:p w:rsidR="00AF5B29" w:rsidRDefault="00AF5B29" w:rsidP="00423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B21" w:rsidRDefault="00423B21">
    <w:pPr>
      <w:pStyle w:val="a9"/>
      <w:rPr>
        <w:rFonts w:ascii="Times New Roman" w:hAnsi="Times New Roman" w:cs="Times New Roman"/>
        <w:sz w:val="24"/>
      </w:rPr>
    </w:pPr>
    <w:r w:rsidRPr="00423B21">
      <w:rPr>
        <w:rFonts w:ascii="Times New Roman" w:hAnsi="Times New Roman" w:cs="Times New Roman"/>
        <w:sz w:val="24"/>
      </w:rPr>
      <w:t xml:space="preserve">УКБ </w:t>
    </w:r>
    <w:proofErr w:type="spellStart"/>
    <w:r w:rsidRPr="00423B21">
      <w:rPr>
        <w:rFonts w:ascii="Times New Roman" w:hAnsi="Times New Roman" w:cs="Times New Roman"/>
        <w:sz w:val="24"/>
      </w:rPr>
      <w:t>башчысынын</w:t>
    </w:r>
    <w:proofErr w:type="spellEnd"/>
    <w:r w:rsidRPr="00423B21">
      <w:rPr>
        <w:rFonts w:ascii="Times New Roman" w:hAnsi="Times New Roman" w:cs="Times New Roman"/>
        <w:sz w:val="24"/>
      </w:rPr>
      <w:t xml:space="preserve"> </w:t>
    </w:r>
    <w:proofErr w:type="spellStart"/>
    <w:r w:rsidRPr="00423B21">
      <w:rPr>
        <w:rFonts w:ascii="Times New Roman" w:hAnsi="Times New Roman" w:cs="Times New Roman"/>
        <w:sz w:val="24"/>
      </w:rPr>
      <w:t>м.а</w:t>
    </w:r>
    <w:proofErr w:type="spellEnd"/>
    <w:r w:rsidRPr="00423B21">
      <w:rPr>
        <w:rFonts w:ascii="Times New Roman" w:hAnsi="Times New Roman" w:cs="Times New Roman"/>
        <w:sz w:val="24"/>
      </w:rPr>
      <w:t xml:space="preserve">. ____________ М. </w:t>
    </w:r>
    <w:proofErr w:type="spellStart"/>
    <w:r w:rsidRPr="00423B21">
      <w:rPr>
        <w:rFonts w:ascii="Times New Roman" w:hAnsi="Times New Roman" w:cs="Times New Roman"/>
        <w:sz w:val="24"/>
      </w:rPr>
      <w:t>Берембаева</w:t>
    </w:r>
    <w:proofErr w:type="spellEnd"/>
    <w:r w:rsidRPr="00423B21">
      <w:rPr>
        <w:rFonts w:ascii="Times New Roman" w:hAnsi="Times New Roman" w:cs="Times New Roman"/>
        <w:sz w:val="24"/>
      </w:rPr>
      <w:t xml:space="preserve"> </w:t>
    </w:r>
    <w:r w:rsidRPr="00423B21">
      <w:rPr>
        <w:rFonts w:ascii="Times New Roman" w:hAnsi="Times New Roman" w:cs="Times New Roman"/>
        <w:sz w:val="24"/>
      </w:rPr>
      <w:tab/>
      <w:t xml:space="preserve">Директор _______ Т. </w:t>
    </w:r>
    <w:proofErr w:type="spellStart"/>
    <w:r w:rsidRPr="00423B21">
      <w:rPr>
        <w:rFonts w:ascii="Times New Roman" w:hAnsi="Times New Roman" w:cs="Times New Roman"/>
        <w:sz w:val="24"/>
      </w:rPr>
      <w:t>Сатышов</w:t>
    </w:r>
    <w:proofErr w:type="spellEnd"/>
  </w:p>
  <w:p w:rsidR="00423B21" w:rsidRPr="00423B21" w:rsidRDefault="00423B21">
    <w:pPr>
      <w:pStyle w:val="a9"/>
      <w:rPr>
        <w:rFonts w:ascii="Times New Roman" w:hAnsi="Times New Roman" w:cs="Times New Roman"/>
        <w:sz w:val="24"/>
      </w:rPr>
    </w:pPr>
    <w:r>
      <w:rPr>
        <w:rFonts w:ascii="Times New Roman" w:hAnsi="Times New Roman" w:cs="Times New Roman"/>
        <w:sz w:val="24"/>
      </w:rPr>
      <w:t>«__» ______ 2021-жыл</w:t>
    </w:r>
    <w:r>
      <w:rPr>
        <w:rFonts w:ascii="Times New Roman" w:hAnsi="Times New Roman" w:cs="Times New Roman"/>
        <w:sz w:val="24"/>
      </w:rPr>
      <w:tab/>
      <w:t xml:space="preserve">                                                               </w:t>
    </w:r>
    <w:proofErr w:type="gramStart"/>
    <w:r>
      <w:rPr>
        <w:rFonts w:ascii="Times New Roman" w:hAnsi="Times New Roman" w:cs="Times New Roman"/>
        <w:sz w:val="24"/>
      </w:rPr>
      <w:t xml:space="preserve">   «</w:t>
    </w:r>
    <w:proofErr w:type="gramEnd"/>
    <w:r>
      <w:rPr>
        <w:rFonts w:ascii="Times New Roman" w:hAnsi="Times New Roman" w:cs="Times New Roman"/>
        <w:sz w:val="24"/>
      </w:rPr>
      <w:t>__» ___________2021-жыл</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B29" w:rsidRDefault="00AF5B29" w:rsidP="00423B21">
      <w:pPr>
        <w:spacing w:after="0" w:line="240" w:lineRule="auto"/>
      </w:pPr>
      <w:r>
        <w:separator/>
      </w:r>
    </w:p>
  </w:footnote>
  <w:footnote w:type="continuationSeparator" w:id="0">
    <w:p w:rsidR="00AF5B29" w:rsidRDefault="00AF5B29" w:rsidP="00423B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38210C"/>
    <w:multiLevelType w:val="hybridMultilevel"/>
    <w:tmpl w:val="59A20F2C"/>
    <w:lvl w:ilvl="0" w:tplc="D70476FE">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FFF"/>
    <w:rsid w:val="000C1312"/>
    <w:rsid w:val="000E5709"/>
    <w:rsid w:val="00141FFF"/>
    <w:rsid w:val="00423B21"/>
    <w:rsid w:val="00437790"/>
    <w:rsid w:val="0047625D"/>
    <w:rsid w:val="00492601"/>
    <w:rsid w:val="005048F9"/>
    <w:rsid w:val="00561B09"/>
    <w:rsid w:val="00634C7D"/>
    <w:rsid w:val="006A5310"/>
    <w:rsid w:val="00834118"/>
    <w:rsid w:val="008F4E46"/>
    <w:rsid w:val="00A741FB"/>
    <w:rsid w:val="00AF5B29"/>
    <w:rsid w:val="00B823D1"/>
    <w:rsid w:val="00C4256D"/>
    <w:rsid w:val="00C528FC"/>
    <w:rsid w:val="00C64F81"/>
    <w:rsid w:val="00DD004C"/>
    <w:rsid w:val="00EC3D90"/>
    <w:rsid w:val="00FC514A"/>
    <w:rsid w:val="00FC78B5"/>
    <w:rsid w:val="00FD6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E18273-C06F-4C3A-BEA9-D9BA7384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4C7D"/>
    <w:pPr>
      <w:ind w:left="720"/>
      <w:contextualSpacing/>
    </w:pPr>
  </w:style>
  <w:style w:type="character" w:styleId="a4">
    <w:name w:val="Hyperlink"/>
    <w:basedOn w:val="a0"/>
    <w:uiPriority w:val="99"/>
    <w:semiHidden/>
    <w:unhideWhenUsed/>
    <w:rsid w:val="00FD66A4"/>
    <w:rPr>
      <w:color w:val="0000FF"/>
      <w:u w:val="single"/>
    </w:rPr>
  </w:style>
  <w:style w:type="paragraph" w:customStyle="1" w:styleId="tkTekst">
    <w:name w:val="_Текст обычный (tkTekst)"/>
    <w:basedOn w:val="a"/>
    <w:rsid w:val="0047625D"/>
    <w:pPr>
      <w:spacing w:after="60"/>
      <w:ind w:firstLine="567"/>
      <w:jc w:val="both"/>
    </w:pPr>
    <w:rPr>
      <w:rFonts w:ascii="Arial" w:eastAsia="Times New Roman" w:hAnsi="Arial" w:cs="Arial"/>
      <w:sz w:val="20"/>
      <w:szCs w:val="20"/>
      <w:lang w:eastAsia="ru-RU"/>
    </w:rPr>
  </w:style>
  <w:style w:type="paragraph" w:customStyle="1" w:styleId="tkZagolovok5">
    <w:name w:val="_Заголовок Статья (tkZagolovok5)"/>
    <w:basedOn w:val="a"/>
    <w:rsid w:val="0047625D"/>
    <w:pPr>
      <w:spacing w:before="200" w:after="60"/>
      <w:ind w:firstLine="567"/>
    </w:pPr>
    <w:rPr>
      <w:rFonts w:ascii="Arial" w:eastAsia="Times New Roman" w:hAnsi="Arial" w:cs="Arial"/>
      <w:b/>
      <w:bCs/>
      <w:sz w:val="20"/>
      <w:szCs w:val="20"/>
      <w:lang w:eastAsia="ru-RU"/>
    </w:rPr>
  </w:style>
  <w:style w:type="paragraph" w:styleId="a5">
    <w:name w:val="No Spacing"/>
    <w:uiPriority w:val="1"/>
    <w:qFormat/>
    <w:rsid w:val="00C528FC"/>
    <w:pPr>
      <w:spacing w:after="0" w:line="240" w:lineRule="auto"/>
    </w:pPr>
    <w:rPr>
      <w:rFonts w:ascii="Calibri" w:eastAsia="Times New Roman" w:hAnsi="Calibri" w:cs="Times New Roman"/>
      <w:lang w:eastAsia="ru-RU"/>
    </w:rPr>
  </w:style>
  <w:style w:type="table" w:styleId="a6">
    <w:name w:val="Table Grid"/>
    <w:basedOn w:val="a1"/>
    <w:uiPriority w:val="59"/>
    <w:rsid w:val="00C528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423B2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23B21"/>
  </w:style>
  <w:style w:type="paragraph" w:styleId="a9">
    <w:name w:val="footer"/>
    <w:basedOn w:val="a"/>
    <w:link w:val="aa"/>
    <w:uiPriority w:val="99"/>
    <w:unhideWhenUsed/>
    <w:rsid w:val="00423B2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23B21"/>
  </w:style>
  <w:style w:type="paragraph" w:styleId="ab">
    <w:name w:val="Balloon Text"/>
    <w:basedOn w:val="a"/>
    <w:link w:val="ac"/>
    <w:uiPriority w:val="99"/>
    <w:semiHidden/>
    <w:unhideWhenUsed/>
    <w:rsid w:val="00C64F8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4F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1448">
      <w:bodyDiv w:val="1"/>
      <w:marLeft w:val="0"/>
      <w:marRight w:val="0"/>
      <w:marTop w:val="0"/>
      <w:marBottom w:val="0"/>
      <w:divBdr>
        <w:top w:val="none" w:sz="0" w:space="0" w:color="auto"/>
        <w:left w:val="none" w:sz="0" w:space="0" w:color="auto"/>
        <w:bottom w:val="none" w:sz="0" w:space="0" w:color="auto"/>
        <w:right w:val="none" w:sz="0" w:space="0" w:color="auto"/>
      </w:divBdr>
    </w:div>
    <w:div w:id="183456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oktom://db/1193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896</Words>
  <Characters>5113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Ayigul</dc:creator>
  <cp:lastModifiedBy>Мураталиева Наргиза</cp:lastModifiedBy>
  <cp:revision>2</cp:revision>
  <cp:lastPrinted>2021-08-11T04:35:00Z</cp:lastPrinted>
  <dcterms:created xsi:type="dcterms:W3CDTF">2021-08-17T11:09:00Z</dcterms:created>
  <dcterms:modified xsi:type="dcterms:W3CDTF">2021-08-17T11:09:00Z</dcterms:modified>
</cp:coreProperties>
</file>