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Справка обоснование</w:t>
      </w:r>
    </w:p>
    <w:p>
      <w:pPr>
        <w:spacing w:after="0" w:line="240" w:lineRule="auto"/>
        <w:jc w:val="center"/>
        <w:rPr>
          <w:rFonts w:ascii="Times New Roman" w:hAnsi="Times New Roman" w:cs="Times New Roman"/>
          <w:b/>
          <w:bCs/>
          <w:sz w:val="28"/>
          <w:szCs w:val="28"/>
        </w:rPr>
      </w:pPr>
    </w:p>
    <w:p>
      <w:pPr>
        <w:spacing w:after="0" w:line="240" w:lineRule="auto"/>
        <w:jc w:val="center"/>
        <w:rPr>
          <w:rFonts w:ascii="Times New Roman" w:hAnsi="Times New Roman" w:cs="Times New Roman"/>
          <w:b/>
          <w:bCs/>
          <w:sz w:val="28"/>
          <w:szCs w:val="28"/>
        </w:rPr>
      </w:pPr>
      <w:r>
        <w:rPr>
          <w:rFonts w:ascii="Times New Roman" w:hAnsi="Times New Roman" w:cs="Times New Roman"/>
          <w:b/>
          <w:bCs/>
          <w:sz w:val="24"/>
          <w:szCs w:val="24"/>
        </w:rPr>
        <w:t>«</w:t>
      </w:r>
      <w:r>
        <w:rPr>
          <w:rFonts w:ascii="Times New Roman" w:hAnsi="Times New Roman" w:cs="Times New Roman"/>
          <w:b/>
          <w:bCs/>
          <w:sz w:val="28"/>
          <w:szCs w:val="28"/>
        </w:rPr>
        <w:t>О внесении изменений в некоторые решения Правительства Кыргызской Республики по вопросам перечня государственных услуг и стандартов государственных услуг»</w:t>
      </w:r>
    </w:p>
    <w:p>
      <w:pPr>
        <w:spacing w:line="240" w:lineRule="auto"/>
        <w:jc w:val="center"/>
        <w:rPr>
          <w:sz w:val="28"/>
          <w:szCs w:val="28"/>
        </w:rPr>
      </w:pPr>
    </w:p>
    <w:p>
      <w:pPr>
        <w:spacing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1.</w:t>
      </w:r>
      <w:r>
        <w:rPr>
          <w:rFonts w:ascii="Times New Roman" w:hAnsi="Times New Roman" w:cs="Times New Roman"/>
          <w:b/>
          <w:bCs/>
          <w:sz w:val="28"/>
          <w:szCs w:val="28"/>
        </w:rPr>
        <w:tab/>
        <w:t>Цель и задачи</w:t>
      </w:r>
    </w:p>
    <w:p>
      <w:pPr>
        <w:spacing w:after="0" w:line="240" w:lineRule="auto"/>
        <w:ind w:firstLine="567"/>
        <w:jc w:val="both"/>
        <w:rPr>
          <w:rFonts w:ascii="Times New Roman" w:hAnsi="Times New Roman"/>
          <w:sz w:val="28"/>
          <w:szCs w:val="28"/>
        </w:rPr>
      </w:pPr>
      <w:r>
        <w:rPr>
          <w:rFonts w:ascii="Times New Roman" w:eastAsia="Times New Roman" w:hAnsi="Times New Roman"/>
          <w:sz w:val="28"/>
          <w:szCs w:val="28"/>
          <w:lang w:eastAsia="ru-RU"/>
        </w:rPr>
        <w:t xml:space="preserve">Целью и задачами настоящего проекта является </w:t>
      </w:r>
      <w:r>
        <w:rPr>
          <w:rFonts w:ascii="Times New Roman" w:hAnsi="Times New Roman"/>
          <w:sz w:val="28"/>
          <w:szCs w:val="28"/>
        </w:rPr>
        <w:t xml:space="preserve">оптимизация процедур предоставления государственных услуг населению, а также приведение в соответствие государственные услуги, включенные в стандарты государственных услуг, оказываемых физическим и юридическим лицам государственными органами, их структурными подразделениями и подведомственными учреждениями (далее – стандарты), утвержденные постановлением Правительства Кыргызской Республики от 3 июня 2014 года № 303 с Законом Кыргызской Республики «О содействии занятости населения в Кыргызской Республике», решениями Правительства Кыргызской Республики, принятыми в реализацию вышеуказанного Закона и постановлением Правительства Кыргызской Республики от 12 апреля  2016 года № 208 «Об утверждении </w:t>
      </w:r>
      <w:hyperlink r:id="rId5" w:history="1">
        <w:r>
          <w:rPr>
            <w:rFonts w:ascii="Times New Roman" w:hAnsi="Times New Roman"/>
            <w:sz w:val="28"/>
            <w:szCs w:val="28"/>
          </w:rPr>
          <w:t>Положения</w:t>
        </w:r>
      </w:hyperlink>
      <w:r>
        <w:rPr>
          <w:rFonts w:ascii="Times New Roman" w:hAnsi="Times New Roman"/>
          <w:sz w:val="28"/>
          <w:szCs w:val="28"/>
        </w:rPr>
        <w:t xml:space="preserve"> о профессиональной подготовке, переподготовке и повышении квалификации безработных граждан, </w:t>
      </w:r>
      <w:hyperlink r:id="rId6" w:history="1">
        <w:r>
          <w:rPr>
            <w:rFonts w:ascii="Times New Roman" w:hAnsi="Times New Roman"/>
            <w:sz w:val="28"/>
            <w:szCs w:val="28"/>
          </w:rPr>
          <w:t>Положения</w:t>
        </w:r>
      </w:hyperlink>
      <w:r>
        <w:rPr>
          <w:rFonts w:ascii="Times New Roman" w:hAnsi="Times New Roman"/>
          <w:sz w:val="28"/>
          <w:szCs w:val="28"/>
        </w:rPr>
        <w:t xml:space="preserve"> об организации оплачиваемых общественных работ,</w:t>
      </w:r>
      <w:r>
        <w:rPr>
          <w:sz w:val="28"/>
          <w:szCs w:val="28"/>
        </w:rPr>
        <w:t xml:space="preserve"> </w:t>
      </w:r>
      <w:hyperlink r:id="rId7" w:history="1">
        <w:r>
          <w:rPr>
            <w:rFonts w:ascii="Times New Roman" w:hAnsi="Times New Roman"/>
            <w:sz w:val="28"/>
            <w:szCs w:val="28"/>
          </w:rPr>
          <w:t>Положения</w:t>
        </w:r>
      </w:hyperlink>
      <w:r>
        <w:rPr>
          <w:rFonts w:ascii="Times New Roman" w:hAnsi="Times New Roman"/>
          <w:sz w:val="28"/>
          <w:szCs w:val="28"/>
        </w:rPr>
        <w:t xml:space="preserve"> о порядке, условиях и сроках выплаты пособий по безработице, </w:t>
      </w:r>
      <w:hyperlink r:id="rId8" w:history="1">
        <w:r>
          <w:rPr>
            <w:rFonts w:ascii="Times New Roman" w:hAnsi="Times New Roman"/>
            <w:sz w:val="28"/>
            <w:szCs w:val="28"/>
          </w:rPr>
          <w:t>Порядок</w:t>
        </w:r>
      </w:hyperlink>
      <w:r>
        <w:rPr>
          <w:rFonts w:ascii="Times New Roman" w:hAnsi="Times New Roman"/>
          <w:sz w:val="28"/>
          <w:szCs w:val="28"/>
        </w:rPr>
        <w:t xml:space="preserve"> регистрации граждан в качестве безработных или ищущих работу и  протокол заседания Межведомственной комиссии по оптимизации предоставления государственных и муниципальных услуг, утвержденной распоряжением Правительства Кыргызской Республики от 31 мая 2011 года (далее МВК) от 28 мая 2011 года № 55».</w:t>
      </w:r>
    </w:p>
    <w:p>
      <w:pPr>
        <w:spacing w:line="240" w:lineRule="auto"/>
        <w:ind w:firstLine="720"/>
        <w:jc w:val="both"/>
        <w:rPr>
          <w:rFonts w:ascii="Times New Roman" w:hAnsi="Times New Roman" w:cs="Times New Roman"/>
          <w:b/>
          <w:bCs/>
          <w:sz w:val="28"/>
          <w:szCs w:val="28"/>
        </w:rPr>
      </w:pPr>
    </w:p>
    <w:p>
      <w:pPr>
        <w:spacing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2. Описательная часть</w:t>
      </w:r>
    </w:p>
    <w:p>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конце 2016 года Министерство в рамках международного Проекта Азиатского банка развития сформировал Фонд развития навыков             </w:t>
      </w:r>
      <w:proofErr w:type="gramStart"/>
      <w:r>
        <w:rPr>
          <w:rFonts w:ascii="Times New Roman" w:hAnsi="Times New Roman"/>
          <w:sz w:val="28"/>
          <w:szCs w:val="28"/>
        </w:rPr>
        <w:t xml:space="preserve">   (</w:t>
      </w:r>
      <w:proofErr w:type="gramEnd"/>
      <w:r>
        <w:rPr>
          <w:rFonts w:ascii="Times New Roman" w:hAnsi="Times New Roman"/>
          <w:sz w:val="28"/>
          <w:szCs w:val="28"/>
        </w:rPr>
        <w:t xml:space="preserve">далее-ФРН). </w:t>
      </w:r>
    </w:p>
    <w:p>
      <w:pPr>
        <w:spacing w:after="0" w:line="240" w:lineRule="auto"/>
        <w:ind w:firstLine="567"/>
        <w:jc w:val="both"/>
        <w:rPr>
          <w:rFonts w:ascii="Times New Roman" w:hAnsi="Times New Roman"/>
          <w:sz w:val="28"/>
          <w:szCs w:val="28"/>
        </w:rPr>
      </w:pPr>
      <w:r>
        <w:rPr>
          <w:rFonts w:ascii="Times New Roman" w:hAnsi="Times New Roman"/>
          <w:sz w:val="28"/>
          <w:szCs w:val="28"/>
        </w:rPr>
        <w:t>Основной целью ФРН является удовлетворение потребностей населения в развитии профессиональных навыков, а также содействия работодателям в подготовке и повышении квалификации рабочих кадров в короткие сроки. ФРН призван оперативно реагировать на запросы работодателей и инвестиционных проектов в целях снижения потребностей в рабочих кадрах на рынке труда, повышения их конкурентоспособности и трудоустройства.</w:t>
      </w:r>
    </w:p>
    <w:p>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За прошедший период деятельности ФРН были апробированы заложенные в нём механизмы и процедуры обучения, налажено взаимодействие со всеми заинтересованными сторонами, работодателями и учебными заведениями страны. В перспективе ФРН планирует уделить особое внимание процессу переобучения (повышения квалификации) </w:t>
      </w:r>
      <w:r>
        <w:rPr>
          <w:rFonts w:ascii="Times New Roman" w:hAnsi="Times New Roman"/>
          <w:sz w:val="28"/>
          <w:szCs w:val="28"/>
        </w:rPr>
        <w:lastRenderedPageBreak/>
        <w:t>рабочих кадров, как под заказ работодателей, так и для всех желающих, так как постоянно изменяющиеся условия и технологии производства требуют обновления навыков профессиональных работников.</w:t>
      </w:r>
    </w:p>
    <w:p>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Создание этого учреждения и его Устав с целями и задачами утвержден постановлением Правительства Кыргызской Республики № 550 от 13 ноября 2020 года, также его Положение, Операционное руководство и Концепция развития утверждены приказом МТСР КР № 140 от 7 декабря 2020 года.  </w:t>
      </w:r>
    </w:p>
    <w:p>
      <w:pPr>
        <w:spacing w:after="0" w:line="240" w:lineRule="auto"/>
        <w:ind w:firstLine="567"/>
        <w:jc w:val="both"/>
        <w:rPr>
          <w:rFonts w:ascii="Times New Roman" w:hAnsi="Times New Roman"/>
          <w:sz w:val="28"/>
          <w:szCs w:val="28"/>
        </w:rPr>
      </w:pPr>
      <w:r>
        <w:rPr>
          <w:rFonts w:ascii="Times New Roman" w:hAnsi="Times New Roman"/>
          <w:sz w:val="28"/>
          <w:szCs w:val="28"/>
        </w:rPr>
        <w:t>В связи, с чем вносятся следующие стандарты государственных услуг:</w:t>
      </w:r>
    </w:p>
    <w:p>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w:t>
      </w:r>
      <w:r>
        <w:rPr>
          <w:rFonts w:ascii="Times New Roman" w:hAnsi="Times New Roman" w:cs="Times New Roman"/>
          <w:b/>
          <w:sz w:val="28"/>
          <w:szCs w:val="28"/>
        </w:rPr>
        <w:t xml:space="preserve"> </w:t>
      </w:r>
      <w:r>
        <w:rPr>
          <w:rFonts w:ascii="Times New Roman" w:hAnsi="Times New Roman"/>
          <w:sz w:val="28"/>
          <w:szCs w:val="28"/>
        </w:rPr>
        <w:t>обучение граждан профессиям, востребованным на рынке труда, за счет республиканского бюджета (бюджетное обучение) (глава 1, пункт 110);</w:t>
      </w:r>
    </w:p>
    <w:p>
      <w:pPr>
        <w:spacing w:after="0" w:line="240" w:lineRule="auto"/>
        <w:ind w:firstLine="709"/>
        <w:jc w:val="both"/>
        <w:rPr>
          <w:rFonts w:ascii="Times New Roman" w:hAnsi="Times New Roman"/>
          <w:sz w:val="28"/>
          <w:szCs w:val="28"/>
        </w:rPr>
      </w:pPr>
      <w:r>
        <w:rPr>
          <w:rFonts w:ascii="Times New Roman" w:hAnsi="Times New Roman"/>
          <w:sz w:val="28"/>
          <w:szCs w:val="28"/>
        </w:rPr>
        <w:t>- обучение граждан профессиям, востребованным на рынке труда, за счет предприятий и личных средств учащихся (платное обучение) (глава 1, пункт 111).</w:t>
      </w:r>
    </w:p>
    <w:p>
      <w:pPr>
        <w:spacing w:after="0" w:line="240" w:lineRule="auto"/>
        <w:ind w:firstLine="567"/>
        <w:jc w:val="both"/>
        <w:rPr>
          <w:rFonts w:ascii="Times New Roman" w:hAnsi="Times New Roman"/>
          <w:sz w:val="28"/>
          <w:szCs w:val="28"/>
        </w:rPr>
      </w:pPr>
      <w:r>
        <w:rPr>
          <w:rFonts w:ascii="Times New Roman" w:hAnsi="Times New Roman"/>
          <w:sz w:val="28"/>
          <w:szCs w:val="28"/>
        </w:rPr>
        <w:t xml:space="preserve"> При этом, уполномоченным государственным органом ответственный за стандартизацию вышеуказанных государственных услуг является Министерство образования и науки Кыргызской Республики. Совместно разработаны стандарты данных услуг и утверждены соответствующим постановлением Правительства Кыргызской Республики Указанные выше две услуги полностью соответствует услугам, оказываемым ФРН, для включения в стандарты государственных услуг был согласован с Министерством образования и науки Кыргызской Республики. </w:t>
      </w:r>
    </w:p>
    <w:p>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1998-2000 годах были созданы и зарегистрированы в органах юстиции Кыргызской Республики </w:t>
      </w:r>
      <w:proofErr w:type="spellStart"/>
      <w:r>
        <w:rPr>
          <w:rFonts w:ascii="Times New Roman" w:eastAsia="Calibri" w:hAnsi="Times New Roman" w:cs="Times New Roman"/>
          <w:sz w:val="28"/>
          <w:szCs w:val="28"/>
        </w:rPr>
        <w:t>Микрокредитные</w:t>
      </w:r>
      <w:proofErr w:type="spellEnd"/>
      <w:r>
        <w:rPr>
          <w:rFonts w:ascii="Times New Roman" w:eastAsia="Calibri" w:hAnsi="Times New Roman" w:cs="Times New Roman"/>
          <w:sz w:val="28"/>
          <w:szCs w:val="28"/>
        </w:rPr>
        <w:t xml:space="preserve"> агентства по микрокредитованию безработных граждан (далее - МКА), учредителями, которых являются: Министерство труда и социального развития Кыргызской Республики, Полномочные представители Правительства Кыргызской Республики в областях</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и Мэрия г. Бишкек.</w:t>
      </w:r>
    </w:p>
    <w:p>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highlight w:val="yellow"/>
        </w:rPr>
        <w:t xml:space="preserve">Целью образования МКА было создание новых рабочих мест на рынке труда за счёт развития малого и среднего бизнеса путём финансовой поддержки из республиканского бюджета, </w:t>
      </w:r>
      <w:r>
        <w:rPr>
          <w:rFonts w:ascii="Times New Roman" w:eastAsia="Calibri" w:hAnsi="Times New Roman" w:cs="Times New Roman"/>
          <w:color w:val="000000"/>
          <w:sz w:val="28"/>
          <w:szCs w:val="28"/>
          <w:highlight w:val="yellow"/>
        </w:rPr>
        <w:t xml:space="preserve">которая не была достигнута </w:t>
      </w:r>
      <w:r>
        <w:rPr>
          <w:rFonts w:ascii="Times New Roman" w:eastAsia="Times New Roman" w:hAnsi="Times New Roman" w:cs="Times New Roman"/>
          <w:color w:val="000000"/>
          <w:sz w:val="28"/>
          <w:szCs w:val="28"/>
          <w:highlight w:val="yellow"/>
          <w:lang w:eastAsia="ru-RU"/>
        </w:rPr>
        <w:t xml:space="preserve">в связи с тем, </w:t>
      </w:r>
      <w:r>
        <w:rPr>
          <w:rFonts w:ascii="Times New Roman" w:eastAsia="Calibri" w:hAnsi="Times New Roman" w:cs="Times New Roman"/>
          <w:sz w:val="28"/>
          <w:szCs w:val="28"/>
          <w:highlight w:val="yellow"/>
        </w:rPr>
        <w:t>что в апреле 2012 года был заключен Меморандум о взаимопонимании между Правительством Кыргызской Республики и ЗАО «</w:t>
      </w:r>
      <w:proofErr w:type="spellStart"/>
      <w:r>
        <w:rPr>
          <w:rFonts w:ascii="Times New Roman" w:eastAsia="Calibri" w:hAnsi="Times New Roman" w:cs="Times New Roman"/>
          <w:sz w:val="28"/>
          <w:szCs w:val="28"/>
          <w:highlight w:val="yellow"/>
        </w:rPr>
        <w:t>Кумтор</w:t>
      </w:r>
      <w:proofErr w:type="spellEnd"/>
      <w:r>
        <w:rPr>
          <w:rFonts w:ascii="Times New Roman" w:eastAsia="Calibri" w:hAnsi="Times New Roman" w:cs="Times New Roman"/>
          <w:sz w:val="28"/>
          <w:szCs w:val="28"/>
          <w:highlight w:val="yellow"/>
        </w:rPr>
        <w:t xml:space="preserve"> </w:t>
      </w:r>
      <w:proofErr w:type="spellStart"/>
      <w:r>
        <w:rPr>
          <w:rFonts w:ascii="Times New Roman" w:eastAsia="Calibri" w:hAnsi="Times New Roman" w:cs="Times New Roman"/>
          <w:sz w:val="28"/>
          <w:szCs w:val="28"/>
          <w:highlight w:val="yellow"/>
        </w:rPr>
        <w:t>Голд</w:t>
      </w:r>
      <w:proofErr w:type="spellEnd"/>
      <w:r>
        <w:rPr>
          <w:rFonts w:ascii="Times New Roman" w:eastAsia="Calibri" w:hAnsi="Times New Roman" w:cs="Times New Roman"/>
          <w:sz w:val="28"/>
          <w:szCs w:val="28"/>
          <w:highlight w:val="yellow"/>
        </w:rPr>
        <w:t xml:space="preserve"> Компани» об использовании спонсорской помощи для содействия занятости населения и сокращения бедности. Далее принято постановление Правительства Кыргызской Республики №240 от 12 апреля 2012 года</w:t>
      </w:r>
      <w:r>
        <w:rPr>
          <w:rFonts w:ascii="Times New Roman" w:eastAsia="Calibri" w:hAnsi="Times New Roman" w:cs="Times New Roman"/>
          <w:b/>
          <w:i/>
          <w:sz w:val="28"/>
          <w:szCs w:val="28"/>
          <w:highlight w:val="yellow"/>
        </w:rPr>
        <w:t xml:space="preserve"> </w:t>
      </w:r>
      <w:r>
        <w:rPr>
          <w:rFonts w:ascii="Times New Roman" w:eastAsia="Calibri" w:hAnsi="Times New Roman" w:cs="Times New Roman"/>
          <w:sz w:val="28"/>
          <w:szCs w:val="28"/>
          <w:highlight w:val="yellow"/>
        </w:rPr>
        <w:t xml:space="preserve">«О создании учреждения </w:t>
      </w:r>
      <w:proofErr w:type="spellStart"/>
      <w:r>
        <w:rPr>
          <w:rFonts w:ascii="Times New Roman" w:eastAsia="Calibri" w:hAnsi="Times New Roman" w:cs="Times New Roman"/>
          <w:sz w:val="28"/>
          <w:szCs w:val="28"/>
          <w:highlight w:val="yellow"/>
        </w:rPr>
        <w:t>микрокредитное</w:t>
      </w:r>
      <w:proofErr w:type="spellEnd"/>
      <w:r>
        <w:rPr>
          <w:rFonts w:ascii="Times New Roman" w:eastAsia="Calibri" w:hAnsi="Times New Roman" w:cs="Times New Roman"/>
          <w:sz w:val="28"/>
          <w:szCs w:val="28"/>
          <w:highlight w:val="yellow"/>
        </w:rPr>
        <w:t xml:space="preserve"> агентство «Ала-</w:t>
      </w:r>
      <w:proofErr w:type="spellStart"/>
      <w:r>
        <w:rPr>
          <w:rFonts w:ascii="Times New Roman" w:eastAsia="Calibri" w:hAnsi="Times New Roman" w:cs="Times New Roman"/>
          <w:sz w:val="28"/>
          <w:szCs w:val="28"/>
          <w:highlight w:val="yellow"/>
        </w:rPr>
        <w:t>Тоо</w:t>
      </w:r>
      <w:proofErr w:type="spellEnd"/>
      <w:r>
        <w:rPr>
          <w:rFonts w:ascii="Times New Roman" w:eastAsia="Calibri" w:hAnsi="Times New Roman" w:cs="Times New Roman"/>
          <w:sz w:val="28"/>
          <w:szCs w:val="28"/>
          <w:highlight w:val="yellow"/>
        </w:rPr>
        <w:t xml:space="preserve"> </w:t>
      </w:r>
      <w:proofErr w:type="spellStart"/>
      <w:r>
        <w:rPr>
          <w:rFonts w:ascii="Times New Roman" w:eastAsia="Calibri" w:hAnsi="Times New Roman" w:cs="Times New Roman"/>
          <w:sz w:val="28"/>
          <w:szCs w:val="28"/>
          <w:highlight w:val="yellow"/>
        </w:rPr>
        <w:t>Финанс</w:t>
      </w:r>
      <w:proofErr w:type="spellEnd"/>
      <w:r>
        <w:rPr>
          <w:rFonts w:ascii="Times New Roman" w:eastAsia="Calibri" w:hAnsi="Times New Roman" w:cs="Times New Roman"/>
          <w:sz w:val="28"/>
          <w:szCs w:val="28"/>
          <w:highlight w:val="yellow"/>
        </w:rPr>
        <w:t xml:space="preserve">» при Министерстве молодежи, труда и занятости Кыргызской Республики, которое являлось распорядителем спонсорской помощи. Однако в связи с созданием </w:t>
      </w:r>
      <w:proofErr w:type="spellStart"/>
      <w:r>
        <w:rPr>
          <w:rFonts w:ascii="Times New Roman" w:eastAsia="Calibri" w:hAnsi="Times New Roman" w:cs="Times New Roman"/>
          <w:sz w:val="28"/>
          <w:szCs w:val="28"/>
          <w:highlight w:val="yellow"/>
        </w:rPr>
        <w:t>микрокредитного</w:t>
      </w:r>
      <w:proofErr w:type="spellEnd"/>
      <w:r>
        <w:rPr>
          <w:rFonts w:ascii="Times New Roman" w:eastAsia="Calibri" w:hAnsi="Times New Roman" w:cs="Times New Roman"/>
          <w:sz w:val="28"/>
          <w:szCs w:val="28"/>
          <w:highlight w:val="yellow"/>
        </w:rPr>
        <w:t xml:space="preserve"> агентство «Ала-</w:t>
      </w:r>
      <w:proofErr w:type="spellStart"/>
      <w:r>
        <w:rPr>
          <w:rFonts w:ascii="Times New Roman" w:eastAsia="Calibri" w:hAnsi="Times New Roman" w:cs="Times New Roman"/>
          <w:sz w:val="28"/>
          <w:szCs w:val="28"/>
          <w:highlight w:val="yellow"/>
        </w:rPr>
        <w:t>Тоо</w:t>
      </w:r>
      <w:proofErr w:type="spellEnd"/>
      <w:r>
        <w:rPr>
          <w:rFonts w:ascii="Times New Roman" w:eastAsia="Calibri" w:hAnsi="Times New Roman" w:cs="Times New Roman"/>
          <w:sz w:val="28"/>
          <w:szCs w:val="28"/>
          <w:highlight w:val="yellow"/>
        </w:rPr>
        <w:t xml:space="preserve"> </w:t>
      </w:r>
      <w:proofErr w:type="spellStart"/>
      <w:r>
        <w:rPr>
          <w:rFonts w:ascii="Times New Roman" w:eastAsia="Calibri" w:hAnsi="Times New Roman" w:cs="Times New Roman"/>
          <w:sz w:val="28"/>
          <w:szCs w:val="28"/>
          <w:highlight w:val="yellow"/>
        </w:rPr>
        <w:t>Финанс</w:t>
      </w:r>
      <w:proofErr w:type="spellEnd"/>
      <w:r>
        <w:rPr>
          <w:rFonts w:ascii="Times New Roman" w:eastAsia="Calibri" w:hAnsi="Times New Roman" w:cs="Times New Roman"/>
          <w:sz w:val="28"/>
          <w:szCs w:val="28"/>
          <w:highlight w:val="yellow"/>
        </w:rPr>
        <w:t>» (далее - МКА «Ала-</w:t>
      </w:r>
      <w:proofErr w:type="spellStart"/>
      <w:r>
        <w:rPr>
          <w:rFonts w:ascii="Times New Roman" w:eastAsia="Calibri" w:hAnsi="Times New Roman" w:cs="Times New Roman"/>
          <w:sz w:val="28"/>
          <w:szCs w:val="28"/>
          <w:highlight w:val="yellow"/>
        </w:rPr>
        <w:t>Тоо</w:t>
      </w:r>
      <w:proofErr w:type="spellEnd"/>
      <w:r>
        <w:rPr>
          <w:rFonts w:ascii="Times New Roman" w:eastAsia="Calibri" w:hAnsi="Times New Roman" w:cs="Times New Roman"/>
          <w:sz w:val="28"/>
          <w:szCs w:val="28"/>
          <w:highlight w:val="yellow"/>
        </w:rPr>
        <w:t xml:space="preserve"> </w:t>
      </w:r>
      <w:proofErr w:type="spellStart"/>
      <w:r>
        <w:rPr>
          <w:rFonts w:ascii="Times New Roman" w:eastAsia="Calibri" w:hAnsi="Times New Roman" w:cs="Times New Roman"/>
          <w:sz w:val="28"/>
          <w:szCs w:val="28"/>
          <w:highlight w:val="yellow"/>
        </w:rPr>
        <w:t>Финанс</w:t>
      </w:r>
      <w:proofErr w:type="spellEnd"/>
      <w:r>
        <w:rPr>
          <w:rFonts w:ascii="Times New Roman" w:eastAsia="Calibri" w:hAnsi="Times New Roman" w:cs="Times New Roman"/>
          <w:sz w:val="28"/>
          <w:szCs w:val="28"/>
          <w:highlight w:val="yellow"/>
        </w:rPr>
        <w:t>») было приостановлено выделение денежных средств из республиканского бюджета МКА.</w:t>
      </w:r>
    </w:p>
    <w:p>
      <w:pPr>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highlight w:val="yellow"/>
        </w:rPr>
        <w:t xml:space="preserve">Вследствие </w:t>
      </w:r>
      <w:r>
        <w:rPr>
          <w:rFonts w:ascii="Times New Roman" w:eastAsia="Times New Roman" w:hAnsi="Times New Roman" w:cs="Times New Roman"/>
          <w:color w:val="000000"/>
          <w:sz w:val="28"/>
          <w:szCs w:val="28"/>
          <w:highlight w:val="yellow"/>
          <w:lang w:eastAsia="ru-RU"/>
        </w:rPr>
        <w:t xml:space="preserve">приостановления финансирования, </w:t>
      </w:r>
      <w:r>
        <w:rPr>
          <w:rFonts w:ascii="Times New Roman" w:eastAsia="Calibri" w:hAnsi="Times New Roman" w:cs="Times New Roman"/>
          <w:sz w:val="28"/>
          <w:szCs w:val="28"/>
          <w:highlight w:val="yellow"/>
        </w:rPr>
        <w:t>МКА</w:t>
      </w:r>
      <w:r>
        <w:rPr>
          <w:rFonts w:ascii="Times New Roman" w:eastAsia="Times New Roman" w:hAnsi="Times New Roman" w:cs="Times New Roman"/>
          <w:color w:val="000000"/>
          <w:sz w:val="28"/>
          <w:szCs w:val="28"/>
          <w:highlight w:val="yellow"/>
          <w:lang w:eastAsia="ru-RU"/>
        </w:rPr>
        <w:t xml:space="preserve"> не смогли дальше осуществлять свою деятельность, что привело к расходованию финансовых средств из основного кредитного портфеля на содержание аппарата </w:t>
      </w:r>
      <w:r>
        <w:rPr>
          <w:rFonts w:ascii="Times New Roman" w:eastAsia="Calibri" w:hAnsi="Times New Roman" w:cs="Times New Roman"/>
          <w:sz w:val="28"/>
          <w:szCs w:val="28"/>
          <w:highlight w:val="yellow"/>
        </w:rPr>
        <w:t>МКА</w:t>
      </w:r>
      <w:r>
        <w:rPr>
          <w:rFonts w:ascii="Times New Roman" w:eastAsia="Calibri" w:hAnsi="Times New Roman" w:cs="Times New Roman"/>
          <w:color w:val="000000"/>
          <w:sz w:val="28"/>
          <w:szCs w:val="28"/>
          <w:highlight w:val="yellow"/>
        </w:rPr>
        <w:t>.</w:t>
      </w:r>
    </w:p>
    <w:p>
      <w:pPr>
        <w:spacing w:after="0" w:line="240" w:lineRule="auto"/>
        <w:ind w:firstLine="567"/>
        <w:jc w:val="both"/>
        <w:rPr>
          <w:rFonts w:ascii="Times New Roman" w:eastAsia="Times New Roman" w:hAnsi="Times New Roman" w:cs="Times New Roman"/>
          <w:bCs/>
          <w:sz w:val="28"/>
          <w:szCs w:val="28"/>
          <w:highlight w:val="yellow"/>
          <w:lang w:eastAsia="ru-RU"/>
        </w:rPr>
      </w:pPr>
      <w:r>
        <w:rPr>
          <w:rFonts w:ascii="Times New Roman" w:eastAsia="Calibri" w:hAnsi="Times New Roman" w:cs="Times New Roman"/>
          <w:bCs/>
          <w:sz w:val="28"/>
          <w:szCs w:val="28"/>
          <w:highlight w:val="yellow"/>
          <w:lang w:eastAsia="ru-RU"/>
        </w:rPr>
        <w:lastRenderedPageBreak/>
        <w:t>С</w:t>
      </w:r>
      <w:r>
        <w:rPr>
          <w:rFonts w:ascii="Times New Roman" w:eastAsia="Times New Roman" w:hAnsi="Times New Roman" w:cs="Times New Roman"/>
          <w:bCs/>
          <w:sz w:val="28"/>
          <w:szCs w:val="28"/>
          <w:highlight w:val="yellow"/>
          <w:lang w:eastAsia="ru-RU"/>
        </w:rPr>
        <w:t xml:space="preserve"> утратой силы статьи 12 Закона Кыргызской Республики </w:t>
      </w:r>
      <w:r>
        <w:rPr>
          <w:rFonts w:ascii="Times New Roman" w:eastAsia="Calibri" w:hAnsi="Times New Roman" w:cs="Times New Roman"/>
          <w:b/>
          <w:bCs/>
          <w:sz w:val="28"/>
          <w:szCs w:val="28"/>
          <w:highlight w:val="yellow"/>
          <w:lang w:eastAsia="ru-RU"/>
        </w:rPr>
        <w:t>“</w:t>
      </w:r>
      <w:r>
        <w:rPr>
          <w:rFonts w:ascii="Times New Roman" w:eastAsia="Times New Roman" w:hAnsi="Times New Roman" w:cs="Times New Roman"/>
          <w:bCs/>
          <w:sz w:val="28"/>
          <w:szCs w:val="28"/>
          <w:highlight w:val="yellow"/>
          <w:lang w:eastAsia="ru-RU"/>
        </w:rPr>
        <w:t>О содействии занятости населения</w:t>
      </w:r>
      <w:r>
        <w:rPr>
          <w:rFonts w:ascii="Times New Roman" w:eastAsia="Calibri" w:hAnsi="Times New Roman" w:cs="Times New Roman"/>
          <w:b/>
          <w:bCs/>
          <w:sz w:val="28"/>
          <w:szCs w:val="28"/>
          <w:highlight w:val="yellow"/>
          <w:lang w:eastAsia="ru-RU"/>
        </w:rPr>
        <w:t>”</w:t>
      </w:r>
      <w:r>
        <w:rPr>
          <w:rFonts w:ascii="Times New Roman" w:eastAsia="Times New Roman" w:hAnsi="Times New Roman" w:cs="Times New Roman"/>
          <w:bCs/>
          <w:sz w:val="28"/>
          <w:szCs w:val="28"/>
          <w:highlight w:val="yellow"/>
          <w:lang w:eastAsia="ru-RU"/>
        </w:rPr>
        <w:t xml:space="preserve">, которая регулировала порядок предоставления уполномоченным государственным органом финансовой поддержки официальным безработным, желающим заниматься предпринимательской деятельностью с 1 апреля 2018 года, внесено изменение в постановление Правительства Кыргызской Республики </w:t>
      </w:r>
      <w:r>
        <w:rPr>
          <w:rFonts w:ascii="Times New Roman" w:eastAsia="Calibri" w:hAnsi="Times New Roman" w:cs="Times New Roman"/>
          <w:b/>
          <w:bCs/>
          <w:sz w:val="28"/>
          <w:szCs w:val="28"/>
          <w:highlight w:val="yellow"/>
          <w:lang w:eastAsia="ru-RU"/>
        </w:rPr>
        <w:t>“</w:t>
      </w:r>
      <w:r>
        <w:rPr>
          <w:rFonts w:ascii="Times New Roman" w:eastAsia="Times New Roman" w:hAnsi="Times New Roman" w:cs="Times New Roman"/>
          <w:bCs/>
          <w:sz w:val="28"/>
          <w:szCs w:val="28"/>
          <w:highlight w:val="yellow"/>
          <w:lang w:eastAsia="ru-RU"/>
        </w:rPr>
        <w:t xml:space="preserve">О мерах по реализации Закона Кыргызской Республики </w:t>
      </w:r>
      <w:r>
        <w:rPr>
          <w:rFonts w:ascii="Times New Roman" w:eastAsia="Calibri" w:hAnsi="Times New Roman" w:cs="Times New Roman"/>
          <w:b/>
          <w:bCs/>
          <w:sz w:val="28"/>
          <w:szCs w:val="28"/>
          <w:highlight w:val="yellow"/>
          <w:lang w:eastAsia="ru-RU"/>
        </w:rPr>
        <w:t>“</w:t>
      </w:r>
      <w:r>
        <w:rPr>
          <w:rFonts w:ascii="Times New Roman" w:eastAsia="Times New Roman" w:hAnsi="Times New Roman" w:cs="Times New Roman"/>
          <w:bCs/>
          <w:sz w:val="28"/>
          <w:szCs w:val="28"/>
          <w:highlight w:val="yellow"/>
          <w:lang w:eastAsia="ru-RU"/>
        </w:rPr>
        <w:t>О содействии занятости населения</w:t>
      </w:r>
      <w:r>
        <w:rPr>
          <w:rFonts w:ascii="Times New Roman" w:eastAsia="Calibri" w:hAnsi="Times New Roman" w:cs="Times New Roman"/>
          <w:b/>
          <w:bCs/>
          <w:sz w:val="28"/>
          <w:szCs w:val="28"/>
          <w:highlight w:val="yellow"/>
          <w:lang w:eastAsia="ru-RU"/>
        </w:rPr>
        <w:t>”</w:t>
      </w:r>
      <w:r>
        <w:rPr>
          <w:rFonts w:ascii="Times New Roman" w:eastAsia="Times New Roman" w:hAnsi="Times New Roman" w:cs="Times New Roman"/>
          <w:bCs/>
          <w:sz w:val="28"/>
          <w:szCs w:val="28"/>
          <w:highlight w:val="yellow"/>
          <w:lang w:eastAsia="ru-RU"/>
        </w:rPr>
        <w:t xml:space="preserve">, в соответствие с которым далее 20 июня 2019 года признано утратившим Положение </w:t>
      </w:r>
      <w:r>
        <w:rPr>
          <w:rFonts w:ascii="Times New Roman" w:eastAsia="Calibri" w:hAnsi="Times New Roman" w:cs="Times New Roman"/>
          <w:b/>
          <w:bCs/>
          <w:sz w:val="28"/>
          <w:szCs w:val="28"/>
          <w:highlight w:val="yellow"/>
          <w:lang w:eastAsia="ru-RU"/>
        </w:rPr>
        <w:t>“</w:t>
      </w:r>
      <w:r>
        <w:rPr>
          <w:rFonts w:ascii="Times New Roman" w:eastAsia="Times New Roman" w:hAnsi="Times New Roman" w:cs="Times New Roman"/>
          <w:bCs/>
          <w:sz w:val="28"/>
          <w:szCs w:val="28"/>
          <w:highlight w:val="yellow"/>
          <w:lang w:eastAsia="ru-RU"/>
        </w:rPr>
        <w:t>О порядке предоставления микрокредита безработным гражданам</w:t>
      </w:r>
      <w:r>
        <w:rPr>
          <w:rFonts w:ascii="Times New Roman" w:eastAsia="Calibri" w:hAnsi="Times New Roman" w:cs="Times New Roman"/>
          <w:b/>
          <w:bCs/>
          <w:sz w:val="28"/>
          <w:szCs w:val="28"/>
          <w:highlight w:val="yellow"/>
          <w:lang w:eastAsia="ru-RU"/>
        </w:rPr>
        <w:t>”</w:t>
      </w:r>
      <w:r>
        <w:rPr>
          <w:rFonts w:ascii="Times New Roman" w:eastAsia="Times New Roman" w:hAnsi="Times New Roman" w:cs="Times New Roman"/>
          <w:bCs/>
          <w:sz w:val="28"/>
          <w:szCs w:val="28"/>
          <w:highlight w:val="yellow"/>
          <w:lang w:eastAsia="ru-RU"/>
        </w:rPr>
        <w:t>.</w:t>
      </w:r>
    </w:p>
    <w:p>
      <w:pPr>
        <w:spacing w:after="0" w:line="240" w:lineRule="auto"/>
        <w:ind w:firstLine="567"/>
        <w:jc w:val="both"/>
        <w:rPr>
          <w:rFonts w:ascii="Times New Roman" w:eastAsia="Times New Roman" w:hAnsi="Times New Roman" w:cs="Times New Roman"/>
          <w:bCs/>
          <w:sz w:val="28"/>
          <w:szCs w:val="28"/>
          <w:highlight w:val="yellow"/>
          <w:lang w:eastAsia="ru-RU"/>
        </w:rPr>
      </w:pPr>
      <w:r>
        <w:rPr>
          <w:rFonts w:ascii="Times New Roman" w:eastAsia="Times New Roman" w:hAnsi="Times New Roman" w:cs="Times New Roman"/>
          <w:bCs/>
          <w:sz w:val="28"/>
          <w:szCs w:val="28"/>
          <w:highlight w:val="yellow"/>
          <w:lang w:eastAsia="ru-RU"/>
        </w:rPr>
        <w:t>В связи, с чем вносится изменения в постановление Правительства Кыргызской Республики «Об утверждении стандартов государственных услуг, оказываемых физическим и юридическим лицам государственными органами, их структурными подразделениями и подведомственными учреждениями» от 3 июня 2014 года № 303» в части удаления услуги Министерства труда и социального развития Кыргызской Республики из Раздела 3, пункт 2 «Микрокредитование безработных граждан в целях организации предпринимательской деятельности».</w:t>
      </w:r>
    </w:p>
    <w:p>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highlight w:val="yellow"/>
        </w:rPr>
        <w:t>Постановлением Правительства Кыргызской Республики от 3 августа 2015 года №214 утверждена новая редакция Закона Кыргызской Республики «О содействии занятости населения», также постановлением Правительства Кыргызской Республики «О мерах по реализации Закона Кыргызской Республики «О содействии занятости населения» (от 12 апреля 2016 года №208) утверждены новые подзаконные акты.</w:t>
      </w:r>
    </w:p>
    <w:p>
      <w:pPr>
        <w:spacing w:after="0" w:line="240" w:lineRule="auto"/>
        <w:ind w:firstLine="567"/>
        <w:jc w:val="both"/>
        <w:rPr>
          <w:rFonts w:ascii="Times New Roman" w:hAnsi="Times New Roman"/>
          <w:sz w:val="28"/>
          <w:szCs w:val="28"/>
        </w:rPr>
      </w:pPr>
      <w:r>
        <w:rPr>
          <w:rFonts w:ascii="Times New Roman" w:eastAsia="Calibri" w:hAnsi="Times New Roman" w:cs="Times New Roman"/>
          <w:sz w:val="28"/>
          <w:szCs w:val="28"/>
        </w:rPr>
        <w:t>В соответствии с Законом Кыргызской Республики «О внесении изменений в Закон Кыргызской Республики «О содействии занятости населения» от 15 апреля 2020 года дано поручение Правительству Кыргызской Республики в шестимесячный срок привести свои нормативные правовые акты в соответствие с настоящим Законом, то есть разработать «Порядок регистрации граждан в качестве безработных или ищущих работу». Услуга «Регистрация в качестве безработного и выдача соответствующих справок</w:t>
      </w:r>
      <w:bookmarkStart w:id="0" w:name="_Hlk65681623"/>
      <w:r>
        <w:rPr>
          <w:rFonts w:ascii="Times New Roman" w:eastAsia="Calibri" w:hAnsi="Times New Roman" w:cs="Times New Roman"/>
          <w:sz w:val="28"/>
          <w:szCs w:val="28"/>
        </w:rPr>
        <w:t>»</w:t>
      </w:r>
      <w:bookmarkEnd w:id="0"/>
      <w:r>
        <w:rPr>
          <w:rFonts w:ascii="Times New Roman" w:eastAsia="Calibri" w:hAnsi="Times New Roman" w:cs="Times New Roman"/>
          <w:sz w:val="28"/>
          <w:szCs w:val="28"/>
        </w:rPr>
        <w:t xml:space="preserve"> в части выдачи справки о статусе безработного реализуется через Государственный портал электронных услуг. Подача заявки на регистрацию в качестве ищущего работу и услуга «Предоставление информации о возможности трудоустройства»</w:t>
      </w:r>
      <w:r>
        <w:rPr>
          <w:rFonts w:ascii="Times New Roman" w:hAnsi="Times New Roman"/>
          <w:sz w:val="28"/>
          <w:szCs w:val="28"/>
        </w:rPr>
        <w:t xml:space="preserve"> в цифровом формате предоставляется через портал</w:t>
      </w:r>
      <w:r>
        <w:rPr>
          <w:rFonts w:ascii="Times New Roman" w:hAnsi="Times New Roman" w:cs="Times New Roman"/>
          <w:b/>
          <w:bCs/>
          <w:sz w:val="24"/>
          <w:szCs w:val="24"/>
        </w:rPr>
        <w:t xml:space="preserve"> </w:t>
      </w:r>
      <w:r>
        <w:rPr>
          <w:rFonts w:ascii="Times New Roman" w:hAnsi="Times New Roman" w:cs="Times New Roman"/>
          <w:b/>
          <w:bCs/>
          <w:sz w:val="28"/>
          <w:szCs w:val="28"/>
        </w:rPr>
        <w:t xml:space="preserve">zanyatost.kg. </w:t>
      </w:r>
    </w:p>
    <w:p>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Также далее планируется услуги назначение и выплата пособий по безработице, </w:t>
      </w:r>
      <w:r>
        <w:rPr>
          <w:rFonts w:ascii="Times New Roman" w:eastAsia="Calibri" w:hAnsi="Times New Roman" w:cs="Times New Roman"/>
          <w:color w:val="000000"/>
          <w:sz w:val="28"/>
          <w:szCs w:val="28"/>
        </w:rPr>
        <w:t xml:space="preserve">обеспечение граждан временными рабочими местами в рамках программ по организации оплачиваемых общественных работ и </w:t>
      </w:r>
      <w:r>
        <w:rPr>
          <w:rFonts w:ascii="Times New Roman" w:eastAsia="Calibri" w:hAnsi="Times New Roman" w:cs="Times New Roman"/>
          <w:sz w:val="28"/>
          <w:szCs w:val="28"/>
        </w:rPr>
        <w:t>выдача направлений на профессиональное обучение, переобучение, повышение квалификации частично автоматизировать в части подачи заявки через Государственный портал электронных услуг.</w:t>
      </w:r>
    </w:p>
    <w:p>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внесения изменений в стандарты государственных услуг по услуге «Регистрация в качестве безработного и выдача соответствующих справок» необходимо было дождаться принятия проекта постановления </w:t>
      </w:r>
      <w:r>
        <w:rPr>
          <w:rFonts w:ascii="Times New Roman" w:eastAsia="Calibri" w:hAnsi="Times New Roman" w:cs="Times New Roman"/>
          <w:sz w:val="28"/>
          <w:szCs w:val="28"/>
        </w:rPr>
        <w:lastRenderedPageBreak/>
        <w:t xml:space="preserve">Правительства Кыргызской Республики «О внесении изменений в постановление Правительства Кыргызской Республики "О мерах по реализации Закона Кыргызской Республики "О содействии занятости населения" от 12 апреля 2016 года № 208». Порядок регистрации граждан в качестве безработных или ищущих работу утвержден постановлением Правительства Кыргызской Республики от 11 января 2021 года №2. </w:t>
      </w:r>
    </w:p>
    <w:p>
      <w:pPr>
        <w:spacing w:after="0" w:line="240" w:lineRule="auto"/>
        <w:ind w:firstLine="567"/>
        <w:jc w:val="both"/>
        <w:rPr>
          <w:rFonts w:ascii="Times New Roman" w:hAnsi="Times New Roman"/>
          <w:sz w:val="28"/>
          <w:szCs w:val="28"/>
        </w:rPr>
      </w:pPr>
      <w:r>
        <w:rPr>
          <w:rFonts w:ascii="Times New Roman" w:hAnsi="Times New Roman"/>
          <w:sz w:val="28"/>
          <w:szCs w:val="28"/>
          <w:highlight w:val="yellow"/>
        </w:rPr>
        <w:t>На сегодняшний день проект государственного стандарта в сфере содействия занятости населения, в части предоставления услуг, в электронном виде согласован с Государственным комитетом информационных технологий и связи Кыргызской Республики (Министерство цифрового развития КР).</w:t>
      </w:r>
      <w:r>
        <w:rPr>
          <w:rFonts w:ascii="Times New Roman" w:hAnsi="Times New Roman"/>
          <w:sz w:val="28"/>
          <w:szCs w:val="28"/>
        </w:rPr>
        <w:t xml:space="preserve"> </w:t>
      </w:r>
    </w:p>
    <w:p>
      <w:pPr>
        <w:spacing w:after="0" w:line="240" w:lineRule="auto"/>
        <w:ind w:firstLine="567"/>
        <w:jc w:val="both"/>
        <w:rPr>
          <w:rFonts w:ascii="Times New Roman" w:hAnsi="Times New Roman"/>
          <w:sz w:val="28"/>
          <w:szCs w:val="28"/>
        </w:rPr>
      </w:pPr>
      <w:r>
        <w:rPr>
          <w:rFonts w:ascii="Times New Roman" w:hAnsi="Times New Roman"/>
          <w:color w:val="000000"/>
          <w:sz w:val="28"/>
          <w:szCs w:val="28"/>
        </w:rPr>
        <w:t xml:space="preserve">Во исполнение </w:t>
      </w:r>
      <w:r>
        <w:rPr>
          <w:rFonts w:ascii="Times New Roman" w:hAnsi="Times New Roman"/>
          <w:sz w:val="28"/>
          <w:szCs w:val="28"/>
        </w:rPr>
        <w:t>пункта 3 постановления Правительства Кыргызской Республики «О внесении изменений в постановление Правительства Кыргызской Республики «О Типовом стандарте государственных и муниципальных услуг» от 3 сентября 2012 года № 603» от 31 декабря 2019 года № 741 и в целях реализации Указа Президента КР «О неотложных мерах  по активизации внедрения цифровых технологий в государственное управление Кыргызской Республики» от 22 декабря 2020 года № 64 вносятся  следующее изменения:</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  выдача направлений на профессиональное обучение, переобучение, </w:t>
      </w:r>
    </w:p>
    <w:p>
      <w:pPr>
        <w:spacing w:after="0" w:line="240" w:lineRule="auto"/>
        <w:jc w:val="both"/>
        <w:rPr>
          <w:rFonts w:ascii="Times New Roman" w:hAnsi="Times New Roman"/>
          <w:color w:val="000000"/>
          <w:sz w:val="28"/>
          <w:szCs w:val="28"/>
        </w:rPr>
      </w:pPr>
      <w:r>
        <w:rPr>
          <w:rFonts w:ascii="Times New Roman" w:hAnsi="Times New Roman"/>
          <w:sz w:val="28"/>
          <w:szCs w:val="28"/>
        </w:rPr>
        <w:t>повышение квалификации</w:t>
      </w:r>
      <w:r>
        <w:rPr>
          <w:rFonts w:ascii="Times New Roman" w:hAnsi="Times New Roman"/>
          <w:i/>
          <w:iCs/>
          <w:sz w:val="28"/>
          <w:szCs w:val="28"/>
          <w:lang w:eastAsia="ru-RU"/>
        </w:rPr>
        <w:t xml:space="preserve"> </w:t>
      </w:r>
      <w:r>
        <w:rPr>
          <w:rFonts w:ascii="Times New Roman" w:hAnsi="Times New Roman"/>
          <w:sz w:val="28"/>
          <w:szCs w:val="28"/>
          <w:lang w:eastAsia="ru-RU"/>
        </w:rPr>
        <w:t xml:space="preserve">(раздел 1 пункт 109 Единого реестра); </w:t>
      </w:r>
    </w:p>
    <w:p>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 </w:t>
      </w:r>
      <w:r>
        <w:rPr>
          <w:rFonts w:ascii="Times New Roman" w:hAnsi="Times New Roman"/>
          <w:sz w:val="28"/>
          <w:szCs w:val="28"/>
        </w:rPr>
        <w:t>назначение и выплата пособий по безработице</w:t>
      </w:r>
      <w:r>
        <w:rPr>
          <w:rFonts w:ascii="Times New Roman" w:hAnsi="Times New Roman"/>
          <w:sz w:val="28"/>
          <w:szCs w:val="28"/>
          <w:lang w:eastAsia="ru-RU"/>
        </w:rPr>
        <w:t xml:space="preserve"> </w:t>
      </w:r>
      <w:bookmarkStart w:id="1" w:name="_Hlk65681765"/>
      <w:r>
        <w:rPr>
          <w:rFonts w:ascii="Times New Roman" w:hAnsi="Times New Roman"/>
          <w:sz w:val="28"/>
          <w:szCs w:val="28"/>
          <w:lang w:eastAsia="ru-RU"/>
        </w:rPr>
        <w:t>(раздел 3 пункт 1);</w:t>
      </w:r>
      <w:bookmarkEnd w:id="1"/>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обеспечение граждан временными рабочими местами в рамках программ по организации оплачиваемых общественных работ </w:t>
      </w:r>
      <w:r>
        <w:rPr>
          <w:rFonts w:ascii="Times New Roman" w:hAnsi="Times New Roman"/>
          <w:sz w:val="28"/>
          <w:szCs w:val="28"/>
          <w:lang w:eastAsia="ru-RU"/>
        </w:rPr>
        <w:t>(раздел 3 пункт 3);</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sz w:val="28"/>
          <w:szCs w:val="28"/>
        </w:rPr>
        <w:t>регистрация в качестве безработного и выдача соответствующих справок</w:t>
      </w:r>
      <w:r>
        <w:rPr>
          <w:rFonts w:ascii="Times New Roman" w:hAnsi="Times New Roman"/>
          <w:sz w:val="28"/>
          <w:szCs w:val="28"/>
          <w:lang w:eastAsia="ru-RU"/>
        </w:rPr>
        <w:t xml:space="preserve"> (раздел 4 пункта 1); </w:t>
      </w:r>
    </w:p>
    <w:p>
      <w:pPr>
        <w:spacing w:after="0" w:line="240" w:lineRule="auto"/>
        <w:ind w:firstLine="709"/>
        <w:jc w:val="both"/>
        <w:rPr>
          <w:rFonts w:ascii="Times New Roman" w:hAnsi="Times New Roman"/>
          <w:sz w:val="28"/>
          <w:szCs w:val="28"/>
          <w:lang w:eastAsia="ru-RU"/>
        </w:rPr>
      </w:pPr>
      <w:r>
        <w:rPr>
          <w:rFonts w:ascii="Times New Roman" w:hAnsi="Times New Roman"/>
          <w:color w:val="000000"/>
          <w:sz w:val="28"/>
          <w:szCs w:val="28"/>
        </w:rPr>
        <w:t xml:space="preserve">- </w:t>
      </w:r>
      <w:r>
        <w:rPr>
          <w:rFonts w:ascii="Times New Roman" w:hAnsi="Times New Roman"/>
          <w:sz w:val="28"/>
          <w:szCs w:val="28"/>
        </w:rPr>
        <w:t>предоставление информации о возможности трудоустройства</w:t>
      </w:r>
      <w:r>
        <w:rPr>
          <w:rFonts w:ascii="Times New Roman" w:hAnsi="Times New Roman"/>
          <w:sz w:val="28"/>
          <w:szCs w:val="28"/>
          <w:lang w:eastAsia="ru-RU"/>
        </w:rPr>
        <w:t xml:space="preserve"> (раздел 6 пункт 1).</w:t>
      </w:r>
    </w:p>
    <w:p>
      <w:pPr>
        <w:spacing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3.</w:t>
      </w:r>
      <w:r>
        <w:rPr>
          <w:rFonts w:ascii="Times New Roman" w:hAnsi="Times New Roman" w:cs="Times New Roman"/>
          <w:b/>
          <w:bCs/>
          <w:sz w:val="28"/>
          <w:szCs w:val="28"/>
        </w:rPr>
        <w:tab/>
        <w:t>Прогнозы возможных социальных, экономических, правовых, правозащитных, гендерных, экологических, коррупционных последствий</w:t>
      </w:r>
    </w:p>
    <w:p>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Принятие данного проекта постановления Кабинета Министров Кыргызской Республики «О внесении изменений в некоторые решения Правительства Кыргызской Республики по вопросам перечня государственных услуг и стандартов государственных услуг» негативных социальных, экономических, правовых, правозащитных, гендерных, экологических, коррупционных последствий не повлечет.</w:t>
      </w:r>
    </w:p>
    <w:p>
      <w:pPr>
        <w:spacing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4. Информация о результатах общественного обсуждения</w:t>
      </w:r>
    </w:p>
    <w:p>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статьей 22 Закона Кыргызской Республики «О нормативных правовых актах Кыргызской Республики» в целях проведения процедуры общественного обсуждения данный проект постановления был </w:t>
      </w:r>
      <w:r>
        <w:rPr>
          <w:rFonts w:ascii="Times New Roman" w:hAnsi="Times New Roman" w:cs="Times New Roman"/>
          <w:sz w:val="28"/>
          <w:szCs w:val="28"/>
        </w:rPr>
        <w:lastRenderedPageBreak/>
        <w:t xml:space="preserve">размещен на официальном сайте Правительства Кыргызской Республики «__» ________ 2021 года.  </w:t>
      </w:r>
    </w:p>
    <w:p>
      <w:pPr>
        <w:spacing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5. Анализ соответствия проекта законодательству</w:t>
      </w:r>
    </w:p>
    <w:p>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Представленный проект постановления не противоречит нормам действующего законодательства, а также вступившим в установленном порядке в силу международным договорам, участницей которых является Кыргызская Республика.</w:t>
      </w:r>
    </w:p>
    <w:p>
      <w:pPr>
        <w:spacing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6. Информация о необходимости финансирования</w:t>
      </w:r>
    </w:p>
    <w:p>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На реализацию настоящего проекта постановления дополнительных финансовых затрат из республиканского бюджета не потребуется.</w:t>
      </w:r>
    </w:p>
    <w:p>
      <w:pPr>
        <w:spacing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7. Информация об анализе регулятивного воздействия</w:t>
      </w:r>
    </w:p>
    <w:p>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Настоящий проект постановления не требует проведения анализа регулятивного воздействия, поскольку не направлен на регулирование предпринимательской деятельности.</w:t>
      </w:r>
    </w:p>
    <w:p>
      <w:pPr>
        <w:spacing w:line="240" w:lineRule="auto"/>
        <w:ind w:firstLine="720"/>
        <w:jc w:val="both"/>
        <w:rPr>
          <w:rFonts w:ascii="Times New Roman" w:hAnsi="Times New Roman" w:cs="Times New Roman"/>
          <w:b/>
          <w:bCs/>
          <w:sz w:val="28"/>
          <w:szCs w:val="28"/>
        </w:rPr>
      </w:pPr>
    </w:p>
    <w:p>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Министр </w:t>
      </w:r>
      <w:r>
        <w:rPr>
          <w:rFonts w:ascii="Times New Roman" w:hAnsi="Times New Roman" w:cs="Times New Roman"/>
          <w:b/>
          <w:bCs/>
          <w:sz w:val="28"/>
          <w:szCs w:val="28"/>
        </w:rPr>
        <w:tab/>
        <w:t xml:space="preserve">                                                                           </w:t>
      </w:r>
      <w:proofErr w:type="spellStart"/>
      <w:r>
        <w:rPr>
          <w:rFonts w:ascii="Times New Roman" w:hAnsi="Times New Roman" w:cs="Times New Roman"/>
          <w:b/>
          <w:bCs/>
          <w:sz w:val="28"/>
          <w:szCs w:val="28"/>
        </w:rPr>
        <w:t>А.Бейшеналиев</w:t>
      </w:r>
      <w:proofErr w:type="spellEnd"/>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p>
    <w:sectPr>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60EC5"/>
    <w:multiLevelType w:val="hybridMultilevel"/>
    <w:tmpl w:val="7E3AE8A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2D35D85"/>
    <w:multiLevelType w:val="hybridMultilevel"/>
    <w:tmpl w:val="28602E4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38231E5"/>
    <w:multiLevelType w:val="hybridMultilevel"/>
    <w:tmpl w:val="5D4C9C12"/>
    <w:lvl w:ilvl="0" w:tplc="2000000F">
      <w:start w:val="1"/>
      <w:numFmt w:val="decimal"/>
      <w:lvlText w:val="%1."/>
      <w:lvlJc w:val="left"/>
      <w:pPr>
        <w:ind w:left="1440" w:hanging="360"/>
      </w:pPr>
    </w:lvl>
    <w:lvl w:ilvl="1" w:tplc="E7C4D57A">
      <w:numFmt w:val="bullet"/>
      <w:lvlText w:val="-"/>
      <w:lvlJc w:val="left"/>
      <w:pPr>
        <w:ind w:left="2160" w:hanging="360"/>
      </w:pPr>
      <w:rPr>
        <w:rFonts w:ascii="Times New Roman" w:eastAsiaTheme="minorHAnsi" w:hAnsi="Times New Roman" w:cs="Times New Roman" w:hint="default"/>
      </w:r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 w15:restartNumberingAfterBreak="0">
    <w:nsid w:val="39886758"/>
    <w:multiLevelType w:val="hybridMultilevel"/>
    <w:tmpl w:val="4B2897BE"/>
    <w:lvl w:ilvl="0" w:tplc="F3523596">
      <w:start w:val="1"/>
      <w:numFmt w:val="decimal"/>
      <w:lvlText w:val="%1."/>
      <w:lvlJc w:val="left"/>
      <w:pPr>
        <w:ind w:left="927" w:hanging="360"/>
      </w:pPr>
      <w:rPr>
        <w:rFonts w:eastAsiaTheme="minorHAnsi"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86C7D30"/>
    <w:multiLevelType w:val="hybridMultilevel"/>
    <w:tmpl w:val="E2300988"/>
    <w:lvl w:ilvl="0" w:tplc="164254AC">
      <w:start w:val="1"/>
      <w:numFmt w:val="bullet"/>
      <w:lvlText w:val="-"/>
      <w:lvlJc w:val="left"/>
      <w:pPr>
        <w:tabs>
          <w:tab w:val="num" w:pos="680"/>
        </w:tabs>
        <w:ind w:left="680" w:hanging="340"/>
      </w:pPr>
      <w:rPr>
        <w:rFonts w:hint="default"/>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5" w15:restartNumberingAfterBreak="0">
    <w:nsid w:val="6CD5632A"/>
    <w:multiLevelType w:val="hybridMultilevel"/>
    <w:tmpl w:val="330A8C3E"/>
    <w:lvl w:ilvl="0" w:tplc="3B7C6342">
      <w:start w:val="2"/>
      <w:numFmt w:val="bullet"/>
      <w:lvlText w:val="-"/>
      <w:lvlJc w:val="left"/>
      <w:pPr>
        <w:ind w:left="1080" w:hanging="360"/>
      </w:pPr>
      <w:rPr>
        <w:rFonts w:ascii="Times New Roman" w:eastAsiaTheme="minorHAnsi" w:hAnsi="Times New Roman" w:cs="Times New Roman" w:hint="default"/>
      </w:rPr>
    </w:lvl>
    <w:lvl w:ilvl="1" w:tplc="20000003">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6" w15:restartNumberingAfterBreak="0">
    <w:nsid w:val="6D157BB1"/>
    <w:multiLevelType w:val="hybridMultilevel"/>
    <w:tmpl w:val="0158D24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03F25-C770-4EEB-B34F-BFA95B03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a4">
    <w:name w:val="Hyperlink"/>
    <w:basedOn w:val="a0"/>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oktom://db/165829" TargetMode="External"/><Relationship Id="rId3" Type="http://schemas.openxmlformats.org/officeDocument/2006/relationships/settings" Target="settings.xml"/><Relationship Id="rId7" Type="http://schemas.openxmlformats.org/officeDocument/2006/relationships/hyperlink" Target="toktom://db/1557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oktom://db/135707" TargetMode="External"/><Relationship Id="rId5" Type="http://schemas.openxmlformats.org/officeDocument/2006/relationships/hyperlink" Target="toktom://db/13570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1694</Words>
  <Characters>9661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Aijan Musaeva</dc:creator>
  <cp:keywords/>
  <dc:description/>
  <cp:lastModifiedBy>Труда Министерство</cp:lastModifiedBy>
  <cp:revision>11</cp:revision>
  <cp:lastPrinted>2021-07-13T06:46:00Z</cp:lastPrinted>
  <dcterms:created xsi:type="dcterms:W3CDTF">2021-07-12T16:18:00Z</dcterms:created>
  <dcterms:modified xsi:type="dcterms:W3CDTF">2021-07-13T06:48:00Z</dcterms:modified>
</cp:coreProperties>
</file>