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9CED" w14:textId="50D1BAA7" w:rsidR="0057045A" w:rsidRDefault="0057045A" w:rsidP="0002192D">
      <w:pPr>
        <w:widowControl w:val="0"/>
        <w:tabs>
          <w:tab w:val="left" w:pos="993"/>
          <w:tab w:val="left" w:pos="3969"/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360FD8">
        <w:rPr>
          <w:rFonts w:ascii="Times New Roman" w:hAnsi="Times New Roman"/>
          <w:b/>
          <w:spacing w:val="-10"/>
          <w:sz w:val="28"/>
          <w:szCs w:val="28"/>
        </w:rPr>
        <w:t>Справка-обоснование</w:t>
      </w:r>
    </w:p>
    <w:p w14:paraId="18F278BB" w14:textId="77777777" w:rsidR="008229C2" w:rsidRPr="00360FD8" w:rsidRDefault="008229C2" w:rsidP="008D3A9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14:paraId="06020C90" w14:textId="408FB0C1" w:rsidR="0057045A" w:rsidRPr="00360FD8" w:rsidRDefault="0057045A" w:rsidP="008D33E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 w:rsidRPr="00360FD8">
        <w:rPr>
          <w:rFonts w:ascii="Times New Roman" w:hAnsi="Times New Roman"/>
          <w:b/>
          <w:spacing w:val="-10"/>
          <w:sz w:val="28"/>
          <w:szCs w:val="28"/>
        </w:rPr>
        <w:t xml:space="preserve">к проекту постановления </w:t>
      </w:r>
      <w:r w:rsidR="008229C2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Кабинета </w:t>
      </w:r>
      <w:r w:rsidR="00407622">
        <w:rPr>
          <w:rFonts w:ascii="Times New Roman" w:hAnsi="Times New Roman"/>
          <w:b/>
          <w:color w:val="000000"/>
          <w:spacing w:val="-10"/>
          <w:sz w:val="28"/>
          <w:szCs w:val="28"/>
        </w:rPr>
        <w:t>М</w:t>
      </w:r>
      <w:r w:rsidR="008229C2">
        <w:rPr>
          <w:rFonts w:ascii="Times New Roman" w:hAnsi="Times New Roman"/>
          <w:b/>
          <w:color w:val="000000"/>
          <w:spacing w:val="-10"/>
          <w:sz w:val="28"/>
          <w:szCs w:val="28"/>
        </w:rPr>
        <w:t>инистров</w:t>
      </w:r>
      <w:r w:rsidR="008D33E0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 Кыргызской </w:t>
      </w:r>
      <w:r w:rsidRPr="00360FD8">
        <w:rPr>
          <w:rFonts w:ascii="Times New Roman" w:hAnsi="Times New Roman"/>
          <w:b/>
          <w:color w:val="000000"/>
          <w:spacing w:val="-10"/>
          <w:sz w:val="28"/>
          <w:szCs w:val="28"/>
        </w:rPr>
        <w:t>Республики</w:t>
      </w:r>
    </w:p>
    <w:p w14:paraId="4D15069E" w14:textId="513A96C6" w:rsidR="00F12210" w:rsidRPr="00F12210" w:rsidRDefault="00B15A2F" w:rsidP="00F12210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>о</w:t>
      </w:r>
      <w:r w:rsidR="00F12210"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 xml:space="preserve"> внесении изменений в </w:t>
      </w:r>
      <w:r w:rsidR="00F12210" w:rsidRPr="00F12210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постановление</w:t>
      </w:r>
      <w:r w:rsidR="00F12210"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 xml:space="preserve"> Правительства </w:t>
      </w:r>
    </w:p>
    <w:p w14:paraId="3AABB11E" w14:textId="77777777" w:rsidR="00F12210" w:rsidRPr="00F12210" w:rsidRDefault="00F12210" w:rsidP="00222975">
      <w:pPr>
        <w:tabs>
          <w:tab w:val="left" w:pos="3119"/>
        </w:tabs>
        <w:spacing w:after="0" w:line="240" w:lineRule="auto"/>
        <w:jc w:val="center"/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</w:pPr>
      <w:r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 xml:space="preserve">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</w:t>
      </w:r>
    </w:p>
    <w:p w14:paraId="67B69DF1" w14:textId="4B38798E" w:rsidR="00F12210" w:rsidRPr="00F12210" w:rsidRDefault="00B54AE1" w:rsidP="00F12210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2B2B2B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>от 3 июня 2014 года №</w:t>
      </w:r>
      <w:r w:rsidR="00F12210"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>303</w:t>
      </w:r>
    </w:p>
    <w:p w14:paraId="0F5587B5" w14:textId="77777777" w:rsidR="00197753" w:rsidRPr="00360FD8" w:rsidRDefault="00197753" w:rsidP="008D3A96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333333"/>
          <w:sz w:val="28"/>
          <w:szCs w:val="28"/>
        </w:rPr>
      </w:pPr>
    </w:p>
    <w:p w14:paraId="7039E462" w14:textId="4DC30F16" w:rsidR="0057045A" w:rsidRPr="00E43287" w:rsidRDefault="00812DBD" w:rsidP="008D3A96">
      <w:pPr>
        <w:numPr>
          <w:ilvl w:val="0"/>
          <w:numId w:val="1"/>
        </w:numPr>
        <w:tabs>
          <w:tab w:val="left" w:pos="-652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iCs/>
          <w:spacing w:val="-10"/>
          <w:sz w:val="28"/>
          <w:szCs w:val="28"/>
        </w:rPr>
      </w:pPr>
      <w:r w:rsidRPr="00E43287">
        <w:rPr>
          <w:rFonts w:ascii="Times New Roman" w:hAnsi="Times New Roman"/>
          <w:b/>
          <w:iCs/>
          <w:spacing w:val="-10"/>
          <w:sz w:val="28"/>
          <w:szCs w:val="28"/>
        </w:rPr>
        <w:t>Цель и</w:t>
      </w:r>
      <w:r w:rsidR="0035755C">
        <w:rPr>
          <w:rFonts w:ascii="Times New Roman" w:hAnsi="Times New Roman"/>
          <w:b/>
          <w:iCs/>
          <w:spacing w:val="-10"/>
          <w:sz w:val="28"/>
          <w:szCs w:val="28"/>
        </w:rPr>
        <w:t xml:space="preserve"> задачи проекта</w:t>
      </w:r>
    </w:p>
    <w:p w14:paraId="0AE699AD" w14:textId="57367C30" w:rsidR="003F1BB4" w:rsidRPr="00E43287" w:rsidRDefault="00266064" w:rsidP="00033D5E">
      <w:pPr>
        <w:tabs>
          <w:tab w:val="left" w:pos="-6521"/>
          <w:tab w:val="left" w:pos="993"/>
          <w:tab w:val="left" w:pos="623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3287">
        <w:rPr>
          <w:rFonts w:ascii="Times New Roman" w:hAnsi="Times New Roman"/>
          <w:spacing w:val="-10"/>
          <w:sz w:val="28"/>
          <w:szCs w:val="28"/>
        </w:rPr>
        <w:t xml:space="preserve">Настоящий </w:t>
      </w:r>
      <w:r w:rsidR="0057045A" w:rsidRPr="00E43287">
        <w:rPr>
          <w:rFonts w:ascii="Times New Roman" w:hAnsi="Times New Roman"/>
          <w:spacing w:val="-10"/>
          <w:sz w:val="28"/>
          <w:szCs w:val="28"/>
        </w:rPr>
        <w:t xml:space="preserve">проект постановления </w:t>
      </w:r>
      <w:r w:rsidR="00E91F09">
        <w:rPr>
          <w:rFonts w:ascii="Times New Roman" w:hAnsi="Times New Roman"/>
          <w:spacing w:val="-10"/>
          <w:sz w:val="28"/>
          <w:szCs w:val="28"/>
        </w:rPr>
        <w:t xml:space="preserve">Кабинета </w:t>
      </w:r>
      <w:r w:rsidR="001D6DDC">
        <w:rPr>
          <w:rFonts w:ascii="Times New Roman" w:hAnsi="Times New Roman"/>
          <w:spacing w:val="-10"/>
          <w:sz w:val="28"/>
          <w:szCs w:val="28"/>
        </w:rPr>
        <w:t>М</w:t>
      </w:r>
      <w:r w:rsidR="00E91F09">
        <w:rPr>
          <w:rFonts w:ascii="Times New Roman" w:hAnsi="Times New Roman"/>
          <w:spacing w:val="-10"/>
          <w:sz w:val="28"/>
          <w:szCs w:val="28"/>
        </w:rPr>
        <w:t>инистров</w:t>
      </w:r>
      <w:r w:rsidR="0057045A" w:rsidRPr="00E43287">
        <w:rPr>
          <w:rFonts w:ascii="Times New Roman" w:hAnsi="Times New Roman"/>
          <w:spacing w:val="-10"/>
          <w:sz w:val="28"/>
          <w:szCs w:val="28"/>
        </w:rPr>
        <w:t xml:space="preserve"> Кыргызской Республики </w:t>
      </w:r>
      <w:r w:rsidR="00E91F09">
        <w:rPr>
          <w:rFonts w:ascii="Times New Roman" w:hAnsi="Times New Roman"/>
          <w:spacing w:val="-10"/>
          <w:sz w:val="28"/>
          <w:szCs w:val="28"/>
        </w:rPr>
        <w:t>«</w:t>
      </w:r>
      <w:r w:rsidR="003F1BB4" w:rsidRPr="00E43287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О внесении изменений в </w:t>
      </w:r>
      <w:r w:rsidR="003F1BB4" w:rsidRPr="00E43287">
        <w:rPr>
          <w:rFonts w:ascii="Times New Roman" w:hAnsi="Times New Roman"/>
          <w:sz w:val="28"/>
          <w:szCs w:val="28"/>
        </w:rPr>
        <w:t>постановление</w:t>
      </w:r>
      <w:r w:rsidR="003F1BB4" w:rsidRPr="00E43287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</w:t>
      </w:r>
      <w:bookmarkStart w:id="0" w:name="_GoBack"/>
      <w:bookmarkEnd w:id="0"/>
      <w:r w:rsidR="003F1BB4" w:rsidRPr="00E43287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</w:rPr>
        <w:t>и» от 3 июня 2014 года № 303</w:t>
      </w:r>
      <w:r w:rsidR="00E91F09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</w:rPr>
        <w:t>,</w:t>
      </w:r>
      <w:r w:rsidR="00E16FD2" w:rsidRPr="00E43287">
        <w:rPr>
          <w:rFonts w:ascii="Times New Roman" w:hAnsi="Times New Roman"/>
          <w:sz w:val="28"/>
          <w:szCs w:val="28"/>
        </w:rPr>
        <w:t xml:space="preserve"> </w:t>
      </w:r>
      <w:r w:rsidR="0057045A" w:rsidRPr="00E43287">
        <w:rPr>
          <w:rFonts w:ascii="Times New Roman" w:hAnsi="Times New Roman"/>
          <w:spacing w:val="-10"/>
          <w:sz w:val="28"/>
          <w:szCs w:val="28"/>
        </w:rPr>
        <w:t>подгот</w:t>
      </w:r>
      <w:r w:rsidR="001D6DDC">
        <w:rPr>
          <w:rFonts w:ascii="Times New Roman" w:hAnsi="Times New Roman"/>
          <w:spacing w:val="-10"/>
          <w:sz w:val="28"/>
          <w:szCs w:val="28"/>
        </w:rPr>
        <w:t xml:space="preserve">овлен </w:t>
      </w:r>
      <w:r w:rsidR="00214BCC" w:rsidRPr="00E43287">
        <w:rPr>
          <w:rFonts w:ascii="Times New Roman" w:hAnsi="Times New Roman"/>
          <w:sz w:val="28"/>
          <w:szCs w:val="28"/>
        </w:rPr>
        <w:t xml:space="preserve">с целью </w:t>
      </w:r>
      <w:r w:rsidR="005B3E32">
        <w:rPr>
          <w:rFonts w:ascii="Times New Roman" w:hAnsi="Times New Roman"/>
          <w:sz w:val="28"/>
          <w:szCs w:val="28"/>
        </w:rPr>
        <w:t xml:space="preserve">включения в стандарт государственных услуг этапа, предусмотренного Правилами </w:t>
      </w:r>
      <w:r w:rsidR="005B3E32" w:rsidRPr="00E43287">
        <w:rPr>
          <w:rFonts w:ascii="Times New Roman" w:hAnsi="Times New Roman"/>
          <w:sz w:val="28"/>
          <w:szCs w:val="28"/>
          <w:lang w:val="ky-KG"/>
        </w:rPr>
        <w:t>регистрации и экспертизы лекарственных средств для медицинского применения, утвержденных Решением Совета Евразийской экономической комиссии от 3 ноября 2016 г. №78</w:t>
      </w:r>
      <w:r w:rsidR="005B3E32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E91F09">
        <w:rPr>
          <w:rFonts w:ascii="Times New Roman" w:hAnsi="Times New Roman"/>
          <w:sz w:val="28"/>
          <w:szCs w:val="28"/>
          <w:lang w:val="ky-KG"/>
        </w:rPr>
        <w:t xml:space="preserve">а также </w:t>
      </w:r>
      <w:r w:rsidR="005B3E32">
        <w:rPr>
          <w:rFonts w:ascii="Times New Roman" w:hAnsi="Times New Roman"/>
          <w:sz w:val="28"/>
          <w:szCs w:val="28"/>
          <w:lang w:val="ky-KG"/>
        </w:rPr>
        <w:t>с целью</w:t>
      </w:r>
      <w:r w:rsidR="005B3E32">
        <w:rPr>
          <w:rFonts w:ascii="Times New Roman" w:hAnsi="Times New Roman"/>
          <w:sz w:val="28"/>
          <w:szCs w:val="28"/>
        </w:rPr>
        <w:t xml:space="preserve"> </w:t>
      </w:r>
      <w:r w:rsidR="00214BCC" w:rsidRPr="00E43287">
        <w:rPr>
          <w:rFonts w:ascii="Times New Roman" w:hAnsi="Times New Roman"/>
          <w:sz w:val="28"/>
          <w:szCs w:val="28"/>
        </w:rPr>
        <w:t xml:space="preserve">установления </w:t>
      </w:r>
      <w:r w:rsidR="00E91F09">
        <w:rPr>
          <w:rFonts w:ascii="Times New Roman" w:hAnsi="Times New Roman"/>
          <w:sz w:val="28"/>
          <w:szCs w:val="28"/>
        </w:rPr>
        <w:t xml:space="preserve">соответствия производителей </w:t>
      </w:r>
      <w:r w:rsidR="003F1BB4" w:rsidRPr="00E43287">
        <w:rPr>
          <w:rFonts w:ascii="Times New Roman" w:hAnsi="Times New Roman"/>
          <w:sz w:val="28"/>
          <w:szCs w:val="28"/>
        </w:rPr>
        <w:t>лекарственных средств требованиям правил надлежащих фармацевтических практик ЕАЭС.</w:t>
      </w:r>
    </w:p>
    <w:p w14:paraId="27A505E8" w14:textId="2E5C52CE" w:rsidR="005F4481" w:rsidRPr="00E43287" w:rsidRDefault="0035755C" w:rsidP="008D3A96">
      <w:pPr>
        <w:pStyle w:val="a3"/>
        <w:numPr>
          <w:ilvl w:val="0"/>
          <w:numId w:val="1"/>
        </w:numPr>
        <w:tabs>
          <w:tab w:val="left" w:pos="-652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b/>
          <w:spacing w:val="-10"/>
          <w:sz w:val="28"/>
          <w:szCs w:val="28"/>
        </w:rPr>
        <w:t>Описательная часть</w:t>
      </w:r>
    </w:p>
    <w:p w14:paraId="129840A9" w14:textId="4ACD3F9C" w:rsidR="003F1BB4" w:rsidRPr="00E43287" w:rsidRDefault="005F4481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E43287">
        <w:rPr>
          <w:rFonts w:ascii="Times New Roman" w:hAnsi="Times New Roman"/>
          <w:spacing w:val="-10"/>
          <w:sz w:val="28"/>
          <w:szCs w:val="28"/>
        </w:rPr>
        <w:t>Д</w:t>
      </w:r>
      <w:r w:rsidR="0076106D" w:rsidRPr="00E43287">
        <w:rPr>
          <w:rFonts w:ascii="Times New Roman" w:hAnsi="Times New Roman"/>
          <w:spacing w:val="-10"/>
          <w:sz w:val="28"/>
          <w:szCs w:val="28"/>
        </w:rPr>
        <w:t xml:space="preserve">анным постановлением </w:t>
      </w:r>
      <w:r w:rsidR="009C3FEB">
        <w:rPr>
          <w:rFonts w:ascii="Times New Roman" w:hAnsi="Times New Roman"/>
          <w:spacing w:val="-10"/>
          <w:sz w:val="28"/>
          <w:szCs w:val="28"/>
        </w:rPr>
        <w:t>Кабинета министров</w:t>
      </w:r>
      <w:r w:rsidRPr="00E43287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76106D" w:rsidRPr="00E43287">
        <w:rPr>
          <w:rFonts w:ascii="Times New Roman" w:hAnsi="Times New Roman"/>
          <w:spacing w:val="-10"/>
          <w:sz w:val="28"/>
          <w:szCs w:val="28"/>
        </w:rPr>
        <w:t xml:space="preserve">предлагается </w:t>
      </w:r>
      <w:r w:rsidR="003F1BB4" w:rsidRPr="00E43287">
        <w:rPr>
          <w:rFonts w:ascii="Times New Roman" w:hAnsi="Times New Roman"/>
          <w:spacing w:val="-10"/>
          <w:sz w:val="28"/>
          <w:szCs w:val="28"/>
        </w:rPr>
        <w:t>в стандарты государственных услуг по выдаче регистрационного удостоверения на лекарственное средство и внесение изменений в регистрационн</w:t>
      </w:r>
      <w:r w:rsidR="009A20A0" w:rsidRPr="00E43287">
        <w:rPr>
          <w:rFonts w:ascii="Times New Roman" w:hAnsi="Times New Roman"/>
          <w:spacing w:val="-10"/>
          <w:sz w:val="28"/>
          <w:szCs w:val="28"/>
        </w:rPr>
        <w:t>ое досье лекарственного препарата,</w:t>
      </w:r>
      <w:r w:rsidR="003F1BB4" w:rsidRPr="00E43287">
        <w:rPr>
          <w:rFonts w:ascii="Times New Roman" w:hAnsi="Times New Roman"/>
          <w:spacing w:val="-10"/>
          <w:sz w:val="28"/>
          <w:szCs w:val="28"/>
        </w:rPr>
        <w:t xml:space="preserve">  </w:t>
      </w:r>
      <w:r w:rsidR="004F6B86">
        <w:rPr>
          <w:rFonts w:ascii="Times New Roman" w:hAnsi="Times New Roman"/>
          <w:spacing w:val="-10"/>
          <w:sz w:val="28"/>
          <w:szCs w:val="28"/>
        </w:rPr>
        <w:t xml:space="preserve">включить </w:t>
      </w:r>
      <w:r w:rsidR="003F1BB4" w:rsidRPr="00E43287">
        <w:rPr>
          <w:rFonts w:ascii="Times New Roman" w:hAnsi="Times New Roman"/>
          <w:spacing w:val="-10"/>
          <w:sz w:val="28"/>
          <w:szCs w:val="28"/>
        </w:rPr>
        <w:t xml:space="preserve">этап </w:t>
      </w:r>
      <w:r w:rsidR="003F1BB4" w:rsidRPr="00E43287">
        <w:rPr>
          <w:rFonts w:ascii="Times New Roman" w:hAnsi="Times New Roman"/>
          <w:sz w:val="28"/>
          <w:szCs w:val="28"/>
          <w:lang w:val="ky-KG"/>
        </w:rPr>
        <w:t>инициировани</w:t>
      </w:r>
      <w:r w:rsidR="004F6B86">
        <w:rPr>
          <w:rFonts w:ascii="Times New Roman" w:hAnsi="Times New Roman"/>
          <w:sz w:val="28"/>
          <w:szCs w:val="28"/>
          <w:lang w:val="ky-KG"/>
        </w:rPr>
        <w:t>я</w:t>
      </w:r>
      <w:r w:rsidR="003F1BB4" w:rsidRPr="00E43287">
        <w:rPr>
          <w:rFonts w:ascii="Times New Roman" w:hAnsi="Times New Roman"/>
          <w:sz w:val="28"/>
          <w:szCs w:val="28"/>
          <w:lang w:val="ky-KG"/>
        </w:rPr>
        <w:t xml:space="preserve"> при необходимости внеплановой или плановой фармацевтической инспекции</w:t>
      </w:r>
      <w:r w:rsidR="009A20A0" w:rsidRPr="00E43287">
        <w:rPr>
          <w:rFonts w:ascii="Times New Roman" w:hAnsi="Times New Roman"/>
          <w:sz w:val="28"/>
          <w:szCs w:val="28"/>
          <w:lang w:val="ky-KG"/>
        </w:rPr>
        <w:t xml:space="preserve"> на соответствие требованиям правил надлежащих фармацевтических практик ЕАЭС</w:t>
      </w:r>
      <w:r w:rsidR="003F1BB4" w:rsidRPr="00E43287">
        <w:rPr>
          <w:rFonts w:ascii="Times New Roman" w:hAnsi="Times New Roman"/>
          <w:sz w:val="28"/>
          <w:szCs w:val="28"/>
          <w:lang w:val="ky-KG"/>
        </w:rPr>
        <w:t xml:space="preserve"> в случаях, установленных Правилами регистрации и экспертизы лекарственных средств для медицинского применения, утвержденных Решением Совета Евразийской экономической комиссии </w:t>
      </w:r>
      <w:r w:rsidR="009A20A0" w:rsidRPr="00E43287">
        <w:rPr>
          <w:rFonts w:ascii="Times New Roman" w:hAnsi="Times New Roman"/>
          <w:sz w:val="28"/>
          <w:szCs w:val="28"/>
          <w:lang w:val="ky-KG"/>
        </w:rPr>
        <w:t>от 3 ноября 2016</w:t>
      </w:r>
      <w:r w:rsidR="003F1BB4" w:rsidRPr="00E43287">
        <w:rPr>
          <w:rFonts w:ascii="Times New Roman" w:hAnsi="Times New Roman"/>
          <w:sz w:val="28"/>
          <w:szCs w:val="28"/>
          <w:lang w:val="ky-KG"/>
        </w:rPr>
        <w:t xml:space="preserve"> г. №78</w:t>
      </w:r>
      <w:r w:rsidR="009A20A0" w:rsidRPr="00E43287">
        <w:rPr>
          <w:rFonts w:ascii="Times New Roman" w:hAnsi="Times New Roman"/>
          <w:sz w:val="28"/>
          <w:szCs w:val="28"/>
          <w:lang w:val="ky-KG"/>
        </w:rPr>
        <w:t>.</w:t>
      </w:r>
    </w:p>
    <w:p w14:paraId="4011988E" w14:textId="0AFE6FF0" w:rsidR="00704F0E" w:rsidRPr="00E43287" w:rsidRDefault="00704F0E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Style w:val="a4"/>
          <w:rFonts w:ascii="Times New Roman" w:hAnsi="Times New Roman"/>
          <w:i w:val="0"/>
          <w:sz w:val="28"/>
          <w:szCs w:val="28"/>
        </w:rPr>
      </w:pPr>
      <w:r w:rsidRPr="00E43287">
        <w:rPr>
          <w:rFonts w:ascii="Times New Roman" w:hAnsi="Times New Roman"/>
          <w:sz w:val="28"/>
          <w:szCs w:val="28"/>
        </w:rPr>
        <w:t xml:space="preserve">Соглашение о единых принципах и правилах обращения лекарственных средств в рамках Евразийского экономического союза»  (далее - Соглашение) </w:t>
      </w:r>
      <w:r w:rsidRPr="00E43287">
        <w:rPr>
          <w:rStyle w:val="a4"/>
          <w:rFonts w:ascii="Times New Roman" w:hAnsi="Times New Roman"/>
          <w:i w:val="0"/>
          <w:sz w:val="28"/>
          <w:szCs w:val="28"/>
        </w:rPr>
        <w:t xml:space="preserve">предусматривает принятие единых правил регулирования обращения лекарственных средств, а также мер, необходимых для гармонизации и унификации законодательства стран ЕАЭС в этой сфере, обеспечение единых подходов к созданию системы обеспечения качества лекарственных средств и гармонизацию законодательства государств - членов Союза в сфере обращения лекарственных средств и медицинских изделий. </w:t>
      </w:r>
      <w:r w:rsidRPr="00E43287">
        <w:rPr>
          <w:rFonts w:ascii="Times New Roman" w:hAnsi="Times New Roman"/>
          <w:color w:val="2B2B2B"/>
          <w:sz w:val="28"/>
          <w:szCs w:val="28"/>
        </w:rPr>
        <w:t xml:space="preserve">В Соответствии </w:t>
      </w:r>
      <w:r w:rsidR="0027370F">
        <w:rPr>
          <w:rFonts w:ascii="Times New Roman" w:hAnsi="Times New Roman"/>
          <w:color w:val="2B2B2B"/>
          <w:sz w:val="28"/>
          <w:szCs w:val="28"/>
        </w:rPr>
        <w:t xml:space="preserve">с данным </w:t>
      </w:r>
      <w:r w:rsidRPr="00E43287">
        <w:rPr>
          <w:rFonts w:ascii="Times New Roman" w:hAnsi="Times New Roman"/>
          <w:color w:val="2B2B2B"/>
          <w:sz w:val="28"/>
          <w:szCs w:val="28"/>
        </w:rPr>
        <w:t xml:space="preserve">Соглашением государства-члены формируют общий рынок лекарственных </w:t>
      </w:r>
      <w:r w:rsidRPr="00E43287">
        <w:rPr>
          <w:rFonts w:ascii="Times New Roman" w:hAnsi="Times New Roman"/>
          <w:color w:val="2B2B2B"/>
          <w:sz w:val="28"/>
          <w:szCs w:val="28"/>
        </w:rPr>
        <w:lastRenderedPageBreak/>
        <w:t>средств, соответствующих требованиям надлежащих фармацевтических практик в сфере обращения лекарственных средств.</w:t>
      </w:r>
    </w:p>
    <w:p w14:paraId="5B7C4575" w14:textId="4B0EAC06" w:rsidR="009A20A0" w:rsidRPr="00E43287" w:rsidRDefault="009A20A0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E43287">
        <w:rPr>
          <w:rFonts w:ascii="Times New Roman" w:hAnsi="Times New Roman"/>
          <w:sz w:val="28"/>
          <w:szCs w:val="28"/>
          <w:lang w:val="ky-KG"/>
        </w:rPr>
        <w:t>Решением Совета Евразийской экономической комиссии от 6 ноября 2011 г. №78</w:t>
      </w:r>
      <w:r w:rsidR="00704F0E" w:rsidRPr="00E43287">
        <w:rPr>
          <w:rFonts w:ascii="Times New Roman" w:hAnsi="Times New Roman"/>
          <w:sz w:val="28"/>
          <w:szCs w:val="28"/>
          <w:lang w:val="ky-KG"/>
        </w:rPr>
        <w:t xml:space="preserve"> утверждены единые Правила регистрации и экспертизы лекарственных средств для медицинского применения, действующие во всех государствах-членах ЕАЭС.</w:t>
      </w:r>
    </w:p>
    <w:p w14:paraId="17638C5C" w14:textId="7F9BADBA" w:rsidR="002864C9" w:rsidRPr="00E43287" w:rsidRDefault="00704F0E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3287">
        <w:rPr>
          <w:rFonts w:ascii="Times New Roman" w:hAnsi="Times New Roman"/>
          <w:sz w:val="28"/>
          <w:szCs w:val="28"/>
        </w:rPr>
        <w:t>В соответствии с указанными Правилами регистрации лекарственных средств, у</w:t>
      </w:r>
      <w:r w:rsidR="009A20A0" w:rsidRPr="00E43287">
        <w:rPr>
          <w:rFonts w:ascii="Times New Roman" w:hAnsi="Times New Roman"/>
          <w:sz w:val="28"/>
          <w:szCs w:val="28"/>
        </w:rPr>
        <w:t>полномоченный орган или экспертная организация государства</w:t>
      </w:r>
      <w:r w:rsidRPr="00E43287">
        <w:rPr>
          <w:rFonts w:ascii="Times New Roman" w:hAnsi="Times New Roman"/>
          <w:sz w:val="28"/>
          <w:szCs w:val="28"/>
        </w:rPr>
        <w:t>, выбранное производителем как референтное и осуществляющая полную экпертизу лекарственного средства при регистрации в государствах-членах ЕАЭС,</w:t>
      </w:r>
      <w:r w:rsidR="009A20A0" w:rsidRPr="00E43287">
        <w:rPr>
          <w:rFonts w:ascii="Times New Roman" w:hAnsi="Times New Roman"/>
          <w:sz w:val="28"/>
          <w:szCs w:val="28"/>
        </w:rPr>
        <w:t xml:space="preserve"> в случае выявления в ходе проведения процедур регистрации, подтверждения регистрации (перерегистрации), внесения изменений в регистрационное досье или процедур, связанных с регистрацией, фактов, ставящих под сомнение достоверность сведений, представленных заявителем в регистрационном досье в отношении проведенных доклинических (неклинических) исследований (испытаний) лекарственных средс</w:t>
      </w:r>
      <w:r w:rsidR="002864C9" w:rsidRPr="00E43287">
        <w:rPr>
          <w:rFonts w:ascii="Times New Roman" w:hAnsi="Times New Roman"/>
          <w:sz w:val="28"/>
          <w:szCs w:val="28"/>
        </w:rPr>
        <w:t xml:space="preserve">тв и клинических исследований </w:t>
      </w:r>
      <w:r w:rsidR="009A20A0" w:rsidRPr="00E43287">
        <w:rPr>
          <w:rFonts w:ascii="Times New Roman" w:hAnsi="Times New Roman"/>
          <w:sz w:val="28"/>
          <w:szCs w:val="28"/>
        </w:rPr>
        <w:t>(испытаний) лекарственных препаратов или производства лекарственного средства, включая производство фармацевтической субстанции или организацию системы фармаконадзора, инициирует проведение фармацевтическим инспекторатом этого государств</w:t>
      </w:r>
      <w:r w:rsidRPr="00E43287">
        <w:rPr>
          <w:rFonts w:ascii="Times New Roman" w:hAnsi="Times New Roman"/>
          <w:sz w:val="28"/>
          <w:szCs w:val="28"/>
        </w:rPr>
        <w:t>а</w:t>
      </w:r>
      <w:r w:rsidR="009A20A0" w:rsidRPr="00E43287">
        <w:rPr>
          <w:rFonts w:ascii="Times New Roman" w:hAnsi="Times New Roman"/>
          <w:sz w:val="28"/>
          <w:szCs w:val="28"/>
        </w:rPr>
        <w:t xml:space="preserve"> инспекции на </w:t>
      </w:r>
      <w:r w:rsidR="002864C9" w:rsidRPr="00E43287">
        <w:rPr>
          <w:rFonts w:ascii="Times New Roman" w:hAnsi="Times New Roman"/>
          <w:sz w:val="28"/>
          <w:szCs w:val="28"/>
        </w:rPr>
        <w:t>соответствие требованиям правил</w:t>
      </w:r>
      <w:r w:rsidR="009A20A0" w:rsidRPr="00E43287">
        <w:rPr>
          <w:rFonts w:ascii="Times New Roman" w:hAnsi="Times New Roman"/>
          <w:sz w:val="28"/>
          <w:szCs w:val="28"/>
        </w:rPr>
        <w:t xml:space="preserve"> соответствующих надлежащих фармацевтических практик</w:t>
      </w:r>
      <w:r w:rsidR="002864C9" w:rsidRPr="00E43287">
        <w:rPr>
          <w:rFonts w:ascii="Times New Roman" w:hAnsi="Times New Roman"/>
          <w:sz w:val="28"/>
          <w:szCs w:val="28"/>
        </w:rPr>
        <w:t>, принятых в ЕАЭС – доклинической, клинической, производственной, фармаконадзора.</w:t>
      </w:r>
    </w:p>
    <w:p w14:paraId="5FF995A4" w14:textId="177F2C17" w:rsidR="002864C9" w:rsidRPr="00E43287" w:rsidRDefault="002864C9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3287">
        <w:rPr>
          <w:rFonts w:ascii="Times New Roman" w:hAnsi="Times New Roman"/>
          <w:sz w:val="28"/>
          <w:szCs w:val="28"/>
        </w:rPr>
        <w:t>С 1 июля 2021 года на территории Кыргызской Республики регистрация новых лекарственных препаратов возможна только в соответствии с Едиными правилами регистрации и экспертизы лекарственных средств для медицинского применения, утвержденных Решением Совета ЕЭК от 03.11.2016г. №78.</w:t>
      </w:r>
    </w:p>
    <w:p w14:paraId="19FB03E8" w14:textId="34D17470" w:rsidR="00555D7D" w:rsidRDefault="00F26E19" w:rsidP="00A617A7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E43287">
        <w:rPr>
          <w:rFonts w:ascii="Times New Roman" w:hAnsi="Times New Roman"/>
          <w:sz w:val="28"/>
          <w:szCs w:val="28"/>
        </w:rPr>
        <w:t>На основании вышеизложенного</w:t>
      </w:r>
      <w:r w:rsidR="00A617A7">
        <w:rPr>
          <w:rFonts w:ascii="Times New Roman" w:hAnsi="Times New Roman"/>
          <w:sz w:val="28"/>
          <w:szCs w:val="28"/>
        </w:rPr>
        <w:t xml:space="preserve">, а также в целях </w:t>
      </w:r>
      <w:r w:rsidR="00A617A7" w:rsidRPr="00A617A7">
        <w:rPr>
          <w:rFonts w:ascii="Times New Roman" w:hAnsi="Times New Roman"/>
          <w:sz w:val="28"/>
          <w:szCs w:val="28"/>
        </w:rPr>
        <w:t>установления соответствия производителей лекарственных средств требованиям правил надлежащих фармацевтических практик ЕАЭС</w:t>
      </w:r>
      <w:r w:rsidR="00A617A7">
        <w:rPr>
          <w:rFonts w:ascii="Times New Roman" w:hAnsi="Times New Roman"/>
          <w:sz w:val="28"/>
          <w:szCs w:val="28"/>
        </w:rPr>
        <w:t xml:space="preserve">, </w:t>
      </w:r>
      <w:r w:rsidRPr="00E43287">
        <w:rPr>
          <w:rFonts w:ascii="Times New Roman" w:hAnsi="Times New Roman"/>
          <w:sz w:val="28"/>
          <w:szCs w:val="28"/>
        </w:rPr>
        <w:t>вносится проект</w:t>
      </w:r>
      <w:r w:rsidR="00A617A7">
        <w:rPr>
          <w:rFonts w:ascii="Times New Roman" w:hAnsi="Times New Roman"/>
          <w:sz w:val="28"/>
          <w:szCs w:val="28"/>
        </w:rPr>
        <w:t xml:space="preserve"> постановления на утверждение</w:t>
      </w:r>
      <w:r w:rsidR="002864C9" w:rsidRPr="00E43287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</w:rPr>
        <w:t>.</w:t>
      </w:r>
    </w:p>
    <w:p w14:paraId="021639A4" w14:textId="1051570C" w:rsidR="004F04CF" w:rsidRPr="00A617A7" w:rsidRDefault="004F04CF" w:rsidP="00A617A7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4CF">
        <w:rPr>
          <w:rFonts w:ascii="Times New Roman" w:hAnsi="Times New Roman"/>
          <w:sz w:val="28"/>
          <w:szCs w:val="28"/>
        </w:rPr>
        <w:t>Принятие данного проекта не повлечет необходимость внесения поправок в другие нормативные правовые акты.</w:t>
      </w:r>
    </w:p>
    <w:p w14:paraId="570941AB" w14:textId="3017C9CB" w:rsidR="00D32DA3" w:rsidRPr="00E43287" w:rsidRDefault="00D32DA3" w:rsidP="008D3A96">
      <w:pPr>
        <w:pStyle w:val="a3"/>
        <w:numPr>
          <w:ilvl w:val="0"/>
          <w:numId w:val="1"/>
        </w:numPr>
        <w:tabs>
          <w:tab w:val="left" w:pos="-6521"/>
          <w:tab w:val="left" w:pos="993"/>
        </w:tabs>
        <w:ind w:left="0" w:firstLine="709"/>
        <w:jc w:val="both"/>
        <w:rPr>
          <w:b/>
          <w:spacing w:val="-10"/>
          <w:sz w:val="28"/>
          <w:szCs w:val="28"/>
        </w:rPr>
      </w:pPr>
      <w:r w:rsidRPr="00E43287">
        <w:rPr>
          <w:b/>
          <w:spacing w:val="-10"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 w:rsidR="0035755C">
        <w:rPr>
          <w:b/>
          <w:spacing w:val="-10"/>
          <w:sz w:val="28"/>
          <w:szCs w:val="28"/>
        </w:rPr>
        <w:t>ских, коррупционных последствий</w:t>
      </w:r>
    </w:p>
    <w:p w14:paraId="519D0ACD" w14:textId="6A4505BE" w:rsidR="00197753" w:rsidRDefault="002233DF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 w:rsidRPr="002233DF">
        <w:rPr>
          <w:rFonts w:ascii="Times New Roman" w:hAnsi="Times New Roman"/>
          <w:spacing w:val="-10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165D32C" w14:textId="2EAF93BA" w:rsidR="00D32DA3" w:rsidRPr="00E43287" w:rsidRDefault="00D32DA3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10"/>
          <w:sz w:val="28"/>
          <w:szCs w:val="28"/>
        </w:rPr>
      </w:pPr>
      <w:r w:rsidRPr="00E43287">
        <w:rPr>
          <w:rFonts w:ascii="Times New Roman" w:hAnsi="Times New Roman"/>
          <w:b/>
          <w:spacing w:val="-10"/>
          <w:sz w:val="28"/>
          <w:szCs w:val="28"/>
        </w:rPr>
        <w:t>4. Информация о резул</w:t>
      </w:r>
      <w:r w:rsidR="0035755C">
        <w:rPr>
          <w:rFonts w:ascii="Times New Roman" w:hAnsi="Times New Roman"/>
          <w:b/>
          <w:spacing w:val="-10"/>
          <w:sz w:val="28"/>
          <w:szCs w:val="28"/>
        </w:rPr>
        <w:t>ьтатах общественного обсуждения</w:t>
      </w:r>
    </w:p>
    <w:p w14:paraId="01FF2BAF" w14:textId="1AC53DA3" w:rsidR="00065F2D" w:rsidRDefault="00065F2D" w:rsidP="00065F2D">
      <w:pPr>
        <w:pStyle w:val="a3"/>
        <w:tabs>
          <w:tab w:val="left" w:pos="-6521"/>
          <w:tab w:val="left" w:pos="993"/>
        </w:tabs>
        <w:ind w:left="0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Согласно </w:t>
      </w:r>
      <w:r w:rsidR="00045539" w:rsidRPr="00E43287">
        <w:rPr>
          <w:rFonts w:eastAsiaTheme="minorHAnsi"/>
          <w:sz w:val="28"/>
          <w:szCs w:val="28"/>
        </w:rPr>
        <w:t>ст</w:t>
      </w:r>
      <w:r>
        <w:rPr>
          <w:rFonts w:eastAsiaTheme="minorHAnsi"/>
          <w:sz w:val="28"/>
          <w:szCs w:val="28"/>
        </w:rPr>
        <w:t>.</w:t>
      </w:r>
      <w:r w:rsidR="00045539" w:rsidRPr="00E43287">
        <w:rPr>
          <w:rFonts w:eastAsiaTheme="minorHAnsi"/>
          <w:sz w:val="28"/>
          <w:szCs w:val="28"/>
        </w:rPr>
        <w:t xml:space="preserve">22 Закона Кыргызской Республики «О нормативных правовых актах Кыргызской Республики» данный проект постановления был размещен на официальном сайте </w:t>
      </w:r>
      <w:r w:rsidR="002233DF">
        <w:rPr>
          <w:rFonts w:eastAsiaTheme="minorHAnsi"/>
          <w:sz w:val="28"/>
          <w:szCs w:val="28"/>
        </w:rPr>
        <w:t xml:space="preserve">Кабинета министров </w:t>
      </w:r>
      <w:r w:rsidR="00045539" w:rsidRPr="002233DF">
        <w:rPr>
          <w:rFonts w:eastAsiaTheme="minorHAnsi"/>
          <w:sz w:val="28"/>
          <w:szCs w:val="28"/>
        </w:rPr>
        <w:t>Кыргызской Республики</w:t>
      </w:r>
      <w:r w:rsidR="00E43287" w:rsidRPr="002233DF">
        <w:rPr>
          <w:rFonts w:eastAsiaTheme="minorHAnsi"/>
          <w:sz w:val="28"/>
          <w:szCs w:val="28"/>
        </w:rPr>
        <w:t xml:space="preserve"> </w:t>
      </w:r>
      <w:r w:rsidR="002233DF" w:rsidRPr="002233DF">
        <w:rPr>
          <w:rFonts w:eastAsiaTheme="minorHAnsi"/>
          <w:sz w:val="28"/>
          <w:szCs w:val="28"/>
        </w:rPr>
        <w:t>от ______________.</w:t>
      </w:r>
    </w:p>
    <w:p w14:paraId="14DFEBEE" w14:textId="1C1EC10B" w:rsidR="00065F2D" w:rsidRPr="00065F2D" w:rsidRDefault="00065F2D" w:rsidP="00065F2D">
      <w:pPr>
        <w:pStyle w:val="a3"/>
        <w:tabs>
          <w:tab w:val="left" w:pos="-6521"/>
          <w:tab w:val="left" w:pos="993"/>
        </w:tabs>
        <w:ind w:left="0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Также, в соответствии с</w:t>
      </w:r>
      <w:r w:rsidRPr="00065F2D">
        <w:rPr>
          <w:rFonts w:eastAsiaTheme="minorHAnsi"/>
          <w:sz w:val="28"/>
          <w:szCs w:val="28"/>
        </w:rPr>
        <w:t xml:space="preserve"> распоряжени</w:t>
      </w:r>
      <w:r>
        <w:rPr>
          <w:rFonts w:eastAsiaTheme="minorHAnsi"/>
          <w:sz w:val="28"/>
          <w:szCs w:val="28"/>
        </w:rPr>
        <w:t>ем</w:t>
      </w:r>
      <w:r w:rsidRPr="00065F2D">
        <w:rPr>
          <w:rFonts w:eastAsiaTheme="minorHAnsi"/>
          <w:sz w:val="28"/>
          <w:szCs w:val="28"/>
        </w:rPr>
        <w:t xml:space="preserve"> Правительства Кыргызской Республики от 17 августа 2020 года № 227, данный проект </w:t>
      </w:r>
      <w:r>
        <w:rPr>
          <w:rFonts w:eastAsiaTheme="minorHAnsi"/>
          <w:sz w:val="28"/>
          <w:szCs w:val="28"/>
        </w:rPr>
        <w:t xml:space="preserve">постановления </w:t>
      </w:r>
      <w:r w:rsidR="009C17AC">
        <w:rPr>
          <w:rFonts w:eastAsiaTheme="minorHAnsi"/>
          <w:sz w:val="28"/>
          <w:szCs w:val="28"/>
        </w:rPr>
        <w:t>размещен</w:t>
      </w:r>
      <w:r w:rsidRPr="00065F2D">
        <w:rPr>
          <w:rFonts w:eastAsiaTheme="minorHAnsi"/>
          <w:sz w:val="28"/>
          <w:szCs w:val="28"/>
        </w:rPr>
        <w:t xml:space="preserve"> на Един</w:t>
      </w:r>
      <w:r>
        <w:rPr>
          <w:rFonts w:eastAsiaTheme="minorHAnsi"/>
          <w:sz w:val="28"/>
          <w:szCs w:val="28"/>
        </w:rPr>
        <w:t>ом</w:t>
      </w:r>
      <w:r w:rsidRPr="00065F2D">
        <w:rPr>
          <w:rFonts w:eastAsiaTheme="minorHAnsi"/>
          <w:sz w:val="28"/>
          <w:szCs w:val="28"/>
        </w:rPr>
        <w:t xml:space="preserve"> портал</w:t>
      </w:r>
      <w:r>
        <w:rPr>
          <w:rFonts w:eastAsiaTheme="minorHAnsi"/>
          <w:sz w:val="28"/>
          <w:szCs w:val="28"/>
        </w:rPr>
        <w:t>е</w:t>
      </w:r>
      <w:r w:rsidRPr="00065F2D">
        <w:rPr>
          <w:rFonts w:eastAsiaTheme="minorHAnsi"/>
          <w:sz w:val="28"/>
          <w:szCs w:val="28"/>
        </w:rPr>
        <w:t xml:space="preserve"> общественного обсуждения проектов нормативных правовых актов. Идентификатор </w:t>
      </w:r>
      <w:r w:rsidR="009C17AC">
        <w:rPr>
          <w:rFonts w:eastAsiaTheme="minorHAnsi"/>
          <w:sz w:val="28"/>
          <w:szCs w:val="28"/>
        </w:rPr>
        <w:t>_____________</w:t>
      </w:r>
      <w:r w:rsidRPr="00065F2D">
        <w:rPr>
          <w:rFonts w:eastAsiaTheme="minorHAnsi"/>
          <w:sz w:val="28"/>
          <w:szCs w:val="28"/>
        </w:rPr>
        <w:t>.</w:t>
      </w:r>
    </w:p>
    <w:p w14:paraId="57F85A19" w14:textId="767D67CF" w:rsidR="00D32DA3" w:rsidRPr="00E43287" w:rsidRDefault="00D32DA3" w:rsidP="008D3A96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4328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5. Анализ соответствия проекта </w:t>
      </w:r>
      <w:r w:rsidR="0035755C">
        <w:rPr>
          <w:rFonts w:ascii="Times New Roman" w:eastAsia="Calibri" w:hAnsi="Times New Roman"/>
          <w:b/>
          <w:sz w:val="28"/>
          <w:szCs w:val="28"/>
          <w:lang w:eastAsia="en-US"/>
        </w:rPr>
        <w:t>законодательству</w:t>
      </w:r>
    </w:p>
    <w:p w14:paraId="6DA55183" w14:textId="217BD56E" w:rsidR="00D32DA3" w:rsidRPr="00E43287" w:rsidRDefault="00D32DA3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 w:rsidRPr="00E43287">
        <w:rPr>
          <w:rFonts w:ascii="Times New Roman" w:hAnsi="Times New Roman"/>
          <w:spacing w:val="-1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A350606" w14:textId="76EEECE4" w:rsidR="00D32DA3" w:rsidRPr="00E43287" w:rsidRDefault="00D32DA3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10"/>
          <w:sz w:val="28"/>
          <w:szCs w:val="28"/>
        </w:rPr>
      </w:pPr>
      <w:r w:rsidRPr="00E43287">
        <w:rPr>
          <w:rFonts w:ascii="Times New Roman" w:hAnsi="Times New Roman"/>
          <w:b/>
          <w:spacing w:val="-10"/>
          <w:sz w:val="28"/>
          <w:szCs w:val="28"/>
        </w:rPr>
        <w:t>6. Информация о необходимости и ист</w:t>
      </w:r>
      <w:r w:rsidR="0035755C">
        <w:rPr>
          <w:rFonts w:ascii="Times New Roman" w:hAnsi="Times New Roman"/>
          <w:b/>
          <w:spacing w:val="-10"/>
          <w:sz w:val="28"/>
          <w:szCs w:val="28"/>
        </w:rPr>
        <w:t>очниках финансирования</w:t>
      </w:r>
    </w:p>
    <w:p w14:paraId="5F3502B3" w14:textId="67FD72F3" w:rsidR="00D32DA3" w:rsidRPr="00E43287" w:rsidRDefault="00D32DA3" w:rsidP="008D3A9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 w:rsidRPr="00E43287">
        <w:rPr>
          <w:rFonts w:ascii="Times New Roman" w:hAnsi="Times New Roman"/>
          <w:spacing w:val="-10"/>
          <w:sz w:val="28"/>
          <w:szCs w:val="28"/>
        </w:rPr>
        <w:t>Принятие данного проекта не повлечет за собой дополнительных финансовых затрат из государственного бюджета.</w:t>
      </w:r>
    </w:p>
    <w:p w14:paraId="0FB563DF" w14:textId="55E18A2A" w:rsidR="00D32DA3" w:rsidRPr="005407D6" w:rsidRDefault="00D32DA3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-10"/>
          <w:sz w:val="28"/>
          <w:szCs w:val="28"/>
          <w:lang w:val="ky-KG"/>
        </w:rPr>
      </w:pPr>
      <w:r w:rsidRPr="005407D6">
        <w:rPr>
          <w:rFonts w:ascii="Times New Roman" w:hAnsi="Times New Roman"/>
          <w:b/>
          <w:spacing w:val="-10"/>
          <w:sz w:val="28"/>
          <w:szCs w:val="28"/>
          <w:lang w:val="ky-KG"/>
        </w:rPr>
        <w:t>7. Информация об ан</w:t>
      </w:r>
      <w:r w:rsidR="0035755C" w:rsidRPr="005407D6">
        <w:rPr>
          <w:rFonts w:ascii="Times New Roman" w:hAnsi="Times New Roman"/>
          <w:b/>
          <w:spacing w:val="-10"/>
          <w:sz w:val="28"/>
          <w:szCs w:val="28"/>
          <w:lang w:val="ky-KG"/>
        </w:rPr>
        <w:t>ализе регулятивного воздействия</w:t>
      </w:r>
    </w:p>
    <w:p w14:paraId="14632295" w14:textId="2907A507" w:rsidR="00D32DA3" w:rsidRPr="00E43287" w:rsidRDefault="00045539" w:rsidP="008D3A96">
      <w:pPr>
        <w:tabs>
          <w:tab w:val="left" w:pos="-652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07D6">
        <w:rPr>
          <w:rFonts w:ascii="Times New Roman" w:hAnsi="Times New Roman"/>
          <w:sz w:val="28"/>
          <w:szCs w:val="28"/>
        </w:rPr>
        <w:t>Проведен анализ регулятивного воздействия в соответствии с установленной методикой.</w:t>
      </w:r>
    </w:p>
    <w:p w14:paraId="45B1F054" w14:textId="77777777" w:rsidR="003C38AF" w:rsidRPr="00E43287" w:rsidRDefault="003C38AF" w:rsidP="008D3A96">
      <w:pPr>
        <w:tabs>
          <w:tab w:val="left" w:pos="-652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3222C825" w14:textId="77777777" w:rsidR="00F26E19" w:rsidRPr="00E43287" w:rsidRDefault="00F26E19" w:rsidP="008D3A96">
      <w:pPr>
        <w:tabs>
          <w:tab w:val="left" w:pos="-652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74F59CF9" w14:textId="6F0B71E2" w:rsidR="00292E31" w:rsidRPr="00292E31" w:rsidRDefault="00292E31" w:rsidP="00292E31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</w:pPr>
      <w:r w:rsidRPr="00292E31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 xml:space="preserve">Министр здравоохранения </w:t>
      </w:r>
    </w:p>
    <w:p w14:paraId="0D93E18A" w14:textId="77777777" w:rsidR="00292E31" w:rsidRPr="00292E31" w:rsidRDefault="00292E31" w:rsidP="00292E31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</w:pPr>
      <w:r w:rsidRPr="00292E31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>и социального развития</w:t>
      </w:r>
    </w:p>
    <w:p w14:paraId="336C3E76" w14:textId="20623A1C" w:rsidR="00815D88" w:rsidRPr="00292E31" w:rsidRDefault="00292E31" w:rsidP="00292E31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</w:pPr>
      <w:r w:rsidRPr="00292E31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>Кыргызской Республики</w:t>
      </w:r>
      <w:r w:rsidRPr="00292E31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</w:r>
      <w:r w:rsidRPr="00292E31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</w:r>
      <w:r w:rsidRPr="00292E31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</w:r>
      <w:r w:rsidRPr="00292E31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</w:r>
      <w:r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</w:r>
      <w:r w:rsidR="00C202C3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 xml:space="preserve">           </w:t>
      </w:r>
      <w:r w:rsidR="00E43287" w:rsidRPr="00292E31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>А.С. Бейшеналиев</w:t>
      </w:r>
    </w:p>
    <w:sectPr w:rsidR="00815D88" w:rsidRPr="00292E31" w:rsidSect="00C202C3">
      <w:footerReference w:type="default" r:id="rId7"/>
      <w:pgSz w:w="11906" w:h="16838" w:code="9"/>
      <w:pgMar w:top="1134" w:right="1134" w:bottom="1134" w:left="1701" w:header="720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C3EF0" w14:textId="77777777" w:rsidR="00890B53" w:rsidRDefault="00890B53" w:rsidP="00B9674A">
      <w:pPr>
        <w:spacing w:after="0" w:line="240" w:lineRule="auto"/>
      </w:pPr>
      <w:r>
        <w:separator/>
      </w:r>
    </w:p>
  </w:endnote>
  <w:endnote w:type="continuationSeparator" w:id="0">
    <w:p w14:paraId="2D3DFEDA" w14:textId="77777777" w:rsidR="00890B53" w:rsidRDefault="00890B53" w:rsidP="00B96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09031"/>
      <w:docPartObj>
        <w:docPartGallery w:val="Page Numbers (Bottom of Page)"/>
        <w:docPartUnique/>
      </w:docPartObj>
    </w:sdtPr>
    <w:sdtEndPr/>
    <w:sdtContent>
      <w:p w14:paraId="23057F69" w14:textId="5F5BA7C7" w:rsidR="0002192D" w:rsidRDefault="0002192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DDC">
          <w:rPr>
            <w:noProof/>
          </w:rPr>
          <w:t>2</w:t>
        </w:r>
        <w:r>
          <w:fldChar w:fldCharType="end"/>
        </w:r>
      </w:p>
    </w:sdtContent>
  </w:sdt>
  <w:p w14:paraId="59A88100" w14:textId="77777777" w:rsidR="0002192D" w:rsidRDefault="0002192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998DE" w14:textId="77777777" w:rsidR="00890B53" w:rsidRDefault="00890B53" w:rsidP="00B9674A">
      <w:pPr>
        <w:spacing w:after="0" w:line="240" w:lineRule="auto"/>
      </w:pPr>
      <w:r>
        <w:separator/>
      </w:r>
    </w:p>
  </w:footnote>
  <w:footnote w:type="continuationSeparator" w:id="0">
    <w:p w14:paraId="5C86C2BF" w14:textId="77777777" w:rsidR="00890B53" w:rsidRDefault="00890B53" w:rsidP="00B96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8C0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97C53BD"/>
    <w:multiLevelType w:val="hybridMultilevel"/>
    <w:tmpl w:val="EA1E0234"/>
    <w:lvl w:ilvl="0" w:tplc="94D2EA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7B"/>
    <w:rsid w:val="000065E8"/>
    <w:rsid w:val="0002005D"/>
    <w:rsid w:val="0002192D"/>
    <w:rsid w:val="00033D5E"/>
    <w:rsid w:val="00045539"/>
    <w:rsid w:val="00065F2D"/>
    <w:rsid w:val="000F7FEA"/>
    <w:rsid w:val="00105677"/>
    <w:rsid w:val="00120A10"/>
    <w:rsid w:val="00141202"/>
    <w:rsid w:val="00146A14"/>
    <w:rsid w:val="00197753"/>
    <w:rsid w:val="001B6D78"/>
    <w:rsid w:val="001D6DDC"/>
    <w:rsid w:val="002033C1"/>
    <w:rsid w:val="00214BCC"/>
    <w:rsid w:val="00217927"/>
    <w:rsid w:val="00221DAE"/>
    <w:rsid w:val="00222975"/>
    <w:rsid w:val="002233DF"/>
    <w:rsid w:val="002473AC"/>
    <w:rsid w:val="00266064"/>
    <w:rsid w:val="0027370F"/>
    <w:rsid w:val="0027496D"/>
    <w:rsid w:val="002864C9"/>
    <w:rsid w:val="00292E31"/>
    <w:rsid w:val="00321022"/>
    <w:rsid w:val="00325FB7"/>
    <w:rsid w:val="0035755C"/>
    <w:rsid w:val="00360FD8"/>
    <w:rsid w:val="00380271"/>
    <w:rsid w:val="00386E25"/>
    <w:rsid w:val="00397266"/>
    <w:rsid w:val="00397EBA"/>
    <w:rsid w:val="003C38AF"/>
    <w:rsid w:val="003D7BA2"/>
    <w:rsid w:val="003F1BB4"/>
    <w:rsid w:val="00407622"/>
    <w:rsid w:val="00430294"/>
    <w:rsid w:val="00483C8B"/>
    <w:rsid w:val="00496914"/>
    <w:rsid w:val="004B5FE6"/>
    <w:rsid w:val="004D5133"/>
    <w:rsid w:val="004E575C"/>
    <w:rsid w:val="004F04CF"/>
    <w:rsid w:val="004F6B86"/>
    <w:rsid w:val="005407D6"/>
    <w:rsid w:val="00555D7D"/>
    <w:rsid w:val="0057045A"/>
    <w:rsid w:val="005B3E32"/>
    <w:rsid w:val="005D600A"/>
    <w:rsid w:val="005E12B6"/>
    <w:rsid w:val="005F4481"/>
    <w:rsid w:val="0060452F"/>
    <w:rsid w:val="0061702E"/>
    <w:rsid w:val="006353F3"/>
    <w:rsid w:val="00637275"/>
    <w:rsid w:val="00672714"/>
    <w:rsid w:val="00690283"/>
    <w:rsid w:val="00695286"/>
    <w:rsid w:val="006A7E1F"/>
    <w:rsid w:val="006B28BB"/>
    <w:rsid w:val="006E6CD1"/>
    <w:rsid w:val="00704F0E"/>
    <w:rsid w:val="007162CF"/>
    <w:rsid w:val="00736B33"/>
    <w:rsid w:val="00747846"/>
    <w:rsid w:val="0076106D"/>
    <w:rsid w:val="00775F98"/>
    <w:rsid w:val="007E5973"/>
    <w:rsid w:val="0080244F"/>
    <w:rsid w:val="00812DBD"/>
    <w:rsid w:val="00815D88"/>
    <w:rsid w:val="008229C2"/>
    <w:rsid w:val="00831CF3"/>
    <w:rsid w:val="008329AD"/>
    <w:rsid w:val="008518EE"/>
    <w:rsid w:val="008667CF"/>
    <w:rsid w:val="00890B53"/>
    <w:rsid w:val="00891395"/>
    <w:rsid w:val="00893791"/>
    <w:rsid w:val="00897607"/>
    <w:rsid w:val="008C075C"/>
    <w:rsid w:val="008C457B"/>
    <w:rsid w:val="008D33E0"/>
    <w:rsid w:val="008D3A96"/>
    <w:rsid w:val="008F25A0"/>
    <w:rsid w:val="00926908"/>
    <w:rsid w:val="009A20A0"/>
    <w:rsid w:val="009A4FC3"/>
    <w:rsid w:val="009C17AC"/>
    <w:rsid w:val="009C3FEB"/>
    <w:rsid w:val="009D1D18"/>
    <w:rsid w:val="009E5919"/>
    <w:rsid w:val="00A2259B"/>
    <w:rsid w:val="00A26290"/>
    <w:rsid w:val="00A33B4F"/>
    <w:rsid w:val="00A410B7"/>
    <w:rsid w:val="00A617A7"/>
    <w:rsid w:val="00A8221E"/>
    <w:rsid w:val="00A9514A"/>
    <w:rsid w:val="00A97C45"/>
    <w:rsid w:val="00AA659F"/>
    <w:rsid w:val="00AE6829"/>
    <w:rsid w:val="00B15A2F"/>
    <w:rsid w:val="00B54AE1"/>
    <w:rsid w:val="00B94B5C"/>
    <w:rsid w:val="00B9674A"/>
    <w:rsid w:val="00BA06D8"/>
    <w:rsid w:val="00BB5275"/>
    <w:rsid w:val="00BC18C6"/>
    <w:rsid w:val="00BD3464"/>
    <w:rsid w:val="00BE0D9D"/>
    <w:rsid w:val="00C202C3"/>
    <w:rsid w:val="00CA30CB"/>
    <w:rsid w:val="00CF6697"/>
    <w:rsid w:val="00D32DA3"/>
    <w:rsid w:val="00D40DE5"/>
    <w:rsid w:val="00D50ABA"/>
    <w:rsid w:val="00D65ED3"/>
    <w:rsid w:val="00D75119"/>
    <w:rsid w:val="00D912D8"/>
    <w:rsid w:val="00DB6F5A"/>
    <w:rsid w:val="00DD6BE5"/>
    <w:rsid w:val="00DF3CDE"/>
    <w:rsid w:val="00E16FD2"/>
    <w:rsid w:val="00E33C02"/>
    <w:rsid w:val="00E43287"/>
    <w:rsid w:val="00E91F09"/>
    <w:rsid w:val="00E95942"/>
    <w:rsid w:val="00EE282E"/>
    <w:rsid w:val="00F12210"/>
    <w:rsid w:val="00F26E19"/>
    <w:rsid w:val="00F53E6D"/>
    <w:rsid w:val="00F87F82"/>
    <w:rsid w:val="00FF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C4336"/>
  <w15:docId w15:val="{0E7B4C98-A268-433C-9AA7-42960AEE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4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45A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2">
    <w:name w:val="Основной текст (2)_"/>
    <w:link w:val="20"/>
    <w:rsid w:val="0057045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045A"/>
    <w:pPr>
      <w:widowControl w:val="0"/>
      <w:shd w:val="clear" w:color="auto" w:fill="FFFFFF"/>
      <w:spacing w:before="660" w:after="0" w:line="370" w:lineRule="exact"/>
      <w:jc w:val="both"/>
    </w:pPr>
    <w:rPr>
      <w:rFonts w:ascii="Times New Roman" w:hAnsi="Times New Roman" w:cstheme="minorBidi"/>
      <w:sz w:val="28"/>
      <w:szCs w:val="28"/>
      <w:lang w:eastAsia="en-US"/>
    </w:rPr>
  </w:style>
  <w:style w:type="paragraph" w:customStyle="1" w:styleId="ms-rtefontsize-2">
    <w:name w:val="ms-rtefontsize-2"/>
    <w:basedOn w:val="a"/>
    <w:rsid w:val="005704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Emphasis"/>
    <w:uiPriority w:val="20"/>
    <w:qFormat/>
    <w:rsid w:val="0057045A"/>
    <w:rPr>
      <w:i/>
      <w:iCs/>
    </w:rPr>
  </w:style>
  <w:style w:type="paragraph" w:customStyle="1" w:styleId="tkKomentarij">
    <w:name w:val="_Комментарий (tkKomentarij)"/>
    <w:basedOn w:val="a"/>
    <w:rsid w:val="0057045A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ekst">
    <w:name w:val="tktekst"/>
    <w:basedOn w:val="a"/>
    <w:rsid w:val="006170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6A7E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7E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7E1F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A7E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A7E1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A7E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7E1F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BE0D9D"/>
    <w:rPr>
      <w:color w:val="0000FF"/>
      <w:u w:val="single"/>
    </w:rPr>
  </w:style>
  <w:style w:type="character" w:customStyle="1" w:styleId="FontStyle43">
    <w:name w:val="Font Style43"/>
    <w:uiPriority w:val="99"/>
    <w:rsid w:val="00736B33"/>
    <w:rPr>
      <w:rFonts w:ascii="Times New Roman" w:hAnsi="Times New Roman" w:cs="Times New Roman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B96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9674A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B96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9674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4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58</cp:revision>
  <cp:lastPrinted>2021-08-19T03:50:00Z</cp:lastPrinted>
  <dcterms:created xsi:type="dcterms:W3CDTF">2021-08-10T10:45:00Z</dcterms:created>
  <dcterms:modified xsi:type="dcterms:W3CDTF">2021-08-23T03:27:00Z</dcterms:modified>
</cp:coreProperties>
</file>