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8CF" w:rsidRPr="002D65C3" w:rsidRDefault="00305FB2" w:rsidP="00305FB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 “</w:t>
      </w:r>
      <w:r w:rsidRPr="002D65C3">
        <w:rPr>
          <w:rFonts w:ascii="Times New Roman" w:hAnsi="Times New Roman"/>
          <w:b/>
          <w:sz w:val="28"/>
          <w:szCs w:val="28"/>
          <w:lang w:val="ky-KG"/>
        </w:rPr>
        <w:t>Кыргыз</w:t>
      </w:r>
      <w:r w:rsidR="008A4A93" w:rsidRPr="002D65C3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2D65C3">
        <w:rPr>
          <w:rFonts w:ascii="Times New Roman" w:hAnsi="Times New Roman"/>
          <w:b/>
          <w:sz w:val="28"/>
          <w:szCs w:val="28"/>
          <w:lang w:val="ky-KG"/>
        </w:rPr>
        <w:t>Республикасында</w:t>
      </w:r>
      <w:r w:rsidR="008A4A93" w:rsidRPr="002D65C3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2D65C3">
        <w:rPr>
          <w:rFonts w:ascii="Times New Roman" w:hAnsi="Times New Roman"/>
          <w:b/>
          <w:sz w:val="28"/>
          <w:szCs w:val="28"/>
          <w:lang w:val="ky-KG"/>
        </w:rPr>
        <w:t>катталган экспорт</w:t>
      </w:r>
      <w:r w:rsidR="002D65C3" w:rsidRPr="002D65C3">
        <w:rPr>
          <w:rFonts w:ascii="Times New Roman" w:hAnsi="Times New Roman"/>
          <w:b/>
          <w:sz w:val="28"/>
          <w:szCs w:val="28"/>
          <w:lang w:val="ky-KG"/>
        </w:rPr>
        <w:t>ё</w:t>
      </w:r>
      <w:r w:rsidRPr="002D65C3">
        <w:rPr>
          <w:rFonts w:ascii="Times New Roman" w:hAnsi="Times New Roman"/>
          <w:b/>
          <w:sz w:val="28"/>
          <w:szCs w:val="28"/>
          <w:lang w:val="ky-KG"/>
        </w:rPr>
        <w:t>рлордун (</w:t>
      </w:r>
      <w:r w:rsidRPr="002D65C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REX</w:t>
      </w:r>
      <w:r w:rsidRPr="002D65C3">
        <w:rPr>
          <w:rFonts w:ascii="Times New Roman" w:hAnsi="Times New Roman"/>
          <w:b/>
          <w:sz w:val="28"/>
          <w:szCs w:val="28"/>
          <w:lang w:val="ky-KG"/>
        </w:rPr>
        <w:t>) системасын</w:t>
      </w:r>
      <w:r w:rsidR="008A4A93" w:rsidRPr="002D65C3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2D65C3">
        <w:rPr>
          <w:rFonts w:ascii="Times New Roman" w:hAnsi="Times New Roman"/>
          <w:b/>
          <w:sz w:val="28"/>
          <w:szCs w:val="28"/>
          <w:lang w:val="ky-KG"/>
        </w:rPr>
        <w:t>киргизүүнүн</w:t>
      </w:r>
      <w:r w:rsidR="008A4A93" w:rsidRPr="002D65C3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2D65C3">
        <w:rPr>
          <w:rFonts w:ascii="Times New Roman" w:hAnsi="Times New Roman"/>
          <w:b/>
          <w:sz w:val="28"/>
          <w:szCs w:val="28"/>
          <w:lang w:val="ky-KG"/>
        </w:rPr>
        <w:t>айрым</w:t>
      </w:r>
      <w:r w:rsidR="008A4A93" w:rsidRPr="002D65C3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2D65C3">
        <w:rPr>
          <w:rFonts w:ascii="Times New Roman" w:hAnsi="Times New Roman"/>
          <w:b/>
          <w:sz w:val="28"/>
          <w:szCs w:val="28"/>
          <w:lang w:val="ky-KG"/>
        </w:rPr>
        <w:t>маселелери</w:t>
      </w:r>
      <w:r w:rsidR="008A4A93" w:rsidRPr="002D65C3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2D65C3">
        <w:rPr>
          <w:rFonts w:ascii="Times New Roman" w:hAnsi="Times New Roman"/>
          <w:b/>
          <w:sz w:val="28"/>
          <w:szCs w:val="28"/>
          <w:lang w:val="ky-KG"/>
        </w:rPr>
        <w:t>жөнүндө”                       Кыргыз Республикасынын Өкмөтүнүн токтом долбооруна негиздеме-маалымкат</w:t>
      </w:r>
    </w:p>
    <w:p w:rsidR="002F4555" w:rsidRDefault="002F4555" w:rsidP="002F4555">
      <w:pPr>
        <w:pStyle w:val="a7"/>
        <w:ind w:left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7380E" w:rsidRPr="0057380E" w:rsidRDefault="0084186C" w:rsidP="0057380E">
      <w:pPr>
        <w:pStyle w:val="a7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ky-KG" w:eastAsia="ru-RU"/>
        </w:rPr>
        <w:t>Максаты жана милдеттери</w:t>
      </w:r>
    </w:p>
    <w:p w:rsidR="0057380E" w:rsidRPr="002D65C3" w:rsidRDefault="0057380E" w:rsidP="0084186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2D65C3">
        <w:rPr>
          <w:rFonts w:ascii="Times New Roman" w:hAnsi="Times New Roman" w:cs="Times New Roman"/>
          <w:sz w:val="28"/>
          <w:szCs w:val="28"/>
          <w:lang w:val="ky-KG" w:eastAsia="ru-RU"/>
        </w:rPr>
        <w:t>“</w:t>
      </w:r>
      <w:r w:rsidRPr="002D65C3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8A4A93" w:rsidRPr="002D65C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D65C3">
        <w:rPr>
          <w:rFonts w:ascii="Times New Roman" w:hAnsi="Times New Roman" w:cs="Times New Roman"/>
          <w:sz w:val="28"/>
          <w:szCs w:val="28"/>
          <w:lang w:val="ky-KG"/>
        </w:rPr>
        <w:t>Республикасында</w:t>
      </w:r>
      <w:r w:rsidR="008A4A93" w:rsidRPr="002D65C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D65C3">
        <w:rPr>
          <w:rFonts w:ascii="Times New Roman" w:hAnsi="Times New Roman" w:cs="Times New Roman"/>
          <w:sz w:val="28"/>
          <w:szCs w:val="28"/>
          <w:lang w:val="ky-KG"/>
        </w:rPr>
        <w:t xml:space="preserve">катталган </w:t>
      </w:r>
      <w:r w:rsidR="002D65C3" w:rsidRPr="002D65C3">
        <w:rPr>
          <w:rFonts w:ascii="Times New Roman" w:hAnsi="Times New Roman" w:cs="Times New Roman"/>
          <w:sz w:val="28"/>
          <w:szCs w:val="28"/>
          <w:lang w:val="ky-KG"/>
        </w:rPr>
        <w:t>экспортёрлордун</w:t>
      </w:r>
      <w:r w:rsidRPr="002D65C3"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 w:rsidRPr="002D65C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REX</w:t>
      </w:r>
      <w:r w:rsidRPr="002D65C3">
        <w:rPr>
          <w:rFonts w:ascii="Times New Roman" w:hAnsi="Times New Roman" w:cs="Times New Roman"/>
          <w:sz w:val="28"/>
          <w:szCs w:val="28"/>
          <w:lang w:val="ky-KG"/>
        </w:rPr>
        <w:t>) системасын</w:t>
      </w:r>
      <w:r w:rsidR="008A4A93" w:rsidRPr="002D65C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D65C3">
        <w:rPr>
          <w:rFonts w:ascii="Times New Roman" w:hAnsi="Times New Roman" w:cs="Times New Roman"/>
          <w:sz w:val="28"/>
          <w:szCs w:val="28"/>
          <w:lang w:val="ky-KG"/>
        </w:rPr>
        <w:t>киргизүүнүн</w:t>
      </w:r>
      <w:r w:rsidR="008A4A93" w:rsidRPr="002D65C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D65C3">
        <w:rPr>
          <w:rFonts w:ascii="Times New Roman" w:hAnsi="Times New Roman" w:cs="Times New Roman"/>
          <w:sz w:val="28"/>
          <w:szCs w:val="28"/>
          <w:lang w:val="ky-KG"/>
        </w:rPr>
        <w:t>айрым</w:t>
      </w:r>
      <w:r w:rsidR="008A4A93" w:rsidRPr="002D65C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D65C3">
        <w:rPr>
          <w:rFonts w:ascii="Times New Roman" w:hAnsi="Times New Roman" w:cs="Times New Roman"/>
          <w:sz w:val="28"/>
          <w:szCs w:val="28"/>
          <w:lang w:val="ky-KG"/>
        </w:rPr>
        <w:t>маселелери</w:t>
      </w:r>
      <w:r w:rsidR="008A4A93" w:rsidRPr="002D65C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D65C3">
        <w:rPr>
          <w:rFonts w:ascii="Times New Roman" w:hAnsi="Times New Roman" w:cs="Times New Roman"/>
          <w:sz w:val="28"/>
          <w:szCs w:val="28"/>
          <w:lang w:val="ky-KG"/>
        </w:rPr>
        <w:t xml:space="preserve">жөнүндө” Кыргыз Республикасынын Өкмөтүнүн токтом долбоору ЕБ өлкөлөрүнө ата мекендик товарларды экспорттоону өнүктүрүү максатында, ошондой эле Кыргыз Республикасынын Өкмөтүнүн 2018-жылдын 30-августундагы №413 токтому менен бекитилген </w:t>
      </w:r>
      <w:r w:rsidRPr="002D65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2018-2022-жылдарга карата Кыргыз</w:t>
      </w:r>
      <w:r w:rsidR="002D65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 </w:t>
      </w:r>
      <w:r w:rsidRPr="002D65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Республикасын</w:t>
      </w:r>
      <w:r w:rsidR="002D65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 </w:t>
      </w:r>
      <w:r w:rsidRPr="002D65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өнүктүрүүнүн «Биримдик. Ишеним. Жаратмандык» Программасынын тышкы экономикалык иш жана экспортту өнүктүрүү бөлүмүн аткаруу жана Кыргыз Республикасынын вице-премьер-министри З.М. Аскаров тарабынан бекитилген</w:t>
      </w:r>
      <w:r w:rsidR="00305FB2" w:rsidRPr="002D65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 ВСП</w:t>
      </w:r>
      <w:r w:rsidR="0084186C" w:rsidRPr="002D65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+ алкагында товар чыгарылган өлкөнү тастыктоодо </w:t>
      </w:r>
      <w:r w:rsidR="00305FB2" w:rsidRPr="002D65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катталган </w:t>
      </w:r>
      <w:r w:rsidR="002D65C3" w:rsidRPr="002D65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экспортёрлордун</w:t>
      </w:r>
      <w:r w:rsidR="00305FB2" w:rsidRPr="002D65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 системасына </w:t>
      </w:r>
      <w:r w:rsidR="00305FB2"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(REX)</w:t>
      </w:r>
      <w:r w:rsidR="0084186C" w:rsidRPr="002D65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2019-жылдын январь айынан баштап </w:t>
      </w:r>
      <w:r w:rsidR="00305FB2" w:rsidRPr="002D65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Кыргыз Республикасын</w:t>
      </w:r>
      <w:r w:rsidR="002D65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 </w:t>
      </w:r>
      <w:r w:rsidR="0084186C"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өткөрүү боюнча иш-аракеттер планын ишке ашыруу максатында иштелип чыккан.</w:t>
      </w:r>
    </w:p>
    <w:p w:rsidR="000D58C8" w:rsidRPr="002D65C3" w:rsidRDefault="000D58C8" w:rsidP="00CE028E">
      <w:pPr>
        <w:pStyle w:val="a7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  <w:lang w:val="ky-KG" w:eastAsia="ru-RU"/>
        </w:rPr>
      </w:pPr>
    </w:p>
    <w:p w:rsidR="002F4555" w:rsidRPr="002F4555" w:rsidRDefault="00875982" w:rsidP="00CE028E">
      <w:pPr>
        <w:pStyle w:val="a7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y-KG" w:eastAsia="ru-RU"/>
        </w:rPr>
        <w:t>Баяндоочу бөлүк</w:t>
      </w:r>
    </w:p>
    <w:p w:rsidR="00A67AEE" w:rsidRDefault="00875982" w:rsidP="00CC0DBA">
      <w:pPr>
        <w:pStyle w:val="a7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</w:pPr>
      <w:r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Азыркы</w:t>
      </w:r>
      <w:r w:rsidR="008A4A93"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учурда</w:t>
      </w:r>
      <w:r w:rsidR="008A4A93"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ата</w:t>
      </w:r>
      <w:r w:rsidR="008A4A93"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мекендик</w:t>
      </w:r>
      <w:r w:rsidR="008A4A93"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өндүрүүчүлөр, өзгөчө</w:t>
      </w:r>
      <w:r w:rsidR="008A4A93"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чакан</w:t>
      </w:r>
      <w:r w:rsidR="008A4A93"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жана</w:t>
      </w:r>
      <w:r w:rsidR="008A4A93"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орто бизнес башка өлкөлөрдөгү</w:t>
      </w:r>
      <w:r w:rsidR="008A4A93"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импорттун</w:t>
      </w:r>
      <w:r w:rsidR="008A4A93"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жол-жоболору</w:t>
      </w:r>
      <w:r w:rsidR="008A4A93"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жана</w:t>
      </w:r>
      <w:r w:rsidR="008A4A93"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тышкы</w:t>
      </w:r>
      <w:r w:rsidR="008A4A93"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рыноктун</w:t>
      </w:r>
      <w:r w:rsidR="008A4A93"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талаптары</w:t>
      </w:r>
      <w:r w:rsidR="008A4A93"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жөнүндө</w:t>
      </w:r>
      <w:r w:rsidR="008A4A93"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маалыматтын</w:t>
      </w:r>
      <w:r w:rsidR="008A4A93"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жетишсиздигине</w:t>
      </w:r>
      <w:r w:rsidR="008A4A93"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байланыштуу</w:t>
      </w:r>
      <w:r w:rsidR="008A4A93"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өз</w:t>
      </w:r>
      <w:r w:rsidR="008A4A93"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продукциясын</w:t>
      </w:r>
      <w:r w:rsidR="008A4A93"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тышкы</w:t>
      </w:r>
      <w:r w:rsidR="008A4A93"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рынокторго</w:t>
      </w:r>
      <w:r w:rsidR="008A4A93"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экспорттоодо</w:t>
      </w:r>
      <w:r w:rsidR="008A4A9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Pr="0087598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көптөгөн</w:t>
      </w:r>
      <w:r w:rsidR="008A4A9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Pr="0087598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көйгөйлөргө туш </w:t>
      </w:r>
      <w:r w:rsidRPr="002D65C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болууда.</w:t>
      </w:r>
      <w:r w:rsidR="008A4A9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Pr="00875982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На</w:t>
      </w:r>
      <w:r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тыйжалуу экспортту ишке ашыруу </w:t>
      </w:r>
      <w:r w:rsidRPr="00875982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өлкөнүн экономикалык өсүшүнө жана өнүгүшүнө көмөк көрсөтөт.</w:t>
      </w:r>
      <w:r w:rsidR="008A4A9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Pr="00875982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Азыркы учурда өлкө</w:t>
      </w:r>
      <w:r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нүн</w:t>
      </w:r>
      <w:r w:rsidRPr="00875982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басымдуу </w:t>
      </w:r>
      <w:r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бөлүгү</w:t>
      </w:r>
      <w:r w:rsidRPr="00875982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чакан жана орто ишканалардын өкүлдөрү болуп санал</w:t>
      </w:r>
      <w:r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гандыгын </w:t>
      </w:r>
      <w:r w:rsidRPr="00875982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эске алганда, алардын дараметин жогорулатуу жана кийинки экспорттоо үчүн аларды</w:t>
      </w:r>
      <w:r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н</w:t>
      </w:r>
      <w:r w:rsidRPr="00875982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өндүрүшүн кеңейтүү маселе</w:t>
      </w:r>
      <w:r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си</w:t>
      </w:r>
      <w:r w:rsidRPr="00875982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биринчи орунда турат.</w:t>
      </w:r>
    </w:p>
    <w:p w:rsidR="00875982" w:rsidRDefault="00875982" w:rsidP="00CC0DBA">
      <w:pPr>
        <w:pStyle w:val="a7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</w:pPr>
      <w:r w:rsidRPr="00875982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Ошону менен бирге, экспортерлор үчүн тышкы соода чөйрөсүндөгү ишти жакшыртууга багытталган бир катар зарыл шарттар түзүлгөн.Өлкөнүн Евразия экономикалык бир</w:t>
      </w:r>
      <w:r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лигиндеги</w:t>
      </w:r>
      <w:r w:rsidRPr="00875982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жана Дүйнөлүк соода Уюмундагы мүчөлүгү эл аралык рынокторго жакшыртылган жеткиликтүүлүктү камсыз </w:t>
      </w:r>
      <w:r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кылат жана п</w:t>
      </w:r>
      <w:r w:rsidRPr="00875982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родукцияны ташып келүүнүн географиясын кеңейтүүгө мүмкүндүк берет</w:t>
      </w:r>
      <w:r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, ошондой эле,</w:t>
      </w:r>
      <w:r w:rsidRPr="00875982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2016-жылдын </w:t>
      </w:r>
      <w:r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27-</w:t>
      </w:r>
      <w:r w:rsidRPr="00875982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январ</w:t>
      </w:r>
      <w:r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ында ЕБ комиссиясынын</w:t>
      </w:r>
      <w:r w:rsidR="00D909D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Кыргыз Республикасына </w:t>
      </w:r>
      <w:r w:rsidR="00D909D3" w:rsidRPr="00875982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Преференциялардын жалпы системасы</w:t>
      </w:r>
      <w:r w:rsidR="00D909D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+ (мындан ары –“ВСП+”)схемасын колдонуучу статусун бергендиги тууралуу токтом күчүнө кирген, бул</w:t>
      </w:r>
      <w:r w:rsidR="00D909D3" w:rsidRPr="00D909D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өзүнүн экспортун көбөйтүүдө жана диверсификациялоодо жана өз экономикасын чыңдоодо биздин өлкө үчүн жаңы потенциалды жана жаңы мүмкүнчүлүктөрдү берет.</w:t>
      </w:r>
    </w:p>
    <w:p w:rsidR="00092227" w:rsidRDefault="00D909D3" w:rsidP="00092227">
      <w:pPr>
        <w:spacing w:after="0" w:line="240" w:lineRule="auto"/>
        <w:ind w:firstLine="426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ЕБ рынокторуна чыгуу үчүн </w:t>
      </w:r>
      <w:r w:rsidRPr="00D909D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Registered Exporter System </w:t>
      </w:r>
      <w:r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(мындан ары –</w:t>
      </w:r>
      <w:r w:rsidRPr="00D909D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REX</w:t>
      </w:r>
      <w:r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) системасын инт</w:t>
      </w:r>
      <w:r w:rsidR="008A4A9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грациялоо зарыл экендигин белгилей кетүү зарыл.</w:t>
      </w:r>
      <w:r w:rsidR="00A644DE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Pr="00A644DE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REX</w:t>
      </w:r>
      <w:r w:rsidR="008A4A9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с</w:t>
      </w:r>
      <w:r w:rsidR="00E44847" w:rsidRPr="00A644DE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истема</w:t>
      </w:r>
      <w:r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сы</w:t>
      </w:r>
      <w:r w:rsidR="00E44847" w:rsidRPr="00A644DE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–</w:t>
      </w:r>
      <w:r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товарлардын келип чыгышын сертификациялоонун жаңы </w:t>
      </w:r>
      <w:r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lastRenderedPageBreak/>
        <w:t xml:space="preserve">системасы, </w:t>
      </w:r>
      <w:r w:rsidR="00A644DE" w:rsidRPr="00A644DE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ЕС өзүнүн преференциялык соода макулдашууларын</w:t>
      </w:r>
      <w:r w:rsidR="00A644DE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ын</w:t>
      </w:r>
      <w:r w:rsidR="00A644DE" w:rsidRPr="00A644DE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/келишимдерин</w:t>
      </w:r>
      <w:r w:rsidR="00A644DE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ин</w:t>
      </w:r>
      <w:r w:rsidR="00A644DE" w:rsidRPr="00A644DE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, анын ичинде </w:t>
      </w:r>
      <w:r w:rsidR="00A644DE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ВСП/ </w:t>
      </w:r>
      <w:r w:rsidR="00A644DE" w:rsidRPr="00A644DE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ВСП+</w:t>
      </w:r>
      <w:r w:rsidR="00A644DE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="00A644DE" w:rsidRPr="00A644DE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максаттарын</w:t>
      </w:r>
      <w:r w:rsidR="00A644DE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да</w:t>
      </w:r>
      <w:r w:rsidR="00A644DE" w:rsidRPr="00A644DE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="00A644DE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киргизүүдө</w:t>
      </w:r>
      <w:r w:rsidR="00A644DE" w:rsidRPr="00A644DE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.</w:t>
      </w:r>
      <w:r w:rsidR="00A644DE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Система алгач ВСПда колдонулат, ал аркылуу ЕБ</w:t>
      </w:r>
      <w:r w:rsidR="00A644DE" w:rsidRPr="00A644DE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өнүгүп келе жаткан өлкөлөргө тарифтик преференцияларды бир тараптуу түрдө берет.</w:t>
      </w:r>
      <w:r w:rsidR="00F77696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Андан кийин</w:t>
      </w:r>
      <w:r w:rsidR="00F77696" w:rsidRPr="00F77696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, REX </w:t>
      </w:r>
      <w:r w:rsidR="00F77696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системасы </w:t>
      </w:r>
      <w:r w:rsidR="00F77696" w:rsidRPr="00F77696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башка бир тараптуу макулдашууларга жана ЕБ соода макулдашуулар</w:t>
      </w:r>
      <w:r w:rsidR="00F77696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ына</w:t>
      </w:r>
      <w:r w:rsidR="00F77696" w:rsidRPr="00F77696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колдонулат</w:t>
      </w:r>
      <w:r w:rsidR="00F77696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.</w:t>
      </w:r>
      <w:r w:rsidR="00F77696" w:rsidRPr="00F77696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REX системасы </w:t>
      </w:r>
      <w:r w:rsidR="00EC5C27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2017-жылды</w:t>
      </w:r>
      <w:r w:rsidR="00EC5C27" w:rsidRPr="00F77696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н </w:t>
      </w:r>
      <w:r w:rsidR="00F77696" w:rsidRPr="00F77696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1- я</w:t>
      </w:r>
      <w:r w:rsidR="00EC5C27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нварынан</w:t>
      </w:r>
      <w:r w:rsidR="00F77696" w:rsidRPr="00F77696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баштап </w:t>
      </w:r>
      <w:r w:rsidR="00EC5C27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ВСП бенефициар</w:t>
      </w:r>
      <w:r w:rsidR="00F77696" w:rsidRPr="00F77696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өлкөлөр тарабынан колдонулат.</w:t>
      </w:r>
      <w:r w:rsidR="00466ABE" w:rsidRPr="00F77696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="00EC5C27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ВСП</w:t>
      </w:r>
      <w:r w:rsidR="00EC5C27" w:rsidRPr="00EC5C27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+ бенефициар</w:t>
      </w:r>
      <w:r w:rsidR="00EC5C27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ы болгондуктан</w:t>
      </w:r>
      <w:r w:rsidR="00EC5C27" w:rsidRPr="00EC5C27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, Кыргыз Республикасы 2019-жылдын 1-январынан тартып жаңы системага өтүү боюнча</w:t>
      </w:r>
      <w:r w:rsidR="005B1272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="005B1272" w:rsidRPr="00EC5C27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милдеттенме алган</w:t>
      </w:r>
      <w:r w:rsidR="00EC5C27" w:rsidRPr="00EC5C27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, б.а. максималдуу мөөнөтүн узартуу мүмкүнчүлүгү менен.</w:t>
      </w:r>
      <w:r w:rsidR="00EC5C27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="005B1272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Ошентип, </w:t>
      </w:r>
      <w:r w:rsidR="005B1272" w:rsidRPr="005B1272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учурдагы тастыктоо системасын </w:t>
      </w:r>
      <w:r w:rsidR="005B1272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="005B1272" w:rsidRPr="00B15201">
        <w:rPr>
          <w:rFonts w:ascii="Times New Roman" w:hAnsi="Times New Roman" w:cs="Times New Roman"/>
          <w:sz w:val="28"/>
          <w:szCs w:val="28"/>
          <w:lang w:val="ky-KG"/>
        </w:rPr>
        <w:t>REX</w:t>
      </w:r>
      <w:r w:rsidR="005B1272" w:rsidRPr="005B1272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="005B1272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системасына </w:t>
      </w:r>
      <w:r w:rsidR="005B1272" w:rsidRPr="005B1272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акырындык менен өткөрүү каралган</w:t>
      </w:r>
      <w:r w:rsidR="005B1272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(</w:t>
      </w:r>
      <w:r w:rsidR="005B1272" w:rsidRPr="00B15201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5B1272">
        <w:rPr>
          <w:rFonts w:ascii="Times New Roman" w:hAnsi="Times New Roman" w:cs="Times New Roman"/>
          <w:sz w:val="28"/>
          <w:szCs w:val="28"/>
          <w:lang w:val="ky-KG"/>
        </w:rPr>
        <w:t xml:space="preserve"> формасындагы келип чыгуу сертификаты), б.а </w:t>
      </w:r>
      <w:r w:rsidR="00B15201" w:rsidRPr="00B15201">
        <w:rPr>
          <w:rFonts w:ascii="Times New Roman" w:hAnsi="Times New Roman" w:cs="Times New Roman"/>
          <w:sz w:val="28"/>
          <w:szCs w:val="28"/>
          <w:lang w:val="ky-KG"/>
        </w:rPr>
        <w:t>REX</w:t>
      </w:r>
      <w:r w:rsidR="00B15201">
        <w:rPr>
          <w:rFonts w:ascii="Times New Roman" w:hAnsi="Times New Roman" w:cs="Times New Roman"/>
          <w:sz w:val="28"/>
          <w:szCs w:val="28"/>
          <w:lang w:val="ky-KG"/>
        </w:rPr>
        <w:t xml:space="preserve"> системасы </w:t>
      </w:r>
      <w:r w:rsidR="00B15201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бенефициар</w:t>
      </w:r>
      <w:r w:rsidR="00B15201" w:rsidRPr="00F77696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өлкөлөр тарабынан</w:t>
      </w:r>
      <w:r w:rsidR="00B15201">
        <w:rPr>
          <w:rFonts w:ascii="Times New Roman" w:hAnsi="Times New Roman" w:cs="Times New Roman"/>
          <w:sz w:val="28"/>
          <w:szCs w:val="28"/>
          <w:lang w:val="ky-KG"/>
        </w:rPr>
        <w:t xml:space="preserve"> колдонулуп башта</w:t>
      </w:r>
      <w:r w:rsidR="008B4486">
        <w:rPr>
          <w:rFonts w:ascii="Times New Roman" w:hAnsi="Times New Roman" w:cs="Times New Roman"/>
          <w:sz w:val="28"/>
          <w:szCs w:val="28"/>
          <w:lang w:val="ky-KG"/>
        </w:rPr>
        <w:t>лгандан баштап</w:t>
      </w:r>
      <w:r w:rsidR="00B1520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B4486">
        <w:rPr>
          <w:rFonts w:ascii="Times New Roman" w:hAnsi="Times New Roman" w:cs="Times New Roman"/>
          <w:sz w:val="28"/>
          <w:szCs w:val="28"/>
          <w:lang w:val="ky-KG"/>
        </w:rPr>
        <w:t xml:space="preserve">эң көп дегенде 1.5 жыл аралыгында </w:t>
      </w:r>
      <w:r w:rsidR="008B4486" w:rsidRPr="005B1272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="00B15201">
        <w:rPr>
          <w:rFonts w:ascii="Times New Roman" w:hAnsi="Times New Roman" w:cs="Times New Roman"/>
          <w:sz w:val="28"/>
          <w:szCs w:val="28"/>
          <w:lang w:val="ky-KG"/>
        </w:rPr>
        <w:t>эки система тең</w:t>
      </w:r>
      <w:r w:rsidR="008B4486">
        <w:rPr>
          <w:rFonts w:ascii="Times New Roman" w:hAnsi="Times New Roman" w:cs="Times New Roman"/>
          <w:sz w:val="28"/>
          <w:szCs w:val="28"/>
          <w:lang w:val="ky-KG"/>
        </w:rPr>
        <w:t xml:space="preserve"> параллелдүү иштейт.</w:t>
      </w:r>
      <w:r w:rsidR="00B1520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B4486" w:rsidRPr="008B4486">
        <w:rPr>
          <w:rFonts w:ascii="Times New Roman" w:hAnsi="Times New Roman" w:cs="Times New Roman"/>
          <w:sz w:val="28"/>
          <w:szCs w:val="28"/>
          <w:lang w:val="ky-KG"/>
        </w:rPr>
        <w:t>Бул системага</w:t>
      </w:r>
      <w:r w:rsidR="005D3328">
        <w:rPr>
          <w:rFonts w:ascii="Times New Roman" w:hAnsi="Times New Roman" w:cs="Times New Roman"/>
          <w:sz w:val="28"/>
          <w:szCs w:val="28"/>
          <w:lang w:val="ky-KG"/>
        </w:rPr>
        <w:t xml:space="preserve"> өтпөстөн КР экспорттоочулары ЕБ</w:t>
      </w:r>
      <w:r w:rsidR="008B4486" w:rsidRPr="008B4486">
        <w:rPr>
          <w:rFonts w:ascii="Times New Roman" w:hAnsi="Times New Roman" w:cs="Times New Roman"/>
          <w:sz w:val="28"/>
          <w:szCs w:val="28"/>
          <w:lang w:val="ky-KG"/>
        </w:rPr>
        <w:t xml:space="preserve"> өлкөлөрүнө өздөрүнүн продукциясын преференциалдык режим бо</w:t>
      </w:r>
      <w:r w:rsidR="005D3328">
        <w:rPr>
          <w:rFonts w:ascii="Times New Roman" w:hAnsi="Times New Roman" w:cs="Times New Roman"/>
          <w:sz w:val="28"/>
          <w:szCs w:val="28"/>
          <w:lang w:val="ky-KG"/>
        </w:rPr>
        <w:t xml:space="preserve">юнча (ВСП+) экспорттой алышпайт. </w:t>
      </w:r>
      <w:r w:rsidR="005D3328" w:rsidRPr="00092227">
        <w:rPr>
          <w:rFonts w:ascii="Times New Roman" w:hAnsi="Times New Roman" w:cs="Times New Roman"/>
          <w:sz w:val="28"/>
          <w:szCs w:val="28"/>
        </w:rPr>
        <w:t>REX</w:t>
      </w:r>
      <w:r w:rsidR="005D3328" w:rsidRPr="005D3328">
        <w:rPr>
          <w:rFonts w:ascii="Times New Roman" w:hAnsi="Times New Roman" w:cs="Times New Roman"/>
          <w:sz w:val="28"/>
          <w:szCs w:val="28"/>
          <w:lang w:val="ky-KG"/>
        </w:rPr>
        <w:t xml:space="preserve"> системасы экономикалык операторлор тарабынан өзүн-өзү </w:t>
      </w:r>
      <w:r w:rsidR="005D3328">
        <w:rPr>
          <w:rFonts w:ascii="Times New Roman" w:hAnsi="Times New Roman" w:cs="Times New Roman"/>
          <w:sz w:val="28"/>
          <w:szCs w:val="28"/>
          <w:lang w:val="ky-KG"/>
        </w:rPr>
        <w:t>сертификациялоочу</w:t>
      </w:r>
      <w:r w:rsidR="005D3328" w:rsidRPr="005D3328">
        <w:rPr>
          <w:rFonts w:ascii="Times New Roman" w:hAnsi="Times New Roman" w:cs="Times New Roman"/>
          <w:sz w:val="28"/>
          <w:szCs w:val="28"/>
          <w:lang w:val="ky-KG"/>
        </w:rPr>
        <w:t xml:space="preserve"> принцибине негизделген</w:t>
      </w:r>
      <w:r w:rsidR="005D3328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5D3328" w:rsidRPr="005D3328">
        <w:rPr>
          <w:rFonts w:ascii="Times New Roman" w:hAnsi="Times New Roman" w:cs="Times New Roman"/>
          <w:sz w:val="28"/>
          <w:szCs w:val="28"/>
          <w:lang w:val="ky-KG"/>
        </w:rPr>
        <w:t>ал</w:t>
      </w:r>
      <w:r w:rsidR="005D3328">
        <w:rPr>
          <w:rFonts w:ascii="Times New Roman" w:hAnsi="Times New Roman" w:cs="Times New Roman"/>
          <w:sz w:val="28"/>
          <w:szCs w:val="28"/>
          <w:lang w:val="ky-KG"/>
        </w:rPr>
        <w:t xml:space="preserve">ар мындайча айтканда келип чыгышы жөнүндө </w:t>
      </w:r>
      <w:r w:rsidR="005D3328" w:rsidRPr="005D3328">
        <w:rPr>
          <w:rFonts w:ascii="Times New Roman" w:hAnsi="Times New Roman" w:cs="Times New Roman"/>
          <w:sz w:val="28"/>
          <w:szCs w:val="28"/>
          <w:lang w:val="ky-KG"/>
        </w:rPr>
        <w:t xml:space="preserve"> арыздарды/декларацияларды </w:t>
      </w:r>
      <w:r w:rsidR="005D3328">
        <w:rPr>
          <w:rFonts w:ascii="Times New Roman" w:hAnsi="Times New Roman" w:cs="Times New Roman"/>
          <w:sz w:val="28"/>
          <w:szCs w:val="28"/>
          <w:lang w:val="ky-KG"/>
        </w:rPr>
        <w:t xml:space="preserve">өздөрү </w:t>
      </w:r>
      <w:r w:rsidR="005D3328" w:rsidRPr="005D3328">
        <w:rPr>
          <w:rFonts w:ascii="Times New Roman" w:hAnsi="Times New Roman" w:cs="Times New Roman"/>
          <w:sz w:val="28"/>
          <w:szCs w:val="28"/>
          <w:lang w:val="ky-KG"/>
        </w:rPr>
        <w:t>берип турушат.</w:t>
      </w:r>
      <w:r w:rsidR="005D332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07D01">
        <w:rPr>
          <w:rFonts w:ascii="Times New Roman" w:hAnsi="Times New Roman" w:cs="Times New Roman"/>
          <w:sz w:val="28"/>
          <w:szCs w:val="28"/>
          <w:lang w:val="ky-KG"/>
        </w:rPr>
        <w:t>Чыккан жери</w:t>
      </w:r>
      <w:r w:rsidR="00607D01" w:rsidRPr="00607D01">
        <w:rPr>
          <w:rFonts w:ascii="Times New Roman" w:hAnsi="Times New Roman" w:cs="Times New Roman"/>
          <w:sz w:val="28"/>
          <w:szCs w:val="28"/>
          <w:lang w:val="ky-KG"/>
        </w:rPr>
        <w:t xml:space="preserve"> тууралуу арыз берүү укугуна ээ болуу үчүн экономикалык оператор өз өлкөсүнүн маалымат базасында</w:t>
      </w:r>
      <w:r w:rsidR="00607D0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07D01" w:rsidRPr="00607D01">
        <w:rPr>
          <w:rFonts w:ascii="Times New Roman" w:hAnsi="Times New Roman" w:cs="Times New Roman"/>
          <w:sz w:val="28"/>
          <w:szCs w:val="28"/>
          <w:lang w:val="ky-KG"/>
        </w:rPr>
        <w:t xml:space="preserve">(REX </w:t>
      </w:r>
      <w:r w:rsidR="00607D01">
        <w:rPr>
          <w:rFonts w:ascii="Times New Roman" w:hAnsi="Times New Roman" w:cs="Times New Roman"/>
          <w:sz w:val="28"/>
          <w:szCs w:val="28"/>
          <w:lang w:val="ky-KG"/>
        </w:rPr>
        <w:t>системасында</w:t>
      </w:r>
      <w:r w:rsidR="00607D01" w:rsidRPr="00607D01">
        <w:rPr>
          <w:rFonts w:ascii="Times New Roman" w:hAnsi="Times New Roman" w:cs="Times New Roman"/>
          <w:sz w:val="28"/>
          <w:szCs w:val="28"/>
          <w:lang w:val="ky-KG"/>
        </w:rPr>
        <w:t>) ыйгарым укуктуу органы тарабынан катталууга тийиш</w:t>
      </w:r>
      <w:r w:rsidR="00607D01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607D01" w:rsidRPr="00607D0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07D01">
        <w:rPr>
          <w:rFonts w:ascii="Times New Roman" w:hAnsi="Times New Roman" w:cs="Times New Roman"/>
          <w:sz w:val="28"/>
          <w:szCs w:val="28"/>
          <w:lang w:val="ky-KG"/>
        </w:rPr>
        <w:t>Ошентип, э</w:t>
      </w:r>
      <w:r w:rsidR="00607D01" w:rsidRPr="00607D01">
        <w:rPr>
          <w:rFonts w:ascii="Times New Roman" w:hAnsi="Times New Roman" w:cs="Times New Roman"/>
          <w:sz w:val="28"/>
          <w:szCs w:val="28"/>
        </w:rPr>
        <w:t>кономикалык оператор катталган экспорттоочу болуп калат.</w:t>
      </w:r>
    </w:p>
    <w:p w:rsidR="00CC0DBA" w:rsidRPr="002D65C3" w:rsidRDefault="00607D01" w:rsidP="00CC0DBA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Жогоруда баяндалгандарды эске алып, министрлик</w:t>
      </w:r>
      <w:r w:rsidR="008A4A9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A4A93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8A4A93" w:rsidRPr="00E21E74">
        <w:rPr>
          <w:rFonts w:ascii="Times New Roman" w:hAnsi="Times New Roman"/>
          <w:sz w:val="28"/>
          <w:szCs w:val="28"/>
          <w:lang w:val="ky-KG"/>
        </w:rPr>
        <w:t>“</w:t>
      </w:r>
      <w:r w:rsidR="008A4A93" w:rsidRPr="002D65C3">
        <w:rPr>
          <w:rFonts w:ascii="Times New Roman" w:hAnsi="Times New Roman"/>
          <w:sz w:val="28"/>
          <w:szCs w:val="28"/>
          <w:lang w:val="ky-KG"/>
        </w:rPr>
        <w:t>Кыргыз Республикасында катталган экспорт</w:t>
      </w:r>
      <w:r w:rsidR="002D65C3">
        <w:rPr>
          <w:rFonts w:ascii="Times New Roman" w:hAnsi="Times New Roman"/>
          <w:sz w:val="28"/>
          <w:szCs w:val="28"/>
          <w:lang w:val="ky-KG"/>
        </w:rPr>
        <w:t>ё</w:t>
      </w:r>
      <w:r w:rsidR="008A4A93" w:rsidRPr="002D65C3">
        <w:rPr>
          <w:rFonts w:ascii="Times New Roman" w:hAnsi="Times New Roman"/>
          <w:sz w:val="28"/>
          <w:szCs w:val="28"/>
          <w:lang w:val="ky-KG"/>
        </w:rPr>
        <w:t>рлордун (</w:t>
      </w:r>
      <w:r w:rsidR="008A4A93" w:rsidRPr="002D65C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REX</w:t>
      </w:r>
      <w:r w:rsidR="008A4A93" w:rsidRPr="002D65C3">
        <w:rPr>
          <w:rFonts w:ascii="Times New Roman" w:hAnsi="Times New Roman"/>
          <w:sz w:val="28"/>
          <w:szCs w:val="28"/>
          <w:lang w:val="ky-KG"/>
        </w:rPr>
        <w:t>) системасын киргизүүнүн айрым маселелери жөнүндө”</w:t>
      </w:r>
      <w:r w:rsidRPr="002D65C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A4A93" w:rsidRPr="002D65C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токтом долбоорун кароого киргизүүдө.</w:t>
      </w:r>
    </w:p>
    <w:p w:rsidR="000D58C8" w:rsidRPr="000D58C8" w:rsidRDefault="000D58C8" w:rsidP="00CC0DBA">
      <w:pPr>
        <w:pStyle w:val="a7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68167F" w:rsidRPr="00EC7687" w:rsidRDefault="0068167F" w:rsidP="0068167F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11E4B">
        <w:rPr>
          <w:rFonts w:ascii="Times New Roman" w:hAnsi="Times New Roman" w:cs="Times New Roman"/>
          <w:sz w:val="28"/>
          <w:szCs w:val="28"/>
          <w:lang w:val="ky-KG"/>
        </w:rPr>
        <w:t>3. 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68167F" w:rsidRPr="00EC7687" w:rsidRDefault="0068167F" w:rsidP="0068167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C11E4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ушул токтом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0D58C8" w:rsidRPr="0068167F" w:rsidRDefault="000D58C8" w:rsidP="002F75F4">
      <w:pPr>
        <w:pStyle w:val="a7"/>
        <w:ind w:firstLine="709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9F0A14" w:rsidRPr="00EC7687" w:rsidRDefault="009F0A14" w:rsidP="009F0A14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C11E4B">
        <w:rPr>
          <w:rFonts w:ascii="Times New Roman" w:hAnsi="Times New Roman" w:cs="Times New Roman"/>
          <w:sz w:val="28"/>
          <w:szCs w:val="28"/>
          <w:lang w:val="ky-KG"/>
        </w:rPr>
        <w:t>4. Коомдук талкуунун жыйынтыктары жөнүндө маалымат</w:t>
      </w:r>
    </w:p>
    <w:p w:rsidR="009F0A14" w:rsidRPr="00C11E4B" w:rsidRDefault="009F0A14" w:rsidP="009F0A1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C11E4B">
        <w:rPr>
          <w:rFonts w:ascii="Times New Roman" w:hAnsi="Times New Roman" w:cs="Times New Roman"/>
          <w:sz w:val="28"/>
          <w:szCs w:val="28"/>
          <w:lang w:val="ky-KG"/>
        </w:rPr>
        <w:t>"Кыргыз Республикасынын ченемдик укуктук актылары жөнүндө" Кыргыз Республикасынын Мыйзамы</w:t>
      </w:r>
      <w:r>
        <w:rPr>
          <w:rFonts w:ascii="Times New Roman" w:hAnsi="Times New Roman" w:cs="Times New Roman"/>
          <w:sz w:val="28"/>
          <w:szCs w:val="28"/>
          <w:lang w:val="ky-KG"/>
        </w:rPr>
        <w:t>нын 22-беренесинин 1-бөлүгүнө</w:t>
      </w:r>
      <w:r w:rsidRPr="00C11E4B">
        <w:rPr>
          <w:rFonts w:ascii="Times New Roman" w:hAnsi="Times New Roman" w:cs="Times New Roman"/>
          <w:sz w:val="28"/>
          <w:szCs w:val="28"/>
          <w:lang w:val="ky-KG"/>
        </w:rPr>
        <w:t xml:space="preserve"> ылайык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жогоруда аталган </w:t>
      </w:r>
      <w:r w:rsidRPr="00C11E4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токтом долбоору Кыргыз Республикасынын Өкмөтүнүн расмий сайтына коомдук талкуулоо жол-жобосунан өтүү үчүн жайгаштырылган. </w:t>
      </w:r>
      <w:r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C11E4B">
        <w:rPr>
          <w:rFonts w:ascii="Times New Roman" w:hAnsi="Times New Roman" w:cs="Times New Roman"/>
          <w:sz w:val="28"/>
          <w:szCs w:val="28"/>
          <w:lang w:val="ky-KG"/>
        </w:rPr>
        <w:t>ыйынтыктары боюнча сунуштар жана сын-пикирлер келип түшкөн жок.</w:t>
      </w:r>
    </w:p>
    <w:p w:rsidR="000D58C8" w:rsidRPr="0068167F" w:rsidRDefault="000D58C8" w:rsidP="002F75F4">
      <w:pPr>
        <w:pStyle w:val="a7"/>
        <w:ind w:firstLine="709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9F0A14" w:rsidRPr="00C11E4B" w:rsidRDefault="009F0A14" w:rsidP="009F0A14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C11E4B">
        <w:rPr>
          <w:rFonts w:ascii="Times New Roman" w:hAnsi="Times New Roman" w:cs="Times New Roman"/>
          <w:sz w:val="28"/>
          <w:szCs w:val="28"/>
          <w:lang w:val="ky-KG"/>
        </w:rPr>
        <w:t>5. Долбоордун мыйзамдарга шайкеш келишине талдоо жүргүзүү</w:t>
      </w:r>
    </w:p>
    <w:p w:rsidR="009F0A14" w:rsidRPr="00C11E4B" w:rsidRDefault="009F0A14" w:rsidP="009F0A1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C11E4B">
        <w:rPr>
          <w:rFonts w:ascii="Times New Roman" w:hAnsi="Times New Roman" w:cs="Times New Roman"/>
          <w:sz w:val="28"/>
          <w:szCs w:val="28"/>
          <w:lang w:val="ky-KG"/>
        </w:rPr>
        <w:lastRenderedPageBreak/>
        <w:t>Берилген долбоор 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0D58C8" w:rsidRPr="009F0A14" w:rsidRDefault="000D58C8" w:rsidP="002F75F4">
      <w:pPr>
        <w:pStyle w:val="a7"/>
        <w:ind w:firstLine="709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A16855" w:rsidRPr="009F0A14" w:rsidRDefault="00A16855" w:rsidP="002F75F4">
      <w:pPr>
        <w:pStyle w:val="a7"/>
        <w:ind w:firstLine="709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A16855" w:rsidRPr="009F0A14" w:rsidRDefault="00A16855" w:rsidP="002F75F4">
      <w:pPr>
        <w:pStyle w:val="a7"/>
        <w:ind w:firstLine="709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E21E74" w:rsidRPr="00C11E4B" w:rsidRDefault="00E21E74" w:rsidP="00E21E74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C11E4B">
        <w:rPr>
          <w:rFonts w:ascii="Times New Roman" w:hAnsi="Times New Roman" w:cs="Times New Roman"/>
          <w:sz w:val="28"/>
          <w:szCs w:val="28"/>
          <w:lang w:val="ky-KG"/>
        </w:rPr>
        <w:t>6. Каржылоо зарылдыгы жөнүндө маалымат</w:t>
      </w:r>
    </w:p>
    <w:p w:rsidR="00E21E74" w:rsidRPr="00C11E4B" w:rsidRDefault="00E21E74" w:rsidP="00E21E7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C11E4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ушул токтом долбоорун кабыл алуу республикалык бюджеттен кошумча финансылык сарптоолорго алып келбейт.</w:t>
      </w:r>
    </w:p>
    <w:p w:rsidR="000D58C8" w:rsidRPr="00E21E74" w:rsidRDefault="000D58C8" w:rsidP="00BE30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E21E74" w:rsidRPr="00C11E4B" w:rsidRDefault="00E21E74" w:rsidP="00E21E74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C11E4B">
        <w:rPr>
          <w:rFonts w:ascii="Times New Roman" w:hAnsi="Times New Roman" w:cs="Times New Roman"/>
          <w:sz w:val="28"/>
          <w:szCs w:val="28"/>
          <w:lang w:val="ky-KG"/>
        </w:rPr>
        <w:t xml:space="preserve">7.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11E4B">
        <w:rPr>
          <w:rFonts w:ascii="Times New Roman" w:hAnsi="Times New Roman" w:cs="Times New Roman"/>
          <w:sz w:val="28"/>
          <w:szCs w:val="28"/>
          <w:lang w:val="ky-KG"/>
        </w:rPr>
        <w:t>Жөнгө салуучулук таасирин талдоо жөнүндө маалымат</w:t>
      </w:r>
    </w:p>
    <w:p w:rsidR="00575A96" w:rsidRPr="00E21E74" w:rsidRDefault="00E21E74" w:rsidP="00E21E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11E4B">
        <w:rPr>
          <w:rFonts w:ascii="Times New Roman" w:hAnsi="Times New Roman" w:cs="Times New Roman"/>
          <w:sz w:val="28"/>
          <w:szCs w:val="28"/>
          <w:lang w:val="ky-KG"/>
        </w:rPr>
        <w:t>Берилген долбоор жөнгө салуучулук таасирине талдоо жүргүзүүнү талап кылбайт, анткени</w:t>
      </w:r>
      <w:r w:rsidR="00575A96" w:rsidRPr="00E21E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бул долбоор менен ВСП+ алкагында экспорттоодо жаңы ченемдер киргизилбейт </w:t>
      </w:r>
      <w:r w:rsidRPr="00E21E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(лицензиялоо жана ЖСТТ бөлүмүнүн корутундусу тиркелет)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2C2A84" w:rsidRPr="00E21E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575A96" w:rsidRPr="00E21E74" w:rsidRDefault="00575A96" w:rsidP="00575A9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ky-KG" w:eastAsia="ru-RU"/>
        </w:rPr>
      </w:pPr>
    </w:p>
    <w:p w:rsidR="000E770C" w:rsidRPr="00E21E74" w:rsidRDefault="00E21E74" w:rsidP="000E770C">
      <w:pPr>
        <w:pStyle w:val="a7"/>
        <w:jc w:val="center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E21E74">
        <w:rPr>
          <w:rFonts w:ascii="Times New Roman" w:eastAsia="Calibri" w:hAnsi="Times New Roman" w:cs="Times New Roman"/>
          <w:sz w:val="28"/>
          <w:szCs w:val="28"/>
          <w:lang w:val="ky-KG"/>
        </w:rPr>
        <w:t>Жогоруда баяндалгандардын негизинде Кыргыз Республикасынын Өкмөтүнүн ушул токтом долбоору белгиленген тартипте кароого киргизилет.</w:t>
      </w:r>
    </w:p>
    <w:p w:rsidR="000E770C" w:rsidRPr="00E21E74" w:rsidRDefault="000E770C" w:rsidP="000E770C">
      <w:pPr>
        <w:pStyle w:val="a7"/>
        <w:jc w:val="center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E21E74" w:rsidRPr="002D65C3" w:rsidRDefault="00BE3098" w:rsidP="00CE028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D65C3">
        <w:rPr>
          <w:rFonts w:ascii="Times New Roman" w:hAnsi="Times New Roman" w:cs="Times New Roman"/>
          <w:b/>
          <w:sz w:val="28"/>
          <w:szCs w:val="28"/>
          <w:lang w:val="ky-KG"/>
        </w:rPr>
        <w:t>Кыргыз</w:t>
      </w:r>
      <w:r w:rsidR="00E21E74" w:rsidRPr="002D65C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Республикасынын</w:t>
      </w:r>
    </w:p>
    <w:p w:rsidR="00CE028E" w:rsidRPr="002D65C3" w:rsidRDefault="00E21E74" w:rsidP="00CE028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D65C3">
        <w:rPr>
          <w:rFonts w:ascii="Times New Roman" w:hAnsi="Times New Roman" w:cs="Times New Roman"/>
          <w:b/>
          <w:sz w:val="28"/>
          <w:szCs w:val="28"/>
          <w:lang w:val="ky-KG"/>
        </w:rPr>
        <w:t>Экономика министри</w:t>
      </w:r>
      <w:r w:rsidRPr="002D65C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BE3098" w:rsidRPr="002D65C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CE028E" w:rsidRPr="002D65C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CE028E" w:rsidRPr="002D65C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CE028E" w:rsidRPr="002D65C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CE028E" w:rsidRPr="002D65C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BE3098" w:rsidRPr="002D65C3">
        <w:rPr>
          <w:rFonts w:ascii="Times New Roman" w:hAnsi="Times New Roman" w:cs="Times New Roman"/>
          <w:b/>
          <w:sz w:val="28"/>
          <w:szCs w:val="28"/>
          <w:lang w:val="ky-KG"/>
        </w:rPr>
        <w:t>С.Т. Муканбетов</w:t>
      </w:r>
    </w:p>
    <w:sectPr w:rsidR="00CE028E" w:rsidRPr="002D65C3" w:rsidSect="00016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26FC" w:rsidRDefault="00DB26FC">
      <w:pPr>
        <w:spacing w:after="0" w:line="240" w:lineRule="auto"/>
      </w:pPr>
      <w:r>
        <w:separator/>
      </w:r>
    </w:p>
  </w:endnote>
  <w:endnote w:type="continuationSeparator" w:id="1">
    <w:p w:rsidR="00DB26FC" w:rsidRDefault="00DB2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26FC" w:rsidRDefault="00DB26FC">
      <w:pPr>
        <w:spacing w:after="0" w:line="240" w:lineRule="auto"/>
      </w:pPr>
      <w:r>
        <w:separator/>
      </w:r>
    </w:p>
  </w:footnote>
  <w:footnote w:type="continuationSeparator" w:id="1">
    <w:p w:rsidR="00DB26FC" w:rsidRDefault="00DB26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55697"/>
    <w:multiLevelType w:val="hybridMultilevel"/>
    <w:tmpl w:val="EA8C9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A6CE2"/>
    <w:multiLevelType w:val="hybridMultilevel"/>
    <w:tmpl w:val="B5C4B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4C06"/>
    <w:multiLevelType w:val="hybridMultilevel"/>
    <w:tmpl w:val="AEA46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816B66"/>
    <w:multiLevelType w:val="hybridMultilevel"/>
    <w:tmpl w:val="AC98F112"/>
    <w:lvl w:ilvl="0" w:tplc="3C6C49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9F76968"/>
    <w:multiLevelType w:val="hybridMultilevel"/>
    <w:tmpl w:val="4604822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38CF"/>
    <w:rsid w:val="00014842"/>
    <w:rsid w:val="000166ED"/>
    <w:rsid w:val="00021C5F"/>
    <w:rsid w:val="00032084"/>
    <w:rsid w:val="000442DA"/>
    <w:rsid w:val="000851EB"/>
    <w:rsid w:val="00092227"/>
    <w:rsid w:val="000D58C8"/>
    <w:rsid w:val="000E124D"/>
    <w:rsid w:val="000E770C"/>
    <w:rsid w:val="00134BFC"/>
    <w:rsid w:val="001428C6"/>
    <w:rsid w:val="00146227"/>
    <w:rsid w:val="00182E63"/>
    <w:rsid w:val="001F2D20"/>
    <w:rsid w:val="0022461F"/>
    <w:rsid w:val="00224B85"/>
    <w:rsid w:val="00267076"/>
    <w:rsid w:val="002B500B"/>
    <w:rsid w:val="002B5177"/>
    <w:rsid w:val="002C2A84"/>
    <w:rsid w:val="002C72C4"/>
    <w:rsid w:val="002D04C3"/>
    <w:rsid w:val="002D65C3"/>
    <w:rsid w:val="002F4555"/>
    <w:rsid w:val="002F75F4"/>
    <w:rsid w:val="003023AB"/>
    <w:rsid w:val="00305FB2"/>
    <w:rsid w:val="00331B95"/>
    <w:rsid w:val="003B07C7"/>
    <w:rsid w:val="003E35CB"/>
    <w:rsid w:val="00415FB0"/>
    <w:rsid w:val="00442EDD"/>
    <w:rsid w:val="004572A3"/>
    <w:rsid w:val="00466ABE"/>
    <w:rsid w:val="00491DCE"/>
    <w:rsid w:val="004A475B"/>
    <w:rsid w:val="004D08C0"/>
    <w:rsid w:val="004E009D"/>
    <w:rsid w:val="005353AF"/>
    <w:rsid w:val="0057028D"/>
    <w:rsid w:val="0057380E"/>
    <w:rsid w:val="00575A96"/>
    <w:rsid w:val="00580751"/>
    <w:rsid w:val="005A19D1"/>
    <w:rsid w:val="005B1272"/>
    <w:rsid w:val="005D3328"/>
    <w:rsid w:val="00607D01"/>
    <w:rsid w:val="00610A54"/>
    <w:rsid w:val="00666CE1"/>
    <w:rsid w:val="0068167F"/>
    <w:rsid w:val="006829CE"/>
    <w:rsid w:val="006A22FA"/>
    <w:rsid w:val="006B7A14"/>
    <w:rsid w:val="0070627B"/>
    <w:rsid w:val="00707E4C"/>
    <w:rsid w:val="00722ACA"/>
    <w:rsid w:val="007C457E"/>
    <w:rsid w:val="007F0538"/>
    <w:rsid w:val="00807E6B"/>
    <w:rsid w:val="0084186C"/>
    <w:rsid w:val="00875982"/>
    <w:rsid w:val="008871C8"/>
    <w:rsid w:val="008A4A93"/>
    <w:rsid w:val="008A57CC"/>
    <w:rsid w:val="008B4486"/>
    <w:rsid w:val="008E5249"/>
    <w:rsid w:val="008F5770"/>
    <w:rsid w:val="009217D8"/>
    <w:rsid w:val="009C0A61"/>
    <w:rsid w:val="009F0A14"/>
    <w:rsid w:val="00A16855"/>
    <w:rsid w:val="00A46193"/>
    <w:rsid w:val="00A644DE"/>
    <w:rsid w:val="00A67AEE"/>
    <w:rsid w:val="00A96A11"/>
    <w:rsid w:val="00B1358C"/>
    <w:rsid w:val="00B15201"/>
    <w:rsid w:val="00B26FFB"/>
    <w:rsid w:val="00B71254"/>
    <w:rsid w:val="00B76A29"/>
    <w:rsid w:val="00B834BA"/>
    <w:rsid w:val="00B92F85"/>
    <w:rsid w:val="00BA50D4"/>
    <w:rsid w:val="00BE12B3"/>
    <w:rsid w:val="00BE3098"/>
    <w:rsid w:val="00BE470F"/>
    <w:rsid w:val="00BE63F4"/>
    <w:rsid w:val="00C055D2"/>
    <w:rsid w:val="00C21300"/>
    <w:rsid w:val="00C444F2"/>
    <w:rsid w:val="00C73391"/>
    <w:rsid w:val="00C75320"/>
    <w:rsid w:val="00C91BB0"/>
    <w:rsid w:val="00CB0ABC"/>
    <w:rsid w:val="00CC0DBA"/>
    <w:rsid w:val="00CC6018"/>
    <w:rsid w:val="00CC76FC"/>
    <w:rsid w:val="00CD077D"/>
    <w:rsid w:val="00CE028E"/>
    <w:rsid w:val="00CE69E6"/>
    <w:rsid w:val="00CF3173"/>
    <w:rsid w:val="00D038CF"/>
    <w:rsid w:val="00D8621B"/>
    <w:rsid w:val="00D9038E"/>
    <w:rsid w:val="00D909D3"/>
    <w:rsid w:val="00D92719"/>
    <w:rsid w:val="00D96CD4"/>
    <w:rsid w:val="00D97D48"/>
    <w:rsid w:val="00DB26FC"/>
    <w:rsid w:val="00DC27E8"/>
    <w:rsid w:val="00DC32CC"/>
    <w:rsid w:val="00E16583"/>
    <w:rsid w:val="00E21E74"/>
    <w:rsid w:val="00E26F55"/>
    <w:rsid w:val="00E40B6F"/>
    <w:rsid w:val="00E44847"/>
    <w:rsid w:val="00E5326B"/>
    <w:rsid w:val="00E75E42"/>
    <w:rsid w:val="00E93087"/>
    <w:rsid w:val="00EB44F6"/>
    <w:rsid w:val="00EC5C27"/>
    <w:rsid w:val="00ED2C99"/>
    <w:rsid w:val="00ED7E45"/>
    <w:rsid w:val="00EF6FE9"/>
    <w:rsid w:val="00F27197"/>
    <w:rsid w:val="00F52685"/>
    <w:rsid w:val="00F77696"/>
    <w:rsid w:val="00F90CCC"/>
    <w:rsid w:val="00FB27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6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03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038CF"/>
  </w:style>
  <w:style w:type="paragraph" w:styleId="a5">
    <w:name w:val="Balloon Text"/>
    <w:basedOn w:val="a"/>
    <w:link w:val="a6"/>
    <w:uiPriority w:val="99"/>
    <w:semiHidden/>
    <w:unhideWhenUsed/>
    <w:rsid w:val="005807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80751"/>
    <w:rPr>
      <w:rFonts w:ascii="Segoe UI" w:hAnsi="Segoe UI" w:cs="Segoe UI"/>
      <w:sz w:val="18"/>
      <w:szCs w:val="18"/>
    </w:rPr>
  </w:style>
  <w:style w:type="paragraph" w:customStyle="1" w:styleId="tkGrif">
    <w:name w:val="_Гриф (tkGrif)"/>
    <w:basedOn w:val="a"/>
    <w:rsid w:val="004E009D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E009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055D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57028D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EF6F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F6FE9"/>
  </w:style>
  <w:style w:type="paragraph" w:styleId="aa">
    <w:name w:val="List Paragraph"/>
    <w:basedOn w:val="a"/>
    <w:uiPriority w:val="34"/>
    <w:qFormat/>
    <w:rsid w:val="00BE3098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68167F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03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038CF"/>
  </w:style>
  <w:style w:type="paragraph" w:styleId="a5">
    <w:name w:val="Balloon Text"/>
    <w:basedOn w:val="a"/>
    <w:link w:val="a6"/>
    <w:uiPriority w:val="99"/>
    <w:semiHidden/>
    <w:unhideWhenUsed/>
    <w:rsid w:val="005807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80751"/>
    <w:rPr>
      <w:rFonts w:ascii="Segoe UI" w:hAnsi="Segoe UI" w:cs="Segoe UI"/>
      <w:sz w:val="18"/>
      <w:szCs w:val="18"/>
    </w:rPr>
  </w:style>
  <w:style w:type="paragraph" w:customStyle="1" w:styleId="tkGrif">
    <w:name w:val="_Гриф (tkGrif)"/>
    <w:basedOn w:val="a"/>
    <w:rsid w:val="004E009D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E009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055D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57028D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EF6F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F6FE9"/>
  </w:style>
  <w:style w:type="paragraph" w:styleId="aa">
    <w:name w:val="List Paragraph"/>
    <w:basedOn w:val="a"/>
    <w:uiPriority w:val="34"/>
    <w:qFormat/>
    <w:rsid w:val="00BE30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876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konurbaeva</cp:lastModifiedBy>
  <cp:revision>39</cp:revision>
  <cp:lastPrinted>2018-12-20T11:56:00Z</cp:lastPrinted>
  <dcterms:created xsi:type="dcterms:W3CDTF">2019-05-04T12:25:00Z</dcterms:created>
  <dcterms:modified xsi:type="dcterms:W3CDTF">2020-02-06T04:01:00Z</dcterms:modified>
</cp:coreProperties>
</file>