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006FA" w14:textId="77777777" w:rsidR="00BD0376" w:rsidRPr="0042109B" w:rsidRDefault="00CD5AAA" w:rsidP="002723D1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D0376" w:rsidRPr="0042109B">
        <w:rPr>
          <w:b/>
          <w:bCs/>
          <w:sz w:val="28"/>
          <w:szCs w:val="28"/>
        </w:rPr>
        <w:t>СПРАВКА-ОБОСНОВАНИЕ</w:t>
      </w:r>
    </w:p>
    <w:p w14:paraId="14F86C9B" w14:textId="77777777" w:rsidR="00534CEB" w:rsidRPr="0042109B" w:rsidRDefault="00BD0376" w:rsidP="00534CEB">
      <w:pPr>
        <w:jc w:val="center"/>
        <w:rPr>
          <w:b/>
          <w:sz w:val="28"/>
          <w:szCs w:val="28"/>
        </w:rPr>
      </w:pPr>
      <w:r w:rsidRPr="0042109B">
        <w:rPr>
          <w:b/>
          <w:sz w:val="28"/>
          <w:szCs w:val="28"/>
        </w:rPr>
        <w:t xml:space="preserve">к проекту постановления </w:t>
      </w:r>
      <w:r w:rsidR="00F63D86" w:rsidRPr="0042109B">
        <w:rPr>
          <w:b/>
          <w:sz w:val="28"/>
          <w:szCs w:val="28"/>
        </w:rPr>
        <w:t>Кабинета Министров</w:t>
      </w:r>
      <w:r w:rsidRPr="0042109B">
        <w:rPr>
          <w:b/>
          <w:sz w:val="28"/>
          <w:szCs w:val="28"/>
        </w:rPr>
        <w:t xml:space="preserve"> Кыргызской Республики </w:t>
      </w:r>
      <w:r w:rsidR="00534CEB" w:rsidRPr="0042109B">
        <w:rPr>
          <w:b/>
          <w:sz w:val="28"/>
          <w:szCs w:val="28"/>
        </w:rPr>
        <w:t xml:space="preserve">«Об установлении </w:t>
      </w:r>
      <w:r w:rsidR="00534CEB" w:rsidRPr="0042109B">
        <w:rPr>
          <w:b/>
          <w:sz w:val="28"/>
          <w:szCs w:val="28"/>
          <w:lang w:val="ky-KG"/>
        </w:rPr>
        <w:t xml:space="preserve">процентной ставки по государственным ипотечным кредитам в рамках </w:t>
      </w:r>
      <w:r w:rsidR="00534CEB" w:rsidRPr="0042109B">
        <w:rPr>
          <w:b/>
          <w:sz w:val="28"/>
          <w:szCs w:val="28"/>
        </w:rPr>
        <w:t>жилищной программы</w:t>
      </w:r>
    </w:p>
    <w:p w14:paraId="196B2A3D" w14:textId="77777777" w:rsidR="00BD0376" w:rsidRPr="0042109B" w:rsidRDefault="00534CEB" w:rsidP="00534CEB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  <w:r w:rsidRPr="0042109B">
        <w:rPr>
          <w:b/>
          <w:sz w:val="28"/>
          <w:szCs w:val="28"/>
        </w:rPr>
        <w:t>Кыргызской Республики «Мой дом 2021-2026»</w:t>
      </w:r>
    </w:p>
    <w:p w14:paraId="3F4014EA" w14:textId="77777777" w:rsidR="00BD0376" w:rsidRPr="0042109B" w:rsidRDefault="00BD0376" w:rsidP="002723D1">
      <w:pPr>
        <w:rPr>
          <w:sz w:val="28"/>
          <w:szCs w:val="28"/>
        </w:rPr>
      </w:pPr>
    </w:p>
    <w:p w14:paraId="186F3C09" w14:textId="77777777" w:rsidR="00BD0376" w:rsidRPr="0042109B" w:rsidRDefault="00BD0376" w:rsidP="002723D1">
      <w:pPr>
        <w:pStyle w:val="af2"/>
        <w:numPr>
          <w:ilvl w:val="0"/>
          <w:numId w:val="5"/>
        </w:numPr>
        <w:spacing w:before="0" w:beforeAutospacing="0" w:after="0" w:afterAutospacing="0"/>
        <w:ind w:left="1069"/>
        <w:jc w:val="both"/>
        <w:textAlignment w:val="baseline"/>
        <w:rPr>
          <w:b/>
          <w:bCs/>
          <w:sz w:val="28"/>
          <w:szCs w:val="28"/>
        </w:rPr>
      </w:pPr>
      <w:r w:rsidRPr="0042109B">
        <w:rPr>
          <w:b/>
          <w:bCs/>
          <w:sz w:val="28"/>
          <w:szCs w:val="28"/>
          <w:shd w:val="clear" w:color="auto" w:fill="FFFFFF"/>
        </w:rPr>
        <w:t>Цель и задачи</w:t>
      </w:r>
    </w:p>
    <w:p w14:paraId="7E5EF5BD" w14:textId="02D577C3" w:rsidR="00534CEB" w:rsidRPr="0042109B" w:rsidRDefault="00534CEB" w:rsidP="00B91928">
      <w:pPr>
        <w:ind w:firstLine="708"/>
        <w:jc w:val="both"/>
        <w:rPr>
          <w:sz w:val="28"/>
          <w:szCs w:val="28"/>
        </w:rPr>
      </w:pPr>
      <w:r w:rsidRPr="0042109B">
        <w:rPr>
          <w:sz w:val="28"/>
          <w:szCs w:val="28"/>
        </w:rPr>
        <w:t>Настоящий проект постановления Кабинета Министров Кыргызской Республики</w:t>
      </w:r>
      <w:r w:rsidR="00B95E28" w:rsidRPr="0042109B">
        <w:rPr>
          <w:sz w:val="28"/>
          <w:szCs w:val="28"/>
        </w:rPr>
        <w:t xml:space="preserve"> (далее - Проект)</w:t>
      </w:r>
      <w:r w:rsidRPr="0042109B">
        <w:rPr>
          <w:sz w:val="28"/>
          <w:szCs w:val="28"/>
        </w:rPr>
        <w:t xml:space="preserve"> разработан в целях создания необходимых условий для эффективной реализации жилищной программы Кыргызской Республики «Мой дом 2021-2026», утвержденной Постановлением Кабинета Министров Кыргызской Республики </w:t>
      </w:r>
      <w:r w:rsidR="001B3DD8" w:rsidRPr="0042109B">
        <w:rPr>
          <w:sz w:val="28"/>
          <w:szCs w:val="28"/>
        </w:rPr>
        <w:t xml:space="preserve">от 13 июля 2021 года </w:t>
      </w:r>
      <w:r w:rsidRPr="0042109B">
        <w:rPr>
          <w:sz w:val="28"/>
          <w:szCs w:val="28"/>
        </w:rPr>
        <w:t xml:space="preserve">№ </w:t>
      </w:r>
      <w:r w:rsidR="001B3DD8" w:rsidRPr="0042109B">
        <w:rPr>
          <w:sz w:val="28"/>
          <w:szCs w:val="28"/>
        </w:rPr>
        <w:t>75</w:t>
      </w:r>
      <w:r w:rsidRPr="0042109B">
        <w:rPr>
          <w:sz w:val="28"/>
          <w:szCs w:val="28"/>
        </w:rPr>
        <w:t xml:space="preserve"> (далее - Программа)</w:t>
      </w:r>
      <w:r w:rsidR="00B95E28" w:rsidRPr="0042109B">
        <w:rPr>
          <w:sz w:val="28"/>
          <w:szCs w:val="28"/>
        </w:rPr>
        <w:t xml:space="preserve">, а также в </w:t>
      </w:r>
      <w:r w:rsidR="00B91928" w:rsidRPr="0042109B">
        <w:rPr>
          <w:sz w:val="28"/>
          <w:szCs w:val="28"/>
        </w:rPr>
        <w:t xml:space="preserve">целях </w:t>
      </w:r>
      <w:r w:rsidR="00B95E28" w:rsidRPr="0042109B">
        <w:rPr>
          <w:sz w:val="28"/>
          <w:szCs w:val="28"/>
        </w:rPr>
        <w:t>приведени</w:t>
      </w:r>
      <w:r w:rsidR="00B91928" w:rsidRPr="0042109B">
        <w:rPr>
          <w:sz w:val="28"/>
          <w:szCs w:val="28"/>
        </w:rPr>
        <w:t>я</w:t>
      </w:r>
      <w:r w:rsidR="00B95E28" w:rsidRPr="0042109B">
        <w:rPr>
          <w:sz w:val="28"/>
          <w:szCs w:val="28"/>
        </w:rPr>
        <w:t xml:space="preserve"> в соответствие </w:t>
      </w:r>
      <w:r w:rsidR="00B91928" w:rsidRPr="0042109B">
        <w:rPr>
          <w:sz w:val="28"/>
          <w:szCs w:val="28"/>
        </w:rPr>
        <w:t xml:space="preserve">подзаконных актов </w:t>
      </w:r>
      <w:r w:rsidR="00B95E28" w:rsidRPr="0042109B">
        <w:rPr>
          <w:sz w:val="28"/>
          <w:szCs w:val="28"/>
        </w:rPr>
        <w:t xml:space="preserve">с Законом Кыргызской Республики </w:t>
      </w:r>
      <w:r w:rsidR="00B95E28" w:rsidRPr="0042109B">
        <w:rPr>
          <w:sz w:val="28"/>
        </w:rPr>
        <w:t>«О внесении изменений в Закон Кыргызской Республики «О государственном ипотечном жилищном кредитовании»</w:t>
      </w:r>
      <w:r w:rsidR="00B95E28" w:rsidRPr="0042109B">
        <w:rPr>
          <w:sz w:val="28"/>
          <w:szCs w:val="28"/>
        </w:rPr>
        <w:t xml:space="preserve"> </w:t>
      </w:r>
      <w:r w:rsidR="00D717ED" w:rsidRPr="00D717ED">
        <w:rPr>
          <w:sz w:val="28"/>
          <w:szCs w:val="28"/>
        </w:rPr>
        <w:t xml:space="preserve">от 2 декабря 2021 года № 144 </w:t>
      </w:r>
      <w:r w:rsidR="00B95E28" w:rsidRPr="0042109B">
        <w:rPr>
          <w:sz w:val="28"/>
          <w:szCs w:val="28"/>
        </w:rPr>
        <w:t>(далее - Закон).</w:t>
      </w:r>
    </w:p>
    <w:p w14:paraId="1C065703" w14:textId="59ECD8D8" w:rsidR="00534CEB" w:rsidRPr="0042109B" w:rsidRDefault="00534CEB" w:rsidP="00B91928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09B">
        <w:rPr>
          <w:sz w:val="28"/>
        </w:rPr>
        <w:t xml:space="preserve">Проект </w:t>
      </w:r>
      <w:r w:rsidRPr="0042109B">
        <w:rPr>
          <w:sz w:val="28"/>
          <w:szCs w:val="28"/>
        </w:rPr>
        <w:t>устан</w:t>
      </w:r>
      <w:r w:rsidR="001B3DD8" w:rsidRPr="0042109B">
        <w:rPr>
          <w:sz w:val="28"/>
          <w:szCs w:val="28"/>
        </w:rPr>
        <w:t>а</w:t>
      </w:r>
      <w:r w:rsidRPr="0042109B">
        <w:rPr>
          <w:sz w:val="28"/>
          <w:szCs w:val="28"/>
        </w:rPr>
        <w:t>вл</w:t>
      </w:r>
      <w:r w:rsidR="001B3DD8" w:rsidRPr="0042109B">
        <w:rPr>
          <w:sz w:val="28"/>
          <w:szCs w:val="28"/>
        </w:rPr>
        <w:t>ивает</w:t>
      </w:r>
      <w:r w:rsidRPr="0042109B">
        <w:rPr>
          <w:sz w:val="28"/>
          <w:szCs w:val="28"/>
        </w:rPr>
        <w:t xml:space="preserve"> конечн</w:t>
      </w:r>
      <w:r w:rsidR="001B3DD8" w:rsidRPr="0042109B">
        <w:rPr>
          <w:sz w:val="28"/>
          <w:szCs w:val="28"/>
        </w:rPr>
        <w:t>ую</w:t>
      </w:r>
      <w:r w:rsidRPr="0042109B">
        <w:rPr>
          <w:sz w:val="28"/>
          <w:szCs w:val="28"/>
        </w:rPr>
        <w:t xml:space="preserve"> процентн</w:t>
      </w:r>
      <w:r w:rsidR="001B3DD8" w:rsidRPr="0042109B">
        <w:rPr>
          <w:sz w:val="28"/>
          <w:szCs w:val="28"/>
        </w:rPr>
        <w:t>ую</w:t>
      </w:r>
      <w:r w:rsidRPr="0042109B">
        <w:rPr>
          <w:sz w:val="28"/>
          <w:szCs w:val="28"/>
        </w:rPr>
        <w:t xml:space="preserve"> ставк</w:t>
      </w:r>
      <w:r w:rsidR="001B3DD8" w:rsidRPr="0042109B">
        <w:rPr>
          <w:sz w:val="28"/>
          <w:szCs w:val="28"/>
        </w:rPr>
        <w:t>у</w:t>
      </w:r>
      <w:r w:rsidRPr="0042109B">
        <w:rPr>
          <w:sz w:val="28"/>
          <w:szCs w:val="28"/>
        </w:rPr>
        <w:t xml:space="preserve"> по выдаваемым государственным ипотечным кредитам. Основной </w:t>
      </w:r>
      <w:r w:rsidR="00B95E28" w:rsidRPr="0042109B">
        <w:rPr>
          <w:sz w:val="28"/>
          <w:szCs w:val="28"/>
        </w:rPr>
        <w:t>задачей Проекта</w:t>
      </w:r>
      <w:r w:rsidRPr="0042109B">
        <w:rPr>
          <w:sz w:val="28"/>
          <w:szCs w:val="28"/>
        </w:rPr>
        <w:t xml:space="preserve"> является обеспечение полноты, достоверности и объективности установленных процентных ставок по гос</w:t>
      </w:r>
      <w:r w:rsidR="007410AD">
        <w:rPr>
          <w:sz w:val="28"/>
          <w:szCs w:val="28"/>
        </w:rPr>
        <w:t>ударственным ипотечным кредитам и внесение соответствующих изменений в Программу.</w:t>
      </w:r>
    </w:p>
    <w:p w14:paraId="3A44D19A" w14:textId="77777777" w:rsidR="00A92874" w:rsidRPr="0042109B" w:rsidRDefault="00A92874" w:rsidP="00B91928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</w:p>
    <w:p w14:paraId="7D29CDAB" w14:textId="77777777" w:rsidR="00BD0376" w:rsidRPr="0042109B" w:rsidRDefault="00BD0376" w:rsidP="002723D1">
      <w:pPr>
        <w:pStyle w:val="af2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42109B">
        <w:rPr>
          <w:b/>
          <w:bCs/>
          <w:sz w:val="28"/>
          <w:szCs w:val="28"/>
          <w:shd w:val="clear" w:color="auto" w:fill="FFFFFF"/>
        </w:rPr>
        <w:t>2. Описательная часть</w:t>
      </w:r>
    </w:p>
    <w:p w14:paraId="47C41953" w14:textId="77777777" w:rsidR="00B95E28" w:rsidRPr="0042109B" w:rsidRDefault="00B95E28" w:rsidP="00552C72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42109B">
        <w:rPr>
          <w:sz w:val="28"/>
        </w:rPr>
        <w:t xml:space="preserve">Обеспечение граждан страны доступным жильем является одним из приоритетных направлений деятельности государства. </w:t>
      </w:r>
      <w:r w:rsidR="001B3DD8" w:rsidRPr="0042109B">
        <w:rPr>
          <w:sz w:val="28"/>
        </w:rPr>
        <w:t>Реализация Программы предполагает снижение процентной ставки по государственным ипотечным кредитам</w:t>
      </w:r>
      <w:r w:rsidR="00350643" w:rsidRPr="0042109B">
        <w:rPr>
          <w:sz w:val="28"/>
        </w:rPr>
        <w:t xml:space="preserve"> до уровня 4% годовых</w:t>
      </w:r>
      <w:r w:rsidR="00552C72" w:rsidRPr="0042109B">
        <w:rPr>
          <w:sz w:val="28"/>
        </w:rPr>
        <w:t>.</w:t>
      </w:r>
    </w:p>
    <w:p w14:paraId="490C56E6" w14:textId="2CB06875" w:rsidR="00CA2FBE" w:rsidRPr="0042109B" w:rsidRDefault="00CA2FBE" w:rsidP="00CA2FBE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42109B">
        <w:rPr>
          <w:sz w:val="28"/>
        </w:rPr>
        <w:t xml:space="preserve">На текущий момент процентные ставки по ранее выданным </w:t>
      </w:r>
      <w:r w:rsidR="00D523E3">
        <w:rPr>
          <w:sz w:val="28"/>
        </w:rPr>
        <w:t xml:space="preserve">ипотечным </w:t>
      </w:r>
      <w:r w:rsidRPr="0042109B">
        <w:rPr>
          <w:sz w:val="28"/>
        </w:rPr>
        <w:t>кредитам составляют:</w:t>
      </w:r>
    </w:p>
    <w:p w14:paraId="796E95E9" w14:textId="09E22CD0" w:rsidR="00CA2FBE" w:rsidRPr="0042109B" w:rsidRDefault="00CA2FBE" w:rsidP="00CA2FBE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42109B">
        <w:rPr>
          <w:sz w:val="28"/>
        </w:rPr>
        <w:t xml:space="preserve">- по направлению «Льготная ипотека» – </w:t>
      </w:r>
      <w:r w:rsidR="00B1553A">
        <w:rPr>
          <w:sz w:val="28"/>
        </w:rPr>
        <w:t xml:space="preserve">4-6% и </w:t>
      </w:r>
      <w:r w:rsidRPr="0042109B">
        <w:rPr>
          <w:sz w:val="28"/>
        </w:rPr>
        <w:t>6-8% годовых в зависимости от первоначального взноса</w:t>
      </w:r>
      <w:r w:rsidR="00B1553A">
        <w:rPr>
          <w:sz w:val="28"/>
        </w:rPr>
        <w:t>, в зависимости от банка-партнера</w:t>
      </w:r>
      <w:r w:rsidRPr="0042109B">
        <w:rPr>
          <w:sz w:val="28"/>
        </w:rPr>
        <w:t>;</w:t>
      </w:r>
    </w:p>
    <w:p w14:paraId="2279FC1D" w14:textId="533FC877" w:rsidR="00CA2FBE" w:rsidRPr="0042109B" w:rsidRDefault="00CA2FBE" w:rsidP="00CA2FBE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42109B">
        <w:rPr>
          <w:sz w:val="28"/>
        </w:rPr>
        <w:t xml:space="preserve">- по направлению «Доступная ипотека» за счет выпуска ипотечных ценных бумаг – </w:t>
      </w:r>
      <w:r w:rsidR="00B1553A">
        <w:rPr>
          <w:sz w:val="28"/>
        </w:rPr>
        <w:t>8</w:t>
      </w:r>
      <w:r w:rsidRPr="0042109B">
        <w:rPr>
          <w:sz w:val="28"/>
        </w:rPr>
        <w:t>% годовых;</w:t>
      </w:r>
    </w:p>
    <w:p w14:paraId="3CC9B0BD" w14:textId="33B8CDEE" w:rsidR="00CA2FBE" w:rsidRPr="0042109B" w:rsidRDefault="00CA2FBE" w:rsidP="00CA2FBE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42109B">
        <w:rPr>
          <w:sz w:val="28"/>
        </w:rPr>
        <w:t>- по направлению «Доступная ипотека» за счет средств, предоставленных Правительством Федеративной Республики Германия через германский банк развития KfW по Программе «Жилищное финансирован</w:t>
      </w:r>
      <w:r w:rsidR="00B1553A">
        <w:rPr>
          <w:sz w:val="28"/>
        </w:rPr>
        <w:t>ие в Кыргызской Республике», – 8</w:t>
      </w:r>
      <w:r w:rsidRPr="0042109B">
        <w:rPr>
          <w:sz w:val="28"/>
        </w:rPr>
        <w:t>% годовых.</w:t>
      </w:r>
    </w:p>
    <w:p w14:paraId="208E1216" w14:textId="6AFD2256" w:rsidR="00CA2FBE" w:rsidRPr="0042109B" w:rsidRDefault="00350643" w:rsidP="00552C72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42109B">
        <w:rPr>
          <w:sz w:val="28"/>
        </w:rPr>
        <w:t>Процентная ставка по ипотечным кредитам формируется из стоимости привлеченных средств, маржи банков и ОАО «ГИК»</w:t>
      </w:r>
      <w:r w:rsidR="00A92874" w:rsidRPr="0042109B">
        <w:rPr>
          <w:sz w:val="28"/>
        </w:rPr>
        <w:t xml:space="preserve"> (на покрытие расходов на выдачу, обслуживание, администрирование и взыскание ипотечных кредитов, создание резервов</w:t>
      </w:r>
      <w:r w:rsidR="00D86FA1" w:rsidRPr="0042109B">
        <w:rPr>
          <w:sz w:val="28"/>
        </w:rPr>
        <w:t xml:space="preserve"> на покрытие потенциальных убытков при невыплат</w:t>
      </w:r>
      <w:r w:rsidR="0030406D" w:rsidRPr="0042109B">
        <w:rPr>
          <w:sz w:val="28"/>
        </w:rPr>
        <w:t>е</w:t>
      </w:r>
      <w:r w:rsidR="00D86FA1" w:rsidRPr="0042109B">
        <w:rPr>
          <w:sz w:val="28"/>
        </w:rPr>
        <w:t xml:space="preserve"> по ипотечным кредитам</w:t>
      </w:r>
      <w:r w:rsidR="005730B8" w:rsidRPr="0042109B">
        <w:rPr>
          <w:sz w:val="28"/>
        </w:rPr>
        <w:t xml:space="preserve"> в соответствии с законодательством</w:t>
      </w:r>
      <w:r w:rsidR="0030406D" w:rsidRPr="0042109B">
        <w:rPr>
          <w:sz w:val="28"/>
        </w:rPr>
        <w:t>, и т.д.</w:t>
      </w:r>
      <w:r w:rsidR="00A92874" w:rsidRPr="0042109B">
        <w:rPr>
          <w:sz w:val="28"/>
        </w:rPr>
        <w:t>)</w:t>
      </w:r>
      <w:r w:rsidRPr="0042109B">
        <w:rPr>
          <w:sz w:val="28"/>
        </w:rPr>
        <w:t xml:space="preserve">, а также </w:t>
      </w:r>
      <w:r w:rsidRPr="0042109B">
        <w:rPr>
          <w:rFonts w:eastAsia="SimSun"/>
          <w:sz w:val="28"/>
          <w:szCs w:val="28"/>
        </w:rPr>
        <w:t xml:space="preserve">в соответствии с </w:t>
      </w:r>
      <w:r w:rsidRPr="0042109B">
        <w:rPr>
          <w:rFonts w:eastAsia="SimSun"/>
          <w:sz w:val="28"/>
          <w:szCs w:val="28"/>
        </w:rPr>
        <w:lastRenderedPageBreak/>
        <w:t>межправительственными и иными соглашениями, заключенными с донорами/инвесторами, предоставившими инвестиционные средства для реализации Программы</w:t>
      </w:r>
      <w:r w:rsidRPr="0042109B">
        <w:rPr>
          <w:sz w:val="28"/>
        </w:rPr>
        <w:t>.</w:t>
      </w:r>
    </w:p>
    <w:p w14:paraId="33B7EE93" w14:textId="48317444" w:rsidR="00C56C7E" w:rsidRPr="0042109B" w:rsidRDefault="00493CFA" w:rsidP="00552C72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42109B">
        <w:rPr>
          <w:sz w:val="28"/>
        </w:rPr>
        <w:t xml:space="preserve">Учитывая, что основным источником финансирования государственных жилищных программ </w:t>
      </w:r>
      <w:r w:rsidR="001979FE" w:rsidRPr="0042109B">
        <w:rPr>
          <w:sz w:val="28"/>
        </w:rPr>
        <w:t xml:space="preserve">являлись </w:t>
      </w:r>
      <w:r w:rsidR="0005579E" w:rsidRPr="0042109B">
        <w:rPr>
          <w:sz w:val="28"/>
        </w:rPr>
        <w:t>бюджетные кредиты, предоставленные ОАО «ГИК»</w:t>
      </w:r>
      <w:r w:rsidR="00B42074" w:rsidRPr="0042109B">
        <w:rPr>
          <w:sz w:val="28"/>
        </w:rPr>
        <w:t xml:space="preserve"> в размере 4,68 млрд. сом под 1-2% годовых, </w:t>
      </w:r>
      <w:r w:rsidR="00C32236" w:rsidRPr="0042109B">
        <w:rPr>
          <w:sz w:val="28"/>
        </w:rPr>
        <w:t>в</w:t>
      </w:r>
      <w:r w:rsidR="00350643" w:rsidRPr="0042109B">
        <w:rPr>
          <w:sz w:val="28"/>
        </w:rPr>
        <w:t xml:space="preserve"> целях снижения стоимости бюджетных средств </w:t>
      </w:r>
      <w:r w:rsidR="00525983" w:rsidRPr="0042109B">
        <w:rPr>
          <w:sz w:val="28"/>
        </w:rPr>
        <w:t xml:space="preserve">распоряжением </w:t>
      </w:r>
      <w:r w:rsidR="00350643" w:rsidRPr="0042109B">
        <w:rPr>
          <w:sz w:val="28"/>
        </w:rPr>
        <w:t>Кабинет</w:t>
      </w:r>
      <w:r w:rsidR="00525983" w:rsidRPr="0042109B">
        <w:rPr>
          <w:sz w:val="28"/>
        </w:rPr>
        <w:t>а</w:t>
      </w:r>
      <w:r w:rsidR="00350643" w:rsidRPr="0042109B">
        <w:rPr>
          <w:sz w:val="28"/>
        </w:rPr>
        <w:t xml:space="preserve"> Министров </w:t>
      </w:r>
      <w:r w:rsidR="00350643" w:rsidRPr="0042109B">
        <w:rPr>
          <w:sz w:val="28"/>
          <w:szCs w:val="28"/>
        </w:rPr>
        <w:t xml:space="preserve">Кыргызской Республики от 27 июля 2021 года № 115-р было принято решение </w:t>
      </w:r>
      <w:r w:rsidR="00C32236" w:rsidRPr="0042109B">
        <w:rPr>
          <w:sz w:val="28"/>
          <w:szCs w:val="28"/>
        </w:rPr>
        <w:t xml:space="preserve">выделить </w:t>
      </w:r>
      <w:r w:rsidR="00350643" w:rsidRPr="0042109B">
        <w:rPr>
          <w:sz w:val="28"/>
          <w:szCs w:val="28"/>
        </w:rPr>
        <w:t>ОАО «ГИК» 5,18 млрд</w:t>
      </w:r>
      <w:r w:rsidR="00A473F7" w:rsidRPr="0042109B">
        <w:rPr>
          <w:sz w:val="28"/>
          <w:szCs w:val="28"/>
        </w:rPr>
        <w:t>.</w:t>
      </w:r>
      <w:r w:rsidR="00350643" w:rsidRPr="0042109B">
        <w:rPr>
          <w:sz w:val="28"/>
          <w:szCs w:val="28"/>
        </w:rPr>
        <w:t xml:space="preserve"> сом</w:t>
      </w:r>
      <w:r w:rsidR="00C720CE" w:rsidRPr="0042109B">
        <w:rPr>
          <w:sz w:val="28"/>
          <w:szCs w:val="28"/>
        </w:rPr>
        <w:t>,</w:t>
      </w:r>
      <w:r w:rsidR="00C32236" w:rsidRPr="0042109B">
        <w:rPr>
          <w:sz w:val="28"/>
          <w:szCs w:val="28"/>
        </w:rPr>
        <w:t xml:space="preserve"> </w:t>
      </w:r>
      <w:r w:rsidR="00C720CE" w:rsidRPr="0042109B">
        <w:rPr>
          <w:sz w:val="28"/>
          <w:szCs w:val="28"/>
        </w:rPr>
        <w:t xml:space="preserve">которые были направлены на </w:t>
      </w:r>
      <w:r w:rsidR="00C32236" w:rsidRPr="0042109B">
        <w:rPr>
          <w:sz w:val="28"/>
          <w:szCs w:val="28"/>
        </w:rPr>
        <w:t>погашени</w:t>
      </w:r>
      <w:r w:rsidR="00C720CE" w:rsidRPr="0042109B">
        <w:rPr>
          <w:sz w:val="28"/>
          <w:szCs w:val="28"/>
        </w:rPr>
        <w:t>е</w:t>
      </w:r>
      <w:r w:rsidR="00C32236" w:rsidRPr="0042109B">
        <w:rPr>
          <w:sz w:val="28"/>
          <w:szCs w:val="28"/>
        </w:rPr>
        <w:t xml:space="preserve"> задолженности </w:t>
      </w:r>
      <w:r w:rsidR="0097295A" w:rsidRPr="0042109B">
        <w:rPr>
          <w:sz w:val="28"/>
          <w:szCs w:val="28"/>
        </w:rPr>
        <w:t xml:space="preserve">ОАО «ГИК» </w:t>
      </w:r>
      <w:r w:rsidR="00C32236" w:rsidRPr="0042109B">
        <w:rPr>
          <w:sz w:val="28"/>
          <w:szCs w:val="28"/>
        </w:rPr>
        <w:t xml:space="preserve">по ранее полученным бюджетным кредитам и увеличения </w:t>
      </w:r>
      <w:r w:rsidR="007473DB" w:rsidRPr="0042109B">
        <w:rPr>
          <w:sz w:val="28"/>
          <w:szCs w:val="28"/>
        </w:rPr>
        <w:t xml:space="preserve">его </w:t>
      </w:r>
      <w:r w:rsidR="00C32236" w:rsidRPr="0042109B">
        <w:rPr>
          <w:sz w:val="28"/>
          <w:szCs w:val="28"/>
        </w:rPr>
        <w:t>уставного капитала</w:t>
      </w:r>
      <w:r w:rsidR="00350643" w:rsidRPr="0042109B">
        <w:rPr>
          <w:sz w:val="28"/>
          <w:szCs w:val="28"/>
        </w:rPr>
        <w:t xml:space="preserve">. Также </w:t>
      </w:r>
      <w:r w:rsidR="000B2200" w:rsidRPr="0042109B">
        <w:rPr>
          <w:sz w:val="28"/>
          <w:szCs w:val="28"/>
        </w:rPr>
        <w:t xml:space="preserve">ОАО «ГИК» </w:t>
      </w:r>
      <w:r w:rsidR="00350643" w:rsidRPr="0042109B">
        <w:rPr>
          <w:sz w:val="28"/>
          <w:szCs w:val="28"/>
        </w:rPr>
        <w:t xml:space="preserve">проведены переговоры </w:t>
      </w:r>
      <w:r w:rsidR="000B2200" w:rsidRPr="0042109B">
        <w:rPr>
          <w:sz w:val="28"/>
          <w:szCs w:val="28"/>
        </w:rPr>
        <w:t xml:space="preserve">с банками-партнерами </w:t>
      </w:r>
      <w:r w:rsidR="00350643" w:rsidRPr="0042109B">
        <w:rPr>
          <w:sz w:val="28"/>
          <w:szCs w:val="28"/>
        </w:rPr>
        <w:t>о снижен</w:t>
      </w:r>
      <w:r w:rsidR="00B1553A">
        <w:rPr>
          <w:sz w:val="28"/>
          <w:szCs w:val="28"/>
        </w:rPr>
        <w:t>ии маржи с 4% до 3%. Данные мера</w:t>
      </w:r>
      <w:r w:rsidR="00350643" w:rsidRPr="0042109B">
        <w:rPr>
          <w:sz w:val="28"/>
          <w:szCs w:val="28"/>
        </w:rPr>
        <w:t xml:space="preserve"> позвол</w:t>
      </w:r>
      <w:r w:rsidR="00B1553A">
        <w:rPr>
          <w:sz w:val="28"/>
          <w:szCs w:val="28"/>
        </w:rPr>
        <w:t>ила</w:t>
      </w:r>
      <w:r w:rsidR="00350643" w:rsidRPr="0042109B">
        <w:rPr>
          <w:sz w:val="28"/>
          <w:szCs w:val="28"/>
        </w:rPr>
        <w:t xml:space="preserve"> снизить процентные ставки по</w:t>
      </w:r>
      <w:r w:rsidR="00950C34" w:rsidRPr="0042109B">
        <w:rPr>
          <w:sz w:val="28"/>
          <w:szCs w:val="28"/>
        </w:rPr>
        <w:t xml:space="preserve"> вновь выдаваемым</w:t>
      </w:r>
      <w:r w:rsidR="00350643" w:rsidRPr="0042109B">
        <w:rPr>
          <w:sz w:val="28"/>
          <w:szCs w:val="28"/>
        </w:rPr>
        <w:t xml:space="preserve"> государственным ипотечным кредитам до уровня 4% годовых</w:t>
      </w:r>
      <w:r w:rsidR="00B1553A">
        <w:rPr>
          <w:sz w:val="28"/>
          <w:szCs w:val="28"/>
        </w:rPr>
        <w:t xml:space="preserve"> с 16 сентября 2021 года</w:t>
      </w:r>
      <w:r w:rsidR="00350643" w:rsidRPr="0042109B">
        <w:rPr>
          <w:sz w:val="28"/>
          <w:szCs w:val="28"/>
        </w:rPr>
        <w:t>.</w:t>
      </w:r>
    </w:p>
    <w:p w14:paraId="5EE11FBE" w14:textId="7C350473" w:rsidR="00350643" w:rsidRPr="0042109B" w:rsidRDefault="00E42DC7" w:rsidP="00AD4E81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42109B">
        <w:rPr>
          <w:sz w:val="28"/>
        </w:rPr>
        <w:t>Учитывая вышеизложенные изменения, в</w:t>
      </w:r>
      <w:r w:rsidR="00A61069" w:rsidRPr="0042109B">
        <w:rPr>
          <w:sz w:val="28"/>
        </w:rPr>
        <w:t xml:space="preserve"> целях реализации Программы, а также безубыточной деятельности ОАО «ГИК» для возможности привлечения инвестиций в сектор государственного жилищного финансирования, процентную ставку по </w:t>
      </w:r>
      <w:r w:rsidR="00D24C22" w:rsidRPr="0042109B">
        <w:rPr>
          <w:sz w:val="28"/>
        </w:rPr>
        <w:t xml:space="preserve">вновь выдаваемым </w:t>
      </w:r>
      <w:r w:rsidR="00350643" w:rsidRPr="0042109B">
        <w:rPr>
          <w:sz w:val="28"/>
          <w:szCs w:val="28"/>
        </w:rPr>
        <w:t>государственны</w:t>
      </w:r>
      <w:r w:rsidR="00A61069" w:rsidRPr="0042109B">
        <w:rPr>
          <w:sz w:val="28"/>
          <w:szCs w:val="28"/>
        </w:rPr>
        <w:t>м</w:t>
      </w:r>
      <w:r w:rsidR="00350643" w:rsidRPr="0042109B">
        <w:rPr>
          <w:sz w:val="28"/>
        </w:rPr>
        <w:t xml:space="preserve"> ипотечны</w:t>
      </w:r>
      <w:r w:rsidR="00A61069" w:rsidRPr="0042109B">
        <w:rPr>
          <w:sz w:val="28"/>
        </w:rPr>
        <w:t>м</w:t>
      </w:r>
      <w:r w:rsidR="00350643" w:rsidRPr="0042109B">
        <w:rPr>
          <w:sz w:val="28"/>
        </w:rPr>
        <w:t xml:space="preserve"> </w:t>
      </w:r>
      <w:r w:rsidR="0048580D" w:rsidRPr="0042109B">
        <w:rPr>
          <w:sz w:val="28"/>
          <w:lang w:val="ky-KG"/>
        </w:rPr>
        <w:t>кредит</w:t>
      </w:r>
      <w:r w:rsidR="00A61069" w:rsidRPr="0042109B">
        <w:rPr>
          <w:sz w:val="28"/>
          <w:lang w:val="ky-KG"/>
        </w:rPr>
        <w:t>ам</w:t>
      </w:r>
      <w:r w:rsidR="0048580D" w:rsidRPr="0042109B">
        <w:rPr>
          <w:sz w:val="28"/>
          <w:lang w:val="ky-KG"/>
        </w:rPr>
        <w:t xml:space="preserve"> </w:t>
      </w:r>
      <w:r w:rsidR="00A61069" w:rsidRPr="0042109B">
        <w:rPr>
          <w:sz w:val="28"/>
          <w:lang w:val="ky-KG"/>
        </w:rPr>
        <w:t>предлагается установить в следующем размере</w:t>
      </w:r>
      <w:r w:rsidR="00350643" w:rsidRPr="0042109B">
        <w:rPr>
          <w:sz w:val="28"/>
        </w:rPr>
        <w:t>:</w:t>
      </w:r>
    </w:p>
    <w:p w14:paraId="72230CDF" w14:textId="27F7AF35" w:rsidR="00350643" w:rsidRPr="0042109B" w:rsidRDefault="00350643" w:rsidP="00350643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42109B">
        <w:rPr>
          <w:sz w:val="28"/>
        </w:rPr>
        <w:t>- по направлению «Льготная ипотека»</w:t>
      </w:r>
      <w:r w:rsidR="00142CAA" w:rsidRPr="0042109B">
        <w:rPr>
          <w:sz w:val="28"/>
        </w:rPr>
        <w:t xml:space="preserve"> </w:t>
      </w:r>
      <w:r w:rsidR="00437D69" w:rsidRPr="0042109B">
        <w:rPr>
          <w:sz w:val="28"/>
        </w:rPr>
        <w:t xml:space="preserve">– </w:t>
      </w:r>
      <w:r w:rsidRPr="0042109B">
        <w:rPr>
          <w:sz w:val="28"/>
        </w:rPr>
        <w:t>единая ставка 4% годовых;</w:t>
      </w:r>
    </w:p>
    <w:p w14:paraId="5051196F" w14:textId="6CD90D25" w:rsidR="00350643" w:rsidRPr="0042109B" w:rsidRDefault="00350643" w:rsidP="00350643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42109B">
        <w:rPr>
          <w:sz w:val="28"/>
        </w:rPr>
        <w:t xml:space="preserve">- по направлению «Доступная ипотека» </w:t>
      </w:r>
      <w:r w:rsidR="00437D69" w:rsidRPr="0042109B">
        <w:rPr>
          <w:sz w:val="28"/>
        </w:rPr>
        <w:t xml:space="preserve">– </w:t>
      </w:r>
      <w:r w:rsidRPr="0042109B">
        <w:rPr>
          <w:sz w:val="28"/>
        </w:rPr>
        <w:t>единая ставка 8% годовых.</w:t>
      </w:r>
    </w:p>
    <w:p w14:paraId="524994D5" w14:textId="7BB836CA" w:rsidR="00A92874" w:rsidRDefault="009F3997" w:rsidP="00A92874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42109B">
        <w:rPr>
          <w:sz w:val="28"/>
        </w:rPr>
        <w:t>Стоит отметить, что п</w:t>
      </w:r>
      <w:r w:rsidR="00A92874" w:rsidRPr="0042109B">
        <w:rPr>
          <w:sz w:val="28"/>
        </w:rPr>
        <w:t xml:space="preserve">о направлению «Доступная ипотека» процентная ставка </w:t>
      </w:r>
      <w:r w:rsidRPr="0042109B">
        <w:rPr>
          <w:sz w:val="28"/>
        </w:rPr>
        <w:t xml:space="preserve">в размере </w:t>
      </w:r>
      <w:r w:rsidR="00A92874" w:rsidRPr="0042109B">
        <w:rPr>
          <w:sz w:val="28"/>
        </w:rPr>
        <w:t>8% годовых установлена с учетом процентной ставки по Программе</w:t>
      </w:r>
      <w:r w:rsidR="00B1553A">
        <w:rPr>
          <w:sz w:val="28"/>
        </w:rPr>
        <w:t xml:space="preserve"> германского банка развития </w:t>
      </w:r>
      <w:r w:rsidR="00B1553A">
        <w:rPr>
          <w:sz w:val="28"/>
          <w:lang w:val="en-US"/>
        </w:rPr>
        <w:t>KfW</w:t>
      </w:r>
      <w:r w:rsidR="00A92874" w:rsidRPr="0042109B">
        <w:rPr>
          <w:sz w:val="28"/>
        </w:rPr>
        <w:t xml:space="preserve"> «Жилищное финансирование в Кыргызской Республике», </w:t>
      </w:r>
      <w:r w:rsidR="00B1553A">
        <w:rPr>
          <w:sz w:val="28"/>
        </w:rPr>
        <w:t>для установления единых процентных ставок.</w:t>
      </w:r>
    </w:p>
    <w:p w14:paraId="651ACBAE" w14:textId="20C3E3A9" w:rsidR="007410AD" w:rsidRPr="0042109B" w:rsidRDefault="007410AD" w:rsidP="007410AD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Кроме этого, в</w:t>
      </w:r>
      <w:r w:rsidRPr="007410AD">
        <w:rPr>
          <w:sz w:val="28"/>
        </w:rPr>
        <w:t xml:space="preserve"> целях снижения процентной ставки по ипотечным кредитам, выданным коммерческим банком в рамках государственных жилищных программ, </w:t>
      </w:r>
      <w:r>
        <w:rPr>
          <w:sz w:val="28"/>
        </w:rPr>
        <w:t>в Программу внедряется норма рефинансирования</w:t>
      </w:r>
      <w:r w:rsidRPr="007410AD">
        <w:rPr>
          <w:sz w:val="28"/>
        </w:rPr>
        <w:t xml:space="preserve"> другим коммерческим банком остатков задолженности по таким ипотечным кредитам</w:t>
      </w:r>
      <w:r>
        <w:rPr>
          <w:sz w:val="28"/>
        </w:rPr>
        <w:t>.</w:t>
      </w:r>
    </w:p>
    <w:p w14:paraId="7D93CD7D" w14:textId="6B8D08EC" w:rsidR="00F969C5" w:rsidRPr="0042109B" w:rsidRDefault="00F969C5" w:rsidP="00552C72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42109B">
        <w:rPr>
          <w:sz w:val="28"/>
        </w:rPr>
        <w:t>В связи с чем, необходимо утвердить процентную ставку по государственным ипотечным отдельным решением</w:t>
      </w:r>
      <w:r w:rsidRPr="0042109B">
        <w:rPr>
          <w:sz w:val="28"/>
          <w:szCs w:val="28"/>
        </w:rPr>
        <w:t xml:space="preserve"> Кабинета Министров Кыргызской Республики,</w:t>
      </w:r>
      <w:r w:rsidRPr="0042109B">
        <w:rPr>
          <w:sz w:val="28"/>
        </w:rPr>
        <w:t xml:space="preserve"> поскольку</w:t>
      </w:r>
      <w:r w:rsidRPr="0042109B">
        <w:rPr>
          <w:sz w:val="28"/>
          <w:szCs w:val="28"/>
        </w:rPr>
        <w:t xml:space="preserve"> согласно </w:t>
      </w:r>
      <w:r w:rsidR="00B1553A" w:rsidRPr="0042109B">
        <w:rPr>
          <w:sz w:val="28"/>
          <w:szCs w:val="28"/>
        </w:rPr>
        <w:t>Закону,</w:t>
      </w:r>
      <w:r w:rsidRPr="0042109B">
        <w:rPr>
          <w:sz w:val="28"/>
          <w:szCs w:val="28"/>
        </w:rPr>
        <w:t xml:space="preserve"> процентная ставка по государственному ипотечному кредиту устанавливается Кабинетом Министров Кыргызской Республики.</w:t>
      </w:r>
    </w:p>
    <w:p w14:paraId="2A3F3B82" w14:textId="28409E94" w:rsidR="00552C72" w:rsidRDefault="00552C72" w:rsidP="00552C7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09B">
        <w:rPr>
          <w:sz w:val="28"/>
        </w:rPr>
        <w:t xml:space="preserve">Ранее процентная ставка по государственным ипотечным кредитам устанавливалась </w:t>
      </w:r>
      <w:r w:rsidR="0062759D" w:rsidRPr="0042109B">
        <w:rPr>
          <w:sz w:val="28"/>
        </w:rPr>
        <w:t xml:space="preserve">самостоятельно ОАО «ГИК» </w:t>
      </w:r>
      <w:r w:rsidRPr="0042109B">
        <w:rPr>
          <w:sz w:val="28"/>
        </w:rPr>
        <w:t xml:space="preserve">согласно </w:t>
      </w:r>
      <w:hyperlink r:id="rId8" w:history="1">
        <w:r w:rsidRPr="0042109B">
          <w:rPr>
            <w:sz w:val="28"/>
            <w:szCs w:val="28"/>
          </w:rPr>
          <w:t>постановлени</w:t>
        </w:r>
      </w:hyperlink>
      <w:r w:rsidRPr="0042109B">
        <w:rPr>
          <w:sz w:val="28"/>
          <w:szCs w:val="28"/>
        </w:rPr>
        <w:t>ю Правительства Кыргызской Республики «Об утверждении Порядка расчета коэффициентов, применяемых к базовой процентной ставке по государственному ипотечному кредиту» от 24 августа 2017 года № 534</w:t>
      </w:r>
      <w:r w:rsidR="005469DA" w:rsidRPr="0042109B">
        <w:rPr>
          <w:sz w:val="28"/>
          <w:szCs w:val="28"/>
        </w:rPr>
        <w:t xml:space="preserve">, с учетом стоимости привлеченных денежных ресурсов, процента, </w:t>
      </w:r>
      <w:r w:rsidR="005469DA" w:rsidRPr="0042109B">
        <w:rPr>
          <w:sz w:val="28"/>
          <w:szCs w:val="28"/>
        </w:rPr>
        <w:lastRenderedPageBreak/>
        <w:t>выплачиваемого финансово-кредитным учреждениям за риск невыплаты по государственным ипотечным кредитам, операционных расходов уполномоченного органа в сфере ипотечного жилищного кредитования.</w:t>
      </w:r>
      <w:r w:rsidR="00154AF3" w:rsidRPr="0042109B">
        <w:rPr>
          <w:sz w:val="28"/>
          <w:szCs w:val="28"/>
        </w:rPr>
        <w:t xml:space="preserve"> В </w:t>
      </w:r>
      <w:r w:rsidR="00181836" w:rsidRPr="0042109B">
        <w:rPr>
          <w:sz w:val="28"/>
          <w:szCs w:val="28"/>
        </w:rPr>
        <w:t xml:space="preserve">связи с </w:t>
      </w:r>
      <w:r w:rsidR="00154AF3" w:rsidRPr="0042109B">
        <w:rPr>
          <w:sz w:val="28"/>
          <w:szCs w:val="28"/>
        </w:rPr>
        <w:t>приведени</w:t>
      </w:r>
      <w:r w:rsidR="00181836" w:rsidRPr="0042109B">
        <w:rPr>
          <w:sz w:val="28"/>
          <w:szCs w:val="28"/>
        </w:rPr>
        <w:t>ем</w:t>
      </w:r>
      <w:r w:rsidR="00154AF3" w:rsidRPr="0042109B">
        <w:rPr>
          <w:sz w:val="28"/>
          <w:szCs w:val="28"/>
        </w:rPr>
        <w:t xml:space="preserve"> подзаконных актов в соответствие с Законом, д</w:t>
      </w:r>
      <w:r w:rsidR="00F969C5" w:rsidRPr="0042109B">
        <w:rPr>
          <w:sz w:val="28"/>
          <w:szCs w:val="28"/>
        </w:rPr>
        <w:t>анное постановление теряет силу</w:t>
      </w:r>
      <w:r w:rsidR="0043631F" w:rsidRPr="0042109B">
        <w:rPr>
          <w:sz w:val="28"/>
          <w:szCs w:val="28"/>
        </w:rPr>
        <w:t>.</w:t>
      </w:r>
    </w:p>
    <w:p w14:paraId="678D8501" w14:textId="2C753782" w:rsidR="002C4375" w:rsidRDefault="0043631F" w:rsidP="002C4375">
      <w:pPr>
        <w:pStyle w:val="ab"/>
        <w:ind w:firstLine="709"/>
        <w:jc w:val="both"/>
        <w:rPr>
          <w:rFonts w:eastAsia="SimSun"/>
          <w:b w:val="0"/>
          <w:bCs w:val="0"/>
          <w:sz w:val="28"/>
          <w:szCs w:val="28"/>
        </w:rPr>
      </w:pPr>
      <w:r w:rsidRPr="0042109B">
        <w:rPr>
          <w:rFonts w:eastAsia="SimSun"/>
          <w:b w:val="0"/>
          <w:bCs w:val="0"/>
          <w:sz w:val="28"/>
          <w:szCs w:val="28"/>
        </w:rPr>
        <w:t xml:space="preserve">Также Законом </w:t>
      </w:r>
      <w:r w:rsidR="002C4375">
        <w:rPr>
          <w:rFonts w:eastAsia="SimSun"/>
          <w:b w:val="0"/>
          <w:bCs w:val="0"/>
          <w:sz w:val="28"/>
          <w:szCs w:val="28"/>
        </w:rPr>
        <w:t>исключен</w:t>
      </w:r>
      <w:r w:rsidRPr="0042109B">
        <w:rPr>
          <w:rFonts w:eastAsia="SimSun"/>
          <w:b w:val="0"/>
          <w:bCs w:val="0"/>
          <w:sz w:val="28"/>
          <w:szCs w:val="28"/>
        </w:rPr>
        <w:t xml:space="preserve"> минимальный срок кредитования не менее 15 лет. В связи с чем, в Программу вносятся соответствующие изменения</w:t>
      </w:r>
      <w:r w:rsidR="00F969C5" w:rsidRPr="0042109B">
        <w:rPr>
          <w:rFonts w:eastAsia="SimSun"/>
          <w:b w:val="0"/>
          <w:bCs w:val="0"/>
          <w:sz w:val="28"/>
          <w:szCs w:val="28"/>
        </w:rPr>
        <w:t xml:space="preserve"> в части минимального срока кредита</w:t>
      </w:r>
      <w:r w:rsidRPr="0042109B">
        <w:rPr>
          <w:rFonts w:eastAsia="SimSun"/>
          <w:b w:val="0"/>
          <w:bCs w:val="0"/>
          <w:sz w:val="28"/>
          <w:szCs w:val="28"/>
        </w:rPr>
        <w:t xml:space="preserve">. </w:t>
      </w:r>
    </w:p>
    <w:p w14:paraId="6C957166" w14:textId="77777777" w:rsidR="002C4375" w:rsidRDefault="002C4375" w:rsidP="002C4375">
      <w:pPr>
        <w:pStyle w:val="a9"/>
        <w:jc w:val="both"/>
        <w:rPr>
          <w:rFonts w:eastAsia="SimSun"/>
          <w:sz w:val="28"/>
          <w:szCs w:val="28"/>
        </w:rPr>
      </w:pPr>
      <w:r>
        <w:rPr>
          <w:rFonts w:eastAsia="SimSun"/>
        </w:rPr>
        <w:tab/>
      </w:r>
      <w:r w:rsidRPr="002C4375">
        <w:rPr>
          <w:rFonts w:eastAsia="SimSun"/>
          <w:sz w:val="28"/>
          <w:szCs w:val="28"/>
        </w:rPr>
        <w:t>Вышеуказанные изменения вносятся в целях приведения подзаконных актов в соответствие с Законом</w:t>
      </w:r>
      <w:r>
        <w:rPr>
          <w:rFonts w:eastAsia="SimSun"/>
          <w:sz w:val="28"/>
          <w:szCs w:val="28"/>
        </w:rPr>
        <w:t>, ввиду чего не был проведен сравнительный анализ вариантов решения.</w:t>
      </w:r>
    </w:p>
    <w:p w14:paraId="27DF3E76" w14:textId="37875102" w:rsidR="002C4375" w:rsidRDefault="002C4375" w:rsidP="002C4375">
      <w:pPr>
        <w:pStyle w:val="a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Однако, в условия</w:t>
      </w:r>
      <w:r w:rsidR="00495790">
        <w:rPr>
          <w:rFonts w:eastAsia="SimSun"/>
          <w:sz w:val="28"/>
          <w:szCs w:val="28"/>
          <w:lang w:val="ky-KG"/>
        </w:rPr>
        <w:t>х</w:t>
      </w:r>
      <w:r>
        <w:rPr>
          <w:rFonts w:eastAsia="SimSun"/>
          <w:sz w:val="28"/>
          <w:szCs w:val="28"/>
        </w:rPr>
        <w:t xml:space="preserve"> текущего времени реализация Программы </w:t>
      </w:r>
      <w:r w:rsidR="00495790">
        <w:rPr>
          <w:rFonts w:eastAsia="SimSun"/>
          <w:sz w:val="28"/>
          <w:szCs w:val="28"/>
        </w:rPr>
        <w:t>столкнула</w:t>
      </w:r>
      <w:r>
        <w:rPr>
          <w:rFonts w:eastAsia="SimSun"/>
          <w:sz w:val="28"/>
          <w:szCs w:val="28"/>
        </w:rPr>
        <w:t>сь с несколькими проблемами.</w:t>
      </w:r>
    </w:p>
    <w:p w14:paraId="4E3405CA" w14:textId="12738DEB" w:rsidR="002C4375" w:rsidRDefault="002C4375" w:rsidP="002C4375">
      <w:pPr>
        <w:pStyle w:val="a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 w:rsidRPr="002C4375">
        <w:rPr>
          <w:rFonts w:eastAsia="SimSun"/>
          <w:b/>
          <w:i/>
          <w:sz w:val="28"/>
          <w:szCs w:val="28"/>
        </w:rPr>
        <w:t>Возрастной ценз участия в Программе до 65 лет</w:t>
      </w:r>
      <w:r>
        <w:rPr>
          <w:rFonts w:eastAsia="SimSun"/>
          <w:sz w:val="28"/>
          <w:szCs w:val="28"/>
        </w:rPr>
        <w:t>.</w:t>
      </w:r>
    </w:p>
    <w:p w14:paraId="76183587" w14:textId="4985D7AB" w:rsidR="008258CB" w:rsidRDefault="008258CB" w:rsidP="002C4375">
      <w:pPr>
        <w:pStyle w:val="a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Благодаря доступным условиям государственного ипотечного кредитования, в адрес руководства страны увеличилось количество обращений о получения ипотечного кредита от граждан в возрасте старше 55 лет. </w:t>
      </w:r>
      <w:r w:rsidR="00445167">
        <w:rPr>
          <w:rFonts w:eastAsia="SimSun"/>
          <w:sz w:val="28"/>
          <w:szCs w:val="28"/>
        </w:rPr>
        <w:t xml:space="preserve">Основная категория, обращающихся граждане, имеющие большие стажи в бюджетных организациях. </w:t>
      </w:r>
      <w:r>
        <w:rPr>
          <w:rFonts w:eastAsia="SimSun"/>
          <w:sz w:val="28"/>
          <w:szCs w:val="28"/>
        </w:rPr>
        <w:t>Однако, максимальный возрастной ценз, установленный Программой, до 65 лет на момент погашения, не позволяет граждан</w:t>
      </w:r>
      <w:r w:rsidR="00495790">
        <w:rPr>
          <w:rFonts w:eastAsia="SimSun"/>
          <w:sz w:val="28"/>
          <w:szCs w:val="28"/>
        </w:rPr>
        <w:t>ам</w:t>
      </w:r>
      <w:r>
        <w:rPr>
          <w:rFonts w:eastAsia="SimSun"/>
          <w:sz w:val="28"/>
          <w:szCs w:val="28"/>
        </w:rPr>
        <w:t xml:space="preserve"> старше 55 лет получить государственный ипотечный кредит на длительный срок.</w:t>
      </w:r>
    </w:p>
    <w:p w14:paraId="7D4050B0" w14:textId="03BA2C03" w:rsidR="008258CB" w:rsidRPr="00FF3196" w:rsidRDefault="008258CB" w:rsidP="002C4375">
      <w:pPr>
        <w:pStyle w:val="a9"/>
        <w:jc w:val="both"/>
        <w:rPr>
          <w:rFonts w:eastAsia="SimSun"/>
          <w:b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 w:rsidRPr="00FF3196">
        <w:rPr>
          <w:rFonts w:eastAsia="SimSun"/>
          <w:b/>
          <w:sz w:val="28"/>
          <w:szCs w:val="28"/>
        </w:rPr>
        <w:t>1) вариант решения – оставить как есть.</w:t>
      </w:r>
    </w:p>
    <w:p w14:paraId="6B4DC3F4" w14:textId="13C5A95E" w:rsidR="00FF3196" w:rsidRDefault="008258CB" w:rsidP="002C4375">
      <w:pPr>
        <w:pStyle w:val="a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 w:rsidR="00445167">
        <w:rPr>
          <w:rFonts w:eastAsia="SimSun"/>
          <w:sz w:val="28"/>
          <w:szCs w:val="28"/>
        </w:rPr>
        <w:t>Данный вариант не приемлем, поскольку</w:t>
      </w:r>
      <w:r w:rsidR="00FF3196">
        <w:rPr>
          <w:rFonts w:eastAsia="SimSun"/>
          <w:sz w:val="28"/>
          <w:szCs w:val="28"/>
        </w:rPr>
        <w:t xml:space="preserve"> снижается уровень доверия населения к государственным органам власти, ввиду </w:t>
      </w:r>
      <w:r w:rsidR="00EC299A">
        <w:rPr>
          <w:rFonts w:eastAsia="SimSun"/>
          <w:sz w:val="28"/>
          <w:szCs w:val="28"/>
        </w:rPr>
        <w:t>отсутствия принятия мер по решению вышеуказанной проблемы.</w:t>
      </w:r>
    </w:p>
    <w:p w14:paraId="601B8C45" w14:textId="569FB34A" w:rsidR="00EC299A" w:rsidRDefault="00EC299A" w:rsidP="002C4375">
      <w:pPr>
        <w:pStyle w:val="a9"/>
        <w:jc w:val="both"/>
        <w:rPr>
          <w:rFonts w:eastAsia="SimSun"/>
          <w:b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 w:rsidRPr="00EC299A">
        <w:rPr>
          <w:rFonts w:eastAsia="SimSun"/>
          <w:b/>
          <w:sz w:val="28"/>
          <w:szCs w:val="28"/>
        </w:rPr>
        <w:t>2) вариант решения – увеличить максимальный возрастной до 70 лет.</w:t>
      </w:r>
    </w:p>
    <w:p w14:paraId="3E65C77C" w14:textId="77777777" w:rsidR="00DB7753" w:rsidRDefault="00EC299A" w:rsidP="002C4375">
      <w:pPr>
        <w:pStyle w:val="a9"/>
        <w:jc w:val="both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ab/>
      </w:r>
      <w:r w:rsidRPr="00445167">
        <w:rPr>
          <w:rFonts w:eastAsia="SimSun"/>
          <w:sz w:val="28"/>
          <w:szCs w:val="28"/>
        </w:rPr>
        <w:t>Преимущества</w:t>
      </w:r>
      <w:r w:rsidR="00445167" w:rsidRPr="00445167">
        <w:rPr>
          <w:rFonts w:eastAsia="SimSun"/>
          <w:sz w:val="28"/>
          <w:szCs w:val="28"/>
        </w:rPr>
        <w:t xml:space="preserve">, увеличивается </w:t>
      </w:r>
      <w:r w:rsidR="00DB7753">
        <w:rPr>
          <w:rFonts w:eastAsia="SimSun"/>
          <w:sz w:val="28"/>
          <w:szCs w:val="28"/>
        </w:rPr>
        <w:t>охват граждан, обеспеченных жильем в рамках государственных жилищных программ.</w:t>
      </w:r>
    </w:p>
    <w:p w14:paraId="15919A61" w14:textId="65875C82" w:rsidR="00DB7753" w:rsidRDefault="00DB7753" w:rsidP="00DB7753">
      <w:pPr>
        <w:ind w:firstLine="708"/>
        <w:jc w:val="both"/>
        <w:rPr>
          <w:sz w:val="28"/>
        </w:rPr>
      </w:pPr>
      <w:r>
        <w:rPr>
          <w:rFonts w:eastAsia="SimSun"/>
          <w:sz w:val="28"/>
          <w:szCs w:val="28"/>
        </w:rPr>
        <w:t xml:space="preserve">Для информации, </w:t>
      </w:r>
      <w:r>
        <w:rPr>
          <w:sz w:val="28"/>
          <w:szCs w:val="28"/>
        </w:rPr>
        <w:t xml:space="preserve">согласно данным национального статистического комитета Кыргызской Республики, средняя продолжительность жизни мужчин Кыргызской Республики на начало 2019 года составила 67,4 года, а женщин – 75,6 года. Тем самым. за последние 10 лет наблюдается тенденция по увеличению продолжительности жизни. Данная тенденция предполагает, что на текущий момент есть основания для повышения возрастного ценза с 21-65 лет до 21-70 лет для участников государственных жилищных программ. Также, по статистике предыдущих государственных жилищных программ было установлено, что заемщики возрастной группы от 50 и выше наиболее ответственно подходят к платежной дисциплине и имеют более надежные активы и сбережения для исполнения обязательств по ипотечному кредитованию. </w:t>
      </w:r>
    </w:p>
    <w:p w14:paraId="7AE172BD" w14:textId="77777777" w:rsidR="00DB7753" w:rsidRDefault="00DB7753" w:rsidP="00DB7753">
      <w:pPr>
        <w:ind w:firstLine="708"/>
        <w:jc w:val="both"/>
        <w:rPr>
          <w:sz w:val="28"/>
        </w:rPr>
      </w:pPr>
      <w:r>
        <w:rPr>
          <w:sz w:val="28"/>
        </w:rPr>
        <w:t>Недостатки, увеличиваются кредитные риски, по причине возраста: выход на пенсию, ухудшения здоровья, потеря трудоспособности.</w:t>
      </w:r>
    </w:p>
    <w:p w14:paraId="50D6D79B" w14:textId="7E8F3D35" w:rsidR="00DB7753" w:rsidRDefault="00DB7753" w:rsidP="00DB7753">
      <w:pPr>
        <w:ind w:firstLine="708"/>
        <w:jc w:val="both"/>
        <w:rPr>
          <w:b/>
          <w:sz w:val="28"/>
        </w:rPr>
      </w:pPr>
      <w:r w:rsidRPr="00306F1B">
        <w:rPr>
          <w:b/>
          <w:sz w:val="28"/>
        </w:rPr>
        <w:lastRenderedPageBreak/>
        <w:t>3</w:t>
      </w:r>
      <w:r w:rsidR="00306F1B" w:rsidRPr="00306F1B">
        <w:rPr>
          <w:b/>
          <w:sz w:val="28"/>
        </w:rPr>
        <w:t>) вариант решения – обязательно</w:t>
      </w:r>
      <w:r w:rsidR="00495790">
        <w:rPr>
          <w:b/>
          <w:sz w:val="28"/>
        </w:rPr>
        <w:t>е</w:t>
      </w:r>
      <w:r w:rsidR="00306F1B" w:rsidRPr="00306F1B">
        <w:rPr>
          <w:b/>
          <w:sz w:val="28"/>
        </w:rPr>
        <w:t xml:space="preserve"> страхование жизни заемщиков при достижении возраста 65 лет.</w:t>
      </w:r>
    </w:p>
    <w:p w14:paraId="302922C0" w14:textId="0F3C8C9E" w:rsidR="00306F1B" w:rsidRDefault="00306F1B" w:rsidP="00DB7753">
      <w:pPr>
        <w:ind w:firstLine="708"/>
        <w:jc w:val="both"/>
        <w:rPr>
          <w:sz w:val="28"/>
        </w:rPr>
      </w:pPr>
      <w:r w:rsidRPr="00306F1B">
        <w:rPr>
          <w:sz w:val="28"/>
        </w:rPr>
        <w:t>Преимущества, граждане вне зависимости от возраста будут иметь возможность получения государственного ипотечного кредита и отпадают риски невозврата кредита ввиду возраста.</w:t>
      </w:r>
    </w:p>
    <w:p w14:paraId="20EB3396" w14:textId="58333045" w:rsidR="00306F1B" w:rsidRDefault="00306F1B" w:rsidP="00DB7753">
      <w:pPr>
        <w:ind w:firstLine="708"/>
        <w:jc w:val="both"/>
        <w:rPr>
          <w:sz w:val="28"/>
        </w:rPr>
      </w:pPr>
      <w:r>
        <w:rPr>
          <w:sz w:val="28"/>
        </w:rPr>
        <w:t>Недостатки, страхование жизни граждан увеличивает расходы заемщика, тем самым снижается доступность государственного жилищного финансирования.</w:t>
      </w:r>
    </w:p>
    <w:p w14:paraId="3ECFA58D" w14:textId="543DD0A8" w:rsidR="00306F1B" w:rsidRPr="00306F1B" w:rsidRDefault="00306F1B" w:rsidP="00DB7753">
      <w:pPr>
        <w:ind w:firstLine="708"/>
        <w:jc w:val="both"/>
        <w:rPr>
          <w:sz w:val="28"/>
          <w:szCs w:val="28"/>
        </w:rPr>
      </w:pPr>
      <w:r>
        <w:rPr>
          <w:sz w:val="28"/>
        </w:rPr>
        <w:t>На основании вышеизложенного, наиболее оптимальным решением является увеличение максимального возрастного ценза до 70 лет.</w:t>
      </w:r>
    </w:p>
    <w:p w14:paraId="2F352E7C" w14:textId="1772ACBE" w:rsidR="00EC299A" w:rsidRPr="007410AD" w:rsidRDefault="00DB7753" w:rsidP="002C4375">
      <w:pPr>
        <w:pStyle w:val="a9"/>
        <w:jc w:val="both"/>
        <w:rPr>
          <w:rFonts w:eastAsia="SimSun"/>
          <w:b/>
          <w:i/>
          <w:sz w:val="28"/>
          <w:szCs w:val="28"/>
        </w:rPr>
      </w:pPr>
      <w:r>
        <w:rPr>
          <w:rFonts w:eastAsia="SimSun"/>
          <w:sz w:val="28"/>
          <w:szCs w:val="28"/>
        </w:rPr>
        <w:t xml:space="preserve"> </w:t>
      </w:r>
      <w:r w:rsidR="007410AD">
        <w:rPr>
          <w:rFonts w:eastAsia="SimSun"/>
          <w:sz w:val="28"/>
          <w:szCs w:val="28"/>
        </w:rPr>
        <w:tab/>
      </w:r>
      <w:r w:rsidR="007410AD" w:rsidRPr="007410AD">
        <w:rPr>
          <w:rFonts w:eastAsia="SimSun"/>
          <w:b/>
          <w:i/>
          <w:sz w:val="28"/>
          <w:szCs w:val="28"/>
        </w:rPr>
        <w:t>Наличие в собственности участника Программы доли жилья.</w:t>
      </w:r>
    </w:p>
    <w:p w14:paraId="017239A2" w14:textId="6D5700C1" w:rsidR="007410AD" w:rsidRDefault="007410AD" w:rsidP="00C038EA">
      <w:pPr>
        <w:pStyle w:val="af3"/>
        <w:spacing w:after="0"/>
        <w:ind w:firstLine="708"/>
        <w:jc w:val="both"/>
        <w:rPr>
          <w:sz w:val="28"/>
          <w:szCs w:val="28"/>
        </w:rPr>
      </w:pPr>
      <w:r w:rsidRPr="0025129B">
        <w:rPr>
          <w:sz w:val="28"/>
          <w:szCs w:val="28"/>
        </w:rPr>
        <w:t xml:space="preserve">В адрес </w:t>
      </w:r>
      <w:r w:rsidR="00C038EA">
        <w:rPr>
          <w:sz w:val="28"/>
          <w:szCs w:val="28"/>
        </w:rPr>
        <w:t>руководства</w:t>
      </w:r>
      <w:r w:rsidRPr="0025129B">
        <w:rPr>
          <w:sz w:val="28"/>
          <w:szCs w:val="28"/>
        </w:rPr>
        <w:t xml:space="preserve"> </w:t>
      </w:r>
      <w:r w:rsidR="00495790">
        <w:rPr>
          <w:sz w:val="28"/>
          <w:szCs w:val="28"/>
        </w:rPr>
        <w:t xml:space="preserve">страны </w:t>
      </w:r>
      <w:r w:rsidRPr="0025129B">
        <w:rPr>
          <w:sz w:val="28"/>
          <w:szCs w:val="28"/>
        </w:rPr>
        <w:t>поступают обращения от граждан, имеющих в наличии долю жилья, появившегося при различных жизненных ситуациях. Например, судебные тяжбы по бракоразводному процессу, по разделению спорного недвижимого имущества, а также переданное в целях содержания лица с ограниченными возможностями здоровья.</w:t>
      </w:r>
    </w:p>
    <w:p w14:paraId="00A98DCA" w14:textId="0ED47249" w:rsidR="00C038EA" w:rsidRPr="00C038EA" w:rsidRDefault="00C038EA" w:rsidP="00C038EA">
      <w:pPr>
        <w:pStyle w:val="af3"/>
        <w:spacing w:after="0"/>
        <w:ind w:firstLine="708"/>
        <w:jc w:val="both"/>
        <w:rPr>
          <w:b/>
          <w:sz w:val="28"/>
          <w:szCs w:val="28"/>
        </w:rPr>
      </w:pPr>
      <w:r w:rsidRPr="00C038EA">
        <w:rPr>
          <w:b/>
          <w:sz w:val="28"/>
          <w:szCs w:val="28"/>
        </w:rPr>
        <w:t>1) вариант решения – оставить как есть.</w:t>
      </w:r>
    </w:p>
    <w:p w14:paraId="3830D82B" w14:textId="03E474D6" w:rsidR="00C038EA" w:rsidRDefault="00C038EA" w:rsidP="00C038EA">
      <w:pPr>
        <w:pStyle w:val="af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вариант решения не приемлем, поскольку доля жилья в собственности не позволяет гражданам распоряжаться данным жильем в полной мере, де факто у граждан отсутствует жилье и </w:t>
      </w:r>
      <w:r w:rsidR="008E0B0C">
        <w:rPr>
          <w:sz w:val="28"/>
          <w:szCs w:val="28"/>
        </w:rPr>
        <w:t>они нуждаю</w:t>
      </w:r>
      <w:r>
        <w:rPr>
          <w:sz w:val="28"/>
          <w:szCs w:val="28"/>
        </w:rPr>
        <w:t>тся в обеспечении жильем.</w:t>
      </w:r>
    </w:p>
    <w:p w14:paraId="735E7866" w14:textId="1D068096" w:rsidR="00C038EA" w:rsidRPr="008E0B0C" w:rsidRDefault="00C038EA" w:rsidP="00C038EA">
      <w:pPr>
        <w:pStyle w:val="af3"/>
        <w:spacing w:after="0"/>
        <w:ind w:firstLine="708"/>
        <w:jc w:val="both"/>
        <w:rPr>
          <w:b/>
          <w:sz w:val="28"/>
          <w:szCs w:val="28"/>
        </w:rPr>
      </w:pPr>
      <w:r w:rsidRPr="008E0B0C">
        <w:rPr>
          <w:b/>
          <w:sz w:val="28"/>
          <w:szCs w:val="28"/>
        </w:rPr>
        <w:t xml:space="preserve">2) вариант решения </w:t>
      </w:r>
      <w:r w:rsidR="008E0B0C" w:rsidRPr="008E0B0C">
        <w:rPr>
          <w:b/>
          <w:sz w:val="28"/>
          <w:szCs w:val="28"/>
        </w:rPr>
        <w:t>–</w:t>
      </w:r>
      <w:r w:rsidRPr="008E0B0C">
        <w:rPr>
          <w:b/>
          <w:sz w:val="28"/>
          <w:szCs w:val="28"/>
        </w:rPr>
        <w:t xml:space="preserve"> </w:t>
      </w:r>
      <w:r w:rsidR="008E0B0C" w:rsidRPr="008E0B0C">
        <w:rPr>
          <w:b/>
          <w:sz w:val="28"/>
          <w:szCs w:val="28"/>
        </w:rPr>
        <w:t>изменить критерии отбора.</w:t>
      </w:r>
    </w:p>
    <w:p w14:paraId="619E2736" w14:textId="6AF4D417" w:rsidR="00CB7574" w:rsidRDefault="008E0B0C" w:rsidP="008E0B0C">
      <w:pPr>
        <w:pStyle w:val="a9"/>
        <w:jc w:val="both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ab/>
      </w:r>
      <w:r w:rsidRPr="008E0B0C">
        <w:rPr>
          <w:rFonts w:eastAsia="SimSun"/>
          <w:sz w:val="28"/>
          <w:szCs w:val="28"/>
        </w:rPr>
        <w:t>Предлагается</w:t>
      </w:r>
      <w:r>
        <w:rPr>
          <w:rFonts w:eastAsia="SimSun"/>
          <w:b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внести</w:t>
      </w:r>
      <w:r w:rsidR="00CB7574" w:rsidRPr="0042109B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изменения </w:t>
      </w:r>
      <w:r w:rsidR="00CB7574" w:rsidRPr="0042109B">
        <w:rPr>
          <w:rFonts w:eastAsia="SimSun"/>
          <w:sz w:val="28"/>
          <w:szCs w:val="28"/>
        </w:rPr>
        <w:t xml:space="preserve">в части участия </w:t>
      </w:r>
      <w:r w:rsidR="00BE19AE" w:rsidRPr="0042109B">
        <w:rPr>
          <w:rFonts w:eastAsia="SimSun"/>
          <w:sz w:val="28"/>
          <w:szCs w:val="28"/>
        </w:rPr>
        <w:t xml:space="preserve">в Программе </w:t>
      </w:r>
      <w:r w:rsidR="00CB7574" w:rsidRPr="0042109B">
        <w:rPr>
          <w:rFonts w:eastAsia="SimSun"/>
          <w:sz w:val="28"/>
          <w:szCs w:val="28"/>
        </w:rPr>
        <w:t>граждан, имеющих долю менее 20 кв. м.</w:t>
      </w:r>
      <w:r w:rsidR="00BE19AE" w:rsidRPr="0042109B">
        <w:rPr>
          <w:rFonts w:eastAsia="SimSun"/>
          <w:sz w:val="28"/>
          <w:szCs w:val="28"/>
        </w:rPr>
        <w:t xml:space="preserve"> в жилье, не только наследованном по закону, а также в иных возможных случаях.</w:t>
      </w:r>
    </w:p>
    <w:p w14:paraId="5B36CA76" w14:textId="77777777" w:rsidR="008E0B0C" w:rsidRDefault="008E0B0C" w:rsidP="008E0B0C">
      <w:pPr>
        <w:pStyle w:val="a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Преимущества, </w:t>
      </w:r>
      <w:r w:rsidRPr="00445167">
        <w:rPr>
          <w:rFonts w:eastAsia="SimSun"/>
          <w:sz w:val="28"/>
          <w:szCs w:val="28"/>
        </w:rPr>
        <w:t xml:space="preserve">увеличивается </w:t>
      </w:r>
      <w:r>
        <w:rPr>
          <w:rFonts w:eastAsia="SimSun"/>
          <w:sz w:val="28"/>
          <w:szCs w:val="28"/>
        </w:rPr>
        <w:t>охват граждан, обеспеченных жильем в рамках государственных жилищных программ.</w:t>
      </w:r>
    </w:p>
    <w:p w14:paraId="4D795BBC" w14:textId="009DB74F" w:rsidR="008E0B0C" w:rsidRDefault="008E0B0C" w:rsidP="008E0B0C">
      <w:pPr>
        <w:pStyle w:val="a9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ab/>
      </w:r>
      <w:r>
        <w:rPr>
          <w:rFonts w:eastAsia="SimSun"/>
          <w:bCs/>
          <w:sz w:val="28"/>
          <w:szCs w:val="28"/>
        </w:rPr>
        <w:t>Недостатки не имеются, поскольку основная цель Программы – обеспечение жильем граждан Кыргызской Республики.</w:t>
      </w:r>
    </w:p>
    <w:p w14:paraId="3D8DFA29" w14:textId="27AACEFC" w:rsidR="008E0B0C" w:rsidRDefault="008E0B0C" w:rsidP="008E0B0C">
      <w:pPr>
        <w:pStyle w:val="a9"/>
        <w:jc w:val="both"/>
        <w:rPr>
          <w:rFonts w:eastAsia="SimSun"/>
          <w:b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ab/>
      </w:r>
      <w:r w:rsidRPr="008E0B0C">
        <w:rPr>
          <w:rFonts w:eastAsia="SimSun"/>
          <w:b/>
          <w:bCs/>
          <w:sz w:val="28"/>
          <w:szCs w:val="28"/>
        </w:rPr>
        <w:t>3) вариант решения – увеличение процентной ставки по ипотечному кредитованию при наличии доли жилья.</w:t>
      </w:r>
    </w:p>
    <w:p w14:paraId="5ED36692" w14:textId="6E5252CD" w:rsidR="008E0B0C" w:rsidRDefault="008E0B0C" w:rsidP="008E0B0C">
      <w:pPr>
        <w:pStyle w:val="a9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ab/>
      </w:r>
      <w:r w:rsidRPr="008E0B0C">
        <w:rPr>
          <w:rFonts w:eastAsia="SimSun"/>
          <w:bCs/>
          <w:sz w:val="28"/>
          <w:szCs w:val="28"/>
        </w:rPr>
        <w:t>Преимущества, маржа ОАО «ГИК» будет увеличена,</w:t>
      </w:r>
      <w:r>
        <w:rPr>
          <w:rFonts w:eastAsia="SimSun"/>
          <w:bCs/>
          <w:sz w:val="28"/>
          <w:szCs w:val="28"/>
        </w:rPr>
        <w:t xml:space="preserve"> за счет увеличения процентной ставки,</w:t>
      </w:r>
      <w:r w:rsidRPr="008E0B0C">
        <w:rPr>
          <w:rFonts w:eastAsia="SimSun"/>
          <w:bCs/>
          <w:sz w:val="28"/>
          <w:szCs w:val="28"/>
        </w:rPr>
        <w:t xml:space="preserve"> что благоприятно отразится на реализации Программы.</w:t>
      </w:r>
      <w:r>
        <w:rPr>
          <w:rFonts w:eastAsia="SimSun"/>
          <w:bCs/>
          <w:sz w:val="28"/>
          <w:szCs w:val="28"/>
        </w:rPr>
        <w:t xml:space="preserve"> Однако, данный </w:t>
      </w:r>
      <w:r w:rsidR="00576DD6">
        <w:rPr>
          <w:rFonts w:eastAsia="SimSun"/>
          <w:bCs/>
          <w:sz w:val="28"/>
          <w:szCs w:val="28"/>
        </w:rPr>
        <w:t>вариант не приемлем, поскольку идет в разрез с задачей Программы создание условий для повышения доступности жиль</w:t>
      </w:r>
      <w:r w:rsidR="00495790">
        <w:rPr>
          <w:rFonts w:eastAsia="SimSun"/>
          <w:bCs/>
          <w:sz w:val="28"/>
          <w:szCs w:val="28"/>
        </w:rPr>
        <w:t>я</w:t>
      </w:r>
      <w:r w:rsidR="00576DD6">
        <w:rPr>
          <w:rFonts w:eastAsia="SimSun"/>
          <w:bCs/>
          <w:sz w:val="28"/>
          <w:szCs w:val="28"/>
        </w:rPr>
        <w:t>.</w:t>
      </w:r>
    </w:p>
    <w:p w14:paraId="176515B7" w14:textId="37DCE072" w:rsidR="00576DD6" w:rsidRDefault="00576DD6" w:rsidP="008E0B0C">
      <w:pPr>
        <w:pStyle w:val="a9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ab/>
        <w:t>На основании вышеизложенного, наиболее оптимальным вариантом является второй вариант решения.</w:t>
      </w:r>
    </w:p>
    <w:p w14:paraId="65FDB197" w14:textId="6E095BC3" w:rsidR="007B1311" w:rsidRDefault="00576DD6" w:rsidP="008E0B0C">
      <w:pPr>
        <w:pStyle w:val="a9"/>
        <w:jc w:val="both"/>
        <w:rPr>
          <w:rFonts w:eastAsia="SimSun"/>
          <w:b/>
          <w:bCs/>
          <w:i/>
          <w:sz w:val="28"/>
          <w:szCs w:val="28"/>
        </w:rPr>
      </w:pPr>
      <w:r>
        <w:rPr>
          <w:rFonts w:eastAsia="SimSun"/>
          <w:bCs/>
          <w:sz w:val="28"/>
          <w:szCs w:val="28"/>
        </w:rPr>
        <w:tab/>
      </w:r>
      <w:r w:rsidR="007B1311">
        <w:rPr>
          <w:rFonts w:eastAsia="SimSun"/>
          <w:b/>
          <w:bCs/>
          <w:i/>
          <w:sz w:val="28"/>
          <w:szCs w:val="28"/>
        </w:rPr>
        <w:t>В целях эффективного использования денежных средств реализации Программы</w:t>
      </w:r>
      <w:r w:rsidR="00A74B84">
        <w:rPr>
          <w:rFonts w:eastAsia="SimSun"/>
          <w:b/>
          <w:bCs/>
          <w:i/>
          <w:sz w:val="28"/>
          <w:szCs w:val="28"/>
        </w:rPr>
        <w:t>,</w:t>
      </w:r>
      <w:bookmarkStart w:id="0" w:name="_GoBack"/>
      <w:bookmarkEnd w:id="0"/>
      <w:r w:rsidR="007B1311">
        <w:rPr>
          <w:rFonts w:eastAsia="SimSun"/>
          <w:b/>
          <w:bCs/>
          <w:i/>
          <w:sz w:val="28"/>
          <w:szCs w:val="28"/>
        </w:rPr>
        <w:t xml:space="preserve"> необходимо проработать вопросы снижения кредитных рисков.</w:t>
      </w:r>
    </w:p>
    <w:p w14:paraId="76689ACE" w14:textId="37858949" w:rsidR="007B1311" w:rsidRDefault="007B1311" w:rsidP="008E0B0C">
      <w:pPr>
        <w:pStyle w:val="a9"/>
        <w:jc w:val="both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i/>
          <w:sz w:val="28"/>
          <w:szCs w:val="28"/>
        </w:rPr>
        <w:tab/>
      </w:r>
      <w:r w:rsidRPr="007B1311">
        <w:rPr>
          <w:rFonts w:eastAsia="SimSun"/>
          <w:b/>
          <w:bCs/>
          <w:sz w:val="28"/>
          <w:szCs w:val="28"/>
        </w:rPr>
        <w:t>1)</w:t>
      </w:r>
      <w:r>
        <w:rPr>
          <w:rFonts w:eastAsia="SimSun"/>
          <w:b/>
          <w:bCs/>
          <w:sz w:val="28"/>
          <w:szCs w:val="28"/>
        </w:rPr>
        <w:t xml:space="preserve"> вариант решения – оставить как есть.</w:t>
      </w:r>
    </w:p>
    <w:p w14:paraId="18F084DF" w14:textId="7F7FEF6A" w:rsidR="007B1311" w:rsidRDefault="007B1311" w:rsidP="008E0B0C">
      <w:pPr>
        <w:pStyle w:val="a9"/>
        <w:jc w:val="both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ab/>
        <w:t>2) вариант решения – использование инструментов гарантийных фондов.</w:t>
      </w:r>
    </w:p>
    <w:p w14:paraId="6A10A406" w14:textId="061A1020" w:rsidR="007B1311" w:rsidRDefault="007B1311" w:rsidP="00353130">
      <w:pPr>
        <w:pStyle w:val="a9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lastRenderedPageBreak/>
        <w:tab/>
      </w:r>
      <w:r w:rsidR="00353130" w:rsidRPr="00353130">
        <w:rPr>
          <w:rFonts w:eastAsia="SimSun"/>
          <w:bCs/>
          <w:sz w:val="28"/>
          <w:szCs w:val="28"/>
        </w:rPr>
        <w:t>Д</w:t>
      </w:r>
      <w:r w:rsidRPr="00353130">
        <w:rPr>
          <w:rFonts w:eastAsia="SimSun"/>
          <w:bCs/>
          <w:sz w:val="28"/>
          <w:szCs w:val="28"/>
        </w:rPr>
        <w:t>еятельность</w:t>
      </w:r>
      <w:r w:rsidRPr="007B1311">
        <w:rPr>
          <w:rFonts w:eastAsia="SimSun"/>
          <w:bCs/>
          <w:sz w:val="28"/>
          <w:szCs w:val="28"/>
        </w:rPr>
        <w:t xml:space="preserve"> гарантийных фондов Кыргызской Республики, позволяет предоставлять портфельные гарантии </w:t>
      </w:r>
      <w:r w:rsidR="00353130">
        <w:rPr>
          <w:rFonts w:eastAsia="SimSun"/>
          <w:bCs/>
          <w:sz w:val="28"/>
          <w:szCs w:val="28"/>
        </w:rPr>
        <w:t>кредитного пула для</w:t>
      </w:r>
      <w:r w:rsidRPr="007B1311">
        <w:rPr>
          <w:rFonts w:eastAsia="SimSun"/>
          <w:bCs/>
          <w:sz w:val="28"/>
          <w:szCs w:val="28"/>
        </w:rPr>
        <w:t xml:space="preserve"> коммерческих банков</w:t>
      </w:r>
      <w:r>
        <w:rPr>
          <w:rFonts w:eastAsia="SimSun"/>
          <w:bCs/>
          <w:sz w:val="28"/>
          <w:szCs w:val="28"/>
        </w:rPr>
        <w:t xml:space="preserve"> в целях д</w:t>
      </w:r>
      <w:r w:rsidR="00353130">
        <w:rPr>
          <w:rFonts w:eastAsia="SimSun"/>
          <w:bCs/>
          <w:sz w:val="28"/>
          <w:szCs w:val="28"/>
        </w:rPr>
        <w:t xml:space="preserve">иверсификации кредитных рисков. </w:t>
      </w:r>
      <w:r w:rsidR="00353130" w:rsidRPr="00353130">
        <w:rPr>
          <w:rFonts w:eastAsia="SimSun"/>
          <w:bCs/>
          <w:iCs/>
          <w:sz w:val="28"/>
          <w:szCs w:val="28"/>
        </w:rPr>
        <w:t xml:space="preserve">Портфельные гарантии - это обязательства </w:t>
      </w:r>
      <w:r w:rsidR="00353130">
        <w:rPr>
          <w:rFonts w:eastAsia="SimSun"/>
          <w:bCs/>
          <w:iCs/>
          <w:sz w:val="28"/>
          <w:szCs w:val="28"/>
        </w:rPr>
        <w:t>гарантийных фондов</w:t>
      </w:r>
      <w:r w:rsidR="00353130" w:rsidRPr="00353130">
        <w:rPr>
          <w:rFonts w:eastAsia="SimSun"/>
          <w:bCs/>
          <w:iCs/>
          <w:sz w:val="28"/>
          <w:szCs w:val="28"/>
        </w:rPr>
        <w:t xml:space="preserve"> погасить перед банком </w:t>
      </w:r>
      <w:r w:rsidR="00353130">
        <w:rPr>
          <w:rFonts w:eastAsia="SimSun"/>
          <w:bCs/>
          <w:iCs/>
          <w:sz w:val="28"/>
          <w:szCs w:val="28"/>
        </w:rPr>
        <w:t>задолженности по кредитам в портфеле, в случае невозврата</w:t>
      </w:r>
      <w:r w:rsidR="00353130" w:rsidRPr="00353130">
        <w:rPr>
          <w:rFonts w:eastAsia="SimSun"/>
          <w:bCs/>
          <w:iCs/>
          <w:sz w:val="28"/>
          <w:szCs w:val="28"/>
        </w:rPr>
        <w:t>.</w:t>
      </w:r>
      <w:r w:rsidR="00353130">
        <w:rPr>
          <w:rFonts w:eastAsia="SimSun"/>
          <w:bCs/>
          <w:i/>
          <w:iCs/>
          <w:sz w:val="28"/>
          <w:szCs w:val="28"/>
        </w:rPr>
        <w:t xml:space="preserve"> </w:t>
      </w:r>
      <w:r w:rsidR="00353130">
        <w:rPr>
          <w:rFonts w:eastAsia="SimSun"/>
          <w:bCs/>
          <w:sz w:val="28"/>
          <w:szCs w:val="28"/>
        </w:rPr>
        <w:t>Преимущество решения, появится возможность направить часть маржи банка, используемого для покрытия кредитных рисков, на государственное жилищное финансирование в рамках Программы. Благодаря чему, повысится эффективность использования средств реализации Программы.</w:t>
      </w:r>
    </w:p>
    <w:p w14:paraId="1454A303" w14:textId="785E9AC6" w:rsidR="001872A0" w:rsidRDefault="00353130" w:rsidP="00353130">
      <w:pPr>
        <w:pStyle w:val="a9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ab/>
      </w:r>
      <w:r w:rsidR="001872A0">
        <w:rPr>
          <w:rFonts w:eastAsia="SimSun"/>
          <w:bCs/>
          <w:sz w:val="28"/>
          <w:szCs w:val="28"/>
        </w:rPr>
        <w:t>Недостатки, гарантийным фондам необходимо увеличить свои оборотные средства.</w:t>
      </w:r>
    </w:p>
    <w:p w14:paraId="30E96295" w14:textId="2DD14EC2" w:rsidR="00353130" w:rsidRDefault="001872A0" w:rsidP="001872A0">
      <w:pPr>
        <w:pStyle w:val="a9"/>
        <w:ind w:firstLine="708"/>
        <w:jc w:val="both"/>
        <w:rPr>
          <w:rFonts w:eastAsia="SimSun"/>
          <w:b/>
          <w:bCs/>
          <w:sz w:val="28"/>
          <w:szCs w:val="28"/>
        </w:rPr>
      </w:pPr>
      <w:r w:rsidRPr="001872A0">
        <w:rPr>
          <w:rFonts w:eastAsia="SimSun"/>
          <w:b/>
          <w:bCs/>
          <w:sz w:val="28"/>
          <w:szCs w:val="28"/>
        </w:rPr>
        <w:t xml:space="preserve">3) вариант решения проблемы </w:t>
      </w:r>
      <w:r>
        <w:rPr>
          <w:rFonts w:eastAsia="SimSun"/>
          <w:b/>
          <w:bCs/>
          <w:sz w:val="28"/>
          <w:szCs w:val="28"/>
        </w:rPr>
        <w:t>–</w:t>
      </w:r>
      <w:r w:rsidRPr="001872A0">
        <w:rPr>
          <w:rFonts w:eastAsia="SimSun"/>
          <w:b/>
          <w:bCs/>
          <w:sz w:val="28"/>
          <w:szCs w:val="28"/>
        </w:rPr>
        <w:t xml:space="preserve"> </w:t>
      </w:r>
      <w:r>
        <w:rPr>
          <w:rFonts w:eastAsia="SimSun"/>
          <w:b/>
          <w:bCs/>
          <w:sz w:val="28"/>
          <w:szCs w:val="28"/>
        </w:rPr>
        <w:t>во избежание кредитных рисков предоставлять жилье гражданам на безвозмездной основе за счет государственных средств.</w:t>
      </w:r>
    </w:p>
    <w:p w14:paraId="51C73FB1" w14:textId="19BE740A" w:rsidR="001872A0" w:rsidRPr="001872A0" w:rsidRDefault="001872A0" w:rsidP="001872A0">
      <w:pPr>
        <w:pStyle w:val="a9"/>
        <w:ind w:firstLine="708"/>
        <w:jc w:val="both"/>
        <w:rPr>
          <w:rFonts w:eastAsia="SimSun"/>
          <w:bCs/>
          <w:sz w:val="28"/>
          <w:szCs w:val="28"/>
        </w:rPr>
      </w:pPr>
      <w:r w:rsidRPr="001872A0">
        <w:rPr>
          <w:rFonts w:eastAsia="SimSun"/>
          <w:bCs/>
          <w:sz w:val="28"/>
          <w:szCs w:val="28"/>
        </w:rPr>
        <w:t>Преимущество, полное отсутствие кредитных рисков.</w:t>
      </w:r>
    </w:p>
    <w:p w14:paraId="2F030277" w14:textId="0D7771F2" w:rsidR="001872A0" w:rsidRDefault="001872A0" w:rsidP="001872A0">
      <w:pPr>
        <w:pStyle w:val="a9"/>
        <w:ind w:firstLine="708"/>
        <w:jc w:val="both"/>
        <w:rPr>
          <w:rFonts w:eastAsia="SimSun"/>
          <w:bCs/>
          <w:sz w:val="28"/>
          <w:szCs w:val="28"/>
        </w:rPr>
      </w:pPr>
      <w:r w:rsidRPr="001872A0">
        <w:rPr>
          <w:rFonts w:eastAsia="SimSun"/>
          <w:bCs/>
          <w:sz w:val="28"/>
          <w:szCs w:val="28"/>
        </w:rPr>
        <w:t>Недостат</w:t>
      </w:r>
      <w:r>
        <w:rPr>
          <w:rFonts w:eastAsia="SimSun"/>
          <w:bCs/>
          <w:sz w:val="28"/>
          <w:szCs w:val="28"/>
        </w:rPr>
        <w:t>ок, необходимы огромные объемы свободных бюджетных средств.</w:t>
      </w:r>
    </w:p>
    <w:p w14:paraId="3A5AF8ED" w14:textId="65A3F9D1" w:rsidR="001872A0" w:rsidRDefault="001872A0" w:rsidP="001872A0">
      <w:pPr>
        <w:pStyle w:val="a9"/>
        <w:ind w:firstLine="708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Сравнительный анализ указывает на второй вариант решения проблемы.</w:t>
      </w:r>
    </w:p>
    <w:p w14:paraId="152B3A65" w14:textId="4D21856D" w:rsidR="001872A0" w:rsidRDefault="001872A0" w:rsidP="001872A0">
      <w:pPr>
        <w:pStyle w:val="a9"/>
        <w:ind w:firstLine="708"/>
        <w:jc w:val="both"/>
        <w:rPr>
          <w:rFonts w:eastAsia="SimSun"/>
          <w:b/>
          <w:bCs/>
          <w:i/>
          <w:sz w:val="28"/>
          <w:szCs w:val="28"/>
        </w:rPr>
      </w:pPr>
      <w:r w:rsidRPr="001872A0">
        <w:rPr>
          <w:rFonts w:eastAsia="SimSun"/>
          <w:b/>
          <w:bCs/>
          <w:i/>
          <w:sz w:val="28"/>
          <w:szCs w:val="28"/>
        </w:rPr>
        <w:t xml:space="preserve">Сложные </w:t>
      </w:r>
      <w:r w:rsidR="003D04A5">
        <w:rPr>
          <w:rFonts w:eastAsia="SimSun"/>
          <w:b/>
          <w:bCs/>
          <w:i/>
          <w:sz w:val="28"/>
          <w:szCs w:val="28"/>
        </w:rPr>
        <w:t xml:space="preserve">и дорогие </w:t>
      </w:r>
      <w:r w:rsidRPr="001872A0">
        <w:rPr>
          <w:rFonts w:eastAsia="SimSun"/>
          <w:b/>
          <w:bCs/>
          <w:i/>
          <w:sz w:val="28"/>
          <w:szCs w:val="28"/>
        </w:rPr>
        <w:t>процедуры оформления жилья.</w:t>
      </w:r>
    </w:p>
    <w:p w14:paraId="65008138" w14:textId="6C56B070" w:rsidR="003D04A5" w:rsidRDefault="003D04A5" w:rsidP="001872A0">
      <w:pPr>
        <w:pStyle w:val="a9"/>
        <w:ind w:firstLine="708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На текущий момент оформление жилья в органах государственной регистрации занимает порядка двух полных рабочих дней и требует затрат в размере до 7 тысяч сом.</w:t>
      </w:r>
    </w:p>
    <w:p w14:paraId="1A088B01" w14:textId="690A98C9" w:rsidR="003D04A5" w:rsidRDefault="003D04A5" w:rsidP="001872A0">
      <w:pPr>
        <w:pStyle w:val="a9"/>
        <w:ind w:firstLine="708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Единственным вариантом решения проблемы является цифровизация процессов регистрации жилья в рамках государственных жилищных программ. Данная мера позволит в кратчайшие сроки, с минимальными затратами произвести процедуру регистрации/оформления жилья.</w:t>
      </w:r>
    </w:p>
    <w:p w14:paraId="569451C0" w14:textId="488D5218" w:rsidR="003D04A5" w:rsidRDefault="003D04A5" w:rsidP="001872A0">
      <w:pPr>
        <w:pStyle w:val="a9"/>
        <w:ind w:firstLine="708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Например, при снижении стоимости регистрации, расходы по регистрации будут нести органы государственной регистрации. При этом, бюрократическая составляющая остается неизменной </w:t>
      </w:r>
      <w:r w:rsidR="00366285">
        <w:rPr>
          <w:rFonts w:eastAsia="SimSun"/>
          <w:bCs/>
          <w:sz w:val="28"/>
          <w:szCs w:val="28"/>
        </w:rPr>
        <w:t>для граждан.</w:t>
      </w:r>
    </w:p>
    <w:p w14:paraId="75700E67" w14:textId="562CDF11" w:rsidR="001872A0" w:rsidRDefault="00366285" w:rsidP="001872A0">
      <w:pPr>
        <w:pStyle w:val="a9"/>
        <w:ind w:firstLine="708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Также одним вариантов является создание специального «окна регистрации» в органах государственной регистрации для участников государственных жилищных программ. При этом, также увеличиваются расходы органов государственной регистрации.</w:t>
      </w:r>
    </w:p>
    <w:p w14:paraId="1276663F" w14:textId="4F54BA5F" w:rsidR="00366285" w:rsidRDefault="00366285" w:rsidP="001872A0">
      <w:pPr>
        <w:pStyle w:val="a9"/>
        <w:ind w:firstLine="708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Цифровизация процессов регистрации/оформления жилья в рамках государственных жилищных программ станет, толчком для развития электронных государственных услуг.</w:t>
      </w:r>
    </w:p>
    <w:p w14:paraId="5EB3B18C" w14:textId="56A50E87" w:rsidR="001872A0" w:rsidRPr="001872A0" w:rsidRDefault="001872A0" w:rsidP="001872A0">
      <w:pPr>
        <w:pStyle w:val="a9"/>
        <w:ind w:firstLine="708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Проектом постановления предлагается внести изменения в Программу с учетом вышеуказанных проблем и их решений.</w:t>
      </w:r>
    </w:p>
    <w:p w14:paraId="0B532407" w14:textId="55372C40" w:rsidR="00A92874" w:rsidRPr="0042109B" w:rsidRDefault="00576DD6" w:rsidP="001872A0">
      <w:pPr>
        <w:pStyle w:val="a9"/>
        <w:jc w:val="both"/>
        <w:rPr>
          <w:rFonts w:eastAsia="SimSun"/>
        </w:rPr>
      </w:pPr>
      <w:r>
        <w:rPr>
          <w:rFonts w:eastAsia="SimSun"/>
          <w:bCs/>
          <w:sz w:val="28"/>
          <w:szCs w:val="28"/>
        </w:rPr>
        <w:t xml:space="preserve">  </w:t>
      </w:r>
    </w:p>
    <w:p w14:paraId="0F99D91E" w14:textId="77777777" w:rsidR="00BD0376" w:rsidRPr="0042109B" w:rsidRDefault="00BD0376" w:rsidP="002723D1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42109B">
        <w:rPr>
          <w:rStyle w:val="apple-tab-span"/>
          <w:sz w:val="28"/>
          <w:szCs w:val="28"/>
          <w:shd w:val="clear" w:color="auto" w:fill="FFFFFF"/>
        </w:rPr>
        <w:tab/>
      </w:r>
      <w:r w:rsidRPr="0042109B">
        <w:rPr>
          <w:b/>
          <w:bCs/>
          <w:sz w:val="28"/>
          <w:szCs w:val="28"/>
          <w:shd w:val="clear" w:color="auto" w:fill="FFFFFF"/>
        </w:rPr>
        <w:t xml:space="preserve">3. </w:t>
      </w:r>
      <w:r w:rsidRPr="0042109B">
        <w:rPr>
          <w:b/>
          <w:bCs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1C2B0CB2" w14:textId="77777777" w:rsidR="00BD0376" w:rsidRPr="0042109B" w:rsidRDefault="00BD0376" w:rsidP="002723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09B">
        <w:rPr>
          <w:sz w:val="28"/>
          <w:szCs w:val="28"/>
        </w:rPr>
        <w:t xml:space="preserve">Принятие данного проекта постановления </w:t>
      </w:r>
      <w:r w:rsidR="00F63D86" w:rsidRPr="0042109B">
        <w:rPr>
          <w:sz w:val="28"/>
          <w:szCs w:val="28"/>
        </w:rPr>
        <w:t>Кабинета Министров</w:t>
      </w:r>
      <w:r w:rsidRPr="0042109B">
        <w:rPr>
          <w:sz w:val="28"/>
          <w:szCs w:val="28"/>
        </w:rPr>
        <w:t xml:space="preserve"> Кыргызской Республики негативных социальных, экономических, </w:t>
      </w:r>
      <w:r w:rsidRPr="0042109B">
        <w:rPr>
          <w:sz w:val="28"/>
          <w:szCs w:val="28"/>
        </w:rPr>
        <w:lastRenderedPageBreak/>
        <w:t>правовых, правозащитных, гендерных, экологических, коррупционных последствий не повлечет.</w:t>
      </w:r>
    </w:p>
    <w:p w14:paraId="3A92D65E" w14:textId="77777777" w:rsidR="00A92874" w:rsidRPr="0042109B" w:rsidRDefault="00A92874" w:rsidP="002723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E36957D" w14:textId="77777777" w:rsidR="00BD0376" w:rsidRPr="0042109B" w:rsidRDefault="00BD0376" w:rsidP="002723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09B">
        <w:rPr>
          <w:b/>
          <w:bCs/>
          <w:sz w:val="28"/>
          <w:szCs w:val="28"/>
          <w:shd w:val="clear" w:color="auto" w:fill="FFFFFF"/>
        </w:rPr>
        <w:t xml:space="preserve">4. </w:t>
      </w:r>
      <w:r w:rsidRPr="0042109B">
        <w:rPr>
          <w:b/>
          <w:bCs/>
          <w:sz w:val="28"/>
          <w:szCs w:val="28"/>
        </w:rPr>
        <w:t>Информация о результатах общественного обсуждения</w:t>
      </w:r>
    </w:p>
    <w:p w14:paraId="7F119EDE" w14:textId="2D5096B0" w:rsidR="003228CF" w:rsidRPr="0042109B" w:rsidRDefault="00BD0376" w:rsidP="002723D1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42109B">
        <w:rPr>
          <w:sz w:val="28"/>
          <w:szCs w:val="28"/>
        </w:rPr>
        <w:t xml:space="preserve">В соответствии со статьей 22 Закона Кыргызской Республики «О нормативных правовых актах Кыргызской Республики» данный проект </w:t>
      </w:r>
      <w:r w:rsidR="002C4375">
        <w:rPr>
          <w:sz w:val="28"/>
          <w:szCs w:val="28"/>
        </w:rPr>
        <w:t xml:space="preserve">постановления </w:t>
      </w:r>
      <w:r w:rsidR="00B95E28" w:rsidRPr="0042109B">
        <w:rPr>
          <w:sz w:val="28"/>
          <w:szCs w:val="28"/>
        </w:rPr>
        <w:t xml:space="preserve">будет размещен на сайте Кабинета Министров Кыргызской Республики и </w:t>
      </w:r>
      <w:r w:rsidR="003228CF" w:rsidRPr="0042109B">
        <w:rPr>
          <w:sz w:val="28"/>
        </w:rPr>
        <w:t>Е</w:t>
      </w:r>
      <w:r w:rsidR="00B95E28" w:rsidRPr="0042109B">
        <w:rPr>
          <w:sz w:val="28"/>
        </w:rPr>
        <w:t>дином</w:t>
      </w:r>
      <w:r w:rsidR="003228CF" w:rsidRPr="0042109B">
        <w:rPr>
          <w:sz w:val="28"/>
        </w:rPr>
        <w:t xml:space="preserve"> портал</w:t>
      </w:r>
      <w:r w:rsidR="00B95E28" w:rsidRPr="0042109B">
        <w:rPr>
          <w:sz w:val="28"/>
        </w:rPr>
        <w:t>е</w:t>
      </w:r>
      <w:r w:rsidR="003228CF" w:rsidRPr="0042109B">
        <w:rPr>
          <w:sz w:val="28"/>
        </w:rPr>
        <w:t xml:space="preserve"> общественного обсуждения проектов нормативных правовых актов (</w:t>
      </w:r>
      <w:hyperlink r:id="rId9" w:history="1">
        <w:r w:rsidR="003228CF" w:rsidRPr="0042109B">
          <w:rPr>
            <w:rStyle w:val="a7"/>
            <w:sz w:val="28"/>
          </w:rPr>
          <w:t>http://koomtalkuu.gov.kg</w:t>
        </w:r>
      </w:hyperlink>
      <w:r w:rsidR="00B95E28" w:rsidRPr="0042109B">
        <w:rPr>
          <w:sz w:val="28"/>
        </w:rPr>
        <w:t>).</w:t>
      </w:r>
    </w:p>
    <w:p w14:paraId="6208AF45" w14:textId="77777777" w:rsidR="00A92874" w:rsidRPr="0042109B" w:rsidRDefault="00A92874" w:rsidP="002723D1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</w:p>
    <w:p w14:paraId="0238D764" w14:textId="77777777" w:rsidR="00BD0376" w:rsidRPr="0042109B" w:rsidRDefault="00BD0376" w:rsidP="002723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09B">
        <w:rPr>
          <w:b/>
          <w:bCs/>
          <w:sz w:val="28"/>
          <w:szCs w:val="28"/>
        </w:rPr>
        <w:t>5. Анализ соответствия проекта законодательству</w:t>
      </w:r>
    </w:p>
    <w:p w14:paraId="59ABCB54" w14:textId="77777777" w:rsidR="00BD0376" w:rsidRPr="0042109B" w:rsidRDefault="00BD0376" w:rsidP="002723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09B">
        <w:rPr>
          <w:sz w:val="28"/>
          <w:szCs w:val="28"/>
        </w:rPr>
        <w:t>Представленный проект постановления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</w:t>
      </w:r>
    </w:p>
    <w:p w14:paraId="2EA4319B" w14:textId="77777777" w:rsidR="00A92874" w:rsidRPr="0042109B" w:rsidRDefault="00A92874" w:rsidP="002723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C0FDADA" w14:textId="77777777" w:rsidR="00BD0376" w:rsidRPr="0042109B" w:rsidRDefault="00BD0376" w:rsidP="002723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09B">
        <w:rPr>
          <w:b/>
          <w:bCs/>
          <w:sz w:val="28"/>
          <w:szCs w:val="28"/>
        </w:rPr>
        <w:t>6. Информация о необходимости финансирования</w:t>
      </w:r>
    </w:p>
    <w:p w14:paraId="374BCB57" w14:textId="5E5E2B24" w:rsidR="00BD0376" w:rsidRPr="0042109B" w:rsidRDefault="00BD0376" w:rsidP="002723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09B">
        <w:rPr>
          <w:sz w:val="28"/>
          <w:szCs w:val="28"/>
        </w:rPr>
        <w:t xml:space="preserve">Принятие предлагаемого проекта постановления </w:t>
      </w:r>
      <w:r w:rsidR="00F63D86" w:rsidRPr="0042109B">
        <w:rPr>
          <w:sz w:val="28"/>
          <w:szCs w:val="28"/>
        </w:rPr>
        <w:t>Кабинета Министров</w:t>
      </w:r>
      <w:r w:rsidRPr="0042109B">
        <w:rPr>
          <w:sz w:val="28"/>
          <w:szCs w:val="28"/>
        </w:rPr>
        <w:t xml:space="preserve"> Кыргызской Республики </w:t>
      </w:r>
      <w:r w:rsidR="00514D43" w:rsidRPr="0042109B">
        <w:rPr>
          <w:sz w:val="28"/>
          <w:szCs w:val="28"/>
          <w:lang w:val="ky-KG"/>
        </w:rPr>
        <w:t xml:space="preserve">не </w:t>
      </w:r>
      <w:r w:rsidRPr="0042109B">
        <w:rPr>
          <w:sz w:val="28"/>
          <w:szCs w:val="28"/>
        </w:rPr>
        <w:t>повлечет дополнительны</w:t>
      </w:r>
      <w:r w:rsidR="0032435D" w:rsidRPr="0042109B">
        <w:rPr>
          <w:sz w:val="28"/>
          <w:szCs w:val="28"/>
        </w:rPr>
        <w:t>е финансовые</w:t>
      </w:r>
      <w:r w:rsidRPr="0042109B">
        <w:rPr>
          <w:sz w:val="28"/>
          <w:szCs w:val="28"/>
        </w:rPr>
        <w:t xml:space="preserve"> затрат</w:t>
      </w:r>
      <w:r w:rsidR="0032435D" w:rsidRPr="0042109B">
        <w:rPr>
          <w:sz w:val="28"/>
          <w:szCs w:val="28"/>
        </w:rPr>
        <w:t>ы</w:t>
      </w:r>
      <w:r w:rsidRPr="0042109B">
        <w:rPr>
          <w:sz w:val="28"/>
          <w:szCs w:val="28"/>
        </w:rPr>
        <w:t xml:space="preserve"> из республиканского бюджета.</w:t>
      </w:r>
    </w:p>
    <w:p w14:paraId="5DA9E496" w14:textId="77777777" w:rsidR="00923E1F" w:rsidRPr="0042109B" w:rsidRDefault="00923E1F" w:rsidP="002723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1C4A30B" w14:textId="77777777" w:rsidR="00BD0376" w:rsidRPr="0042109B" w:rsidRDefault="00BD0376" w:rsidP="002723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09B">
        <w:rPr>
          <w:b/>
          <w:bCs/>
          <w:sz w:val="28"/>
          <w:szCs w:val="28"/>
        </w:rPr>
        <w:t>7. Информация об анализе регулятивного воздействия </w:t>
      </w:r>
    </w:p>
    <w:p w14:paraId="1FAFC00E" w14:textId="77777777" w:rsidR="00BD0376" w:rsidRPr="0042109B" w:rsidRDefault="00BD0376" w:rsidP="002723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09B">
        <w:rPr>
          <w:sz w:val="28"/>
          <w:szCs w:val="28"/>
        </w:rP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14:paraId="346791A8" w14:textId="77777777" w:rsidR="00FC0383" w:rsidRPr="0042109B" w:rsidRDefault="00FC0383" w:rsidP="002723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4BB932" w14:textId="77777777" w:rsidR="005D2582" w:rsidRPr="0042109B" w:rsidRDefault="005D2582" w:rsidP="002723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F25355A" w14:textId="294FF687" w:rsidR="00000D6D" w:rsidRPr="0042109B" w:rsidRDefault="000505CD" w:rsidP="00F969C5">
      <w:pPr>
        <w:pStyle w:val="af"/>
        <w:rPr>
          <w:b/>
          <w:sz w:val="28"/>
          <w:lang w:val="ky-KG" w:bidi="ru-RU"/>
        </w:rPr>
      </w:pPr>
      <w:r w:rsidRPr="0042109B">
        <w:rPr>
          <w:b/>
          <w:sz w:val="28"/>
          <w:lang w:val="ky-KG" w:bidi="ru-RU"/>
        </w:rPr>
        <w:t>М</w:t>
      </w:r>
      <w:r w:rsidR="000D38A7" w:rsidRPr="0042109B">
        <w:rPr>
          <w:b/>
          <w:sz w:val="28"/>
          <w:lang w:val="ky-KG" w:bidi="ru-RU"/>
        </w:rPr>
        <w:t xml:space="preserve">инистр </w:t>
      </w:r>
      <w:r w:rsidR="00366285">
        <w:rPr>
          <w:b/>
          <w:sz w:val="28"/>
          <w:lang w:val="ky-KG" w:bidi="ru-RU"/>
        </w:rPr>
        <w:t>экономик</w:t>
      </w:r>
      <w:r w:rsidR="00D717ED">
        <w:rPr>
          <w:b/>
          <w:sz w:val="28"/>
          <w:lang w:val="ky-KG" w:bidi="ru-RU"/>
        </w:rPr>
        <w:t>и</w:t>
      </w:r>
      <w:r w:rsidR="00CE62D0">
        <w:rPr>
          <w:b/>
          <w:sz w:val="28"/>
          <w:lang w:val="ky-KG" w:bidi="ru-RU"/>
        </w:rPr>
        <w:t xml:space="preserve"> и коммерции</w:t>
      </w:r>
    </w:p>
    <w:p w14:paraId="417C9BF5" w14:textId="629DC895" w:rsidR="00871CF4" w:rsidRDefault="00000D6D" w:rsidP="00F969C5">
      <w:pPr>
        <w:pStyle w:val="af"/>
        <w:rPr>
          <w:b/>
          <w:sz w:val="28"/>
          <w:lang w:val="ky-KG" w:bidi="ru-RU"/>
        </w:rPr>
      </w:pPr>
      <w:r w:rsidRPr="0042109B">
        <w:rPr>
          <w:b/>
          <w:sz w:val="28"/>
          <w:lang w:val="ky-KG" w:bidi="ru-RU"/>
        </w:rPr>
        <w:t xml:space="preserve">Кыргызской Республики </w:t>
      </w:r>
      <w:r w:rsidR="00DA1441" w:rsidRPr="0042109B">
        <w:rPr>
          <w:b/>
          <w:sz w:val="28"/>
          <w:lang w:val="ky-KG" w:bidi="ru-RU"/>
        </w:rPr>
        <w:t xml:space="preserve">    </w:t>
      </w:r>
      <w:r w:rsidR="00871CF4" w:rsidRPr="0042109B">
        <w:rPr>
          <w:b/>
          <w:sz w:val="28"/>
          <w:lang w:val="ky-KG" w:bidi="ru-RU"/>
        </w:rPr>
        <w:t xml:space="preserve">                     </w:t>
      </w:r>
      <w:r w:rsidRPr="0042109B">
        <w:rPr>
          <w:b/>
          <w:sz w:val="28"/>
          <w:lang w:val="ky-KG" w:bidi="ru-RU"/>
        </w:rPr>
        <w:t xml:space="preserve">                </w:t>
      </w:r>
      <w:r w:rsidR="00F969C5" w:rsidRPr="0042109B">
        <w:rPr>
          <w:b/>
          <w:sz w:val="28"/>
          <w:lang w:val="ky-KG" w:bidi="ru-RU"/>
        </w:rPr>
        <w:t xml:space="preserve">  </w:t>
      </w:r>
      <w:r w:rsidR="00871CF4" w:rsidRPr="0042109B">
        <w:rPr>
          <w:b/>
          <w:sz w:val="28"/>
          <w:lang w:val="ky-KG" w:bidi="ru-RU"/>
        </w:rPr>
        <w:t xml:space="preserve"> </w:t>
      </w:r>
      <w:r w:rsidR="00B95E28" w:rsidRPr="0042109B">
        <w:rPr>
          <w:b/>
          <w:sz w:val="28"/>
          <w:lang w:val="ky-KG" w:bidi="ru-RU"/>
        </w:rPr>
        <w:t xml:space="preserve">     </w:t>
      </w:r>
      <w:r w:rsidR="00366285">
        <w:rPr>
          <w:b/>
          <w:sz w:val="28"/>
          <w:lang w:val="ky-KG" w:bidi="ru-RU"/>
        </w:rPr>
        <w:t>Д.Амангельдиев</w:t>
      </w:r>
    </w:p>
    <w:p w14:paraId="6477CCCF" w14:textId="77777777" w:rsidR="0083098E" w:rsidRPr="00F61B71" w:rsidRDefault="0083098E" w:rsidP="00B95E28">
      <w:pPr>
        <w:pStyle w:val="af"/>
        <w:rPr>
          <w:i/>
          <w:lang w:val="ky-KG" w:bidi="ru-RU"/>
        </w:rPr>
      </w:pPr>
      <w:r>
        <w:rPr>
          <w:i/>
          <w:lang w:val="ky-KG" w:bidi="ru-RU"/>
        </w:rPr>
        <w:tab/>
      </w:r>
      <w:r>
        <w:rPr>
          <w:i/>
          <w:lang w:val="ky-KG" w:bidi="ru-RU"/>
        </w:rPr>
        <w:tab/>
      </w:r>
    </w:p>
    <w:p w14:paraId="0880B53E" w14:textId="183380C4" w:rsidR="00871CF4" w:rsidRPr="00DA11C0" w:rsidRDefault="00871CF4" w:rsidP="006E2D45">
      <w:pPr>
        <w:pStyle w:val="af"/>
        <w:rPr>
          <w:i/>
          <w:sz w:val="28"/>
          <w:lang w:val="ky-KG" w:bidi="ru-RU"/>
        </w:rPr>
      </w:pPr>
    </w:p>
    <w:sectPr w:rsidR="00871CF4" w:rsidRPr="00DA11C0" w:rsidSect="00874E05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38C22" w14:textId="77777777" w:rsidR="00DD5C3C" w:rsidRDefault="00DD5C3C" w:rsidP="00082594">
      <w:r>
        <w:separator/>
      </w:r>
    </w:p>
  </w:endnote>
  <w:endnote w:type="continuationSeparator" w:id="0">
    <w:p w14:paraId="6AB011FB" w14:textId="77777777" w:rsidR="00DD5C3C" w:rsidRDefault="00DD5C3C" w:rsidP="0008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103436"/>
      <w:docPartObj>
        <w:docPartGallery w:val="Page Numbers (Bottom of Page)"/>
        <w:docPartUnique/>
      </w:docPartObj>
    </w:sdtPr>
    <w:sdtEndPr/>
    <w:sdtContent>
      <w:p w14:paraId="6AD43DFB" w14:textId="7DFAC5A8" w:rsidR="003C74A9" w:rsidRDefault="003C74A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B84">
          <w:rPr>
            <w:noProof/>
          </w:rPr>
          <w:t>5</w:t>
        </w:r>
        <w:r>
          <w:fldChar w:fldCharType="end"/>
        </w:r>
      </w:p>
    </w:sdtContent>
  </w:sdt>
  <w:p w14:paraId="6B5AB839" w14:textId="77777777" w:rsidR="00082594" w:rsidRPr="00082594" w:rsidRDefault="00082594" w:rsidP="00082594">
    <w:pPr>
      <w:pStyle w:val="af"/>
      <w:jc w:val="right"/>
      <w:rPr>
        <w:noProof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271E9" w14:textId="77777777" w:rsidR="00DD5C3C" w:rsidRDefault="00DD5C3C" w:rsidP="00082594">
      <w:r>
        <w:separator/>
      </w:r>
    </w:p>
  </w:footnote>
  <w:footnote w:type="continuationSeparator" w:id="0">
    <w:p w14:paraId="5597981D" w14:textId="77777777" w:rsidR="00DD5C3C" w:rsidRDefault="00DD5C3C" w:rsidP="00082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2F0"/>
    <w:multiLevelType w:val="hybridMultilevel"/>
    <w:tmpl w:val="D8469368"/>
    <w:lvl w:ilvl="0" w:tplc="8F0C51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C72C3B"/>
    <w:multiLevelType w:val="multilevel"/>
    <w:tmpl w:val="159A2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F5A7C"/>
    <w:multiLevelType w:val="hybridMultilevel"/>
    <w:tmpl w:val="AD067194"/>
    <w:lvl w:ilvl="0" w:tplc="AC305BF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4878C8"/>
    <w:multiLevelType w:val="hybridMultilevel"/>
    <w:tmpl w:val="B00C4A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AB4C5B"/>
    <w:multiLevelType w:val="hybridMultilevel"/>
    <w:tmpl w:val="F4701594"/>
    <w:lvl w:ilvl="0" w:tplc="2E4A3D1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8090781"/>
    <w:multiLevelType w:val="hybridMultilevel"/>
    <w:tmpl w:val="D6E4715C"/>
    <w:lvl w:ilvl="0" w:tplc="0E0E7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654198"/>
    <w:multiLevelType w:val="hybridMultilevel"/>
    <w:tmpl w:val="6BF2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A62B2"/>
    <w:multiLevelType w:val="hybridMultilevel"/>
    <w:tmpl w:val="3BBE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25BD1"/>
    <w:multiLevelType w:val="hybridMultilevel"/>
    <w:tmpl w:val="E87C5938"/>
    <w:lvl w:ilvl="0" w:tplc="89CE3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2E"/>
    <w:rsid w:val="000003A5"/>
    <w:rsid w:val="00000D6D"/>
    <w:rsid w:val="00001AB8"/>
    <w:rsid w:val="000068A5"/>
    <w:rsid w:val="00007DEC"/>
    <w:rsid w:val="00013596"/>
    <w:rsid w:val="00013AED"/>
    <w:rsid w:val="00014446"/>
    <w:rsid w:val="000223EE"/>
    <w:rsid w:val="000261A3"/>
    <w:rsid w:val="00027C6B"/>
    <w:rsid w:val="00031700"/>
    <w:rsid w:val="00032342"/>
    <w:rsid w:val="00035B19"/>
    <w:rsid w:val="00035D72"/>
    <w:rsid w:val="00036541"/>
    <w:rsid w:val="000470F3"/>
    <w:rsid w:val="000505CD"/>
    <w:rsid w:val="000548AC"/>
    <w:rsid w:val="0005579E"/>
    <w:rsid w:val="00057075"/>
    <w:rsid w:val="00073891"/>
    <w:rsid w:val="0007552B"/>
    <w:rsid w:val="00081435"/>
    <w:rsid w:val="00082594"/>
    <w:rsid w:val="00082C82"/>
    <w:rsid w:val="000922BC"/>
    <w:rsid w:val="000938E7"/>
    <w:rsid w:val="000A1041"/>
    <w:rsid w:val="000A41F9"/>
    <w:rsid w:val="000A4466"/>
    <w:rsid w:val="000A7BA0"/>
    <w:rsid w:val="000B054F"/>
    <w:rsid w:val="000B2200"/>
    <w:rsid w:val="000B4F58"/>
    <w:rsid w:val="000B6EC5"/>
    <w:rsid w:val="000B77C4"/>
    <w:rsid w:val="000C6E1E"/>
    <w:rsid w:val="000C6F17"/>
    <w:rsid w:val="000C75C9"/>
    <w:rsid w:val="000D21F1"/>
    <w:rsid w:val="000D2490"/>
    <w:rsid w:val="000D38A7"/>
    <w:rsid w:val="000D6265"/>
    <w:rsid w:val="000E0300"/>
    <w:rsid w:val="000E7925"/>
    <w:rsid w:val="000F2109"/>
    <w:rsid w:val="000F3DA2"/>
    <w:rsid w:val="000F5C87"/>
    <w:rsid w:val="001023E6"/>
    <w:rsid w:val="001027CC"/>
    <w:rsid w:val="00105E0B"/>
    <w:rsid w:val="00117F8C"/>
    <w:rsid w:val="001203F5"/>
    <w:rsid w:val="001205DC"/>
    <w:rsid w:val="001231A3"/>
    <w:rsid w:val="00135844"/>
    <w:rsid w:val="00135AB1"/>
    <w:rsid w:val="00140FA1"/>
    <w:rsid w:val="00141EDE"/>
    <w:rsid w:val="00142CAA"/>
    <w:rsid w:val="00154AF3"/>
    <w:rsid w:val="00161413"/>
    <w:rsid w:val="0016219B"/>
    <w:rsid w:val="001645CD"/>
    <w:rsid w:val="00166896"/>
    <w:rsid w:val="001706EC"/>
    <w:rsid w:val="001709AF"/>
    <w:rsid w:val="00175FDA"/>
    <w:rsid w:val="001760DC"/>
    <w:rsid w:val="00181836"/>
    <w:rsid w:val="001833EA"/>
    <w:rsid w:val="001848FF"/>
    <w:rsid w:val="001872A0"/>
    <w:rsid w:val="0019632A"/>
    <w:rsid w:val="001979FE"/>
    <w:rsid w:val="001A126F"/>
    <w:rsid w:val="001A1DA2"/>
    <w:rsid w:val="001A1E2D"/>
    <w:rsid w:val="001A21B8"/>
    <w:rsid w:val="001A2F85"/>
    <w:rsid w:val="001A4265"/>
    <w:rsid w:val="001A603B"/>
    <w:rsid w:val="001A69D6"/>
    <w:rsid w:val="001B0224"/>
    <w:rsid w:val="001B3DD8"/>
    <w:rsid w:val="001B48FA"/>
    <w:rsid w:val="001B568F"/>
    <w:rsid w:val="001B644A"/>
    <w:rsid w:val="001B6C28"/>
    <w:rsid w:val="001C1568"/>
    <w:rsid w:val="001C3102"/>
    <w:rsid w:val="001C51E1"/>
    <w:rsid w:val="001C743A"/>
    <w:rsid w:val="001D3010"/>
    <w:rsid w:val="001E5912"/>
    <w:rsid w:val="001E7160"/>
    <w:rsid w:val="001F5EBB"/>
    <w:rsid w:val="001F6D00"/>
    <w:rsid w:val="00206C15"/>
    <w:rsid w:val="00210449"/>
    <w:rsid w:val="0021720D"/>
    <w:rsid w:val="002211B6"/>
    <w:rsid w:val="00221456"/>
    <w:rsid w:val="0022394E"/>
    <w:rsid w:val="00226D26"/>
    <w:rsid w:val="00231C6F"/>
    <w:rsid w:val="00231FA0"/>
    <w:rsid w:val="00234736"/>
    <w:rsid w:val="00241595"/>
    <w:rsid w:val="0025160B"/>
    <w:rsid w:val="0025183E"/>
    <w:rsid w:val="0025226F"/>
    <w:rsid w:val="0025285A"/>
    <w:rsid w:val="00254160"/>
    <w:rsid w:val="00261CCA"/>
    <w:rsid w:val="002723D1"/>
    <w:rsid w:val="00273C89"/>
    <w:rsid w:val="002804DD"/>
    <w:rsid w:val="00280EA0"/>
    <w:rsid w:val="0028388C"/>
    <w:rsid w:val="00285DF6"/>
    <w:rsid w:val="00286FD6"/>
    <w:rsid w:val="00290C11"/>
    <w:rsid w:val="00295BD8"/>
    <w:rsid w:val="00295E10"/>
    <w:rsid w:val="0029642D"/>
    <w:rsid w:val="0029742E"/>
    <w:rsid w:val="002A130C"/>
    <w:rsid w:val="002A2B04"/>
    <w:rsid w:val="002A623C"/>
    <w:rsid w:val="002A63E4"/>
    <w:rsid w:val="002B1677"/>
    <w:rsid w:val="002B7F04"/>
    <w:rsid w:val="002C0EC0"/>
    <w:rsid w:val="002C2C76"/>
    <w:rsid w:val="002C3AA2"/>
    <w:rsid w:val="002C4375"/>
    <w:rsid w:val="002C52BD"/>
    <w:rsid w:val="002C6FD4"/>
    <w:rsid w:val="002D539F"/>
    <w:rsid w:val="002D68CC"/>
    <w:rsid w:val="002D6FA5"/>
    <w:rsid w:val="002D7575"/>
    <w:rsid w:val="002D76D7"/>
    <w:rsid w:val="002D78D2"/>
    <w:rsid w:val="002E2008"/>
    <w:rsid w:val="002E2F73"/>
    <w:rsid w:val="002E7668"/>
    <w:rsid w:val="002F0138"/>
    <w:rsid w:val="002F0E45"/>
    <w:rsid w:val="002F6675"/>
    <w:rsid w:val="002F68FD"/>
    <w:rsid w:val="002F6CF2"/>
    <w:rsid w:val="00303707"/>
    <w:rsid w:val="0030406D"/>
    <w:rsid w:val="00306F1B"/>
    <w:rsid w:val="0031653E"/>
    <w:rsid w:val="00320126"/>
    <w:rsid w:val="003228CF"/>
    <w:rsid w:val="00323E84"/>
    <w:rsid w:val="0032435D"/>
    <w:rsid w:val="003249C6"/>
    <w:rsid w:val="003251FA"/>
    <w:rsid w:val="00325490"/>
    <w:rsid w:val="00326F9F"/>
    <w:rsid w:val="00327BED"/>
    <w:rsid w:val="00330ADF"/>
    <w:rsid w:val="00331FEB"/>
    <w:rsid w:val="0033556E"/>
    <w:rsid w:val="00342729"/>
    <w:rsid w:val="003461E1"/>
    <w:rsid w:val="00350643"/>
    <w:rsid w:val="00353130"/>
    <w:rsid w:val="0036105B"/>
    <w:rsid w:val="00361AEC"/>
    <w:rsid w:val="0036240A"/>
    <w:rsid w:val="00366285"/>
    <w:rsid w:val="003664B2"/>
    <w:rsid w:val="00373858"/>
    <w:rsid w:val="00373C2E"/>
    <w:rsid w:val="0037554F"/>
    <w:rsid w:val="00375733"/>
    <w:rsid w:val="00375AE1"/>
    <w:rsid w:val="00375B82"/>
    <w:rsid w:val="003773E2"/>
    <w:rsid w:val="0038137C"/>
    <w:rsid w:val="003835B3"/>
    <w:rsid w:val="0038385E"/>
    <w:rsid w:val="00384151"/>
    <w:rsid w:val="00386E7B"/>
    <w:rsid w:val="00387764"/>
    <w:rsid w:val="00393A6C"/>
    <w:rsid w:val="00396CDB"/>
    <w:rsid w:val="003979A4"/>
    <w:rsid w:val="003A0176"/>
    <w:rsid w:val="003A3215"/>
    <w:rsid w:val="003A5C96"/>
    <w:rsid w:val="003A6C05"/>
    <w:rsid w:val="003B1448"/>
    <w:rsid w:val="003B2D65"/>
    <w:rsid w:val="003B4AE0"/>
    <w:rsid w:val="003C5149"/>
    <w:rsid w:val="003C56EA"/>
    <w:rsid w:val="003C5808"/>
    <w:rsid w:val="003C74A9"/>
    <w:rsid w:val="003C7B55"/>
    <w:rsid w:val="003D04A5"/>
    <w:rsid w:val="003D0A72"/>
    <w:rsid w:val="003D3B07"/>
    <w:rsid w:val="003D4FE8"/>
    <w:rsid w:val="003D719E"/>
    <w:rsid w:val="003E02F1"/>
    <w:rsid w:val="003E15E7"/>
    <w:rsid w:val="003E3AAC"/>
    <w:rsid w:val="003E4E38"/>
    <w:rsid w:val="003E67B7"/>
    <w:rsid w:val="003F1CAD"/>
    <w:rsid w:val="003F6584"/>
    <w:rsid w:val="00405476"/>
    <w:rsid w:val="004057CF"/>
    <w:rsid w:val="004071C3"/>
    <w:rsid w:val="00407933"/>
    <w:rsid w:val="004100FC"/>
    <w:rsid w:val="004107E3"/>
    <w:rsid w:val="00411225"/>
    <w:rsid w:val="00411ABD"/>
    <w:rsid w:val="0042109B"/>
    <w:rsid w:val="004255C2"/>
    <w:rsid w:val="004304AD"/>
    <w:rsid w:val="00431AF3"/>
    <w:rsid w:val="0043542C"/>
    <w:rsid w:val="00435FD5"/>
    <w:rsid w:val="004361A7"/>
    <w:rsid w:val="0043631F"/>
    <w:rsid w:val="00436DB0"/>
    <w:rsid w:val="004379BB"/>
    <w:rsid w:val="00437D69"/>
    <w:rsid w:val="00440E71"/>
    <w:rsid w:val="00444B79"/>
    <w:rsid w:val="00445167"/>
    <w:rsid w:val="00446854"/>
    <w:rsid w:val="0044701D"/>
    <w:rsid w:val="00447D59"/>
    <w:rsid w:val="0045068B"/>
    <w:rsid w:val="004534A2"/>
    <w:rsid w:val="00454A63"/>
    <w:rsid w:val="00455B8B"/>
    <w:rsid w:val="00455DD6"/>
    <w:rsid w:val="004575B3"/>
    <w:rsid w:val="00460FD7"/>
    <w:rsid w:val="004673B3"/>
    <w:rsid w:val="00467E2C"/>
    <w:rsid w:val="0047103C"/>
    <w:rsid w:val="0047173D"/>
    <w:rsid w:val="00471FFA"/>
    <w:rsid w:val="004807D7"/>
    <w:rsid w:val="0048088E"/>
    <w:rsid w:val="00480EAC"/>
    <w:rsid w:val="0048101D"/>
    <w:rsid w:val="00484295"/>
    <w:rsid w:val="0048580D"/>
    <w:rsid w:val="00485847"/>
    <w:rsid w:val="004863EB"/>
    <w:rsid w:val="004928E2"/>
    <w:rsid w:val="0049334F"/>
    <w:rsid w:val="00493CFA"/>
    <w:rsid w:val="00495790"/>
    <w:rsid w:val="00495EE7"/>
    <w:rsid w:val="00496186"/>
    <w:rsid w:val="00496B28"/>
    <w:rsid w:val="004A3986"/>
    <w:rsid w:val="004A3D6D"/>
    <w:rsid w:val="004A47DC"/>
    <w:rsid w:val="004B1943"/>
    <w:rsid w:val="004B2A6A"/>
    <w:rsid w:val="004B2BD1"/>
    <w:rsid w:val="004B3CFB"/>
    <w:rsid w:val="004C02CB"/>
    <w:rsid w:val="004C048A"/>
    <w:rsid w:val="004C3058"/>
    <w:rsid w:val="004C3F8F"/>
    <w:rsid w:val="004C7D46"/>
    <w:rsid w:val="004D2C8F"/>
    <w:rsid w:val="004D2F14"/>
    <w:rsid w:val="004D37E8"/>
    <w:rsid w:val="004D58F4"/>
    <w:rsid w:val="004D674B"/>
    <w:rsid w:val="004E0C75"/>
    <w:rsid w:val="004E1F09"/>
    <w:rsid w:val="004E3BC7"/>
    <w:rsid w:val="004E3BCA"/>
    <w:rsid w:val="004E564B"/>
    <w:rsid w:val="004E620F"/>
    <w:rsid w:val="004F03E5"/>
    <w:rsid w:val="004F0D8D"/>
    <w:rsid w:val="004F14B5"/>
    <w:rsid w:val="004F4804"/>
    <w:rsid w:val="004F6688"/>
    <w:rsid w:val="004F6BB8"/>
    <w:rsid w:val="00501DB2"/>
    <w:rsid w:val="00502041"/>
    <w:rsid w:val="005022AE"/>
    <w:rsid w:val="005029D3"/>
    <w:rsid w:val="00503EA9"/>
    <w:rsid w:val="00511D5B"/>
    <w:rsid w:val="00512601"/>
    <w:rsid w:val="00513F50"/>
    <w:rsid w:val="00514BBC"/>
    <w:rsid w:val="00514D43"/>
    <w:rsid w:val="0051646E"/>
    <w:rsid w:val="005178B4"/>
    <w:rsid w:val="0052100B"/>
    <w:rsid w:val="00525983"/>
    <w:rsid w:val="00534CEB"/>
    <w:rsid w:val="00535768"/>
    <w:rsid w:val="00537680"/>
    <w:rsid w:val="00543979"/>
    <w:rsid w:val="00543BFD"/>
    <w:rsid w:val="005445FA"/>
    <w:rsid w:val="005448B9"/>
    <w:rsid w:val="005469DA"/>
    <w:rsid w:val="0055116A"/>
    <w:rsid w:val="00551A70"/>
    <w:rsid w:val="00552C72"/>
    <w:rsid w:val="00552DDE"/>
    <w:rsid w:val="00556219"/>
    <w:rsid w:val="00556492"/>
    <w:rsid w:val="00560F08"/>
    <w:rsid w:val="00562F6A"/>
    <w:rsid w:val="0056381C"/>
    <w:rsid w:val="005730B8"/>
    <w:rsid w:val="00573AB8"/>
    <w:rsid w:val="005745F3"/>
    <w:rsid w:val="00574902"/>
    <w:rsid w:val="00576DD6"/>
    <w:rsid w:val="00583600"/>
    <w:rsid w:val="00585734"/>
    <w:rsid w:val="00587FDB"/>
    <w:rsid w:val="00591A92"/>
    <w:rsid w:val="00592547"/>
    <w:rsid w:val="00594B52"/>
    <w:rsid w:val="00596966"/>
    <w:rsid w:val="005A393D"/>
    <w:rsid w:val="005A4984"/>
    <w:rsid w:val="005A512E"/>
    <w:rsid w:val="005B24DE"/>
    <w:rsid w:val="005B4C55"/>
    <w:rsid w:val="005C1FE5"/>
    <w:rsid w:val="005C53F5"/>
    <w:rsid w:val="005D2582"/>
    <w:rsid w:val="005D400C"/>
    <w:rsid w:val="005E0355"/>
    <w:rsid w:val="005E2925"/>
    <w:rsid w:val="005E55AD"/>
    <w:rsid w:val="005E5A52"/>
    <w:rsid w:val="005E66FE"/>
    <w:rsid w:val="005F0A74"/>
    <w:rsid w:val="005F4E6D"/>
    <w:rsid w:val="00604284"/>
    <w:rsid w:val="00606E6A"/>
    <w:rsid w:val="00614639"/>
    <w:rsid w:val="00623C58"/>
    <w:rsid w:val="0062759D"/>
    <w:rsid w:val="006344DA"/>
    <w:rsid w:val="00635E7B"/>
    <w:rsid w:val="0064169D"/>
    <w:rsid w:val="00647A35"/>
    <w:rsid w:val="00647CAC"/>
    <w:rsid w:val="00647EA5"/>
    <w:rsid w:val="0065098C"/>
    <w:rsid w:val="006558B3"/>
    <w:rsid w:val="00660690"/>
    <w:rsid w:val="0066289E"/>
    <w:rsid w:val="006635F3"/>
    <w:rsid w:val="00663871"/>
    <w:rsid w:val="00672582"/>
    <w:rsid w:val="00676278"/>
    <w:rsid w:val="0067746F"/>
    <w:rsid w:val="00684B54"/>
    <w:rsid w:val="0069169B"/>
    <w:rsid w:val="0069341E"/>
    <w:rsid w:val="00693595"/>
    <w:rsid w:val="00693C0B"/>
    <w:rsid w:val="0069638C"/>
    <w:rsid w:val="006973E6"/>
    <w:rsid w:val="00697891"/>
    <w:rsid w:val="006A3EC3"/>
    <w:rsid w:val="006A464D"/>
    <w:rsid w:val="006A6BBB"/>
    <w:rsid w:val="006B1411"/>
    <w:rsid w:val="006B23A0"/>
    <w:rsid w:val="006B2B29"/>
    <w:rsid w:val="006B372F"/>
    <w:rsid w:val="006B3C10"/>
    <w:rsid w:val="006B47F8"/>
    <w:rsid w:val="006B4831"/>
    <w:rsid w:val="006B6585"/>
    <w:rsid w:val="006B7F78"/>
    <w:rsid w:val="006C6CBF"/>
    <w:rsid w:val="006D0780"/>
    <w:rsid w:val="006D3733"/>
    <w:rsid w:val="006E2D45"/>
    <w:rsid w:val="006E5158"/>
    <w:rsid w:val="006E5862"/>
    <w:rsid w:val="006F26B8"/>
    <w:rsid w:val="006F3381"/>
    <w:rsid w:val="006F6202"/>
    <w:rsid w:val="006F765F"/>
    <w:rsid w:val="0070044D"/>
    <w:rsid w:val="00701BFF"/>
    <w:rsid w:val="00706805"/>
    <w:rsid w:val="00707CEF"/>
    <w:rsid w:val="0071284B"/>
    <w:rsid w:val="00714763"/>
    <w:rsid w:val="00720D2A"/>
    <w:rsid w:val="007211D4"/>
    <w:rsid w:val="007279A6"/>
    <w:rsid w:val="00727D37"/>
    <w:rsid w:val="007355BF"/>
    <w:rsid w:val="0073586F"/>
    <w:rsid w:val="007364F8"/>
    <w:rsid w:val="007410AD"/>
    <w:rsid w:val="007431C4"/>
    <w:rsid w:val="007447AD"/>
    <w:rsid w:val="0074628A"/>
    <w:rsid w:val="007473DB"/>
    <w:rsid w:val="00747651"/>
    <w:rsid w:val="00747F4C"/>
    <w:rsid w:val="0075293E"/>
    <w:rsid w:val="007538BC"/>
    <w:rsid w:val="00760DC8"/>
    <w:rsid w:val="007623EB"/>
    <w:rsid w:val="007629E0"/>
    <w:rsid w:val="00763DD3"/>
    <w:rsid w:val="00765B7F"/>
    <w:rsid w:val="0076634A"/>
    <w:rsid w:val="007778BA"/>
    <w:rsid w:val="00780C25"/>
    <w:rsid w:val="00782F04"/>
    <w:rsid w:val="00783009"/>
    <w:rsid w:val="007839E6"/>
    <w:rsid w:val="0078650C"/>
    <w:rsid w:val="00786A44"/>
    <w:rsid w:val="00786B19"/>
    <w:rsid w:val="00791C62"/>
    <w:rsid w:val="007931F2"/>
    <w:rsid w:val="007B099F"/>
    <w:rsid w:val="007B1311"/>
    <w:rsid w:val="007B466D"/>
    <w:rsid w:val="007C6C87"/>
    <w:rsid w:val="007D3E6A"/>
    <w:rsid w:val="007D7CD1"/>
    <w:rsid w:val="007E4AD2"/>
    <w:rsid w:val="007E57A3"/>
    <w:rsid w:val="007E59F7"/>
    <w:rsid w:val="007E639F"/>
    <w:rsid w:val="007F4FC5"/>
    <w:rsid w:val="007F594C"/>
    <w:rsid w:val="00801AD6"/>
    <w:rsid w:val="00801DD7"/>
    <w:rsid w:val="00807723"/>
    <w:rsid w:val="00807D45"/>
    <w:rsid w:val="00810B37"/>
    <w:rsid w:val="0081285A"/>
    <w:rsid w:val="00813292"/>
    <w:rsid w:val="00813914"/>
    <w:rsid w:val="008161FA"/>
    <w:rsid w:val="00820250"/>
    <w:rsid w:val="00822018"/>
    <w:rsid w:val="00823230"/>
    <w:rsid w:val="008258CB"/>
    <w:rsid w:val="00827F6F"/>
    <w:rsid w:val="008304EB"/>
    <w:rsid w:val="0083098E"/>
    <w:rsid w:val="00837A87"/>
    <w:rsid w:val="00841E26"/>
    <w:rsid w:val="0084348B"/>
    <w:rsid w:val="00844ACF"/>
    <w:rsid w:val="008455E3"/>
    <w:rsid w:val="00852C24"/>
    <w:rsid w:val="00853DF6"/>
    <w:rsid w:val="00853E94"/>
    <w:rsid w:val="00854F29"/>
    <w:rsid w:val="008553DE"/>
    <w:rsid w:val="008574BB"/>
    <w:rsid w:val="00863ED6"/>
    <w:rsid w:val="00870089"/>
    <w:rsid w:val="00870268"/>
    <w:rsid w:val="00871CF4"/>
    <w:rsid w:val="008739F7"/>
    <w:rsid w:val="008749D4"/>
    <w:rsid w:val="00874E05"/>
    <w:rsid w:val="00875CE7"/>
    <w:rsid w:val="0087697D"/>
    <w:rsid w:val="00880B30"/>
    <w:rsid w:val="0088125D"/>
    <w:rsid w:val="00881F76"/>
    <w:rsid w:val="008842BE"/>
    <w:rsid w:val="00884749"/>
    <w:rsid w:val="00887B92"/>
    <w:rsid w:val="0089201F"/>
    <w:rsid w:val="0089276E"/>
    <w:rsid w:val="00892FD8"/>
    <w:rsid w:val="008979D0"/>
    <w:rsid w:val="008A1109"/>
    <w:rsid w:val="008A3DB9"/>
    <w:rsid w:val="008A5B98"/>
    <w:rsid w:val="008B0675"/>
    <w:rsid w:val="008B0A86"/>
    <w:rsid w:val="008B1721"/>
    <w:rsid w:val="008B201C"/>
    <w:rsid w:val="008B2118"/>
    <w:rsid w:val="008B34AF"/>
    <w:rsid w:val="008B75CE"/>
    <w:rsid w:val="008C3221"/>
    <w:rsid w:val="008C3392"/>
    <w:rsid w:val="008C6248"/>
    <w:rsid w:val="008D0429"/>
    <w:rsid w:val="008D1599"/>
    <w:rsid w:val="008D27F2"/>
    <w:rsid w:val="008D4733"/>
    <w:rsid w:val="008E074A"/>
    <w:rsid w:val="008E0B0C"/>
    <w:rsid w:val="008E1A7E"/>
    <w:rsid w:val="008E3287"/>
    <w:rsid w:val="008E41C7"/>
    <w:rsid w:val="008E4F22"/>
    <w:rsid w:val="008F05C1"/>
    <w:rsid w:val="008F1538"/>
    <w:rsid w:val="008F5DDA"/>
    <w:rsid w:val="008F7C6A"/>
    <w:rsid w:val="00900AED"/>
    <w:rsid w:val="00901900"/>
    <w:rsid w:val="00901E09"/>
    <w:rsid w:val="009052DD"/>
    <w:rsid w:val="00907269"/>
    <w:rsid w:val="009123E7"/>
    <w:rsid w:val="0092041E"/>
    <w:rsid w:val="00923E1F"/>
    <w:rsid w:val="0092429D"/>
    <w:rsid w:val="00927506"/>
    <w:rsid w:val="00931B44"/>
    <w:rsid w:val="009323F0"/>
    <w:rsid w:val="00934230"/>
    <w:rsid w:val="00935A06"/>
    <w:rsid w:val="009368AA"/>
    <w:rsid w:val="00942E8A"/>
    <w:rsid w:val="009438E5"/>
    <w:rsid w:val="009451E5"/>
    <w:rsid w:val="009459B1"/>
    <w:rsid w:val="009459EB"/>
    <w:rsid w:val="00945A41"/>
    <w:rsid w:val="00950B41"/>
    <w:rsid w:val="00950C34"/>
    <w:rsid w:val="00953E91"/>
    <w:rsid w:val="009545C4"/>
    <w:rsid w:val="00956648"/>
    <w:rsid w:val="00956EA7"/>
    <w:rsid w:val="00957872"/>
    <w:rsid w:val="009615A8"/>
    <w:rsid w:val="00963B69"/>
    <w:rsid w:val="00965B36"/>
    <w:rsid w:val="00967C19"/>
    <w:rsid w:val="00970166"/>
    <w:rsid w:val="00971A01"/>
    <w:rsid w:val="0097295A"/>
    <w:rsid w:val="0097575B"/>
    <w:rsid w:val="00981952"/>
    <w:rsid w:val="00982CF9"/>
    <w:rsid w:val="0098436A"/>
    <w:rsid w:val="00984AD9"/>
    <w:rsid w:val="00984CE4"/>
    <w:rsid w:val="00985087"/>
    <w:rsid w:val="00997BC0"/>
    <w:rsid w:val="009A04A4"/>
    <w:rsid w:val="009A147D"/>
    <w:rsid w:val="009A27B4"/>
    <w:rsid w:val="009A69B2"/>
    <w:rsid w:val="009A7E4E"/>
    <w:rsid w:val="009B0583"/>
    <w:rsid w:val="009B54D7"/>
    <w:rsid w:val="009B7360"/>
    <w:rsid w:val="009B7A32"/>
    <w:rsid w:val="009C2FEF"/>
    <w:rsid w:val="009C3685"/>
    <w:rsid w:val="009D4891"/>
    <w:rsid w:val="009E0BEC"/>
    <w:rsid w:val="009E4D8E"/>
    <w:rsid w:val="009E7575"/>
    <w:rsid w:val="009F17A2"/>
    <w:rsid w:val="009F3997"/>
    <w:rsid w:val="009F4531"/>
    <w:rsid w:val="00A045B9"/>
    <w:rsid w:val="00A055BC"/>
    <w:rsid w:val="00A10CE5"/>
    <w:rsid w:val="00A13C88"/>
    <w:rsid w:val="00A13EC8"/>
    <w:rsid w:val="00A159F8"/>
    <w:rsid w:val="00A16F66"/>
    <w:rsid w:val="00A205DC"/>
    <w:rsid w:val="00A20678"/>
    <w:rsid w:val="00A209D1"/>
    <w:rsid w:val="00A210FA"/>
    <w:rsid w:val="00A23D50"/>
    <w:rsid w:val="00A247F7"/>
    <w:rsid w:val="00A24BB3"/>
    <w:rsid w:val="00A257EC"/>
    <w:rsid w:val="00A25BE2"/>
    <w:rsid w:val="00A278C6"/>
    <w:rsid w:val="00A312AE"/>
    <w:rsid w:val="00A36A33"/>
    <w:rsid w:val="00A37F09"/>
    <w:rsid w:val="00A45604"/>
    <w:rsid w:val="00A46FA6"/>
    <w:rsid w:val="00A472FD"/>
    <w:rsid w:val="00A473F7"/>
    <w:rsid w:val="00A50F36"/>
    <w:rsid w:val="00A60843"/>
    <w:rsid w:val="00A61069"/>
    <w:rsid w:val="00A63837"/>
    <w:rsid w:val="00A64028"/>
    <w:rsid w:val="00A662E9"/>
    <w:rsid w:val="00A727BA"/>
    <w:rsid w:val="00A74B84"/>
    <w:rsid w:val="00A75F1C"/>
    <w:rsid w:val="00A76E6B"/>
    <w:rsid w:val="00A81AFC"/>
    <w:rsid w:val="00A845C4"/>
    <w:rsid w:val="00A850D7"/>
    <w:rsid w:val="00A857A5"/>
    <w:rsid w:val="00A91035"/>
    <w:rsid w:val="00A92874"/>
    <w:rsid w:val="00A933BE"/>
    <w:rsid w:val="00A93AFF"/>
    <w:rsid w:val="00A974A0"/>
    <w:rsid w:val="00AA2782"/>
    <w:rsid w:val="00AA3D25"/>
    <w:rsid w:val="00AB1537"/>
    <w:rsid w:val="00AB49AF"/>
    <w:rsid w:val="00AC194A"/>
    <w:rsid w:val="00AC1A16"/>
    <w:rsid w:val="00AC2F2B"/>
    <w:rsid w:val="00AC695B"/>
    <w:rsid w:val="00AD2B65"/>
    <w:rsid w:val="00AD4E81"/>
    <w:rsid w:val="00AE13AE"/>
    <w:rsid w:val="00AE43B0"/>
    <w:rsid w:val="00AF1592"/>
    <w:rsid w:val="00AF26D0"/>
    <w:rsid w:val="00B00864"/>
    <w:rsid w:val="00B02446"/>
    <w:rsid w:val="00B02BF7"/>
    <w:rsid w:val="00B04AB0"/>
    <w:rsid w:val="00B106DD"/>
    <w:rsid w:val="00B11D3F"/>
    <w:rsid w:val="00B122E7"/>
    <w:rsid w:val="00B12700"/>
    <w:rsid w:val="00B133E1"/>
    <w:rsid w:val="00B1553A"/>
    <w:rsid w:val="00B16208"/>
    <w:rsid w:val="00B27F14"/>
    <w:rsid w:val="00B32C95"/>
    <w:rsid w:val="00B3587C"/>
    <w:rsid w:val="00B369A9"/>
    <w:rsid w:val="00B37F43"/>
    <w:rsid w:val="00B42074"/>
    <w:rsid w:val="00B46A66"/>
    <w:rsid w:val="00B47809"/>
    <w:rsid w:val="00B51217"/>
    <w:rsid w:val="00B52EAC"/>
    <w:rsid w:val="00B53349"/>
    <w:rsid w:val="00B55824"/>
    <w:rsid w:val="00B564FC"/>
    <w:rsid w:val="00B60F67"/>
    <w:rsid w:val="00B62011"/>
    <w:rsid w:val="00B62161"/>
    <w:rsid w:val="00B65999"/>
    <w:rsid w:val="00B72438"/>
    <w:rsid w:val="00B72E34"/>
    <w:rsid w:val="00B73A97"/>
    <w:rsid w:val="00B83BD6"/>
    <w:rsid w:val="00B85EE7"/>
    <w:rsid w:val="00B86075"/>
    <w:rsid w:val="00B87A60"/>
    <w:rsid w:val="00B908E7"/>
    <w:rsid w:val="00B91928"/>
    <w:rsid w:val="00B928B4"/>
    <w:rsid w:val="00B95E28"/>
    <w:rsid w:val="00B9675C"/>
    <w:rsid w:val="00BA0429"/>
    <w:rsid w:val="00BB1D6D"/>
    <w:rsid w:val="00BB3F8B"/>
    <w:rsid w:val="00BB40F2"/>
    <w:rsid w:val="00BC4482"/>
    <w:rsid w:val="00BC4E24"/>
    <w:rsid w:val="00BC566B"/>
    <w:rsid w:val="00BC7F3B"/>
    <w:rsid w:val="00BD0376"/>
    <w:rsid w:val="00BD0C45"/>
    <w:rsid w:val="00BD4B9C"/>
    <w:rsid w:val="00BD75D6"/>
    <w:rsid w:val="00BE0B40"/>
    <w:rsid w:val="00BE19AE"/>
    <w:rsid w:val="00BF188B"/>
    <w:rsid w:val="00BF22CD"/>
    <w:rsid w:val="00BF3205"/>
    <w:rsid w:val="00BF4EDE"/>
    <w:rsid w:val="00BF551D"/>
    <w:rsid w:val="00BF58A0"/>
    <w:rsid w:val="00BF6A95"/>
    <w:rsid w:val="00C01DCF"/>
    <w:rsid w:val="00C03182"/>
    <w:rsid w:val="00C03632"/>
    <w:rsid w:val="00C038EA"/>
    <w:rsid w:val="00C07A93"/>
    <w:rsid w:val="00C12074"/>
    <w:rsid w:val="00C14BF9"/>
    <w:rsid w:val="00C14CD0"/>
    <w:rsid w:val="00C15378"/>
    <w:rsid w:val="00C16AC7"/>
    <w:rsid w:val="00C20824"/>
    <w:rsid w:val="00C20D50"/>
    <w:rsid w:val="00C25BCC"/>
    <w:rsid w:val="00C25D41"/>
    <w:rsid w:val="00C25FC7"/>
    <w:rsid w:val="00C261E5"/>
    <w:rsid w:val="00C27D2F"/>
    <w:rsid w:val="00C32236"/>
    <w:rsid w:val="00C32A0F"/>
    <w:rsid w:val="00C330C3"/>
    <w:rsid w:val="00C35312"/>
    <w:rsid w:val="00C37D52"/>
    <w:rsid w:val="00C400DC"/>
    <w:rsid w:val="00C41635"/>
    <w:rsid w:val="00C5063B"/>
    <w:rsid w:val="00C53A50"/>
    <w:rsid w:val="00C559F4"/>
    <w:rsid w:val="00C5648F"/>
    <w:rsid w:val="00C56C7E"/>
    <w:rsid w:val="00C578BB"/>
    <w:rsid w:val="00C66428"/>
    <w:rsid w:val="00C720CE"/>
    <w:rsid w:val="00C731B2"/>
    <w:rsid w:val="00C735BC"/>
    <w:rsid w:val="00C73DA0"/>
    <w:rsid w:val="00C75E04"/>
    <w:rsid w:val="00C77D20"/>
    <w:rsid w:val="00C803DA"/>
    <w:rsid w:val="00C830B4"/>
    <w:rsid w:val="00C867D5"/>
    <w:rsid w:val="00C86C89"/>
    <w:rsid w:val="00C900A4"/>
    <w:rsid w:val="00C9012E"/>
    <w:rsid w:val="00C95A6A"/>
    <w:rsid w:val="00CA09D9"/>
    <w:rsid w:val="00CA2FBE"/>
    <w:rsid w:val="00CA5BB6"/>
    <w:rsid w:val="00CB3694"/>
    <w:rsid w:val="00CB7574"/>
    <w:rsid w:val="00CC10BE"/>
    <w:rsid w:val="00CC24AA"/>
    <w:rsid w:val="00CC3629"/>
    <w:rsid w:val="00CC42B4"/>
    <w:rsid w:val="00CC4B6D"/>
    <w:rsid w:val="00CC60BC"/>
    <w:rsid w:val="00CC7B9A"/>
    <w:rsid w:val="00CC7EB4"/>
    <w:rsid w:val="00CD5AAA"/>
    <w:rsid w:val="00CD5F19"/>
    <w:rsid w:val="00CD65A4"/>
    <w:rsid w:val="00CD7A6F"/>
    <w:rsid w:val="00CE2851"/>
    <w:rsid w:val="00CE2B4E"/>
    <w:rsid w:val="00CE4827"/>
    <w:rsid w:val="00CE51F1"/>
    <w:rsid w:val="00CE62D0"/>
    <w:rsid w:val="00CE637D"/>
    <w:rsid w:val="00CF1703"/>
    <w:rsid w:val="00CF264C"/>
    <w:rsid w:val="00CF38D9"/>
    <w:rsid w:val="00CF3D3F"/>
    <w:rsid w:val="00CF7311"/>
    <w:rsid w:val="00D01313"/>
    <w:rsid w:val="00D02D4B"/>
    <w:rsid w:val="00D0344B"/>
    <w:rsid w:val="00D03E0A"/>
    <w:rsid w:val="00D1128A"/>
    <w:rsid w:val="00D11502"/>
    <w:rsid w:val="00D13AD1"/>
    <w:rsid w:val="00D155E6"/>
    <w:rsid w:val="00D16E91"/>
    <w:rsid w:val="00D17D98"/>
    <w:rsid w:val="00D24C22"/>
    <w:rsid w:val="00D27298"/>
    <w:rsid w:val="00D338FB"/>
    <w:rsid w:val="00D3649B"/>
    <w:rsid w:val="00D371D5"/>
    <w:rsid w:val="00D4031C"/>
    <w:rsid w:val="00D441D6"/>
    <w:rsid w:val="00D45A1B"/>
    <w:rsid w:val="00D51C80"/>
    <w:rsid w:val="00D523E3"/>
    <w:rsid w:val="00D52BF7"/>
    <w:rsid w:val="00D6222F"/>
    <w:rsid w:val="00D6441A"/>
    <w:rsid w:val="00D6494D"/>
    <w:rsid w:val="00D70664"/>
    <w:rsid w:val="00D70734"/>
    <w:rsid w:val="00D717ED"/>
    <w:rsid w:val="00D85BE1"/>
    <w:rsid w:val="00D86FA1"/>
    <w:rsid w:val="00D904F5"/>
    <w:rsid w:val="00D93F2C"/>
    <w:rsid w:val="00D940ED"/>
    <w:rsid w:val="00D95244"/>
    <w:rsid w:val="00D96B7F"/>
    <w:rsid w:val="00DA1441"/>
    <w:rsid w:val="00DA27CB"/>
    <w:rsid w:val="00DA62CF"/>
    <w:rsid w:val="00DA6C65"/>
    <w:rsid w:val="00DB001C"/>
    <w:rsid w:val="00DB16EF"/>
    <w:rsid w:val="00DB287B"/>
    <w:rsid w:val="00DB7753"/>
    <w:rsid w:val="00DB7C08"/>
    <w:rsid w:val="00DC1EF1"/>
    <w:rsid w:val="00DC401E"/>
    <w:rsid w:val="00DC4261"/>
    <w:rsid w:val="00DD006D"/>
    <w:rsid w:val="00DD4AF5"/>
    <w:rsid w:val="00DD5C3C"/>
    <w:rsid w:val="00DD65F1"/>
    <w:rsid w:val="00DE0607"/>
    <w:rsid w:val="00DE6768"/>
    <w:rsid w:val="00DF08BE"/>
    <w:rsid w:val="00DF126D"/>
    <w:rsid w:val="00DF6BD9"/>
    <w:rsid w:val="00E0032F"/>
    <w:rsid w:val="00E10232"/>
    <w:rsid w:val="00E11992"/>
    <w:rsid w:val="00E15D4F"/>
    <w:rsid w:val="00E23423"/>
    <w:rsid w:val="00E27334"/>
    <w:rsid w:val="00E30473"/>
    <w:rsid w:val="00E31302"/>
    <w:rsid w:val="00E320C1"/>
    <w:rsid w:val="00E335DB"/>
    <w:rsid w:val="00E349F9"/>
    <w:rsid w:val="00E42DC7"/>
    <w:rsid w:val="00E4614C"/>
    <w:rsid w:val="00E56C69"/>
    <w:rsid w:val="00E60BDD"/>
    <w:rsid w:val="00E61788"/>
    <w:rsid w:val="00E661EC"/>
    <w:rsid w:val="00E73366"/>
    <w:rsid w:val="00E74B3C"/>
    <w:rsid w:val="00E75C42"/>
    <w:rsid w:val="00E7744B"/>
    <w:rsid w:val="00E80CD1"/>
    <w:rsid w:val="00E81081"/>
    <w:rsid w:val="00E85170"/>
    <w:rsid w:val="00E85525"/>
    <w:rsid w:val="00E859F0"/>
    <w:rsid w:val="00E877BC"/>
    <w:rsid w:val="00E90791"/>
    <w:rsid w:val="00E90E06"/>
    <w:rsid w:val="00E91DDD"/>
    <w:rsid w:val="00E93C2D"/>
    <w:rsid w:val="00E93FD0"/>
    <w:rsid w:val="00E9512C"/>
    <w:rsid w:val="00E96CAA"/>
    <w:rsid w:val="00E96E37"/>
    <w:rsid w:val="00E97364"/>
    <w:rsid w:val="00E97B64"/>
    <w:rsid w:val="00EA25C7"/>
    <w:rsid w:val="00EA4824"/>
    <w:rsid w:val="00EA5B19"/>
    <w:rsid w:val="00EA761C"/>
    <w:rsid w:val="00EA7CD7"/>
    <w:rsid w:val="00EB316F"/>
    <w:rsid w:val="00EB6C39"/>
    <w:rsid w:val="00EC1E69"/>
    <w:rsid w:val="00EC299A"/>
    <w:rsid w:val="00EC5317"/>
    <w:rsid w:val="00EC5750"/>
    <w:rsid w:val="00ED11CD"/>
    <w:rsid w:val="00ED1329"/>
    <w:rsid w:val="00EE2818"/>
    <w:rsid w:val="00EE477F"/>
    <w:rsid w:val="00EE4FCD"/>
    <w:rsid w:val="00EF01FC"/>
    <w:rsid w:val="00EF1010"/>
    <w:rsid w:val="00EF116F"/>
    <w:rsid w:val="00F01634"/>
    <w:rsid w:val="00F0316A"/>
    <w:rsid w:val="00F04BBD"/>
    <w:rsid w:val="00F11376"/>
    <w:rsid w:val="00F11D58"/>
    <w:rsid w:val="00F14666"/>
    <w:rsid w:val="00F2264C"/>
    <w:rsid w:val="00F22C3F"/>
    <w:rsid w:val="00F25658"/>
    <w:rsid w:val="00F277F5"/>
    <w:rsid w:val="00F310C2"/>
    <w:rsid w:val="00F31916"/>
    <w:rsid w:val="00F515E4"/>
    <w:rsid w:val="00F56BBF"/>
    <w:rsid w:val="00F62CB1"/>
    <w:rsid w:val="00F6392A"/>
    <w:rsid w:val="00F63D86"/>
    <w:rsid w:val="00F70843"/>
    <w:rsid w:val="00F7191F"/>
    <w:rsid w:val="00F72DEA"/>
    <w:rsid w:val="00F7607B"/>
    <w:rsid w:val="00F77754"/>
    <w:rsid w:val="00F875CD"/>
    <w:rsid w:val="00F91488"/>
    <w:rsid w:val="00F969C5"/>
    <w:rsid w:val="00F97592"/>
    <w:rsid w:val="00FA00B7"/>
    <w:rsid w:val="00FA0117"/>
    <w:rsid w:val="00FA3B0E"/>
    <w:rsid w:val="00FA43AE"/>
    <w:rsid w:val="00FA7CC3"/>
    <w:rsid w:val="00FB22E9"/>
    <w:rsid w:val="00FB4FC7"/>
    <w:rsid w:val="00FC0383"/>
    <w:rsid w:val="00FD27A5"/>
    <w:rsid w:val="00FD2949"/>
    <w:rsid w:val="00FD491E"/>
    <w:rsid w:val="00FD6511"/>
    <w:rsid w:val="00FD7B29"/>
    <w:rsid w:val="00FE035B"/>
    <w:rsid w:val="00FE6CF2"/>
    <w:rsid w:val="00FF3196"/>
    <w:rsid w:val="00FF554E"/>
    <w:rsid w:val="00FF66D9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0221"/>
  <w15:docId w15:val="{541F5142-2D0F-4EBB-831D-26C51CA6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D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D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Bullet List,FooterText,numbered,ПАРАГРАФ,List Paragraph (numbered (a)),List Paragraph1,WB Para,Akapit z listą BS,List Paragraph 1,NUMBERED PARAGRAPH,References,Paragraph,CPS,List_Paragraph,Multilevel para_II,strich,List Paragraph"/>
    <w:basedOn w:val="a"/>
    <w:link w:val="a6"/>
    <w:uiPriority w:val="34"/>
    <w:qFormat/>
    <w:rsid w:val="00440E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a7">
    <w:name w:val="Hyperlink"/>
    <w:basedOn w:val="a0"/>
    <w:unhideWhenUsed/>
    <w:rsid w:val="00C5648F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B3C1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B3C1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B3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unhideWhenUsed/>
    <w:rsid w:val="006B3C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6B3C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F6A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F6A95"/>
    <w:rPr>
      <w:lang w:val="en-GB"/>
    </w:rPr>
  </w:style>
  <w:style w:type="paragraph" w:styleId="af">
    <w:name w:val="footer"/>
    <w:basedOn w:val="a"/>
    <w:link w:val="af0"/>
    <w:uiPriority w:val="99"/>
    <w:unhideWhenUsed/>
    <w:rsid w:val="000825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25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B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BD0376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BD0376"/>
  </w:style>
  <w:style w:type="paragraph" w:customStyle="1" w:styleId="tkTekst">
    <w:name w:val="_Текст обычный (tkTekst)"/>
    <w:basedOn w:val="a"/>
    <w:rsid w:val="00A23D50"/>
    <w:pPr>
      <w:spacing w:after="60" w:line="276" w:lineRule="auto"/>
      <w:ind w:firstLine="567"/>
      <w:jc w:val="both"/>
    </w:pPr>
    <w:rPr>
      <w:rFonts w:ascii="Arial" w:eastAsia="SimSun" w:hAnsi="Arial" w:cs="Arial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ПАРАГРАФ Знак,List Paragraph (numbered (a)) Знак,List Paragraph1 Знак,WB Para Знак,Akapit z listą BS Знак,List Paragraph 1 Знак,NUMBERED PARAGRAPH Знак,References Знак,Paragraph Знак"/>
    <w:link w:val="a5"/>
    <w:uiPriority w:val="34"/>
    <w:locked/>
    <w:rsid w:val="00A23D50"/>
    <w:rPr>
      <w:lang w:val="en-GB"/>
    </w:rPr>
  </w:style>
  <w:style w:type="paragraph" w:styleId="af3">
    <w:name w:val="Body Text"/>
    <w:basedOn w:val="a"/>
    <w:link w:val="af4"/>
    <w:uiPriority w:val="99"/>
    <w:semiHidden/>
    <w:unhideWhenUsed/>
    <w:rsid w:val="00B95E2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B95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unhideWhenUsed/>
    <w:rsid w:val="00B95E28"/>
    <w:pPr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Красная строка Знак"/>
    <w:basedOn w:val="af4"/>
    <w:link w:val="af5"/>
    <w:uiPriority w:val="99"/>
    <w:rsid w:val="00B95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353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5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2608?cl=ru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oomtalkuu.gov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1256-134F-4337-9537-77B663E6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Омуров Амантур</dc:creator>
  <cp:lastModifiedBy>Invest</cp:lastModifiedBy>
  <cp:revision>187</cp:revision>
  <cp:lastPrinted>2021-12-27T04:42:00Z</cp:lastPrinted>
  <dcterms:created xsi:type="dcterms:W3CDTF">2017-08-07T07:23:00Z</dcterms:created>
  <dcterms:modified xsi:type="dcterms:W3CDTF">2021-12-27T07:32:00Z</dcterms:modified>
</cp:coreProperties>
</file>