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166" w14:textId="02360C29" w:rsidR="001B7749" w:rsidRPr="001B7749" w:rsidRDefault="001B7749" w:rsidP="0009201A">
      <w:pPr>
        <w:spacing w:after="0" w:line="240" w:lineRule="auto"/>
        <w:ind w:left="5529" w:right="-1"/>
        <w:rPr>
          <w:rFonts w:ascii="Times New Roman" w:eastAsia="DengXian" w:hAnsi="Times New Roman" w:cs="Times New Roman"/>
          <w:bCs/>
          <w:sz w:val="28"/>
          <w:szCs w:val="28"/>
          <w:lang w:eastAsia="ru-RU"/>
        </w:rPr>
      </w:pPr>
      <w:r w:rsidRPr="001B7749">
        <w:rPr>
          <w:rFonts w:ascii="Times New Roman" w:eastAsia="DengXian" w:hAnsi="Times New Roman" w:cs="Times New Roman"/>
          <w:bCs/>
          <w:sz w:val="28"/>
          <w:szCs w:val="28"/>
          <w:lang w:eastAsia="ru-RU"/>
        </w:rPr>
        <w:t>Приложение 3</w:t>
      </w:r>
    </w:p>
    <w:p w14:paraId="294A7410" w14:textId="77777777" w:rsidR="001B7749" w:rsidRPr="001B7749" w:rsidRDefault="001B7749" w:rsidP="0009201A">
      <w:pPr>
        <w:spacing w:after="0" w:line="240" w:lineRule="auto"/>
        <w:ind w:left="5529" w:right="-1"/>
        <w:rPr>
          <w:rFonts w:ascii="Times New Roman" w:eastAsia="DengXian" w:hAnsi="Times New Roman" w:cs="Times New Roman"/>
          <w:bCs/>
          <w:sz w:val="28"/>
          <w:szCs w:val="28"/>
          <w:lang w:eastAsia="ru-RU"/>
        </w:rPr>
      </w:pPr>
      <w:r w:rsidRPr="001B7749">
        <w:rPr>
          <w:rFonts w:ascii="Times New Roman" w:eastAsia="DengXian" w:hAnsi="Times New Roman" w:cs="Times New Roman"/>
          <w:bCs/>
          <w:sz w:val="28"/>
          <w:szCs w:val="28"/>
          <w:lang w:eastAsia="ru-RU"/>
        </w:rPr>
        <w:t>к Правилам пожарной</w:t>
      </w:r>
    </w:p>
    <w:p w14:paraId="28535185" w14:textId="77777777" w:rsidR="001B7749" w:rsidRPr="001B7749" w:rsidRDefault="001B7749" w:rsidP="0009201A">
      <w:pPr>
        <w:spacing w:after="0" w:line="240" w:lineRule="auto"/>
        <w:ind w:left="5529" w:right="-1"/>
        <w:rPr>
          <w:rFonts w:ascii="Times New Roman" w:eastAsia="DengXian" w:hAnsi="Times New Roman" w:cs="Times New Roman"/>
          <w:bCs/>
          <w:sz w:val="28"/>
          <w:szCs w:val="28"/>
          <w:lang w:eastAsia="ru-RU"/>
        </w:rPr>
      </w:pPr>
      <w:r w:rsidRPr="001B7749">
        <w:rPr>
          <w:rFonts w:ascii="Times New Roman" w:eastAsia="DengXian" w:hAnsi="Times New Roman" w:cs="Times New Roman"/>
          <w:bCs/>
          <w:sz w:val="28"/>
          <w:szCs w:val="28"/>
          <w:lang w:eastAsia="ru-RU"/>
        </w:rPr>
        <w:t>безопасности в</w:t>
      </w:r>
    </w:p>
    <w:p w14:paraId="4032638D" w14:textId="30D09F6A" w:rsidR="001B7749" w:rsidRPr="001B7749" w:rsidRDefault="001B7749" w:rsidP="0009201A">
      <w:pPr>
        <w:spacing w:after="0" w:line="240" w:lineRule="auto"/>
        <w:ind w:left="5529" w:right="-1"/>
        <w:rPr>
          <w:rFonts w:ascii="Times New Roman" w:eastAsia="DengXian" w:hAnsi="Times New Roman" w:cs="Times New Roman"/>
          <w:bCs/>
          <w:sz w:val="28"/>
          <w:szCs w:val="28"/>
          <w:lang w:eastAsia="ru-RU"/>
        </w:rPr>
      </w:pPr>
      <w:r w:rsidRPr="001B7749">
        <w:rPr>
          <w:rFonts w:ascii="Times New Roman" w:eastAsia="DengXian" w:hAnsi="Times New Roman" w:cs="Times New Roman"/>
          <w:bCs/>
          <w:sz w:val="28"/>
          <w:szCs w:val="28"/>
          <w:lang w:eastAsia="ru-RU"/>
        </w:rPr>
        <w:t xml:space="preserve">Кыргызской </w:t>
      </w:r>
      <w:r w:rsidR="00187803">
        <w:rPr>
          <w:rFonts w:ascii="Times New Roman" w:eastAsia="DengXian" w:hAnsi="Times New Roman" w:cs="Times New Roman"/>
          <w:bCs/>
          <w:sz w:val="28"/>
          <w:szCs w:val="28"/>
          <w:lang w:eastAsia="ru-RU"/>
        </w:rPr>
        <w:t>Р</w:t>
      </w:r>
      <w:r w:rsidRPr="001B7749">
        <w:rPr>
          <w:rFonts w:ascii="Times New Roman" w:eastAsia="DengXian" w:hAnsi="Times New Roman" w:cs="Times New Roman"/>
          <w:bCs/>
          <w:sz w:val="28"/>
          <w:szCs w:val="28"/>
          <w:lang w:eastAsia="ru-RU"/>
        </w:rPr>
        <w:t>еспублике</w:t>
      </w:r>
    </w:p>
    <w:p w14:paraId="1E29D4CB" w14:textId="4E807767" w:rsidR="001B7749" w:rsidRPr="00187803" w:rsidRDefault="001B7749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6821FF9F" w14:textId="4AF1D1E4" w:rsidR="001B7749" w:rsidRDefault="001B7749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Инструкци</w:t>
      </w:r>
      <w:r w:rsidR="00F34AFE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я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о мерах пожарной безопасности</w:t>
      </w:r>
    </w:p>
    <w:p w14:paraId="06EF0AD9" w14:textId="1B7FE866" w:rsidR="00187803" w:rsidRDefault="00187803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7B586A13" w14:textId="3FEFDF03" w:rsidR="001B7749" w:rsidRPr="001D740F" w:rsidRDefault="001B7749" w:rsidP="00187803">
      <w:pPr>
        <w:spacing w:after="0" w:line="240" w:lineRule="auto"/>
        <w:ind w:right="-2"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Настоящая Инструкция определяет порядок разработки, утверждения и применения </w:t>
      </w:r>
      <w:proofErr w:type="spellStart"/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общеобъектовых</w:t>
      </w:r>
      <w:proofErr w:type="spellEnd"/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и цеховых инструкций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о мерах пожарной безопасности.</w:t>
      </w:r>
    </w:p>
    <w:p w14:paraId="09EA49A6" w14:textId="77777777" w:rsidR="001B7749" w:rsidRPr="001D740F" w:rsidRDefault="001B7749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7C182AC3" w14:textId="77777777" w:rsidR="001B7749" w:rsidRPr="001D740F" w:rsidRDefault="001B7749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Глава 1. </w:t>
      </w:r>
      <w:proofErr w:type="spellStart"/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Общеобъектовая</w:t>
      </w:r>
      <w:proofErr w:type="spellEnd"/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инструкция о мерах пожарной безопасности</w:t>
      </w:r>
    </w:p>
    <w:p w14:paraId="462D634A" w14:textId="77777777" w:rsidR="001B7749" w:rsidRPr="001D740F" w:rsidRDefault="001B7749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5646EFD0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1. Инструкция разрабатывается в соответствии с требованиями настоящих Правил.</w:t>
      </w:r>
    </w:p>
    <w:p w14:paraId="7A6AE7E9" w14:textId="704B4091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2. Инструкция разрабатывается лицами, ответственными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за пожарную безопасность предприятия и организации, согласовывается с уполномоченным государственным органом в сфере пожарной безопасности и утверждается руководителем предприятия и организации.</w:t>
      </w:r>
    </w:p>
    <w:p w14:paraId="724FBE51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3. Инструкция изучается в системе производственного обучения и вывешивается на специально оборудованных стендах на территории и в административных и производственных помещениях предприятий и организаций.</w:t>
      </w:r>
    </w:p>
    <w:p w14:paraId="7845202F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4. Инструкция должна отражать следующие вопросы:</w:t>
      </w:r>
    </w:p>
    <w:p w14:paraId="0EF0A789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1) порядок содержания территории, зданий и помещений, в том числе эвакуационных путей;</w:t>
      </w:r>
    </w:p>
    <w:p w14:paraId="4157DB02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2) порядок и нормы хранения и транспортировки взрывопожароопасных веществ и материалов;</w:t>
      </w:r>
    </w:p>
    <w:p w14:paraId="6279A3F5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3) места курения, применения открытого огня и проведения огневых работ;</w:t>
      </w:r>
    </w:p>
    <w:p w14:paraId="6F93CBBD" w14:textId="11F8E9A6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4) порядок сбора, хранения и удаления горючих веществ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и материалов, содержания и хранения спецодежды;</w:t>
      </w:r>
    </w:p>
    <w:p w14:paraId="13FBF46B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5) порядок осмотра и закрытия помещений по окончании работы;</w:t>
      </w:r>
    </w:p>
    <w:p w14:paraId="43DC6FEF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6) обязанности и действия работающих при возникновении (обнаружении) пожара.</w:t>
      </w:r>
    </w:p>
    <w:p w14:paraId="7ABEED1A" w14:textId="77777777" w:rsidR="001B7749" w:rsidRPr="001D740F" w:rsidRDefault="001B7749" w:rsidP="00187803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099AF104" w14:textId="77777777" w:rsidR="001B7749" w:rsidRPr="001D740F" w:rsidRDefault="001B7749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Глава 2. Цеховая инструкция о мерах пожарной безопасности</w:t>
      </w:r>
    </w:p>
    <w:p w14:paraId="181CCF97" w14:textId="77777777" w:rsidR="001B7749" w:rsidRPr="001D740F" w:rsidRDefault="001B7749" w:rsidP="0018780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2454A2FB" w14:textId="78D33571" w:rsidR="001B7749" w:rsidRPr="001D740F" w:rsidRDefault="001B7749" w:rsidP="00DD2E65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FD48A" wp14:editId="08397E90">
                <wp:simplePos x="0" y="0"/>
                <wp:positionH relativeFrom="column">
                  <wp:posOffset>5335326</wp:posOffset>
                </wp:positionH>
                <wp:positionV relativeFrom="paragraph">
                  <wp:posOffset>941043</wp:posOffset>
                </wp:positionV>
                <wp:extent cx="397399" cy="301929"/>
                <wp:effectExtent l="0" t="0" r="22225" b="22225"/>
                <wp:wrapNone/>
                <wp:docPr id="378161541" name="Прямоугольник 37816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99" cy="301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E5938" w14:textId="77777777" w:rsidR="001B7749" w:rsidRDefault="001B7749" w:rsidP="001B77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FD48A" id="Прямоугольник 378161541" o:spid="_x0000_s1026" style="position:absolute;left:0;text-align:left;margin-left:420.1pt;margin-top:74.1pt;width:31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" fillcolor="window" strokecolor="window" strokeweight="1pt">
                <v:textbox>
                  <w:txbxContent>
                    <w:p w14:paraId="63FE5938" w14:textId="77777777" w:rsidR="001B7749" w:rsidRDefault="001B7749" w:rsidP="001B77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2E65">
        <w:rPr>
          <w:rFonts w:ascii="Times New Roman" w:eastAsia="DengXian" w:hAnsi="Times New Roman" w:cs="Times New Roman"/>
          <w:sz w:val="28"/>
          <w:szCs w:val="28"/>
          <w:lang w:eastAsia="ru-RU"/>
        </w:rPr>
        <w:t>5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. Инструкция разрабатывается в соответствии с требованиями настоящих Правил, Инструкций по эксплуатации и технических условий на изделия, вещества и материалы, а также других 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lastRenderedPageBreak/>
        <w:t>ведомственных нормативных документов, отражающих вопросы пожарной безопасности для конкретного производства, помещения, цеха, участка, установки.</w:t>
      </w:r>
    </w:p>
    <w:p w14:paraId="5DFD49D4" w14:textId="3DCA9AE9" w:rsidR="001B7749" w:rsidRPr="001D740F" w:rsidRDefault="00DD2E65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t>6</w:t>
      </w:r>
      <w:r w:rsidR="001B7749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. Инструкция разрабатывается руководителем соответствующего подразделения с участием главных специалистов предприятия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="001B7749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и организации и утверждается руководителем (главным инженером) объекта.</w:t>
      </w:r>
    </w:p>
    <w:p w14:paraId="59063144" w14:textId="0DFDBFC0" w:rsidR="001B7749" w:rsidRPr="001D740F" w:rsidRDefault="00DD2E65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t>7</w:t>
      </w:r>
      <w:r w:rsidR="001B7749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. Инструкция изучается в системе производственного обучения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="001B7749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и вывешивается на видных местах непосредственно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="001B7749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в производственном помещении, цехе, участке, возле установки.</w:t>
      </w:r>
    </w:p>
    <w:p w14:paraId="5D9CE314" w14:textId="76E131A4" w:rsidR="001B7749" w:rsidRPr="001D740F" w:rsidRDefault="00DD2E65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t>8</w:t>
      </w:r>
      <w:r w:rsidR="001B7749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. Инструкция должна отражать следующие вопросы:</w:t>
      </w:r>
    </w:p>
    <w:p w14:paraId="66C06D40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1) порядок содержания территории, помещений, установок, в том числе эвакуационных путей;</w:t>
      </w:r>
    </w:p>
    <w:p w14:paraId="7F2C1B2B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2) специальные мероприятия для отдельных процессов производства, несоблюдение которых вызывает пожар;</w:t>
      </w:r>
    </w:p>
    <w:p w14:paraId="5A1B488A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3) порядок и нормы хранения и транспортировки взрывопожароопасных веществ и материалов;</w:t>
      </w:r>
    </w:p>
    <w:p w14:paraId="63BAC327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4) места курения, применения открытого огня и проведения огневых работ;</w:t>
      </w:r>
    </w:p>
    <w:p w14:paraId="0EDD9406" w14:textId="7F33453F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5) порядок сбора, хранения и удаления горючих веществ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и материалов, содержание и хранение спецодежды;</w:t>
      </w:r>
    </w:p>
    <w:p w14:paraId="65847063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6) предельные показания контрольно-измерительных приборов, отклонения от которых вызывают пожар или взрыв.</w:t>
      </w:r>
    </w:p>
    <w:p w14:paraId="24D86760" w14:textId="31945682" w:rsidR="001B7749" w:rsidRPr="001D740F" w:rsidRDefault="00DD2E65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t>9</w:t>
      </w:r>
      <w:r w:rsidR="001B7749"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. Обязанности и действия работающих при пожаре, в том числе:</w:t>
      </w:r>
    </w:p>
    <w:p w14:paraId="1D028673" w14:textId="79C82E5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1) правила вызова уполномоченного государственного органа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в сфере пожарной безопасности;</w:t>
      </w:r>
    </w:p>
    <w:p w14:paraId="04ECA294" w14:textId="0FA6B76B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2) порядок аварийной остановки технологического </w:t>
      </w:r>
      <w:r w:rsidR="00D11FBE">
        <w:rPr>
          <w:rFonts w:ascii="Times New Roman" w:eastAsia="DengXian" w:hAnsi="Times New Roman" w:cs="Times New Roman"/>
          <w:sz w:val="28"/>
          <w:szCs w:val="28"/>
          <w:lang w:eastAsia="ru-RU"/>
        </w:rPr>
        <w:br/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оборудования;</w:t>
      </w:r>
    </w:p>
    <w:p w14:paraId="0525AF1B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3) порядок отключения вентиляции и электрооборудования;</w:t>
      </w:r>
    </w:p>
    <w:p w14:paraId="11BB6026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4) порядок применения средств пожаротушения;</w:t>
      </w:r>
    </w:p>
    <w:p w14:paraId="5C645444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5) порядок эвакуации горючих веществ и материальных ценностей;</w:t>
      </w:r>
    </w:p>
    <w:p w14:paraId="100192F7" w14:textId="77777777" w:rsidR="001B7749" w:rsidRPr="001D740F" w:rsidRDefault="001B7749" w:rsidP="00187803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6) порядок осмотра и приведения в </w:t>
      </w:r>
      <w:proofErr w:type="spellStart"/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пожаровзрывобезопасное</w:t>
      </w:r>
      <w:proofErr w:type="spellEnd"/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состояние всех помещений подразделения.</w:t>
      </w:r>
      <w:r w:rsidRPr="001D740F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B15F663" w14:textId="77777777" w:rsidR="001B7749" w:rsidRDefault="001B7749"/>
    <w:sectPr w:rsidR="001B7749" w:rsidSect="00187803">
      <w:footerReference w:type="default" r:id="rId6"/>
      <w:pgSz w:w="11906" w:h="16838" w:code="9"/>
      <w:pgMar w:top="1134" w:right="1701" w:bottom="1134" w:left="1701" w:header="709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9D0F" w14:textId="77777777" w:rsidR="004379FA" w:rsidRDefault="004379FA" w:rsidP="00187803">
      <w:pPr>
        <w:spacing w:after="0" w:line="240" w:lineRule="auto"/>
      </w:pPr>
      <w:r>
        <w:separator/>
      </w:r>
    </w:p>
  </w:endnote>
  <w:endnote w:type="continuationSeparator" w:id="0">
    <w:p w14:paraId="277F7649" w14:textId="77777777" w:rsidR="004379FA" w:rsidRDefault="004379FA" w:rsidP="0018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A7F2" w14:textId="56D47223" w:rsidR="00187803" w:rsidRPr="00187803" w:rsidRDefault="00187803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4F593006" w14:textId="77777777" w:rsidR="00187803" w:rsidRDefault="001878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3704" w14:textId="77777777" w:rsidR="004379FA" w:rsidRDefault="004379FA" w:rsidP="00187803">
      <w:pPr>
        <w:spacing w:after="0" w:line="240" w:lineRule="auto"/>
      </w:pPr>
      <w:r>
        <w:separator/>
      </w:r>
    </w:p>
  </w:footnote>
  <w:footnote w:type="continuationSeparator" w:id="0">
    <w:p w14:paraId="295D980F" w14:textId="77777777" w:rsidR="004379FA" w:rsidRDefault="004379FA" w:rsidP="00187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49"/>
    <w:rsid w:val="0009201A"/>
    <w:rsid w:val="00187803"/>
    <w:rsid w:val="001B7749"/>
    <w:rsid w:val="002C38D0"/>
    <w:rsid w:val="00316BBC"/>
    <w:rsid w:val="004379FA"/>
    <w:rsid w:val="00447D4A"/>
    <w:rsid w:val="004E1207"/>
    <w:rsid w:val="0053180F"/>
    <w:rsid w:val="0064037D"/>
    <w:rsid w:val="00D11FBE"/>
    <w:rsid w:val="00DD2E65"/>
    <w:rsid w:val="00F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C596"/>
  <w15:chartTrackingRefBased/>
  <w15:docId w15:val="{99A84181-F362-44D4-BF79-555713CA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1B7749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803"/>
  </w:style>
  <w:style w:type="paragraph" w:styleId="a6">
    <w:name w:val="footer"/>
    <w:basedOn w:val="a"/>
    <w:link w:val="a7"/>
    <w:uiPriority w:val="99"/>
    <w:unhideWhenUsed/>
    <w:rsid w:val="0018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6</cp:revision>
  <dcterms:created xsi:type="dcterms:W3CDTF">2025-04-02T12:54:00Z</dcterms:created>
  <dcterms:modified xsi:type="dcterms:W3CDTF">2025-04-10T08:58:00Z</dcterms:modified>
</cp:coreProperties>
</file>