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0C22A" w14:textId="77777777" w:rsidR="007A6B42" w:rsidRPr="00474C4B" w:rsidRDefault="00474C4B" w:rsidP="007A6B42">
      <w:pPr>
        <w:spacing w:after="0" w:line="240" w:lineRule="auto"/>
        <w:ind w:firstLine="675"/>
        <w:jc w:val="right"/>
        <w:rPr>
          <w:rFonts w:ascii="Times New Roman" w:eastAsia="Times New Roman" w:hAnsi="Times New Roman" w:cs="Times New Roman"/>
          <w:sz w:val="28"/>
          <w:szCs w:val="28"/>
          <w:lang w:val="ky-KG" w:eastAsia="ru-RU"/>
        </w:rPr>
      </w:pPr>
      <w:bookmarkStart w:id="0" w:name="_GoBack"/>
      <w:bookmarkEnd w:id="0"/>
      <w:r>
        <w:rPr>
          <w:rFonts w:ascii="Times New Roman" w:eastAsia="Times New Roman" w:hAnsi="Times New Roman" w:cs="Times New Roman"/>
          <w:sz w:val="28"/>
          <w:szCs w:val="28"/>
          <w:lang w:val="ky-KG" w:eastAsia="ru-RU"/>
        </w:rPr>
        <w:t xml:space="preserve"> </w:t>
      </w:r>
      <w:r w:rsidR="007A6B42" w:rsidRPr="00E44AB1">
        <w:rPr>
          <w:rFonts w:ascii="Times New Roman" w:eastAsia="Times New Roman" w:hAnsi="Times New Roman" w:cs="Times New Roman"/>
          <w:sz w:val="28"/>
          <w:szCs w:val="28"/>
          <w:lang w:eastAsia="ru-RU"/>
        </w:rPr>
        <w:t xml:space="preserve"> </w:t>
      </w:r>
      <w:r w:rsidR="003E349C" w:rsidRPr="00E44AB1">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ky-KG" w:eastAsia="ru-RU"/>
        </w:rPr>
        <w:t>-тиркеме</w:t>
      </w:r>
    </w:p>
    <w:p w14:paraId="1F35A70B" w14:textId="77777777" w:rsidR="00DA6D27" w:rsidRPr="00E44AB1" w:rsidRDefault="00DA6D27" w:rsidP="007A6B42">
      <w:pPr>
        <w:spacing w:after="0" w:line="240" w:lineRule="auto"/>
        <w:ind w:firstLine="675"/>
        <w:jc w:val="right"/>
        <w:rPr>
          <w:rFonts w:ascii="Times New Roman" w:eastAsia="Times New Roman" w:hAnsi="Times New Roman" w:cs="Times New Roman"/>
          <w:sz w:val="28"/>
          <w:szCs w:val="28"/>
          <w:lang w:eastAsia="ru-RU"/>
        </w:rPr>
      </w:pPr>
    </w:p>
    <w:p w14:paraId="6856061E" w14:textId="77777777" w:rsidR="00E3157F" w:rsidRPr="00E44AB1" w:rsidRDefault="00E3157F" w:rsidP="007A6B42">
      <w:pPr>
        <w:spacing w:after="0" w:line="240" w:lineRule="auto"/>
        <w:ind w:firstLine="675"/>
        <w:jc w:val="right"/>
        <w:rPr>
          <w:rFonts w:ascii="Times New Roman" w:eastAsia="Times New Roman" w:hAnsi="Times New Roman" w:cs="Times New Roman"/>
          <w:sz w:val="28"/>
          <w:szCs w:val="28"/>
          <w:lang w:eastAsia="ru-RU"/>
        </w:rPr>
      </w:pPr>
      <w:r w:rsidRPr="00E44AB1">
        <w:rPr>
          <w:rFonts w:ascii="Times New Roman" w:eastAsia="Times New Roman" w:hAnsi="Times New Roman" w:cs="Times New Roman"/>
          <w:sz w:val="28"/>
          <w:szCs w:val="28"/>
          <w:lang w:eastAsia="ru-RU"/>
        </w:rPr>
        <w:t> </w:t>
      </w:r>
    </w:p>
    <w:p w14:paraId="4735A4C9" w14:textId="77777777" w:rsidR="00E3157F" w:rsidRPr="00E44AB1" w:rsidRDefault="00E3157F" w:rsidP="007A6B42">
      <w:pPr>
        <w:spacing w:after="0" w:line="240" w:lineRule="auto"/>
        <w:ind w:firstLine="675"/>
        <w:jc w:val="both"/>
        <w:rPr>
          <w:rFonts w:ascii="Times New Roman" w:eastAsia="Times New Roman" w:hAnsi="Times New Roman" w:cs="Times New Roman"/>
          <w:sz w:val="28"/>
          <w:szCs w:val="28"/>
          <w:lang w:eastAsia="ru-RU"/>
        </w:rPr>
      </w:pPr>
    </w:p>
    <w:p w14:paraId="6FFF7E78" w14:textId="77777777" w:rsidR="001A1160" w:rsidRPr="00474C4B" w:rsidRDefault="00474C4B" w:rsidP="007A6B42">
      <w:pPr>
        <w:spacing w:after="0" w:line="240" w:lineRule="auto"/>
        <w:ind w:left="675" w:right="675"/>
        <w:jc w:val="center"/>
        <w:rPr>
          <w:rFonts w:ascii="Times New Roman" w:hAnsi="Times New Roman"/>
          <w:b/>
          <w:sz w:val="28"/>
          <w:szCs w:val="28"/>
          <w:lang w:val="ky-KG"/>
        </w:rPr>
      </w:pPr>
      <w:r>
        <w:rPr>
          <w:rFonts w:ascii="Times New Roman" w:hAnsi="Times New Roman"/>
          <w:b/>
          <w:sz w:val="28"/>
          <w:szCs w:val="28"/>
          <w:lang w:val="ky-KG"/>
        </w:rPr>
        <w:t xml:space="preserve"> Сертификациялоо боюнча эксперттерге</w:t>
      </w:r>
      <w:r w:rsidR="00A9278C">
        <w:rPr>
          <w:rFonts w:ascii="Times New Roman" w:hAnsi="Times New Roman"/>
          <w:b/>
          <w:sz w:val="28"/>
          <w:szCs w:val="28"/>
          <w:lang w:val="ky-KG"/>
        </w:rPr>
        <w:t>(эксперт-аудиторлорго)</w:t>
      </w:r>
      <w:r>
        <w:rPr>
          <w:rFonts w:ascii="Times New Roman" w:hAnsi="Times New Roman"/>
          <w:b/>
          <w:sz w:val="28"/>
          <w:szCs w:val="28"/>
          <w:lang w:val="ky-KG"/>
        </w:rPr>
        <w:t xml:space="preserve"> </w:t>
      </w:r>
      <w:r w:rsidR="00D31B1B">
        <w:rPr>
          <w:rFonts w:ascii="Times New Roman" w:hAnsi="Times New Roman"/>
          <w:b/>
          <w:sz w:val="28"/>
          <w:szCs w:val="28"/>
          <w:lang w:val="ky-KG"/>
        </w:rPr>
        <w:t xml:space="preserve"> </w:t>
      </w:r>
      <w:r>
        <w:rPr>
          <w:rFonts w:ascii="Times New Roman" w:hAnsi="Times New Roman"/>
          <w:b/>
          <w:sz w:val="28"/>
          <w:szCs w:val="28"/>
          <w:lang w:val="ky-KG"/>
        </w:rPr>
        <w:t xml:space="preserve"> талап</w:t>
      </w:r>
      <w:r w:rsidR="00A9278C">
        <w:rPr>
          <w:rFonts w:ascii="Times New Roman" w:hAnsi="Times New Roman"/>
          <w:b/>
          <w:sz w:val="28"/>
          <w:szCs w:val="28"/>
          <w:lang w:val="ky-KG"/>
        </w:rPr>
        <w:t>тар</w:t>
      </w:r>
    </w:p>
    <w:p w14:paraId="37A3BE6D" w14:textId="77777777" w:rsidR="00E3157F" w:rsidRPr="00A9278C" w:rsidRDefault="00A9278C" w:rsidP="007A6B42">
      <w:pPr>
        <w:spacing w:after="0" w:line="240" w:lineRule="auto"/>
        <w:ind w:left="675" w:right="675"/>
        <w:jc w:val="center"/>
        <w:rPr>
          <w:rFonts w:ascii="Times New Roman" w:eastAsia="Times New Roman" w:hAnsi="Times New Roman" w:cs="Times New Roman"/>
          <w:b/>
          <w:bCs/>
          <w:sz w:val="28"/>
          <w:szCs w:val="28"/>
          <w:lang w:val="ky-KG" w:eastAsia="ru-RU"/>
        </w:rPr>
      </w:pPr>
      <w:r>
        <w:rPr>
          <w:rFonts w:ascii="Times New Roman" w:hAnsi="Times New Roman"/>
          <w:b/>
          <w:sz w:val="28"/>
          <w:szCs w:val="28"/>
          <w:lang w:val="ky-KG"/>
        </w:rPr>
        <w:t xml:space="preserve"> </w:t>
      </w:r>
    </w:p>
    <w:p w14:paraId="1FCD26C1" w14:textId="77777777" w:rsidR="00423300" w:rsidRPr="00423300" w:rsidRDefault="00423300" w:rsidP="00423300">
      <w:pPr>
        <w:spacing w:after="0" w:line="240" w:lineRule="auto"/>
        <w:ind w:left="675" w:right="675"/>
        <w:jc w:val="center"/>
        <w:rPr>
          <w:rFonts w:ascii="Times New Roman" w:eastAsia="Times New Roman" w:hAnsi="Times New Roman" w:cs="Times New Roman"/>
          <w:sz w:val="28"/>
          <w:szCs w:val="28"/>
          <w:lang w:val="ky-KG" w:eastAsia="ru-RU"/>
        </w:rPr>
      </w:pPr>
      <w:r w:rsidRPr="00423300">
        <w:rPr>
          <w:rFonts w:ascii="Times New Roman" w:eastAsia="Times New Roman" w:hAnsi="Times New Roman" w:cs="Times New Roman"/>
          <w:sz w:val="28"/>
          <w:szCs w:val="28"/>
          <w:lang w:val="ky-KG" w:eastAsia="ru-RU"/>
        </w:rPr>
        <w:t>1. Жалпы жоболор</w:t>
      </w:r>
    </w:p>
    <w:p w14:paraId="1C5474B6" w14:textId="77777777" w:rsidR="00423300" w:rsidRPr="00423300" w:rsidRDefault="00423300" w:rsidP="00423300">
      <w:pPr>
        <w:spacing w:after="0" w:line="240" w:lineRule="auto"/>
        <w:ind w:right="675" w:firstLine="709"/>
        <w:jc w:val="both"/>
        <w:rPr>
          <w:rFonts w:ascii="Times New Roman" w:eastAsia="Times New Roman" w:hAnsi="Times New Roman" w:cs="Times New Roman"/>
          <w:sz w:val="28"/>
          <w:szCs w:val="28"/>
          <w:lang w:val="ky-KG" w:eastAsia="ru-RU"/>
        </w:rPr>
      </w:pPr>
      <w:r w:rsidRPr="00423300">
        <w:rPr>
          <w:rFonts w:ascii="Times New Roman" w:eastAsia="Times New Roman" w:hAnsi="Times New Roman" w:cs="Times New Roman"/>
          <w:sz w:val="28"/>
          <w:szCs w:val="28"/>
          <w:lang w:val="ky-KG" w:eastAsia="ru-RU"/>
        </w:rPr>
        <w:t xml:space="preserve">  1. Сертификация</w:t>
      </w:r>
      <w:r>
        <w:rPr>
          <w:rFonts w:ascii="Times New Roman" w:eastAsia="Times New Roman" w:hAnsi="Times New Roman" w:cs="Times New Roman"/>
          <w:sz w:val="28"/>
          <w:szCs w:val="28"/>
          <w:lang w:val="ky-KG" w:eastAsia="ru-RU"/>
        </w:rPr>
        <w:t>лоо</w:t>
      </w:r>
      <w:r w:rsidRPr="00423300">
        <w:rPr>
          <w:rFonts w:ascii="Times New Roman" w:eastAsia="Times New Roman" w:hAnsi="Times New Roman" w:cs="Times New Roman"/>
          <w:sz w:val="28"/>
          <w:szCs w:val="28"/>
          <w:lang w:val="ky-KG" w:eastAsia="ru-RU"/>
        </w:rPr>
        <w:t xml:space="preserve"> боюнча эксперттерге карата ушул талаптар (мындан ары - талаптар) "Кыргыз Республикасындагы техникалык жөнгө салуу жөнүндө" Кыргыз Республикасынын Мыйзамына ылайык иштелип чыккан.</w:t>
      </w:r>
    </w:p>
    <w:p w14:paraId="6F0E1F3D" w14:textId="77777777" w:rsidR="00E3157F" w:rsidRPr="00E44AB1" w:rsidRDefault="00423300" w:rsidP="00423300">
      <w:pPr>
        <w:spacing w:after="0" w:line="240" w:lineRule="auto"/>
        <w:ind w:right="675" w:firstLine="709"/>
        <w:jc w:val="both"/>
        <w:rPr>
          <w:rFonts w:ascii="Times New Roman" w:eastAsia="Times New Roman" w:hAnsi="Times New Roman" w:cs="Times New Roman"/>
          <w:sz w:val="28"/>
          <w:szCs w:val="28"/>
          <w:lang w:eastAsia="ru-RU"/>
        </w:rPr>
      </w:pPr>
      <w:r w:rsidRPr="00423300">
        <w:rPr>
          <w:rFonts w:ascii="Times New Roman" w:eastAsia="Times New Roman" w:hAnsi="Times New Roman" w:cs="Times New Roman"/>
          <w:sz w:val="28"/>
          <w:szCs w:val="28"/>
          <w:lang w:eastAsia="ru-RU"/>
        </w:rPr>
        <w:t>2. Ушул талаптардын жоболору сертификация</w:t>
      </w:r>
      <w:r w:rsidR="00B42975">
        <w:rPr>
          <w:rFonts w:ascii="Times New Roman" w:eastAsia="Times New Roman" w:hAnsi="Times New Roman" w:cs="Times New Roman"/>
          <w:sz w:val="28"/>
          <w:szCs w:val="28"/>
          <w:lang w:val="ky-KG" w:eastAsia="ru-RU"/>
        </w:rPr>
        <w:t>лоо</w:t>
      </w:r>
      <w:r w:rsidRPr="00423300">
        <w:rPr>
          <w:rFonts w:ascii="Times New Roman" w:eastAsia="Times New Roman" w:hAnsi="Times New Roman" w:cs="Times New Roman"/>
          <w:sz w:val="28"/>
          <w:szCs w:val="28"/>
          <w:lang w:eastAsia="ru-RU"/>
        </w:rPr>
        <w:t xml:space="preserve"> боюнча эксперттердин (эксперт-аудиторлордун) компетенциясын </w:t>
      </w:r>
      <w:r w:rsidR="00356A60">
        <w:rPr>
          <w:rFonts w:ascii="Times New Roman" w:eastAsia="Times New Roman" w:hAnsi="Times New Roman" w:cs="Times New Roman"/>
          <w:sz w:val="28"/>
          <w:szCs w:val="28"/>
          <w:lang w:val="ky-KG" w:eastAsia="ru-RU"/>
        </w:rPr>
        <w:t xml:space="preserve"> тастыктоодо </w:t>
      </w:r>
      <w:r w:rsidRPr="00423300">
        <w:rPr>
          <w:rFonts w:ascii="Times New Roman" w:eastAsia="Times New Roman" w:hAnsi="Times New Roman" w:cs="Times New Roman"/>
          <w:sz w:val="28"/>
          <w:szCs w:val="28"/>
          <w:lang w:eastAsia="ru-RU"/>
        </w:rPr>
        <w:t xml:space="preserve"> колдонулат.</w:t>
      </w:r>
      <w:r w:rsidR="00E3157F" w:rsidRPr="00E44AB1">
        <w:rPr>
          <w:rFonts w:ascii="Times New Roman" w:eastAsia="Times New Roman" w:hAnsi="Times New Roman" w:cs="Times New Roman"/>
          <w:sz w:val="28"/>
          <w:szCs w:val="28"/>
          <w:lang w:eastAsia="ru-RU"/>
        </w:rPr>
        <w:t> </w:t>
      </w:r>
    </w:p>
    <w:p w14:paraId="0BD15F0D" w14:textId="77777777" w:rsidR="00586E30" w:rsidRDefault="003C6504" w:rsidP="00586E30">
      <w:pPr>
        <w:pStyle w:val="ConsPlusNormal"/>
        <w:ind w:firstLine="709"/>
        <w:jc w:val="both"/>
        <w:rPr>
          <w:rFonts w:eastAsia="Times New Roman"/>
          <w:sz w:val="28"/>
          <w:szCs w:val="28"/>
          <w:lang w:val="ky-KG"/>
        </w:rPr>
      </w:pPr>
      <w:r>
        <w:rPr>
          <w:rFonts w:eastAsia="Times New Roman"/>
          <w:sz w:val="28"/>
          <w:szCs w:val="28"/>
          <w:lang w:val="ky-KG"/>
        </w:rPr>
        <w:t xml:space="preserve"> </w:t>
      </w:r>
    </w:p>
    <w:p w14:paraId="7A381ACF" w14:textId="77777777" w:rsidR="00C84580" w:rsidRPr="00C84580" w:rsidRDefault="00C84580" w:rsidP="00C84580">
      <w:pPr>
        <w:pStyle w:val="ConsPlusNormal"/>
        <w:ind w:firstLine="709"/>
        <w:jc w:val="both"/>
        <w:rPr>
          <w:rFonts w:eastAsia="Times New Roman"/>
          <w:sz w:val="28"/>
          <w:szCs w:val="28"/>
          <w:lang w:val="ky-KG"/>
        </w:rPr>
      </w:pPr>
      <w:r>
        <w:rPr>
          <w:rFonts w:eastAsia="Times New Roman"/>
          <w:sz w:val="28"/>
          <w:szCs w:val="28"/>
          <w:lang w:val="ky-KG"/>
        </w:rPr>
        <w:t xml:space="preserve">          </w:t>
      </w:r>
      <w:r w:rsidRPr="00C84580">
        <w:rPr>
          <w:rFonts w:eastAsia="Times New Roman"/>
          <w:sz w:val="28"/>
          <w:szCs w:val="28"/>
          <w:lang w:val="ky-KG"/>
        </w:rPr>
        <w:t>2. Негизги талаптар</w:t>
      </w:r>
    </w:p>
    <w:p w14:paraId="55697407" w14:textId="77777777" w:rsidR="00C84580" w:rsidRPr="00C84580" w:rsidRDefault="005E3A21" w:rsidP="00C84580">
      <w:pPr>
        <w:pStyle w:val="ConsPlusNormal"/>
        <w:ind w:firstLine="709"/>
        <w:jc w:val="both"/>
        <w:rPr>
          <w:rFonts w:eastAsia="Times New Roman"/>
          <w:sz w:val="28"/>
          <w:szCs w:val="28"/>
          <w:lang w:val="ky-KG"/>
        </w:rPr>
      </w:pPr>
      <w:r>
        <w:rPr>
          <w:rFonts w:eastAsia="Times New Roman"/>
          <w:sz w:val="28"/>
          <w:szCs w:val="28"/>
          <w:lang w:val="ky-KG"/>
        </w:rPr>
        <w:t>3. Сертификациялоо</w:t>
      </w:r>
      <w:r w:rsidR="00C84580" w:rsidRPr="00C84580">
        <w:rPr>
          <w:rFonts w:eastAsia="Times New Roman"/>
          <w:sz w:val="28"/>
          <w:szCs w:val="28"/>
          <w:lang w:val="ky-KG"/>
        </w:rPr>
        <w:t xml:space="preserve"> боюнча эксперт (эксперт-аудитор) (мындан ары - сертификаттоо боюнча эксперт) төмөнкү талаптарга, ошондой эле ушул тиркеменин 3-бөлүмүндө көрсөтүлгөн талаптарга ылайык келүүгө тийиш:</w:t>
      </w:r>
    </w:p>
    <w:p w14:paraId="4995220F" w14:textId="77777777" w:rsidR="00C84580" w:rsidRPr="00C84580" w:rsidRDefault="00C84580" w:rsidP="00C84580">
      <w:pPr>
        <w:pStyle w:val="ConsPlusNormal"/>
        <w:ind w:firstLine="709"/>
        <w:jc w:val="both"/>
        <w:rPr>
          <w:rFonts w:eastAsia="Times New Roman"/>
          <w:sz w:val="28"/>
          <w:szCs w:val="28"/>
          <w:lang w:val="ky-KG"/>
        </w:rPr>
      </w:pPr>
      <w:r w:rsidRPr="00C84580">
        <w:rPr>
          <w:rFonts w:eastAsia="Times New Roman"/>
          <w:sz w:val="28"/>
          <w:szCs w:val="28"/>
          <w:lang w:val="ky-KG"/>
        </w:rPr>
        <w:t>а) шайкештикти тастыктоо боюнча иштерди жүргүзүүдө сертификациялык эксперттин ишинин чөйрөсүнө ылайык келген адистик жана (же) билими боюнча жогорку билими же кошумча кесиптик билими же илимий адистик боюнча илимий даражасы бар</w:t>
      </w:r>
      <w:r w:rsidR="00BD12F7">
        <w:rPr>
          <w:rFonts w:eastAsia="Times New Roman"/>
          <w:sz w:val="28"/>
          <w:szCs w:val="28"/>
          <w:lang w:val="ky-KG"/>
        </w:rPr>
        <w:t xml:space="preserve"> болуусу</w:t>
      </w:r>
      <w:r w:rsidRPr="00C84580">
        <w:rPr>
          <w:rFonts w:eastAsia="Times New Roman"/>
          <w:sz w:val="28"/>
          <w:szCs w:val="28"/>
          <w:lang w:val="ky-KG"/>
        </w:rPr>
        <w:t>.</w:t>
      </w:r>
    </w:p>
    <w:p w14:paraId="79487A67" w14:textId="77777777" w:rsidR="00C84580" w:rsidRPr="00C84580" w:rsidRDefault="00C84580" w:rsidP="00C84580">
      <w:pPr>
        <w:pStyle w:val="ConsPlusNormal"/>
        <w:ind w:firstLine="709"/>
        <w:jc w:val="both"/>
        <w:rPr>
          <w:rFonts w:eastAsia="Times New Roman"/>
          <w:sz w:val="28"/>
          <w:szCs w:val="28"/>
          <w:lang w:val="ky-KG"/>
        </w:rPr>
      </w:pPr>
      <w:r w:rsidRPr="00C84580">
        <w:rPr>
          <w:rFonts w:eastAsia="Times New Roman"/>
          <w:sz w:val="28"/>
          <w:szCs w:val="28"/>
          <w:lang w:val="ky-KG"/>
        </w:rPr>
        <w:t>б) улуттук аккредитациялоо тутуму</w:t>
      </w:r>
      <w:r w:rsidR="00BD12F7">
        <w:rPr>
          <w:rFonts w:eastAsia="Times New Roman"/>
          <w:sz w:val="28"/>
          <w:szCs w:val="28"/>
          <w:lang w:val="ky-KG"/>
        </w:rPr>
        <w:t>нда аккредиттелген сертификациялоо</w:t>
      </w:r>
      <w:r w:rsidRPr="00C84580">
        <w:rPr>
          <w:rFonts w:eastAsia="Times New Roman"/>
          <w:sz w:val="28"/>
          <w:szCs w:val="28"/>
          <w:lang w:val="ky-KG"/>
        </w:rPr>
        <w:t xml:space="preserve"> органдарында продукциянын шайкештигин милдеттүү түрдө тастыктоо боюнча эки жылдан кем эмес иш тажрыйбасы болушу;</w:t>
      </w:r>
    </w:p>
    <w:p w14:paraId="6C8CC344" w14:textId="77777777" w:rsidR="00625DDC" w:rsidRPr="003C6504" w:rsidRDefault="00C84580" w:rsidP="00C84580">
      <w:pPr>
        <w:pStyle w:val="ConsPlusNormal"/>
        <w:ind w:firstLine="709"/>
        <w:jc w:val="both"/>
        <w:rPr>
          <w:rFonts w:eastAsia="Times New Roman"/>
          <w:sz w:val="28"/>
          <w:szCs w:val="28"/>
          <w:lang w:val="ky-KG"/>
        </w:rPr>
      </w:pPr>
      <w:r w:rsidRPr="00C84580">
        <w:rPr>
          <w:rFonts w:eastAsia="Times New Roman"/>
          <w:sz w:val="28"/>
          <w:szCs w:val="28"/>
          <w:lang w:val="ky-KG"/>
        </w:rPr>
        <w:t>в</w:t>
      </w:r>
      <w:r w:rsidR="00432C4F">
        <w:rPr>
          <w:rFonts w:eastAsia="Times New Roman"/>
          <w:sz w:val="28"/>
          <w:szCs w:val="28"/>
          <w:lang w:val="ky-KG"/>
        </w:rPr>
        <w:t>) шайкештикти баалоо жаатындагы</w:t>
      </w:r>
      <w:r w:rsidRPr="00C84580">
        <w:rPr>
          <w:rFonts w:eastAsia="Times New Roman"/>
          <w:sz w:val="28"/>
          <w:szCs w:val="28"/>
          <w:lang w:val="ky-KG"/>
        </w:rPr>
        <w:t xml:space="preserve">, анын ичинде сертификациялык эксперттин ишинин профилине ылайык продукциянын шайкештигин </w:t>
      </w:r>
      <w:r w:rsidR="00C9365F">
        <w:rPr>
          <w:rFonts w:eastAsia="Times New Roman"/>
          <w:sz w:val="28"/>
          <w:szCs w:val="28"/>
          <w:lang w:val="ky-KG"/>
        </w:rPr>
        <w:t xml:space="preserve">тастыктоо </w:t>
      </w:r>
      <w:r w:rsidRPr="00C84580">
        <w:rPr>
          <w:rFonts w:eastAsia="Times New Roman"/>
          <w:sz w:val="28"/>
          <w:szCs w:val="28"/>
          <w:lang w:val="ky-KG"/>
        </w:rPr>
        <w:t xml:space="preserve"> эрежелери жана жол-жоболору жагынан,</w:t>
      </w:r>
      <w:r w:rsidR="00032571" w:rsidRPr="00032571">
        <w:rPr>
          <w:rFonts w:eastAsia="Times New Roman"/>
          <w:sz w:val="28"/>
          <w:szCs w:val="28"/>
          <w:lang w:val="ky-KG"/>
        </w:rPr>
        <w:t xml:space="preserve"> </w:t>
      </w:r>
      <w:r w:rsidR="00032571" w:rsidRPr="00C84580">
        <w:rPr>
          <w:rFonts w:eastAsia="Times New Roman"/>
          <w:sz w:val="28"/>
          <w:szCs w:val="28"/>
          <w:lang w:val="ky-KG"/>
        </w:rPr>
        <w:t>милдеттүү түрдө шайкештикти баалоо жаатындагы</w:t>
      </w:r>
      <w:r w:rsidR="00032571">
        <w:rPr>
          <w:rFonts w:eastAsia="Times New Roman"/>
          <w:sz w:val="28"/>
          <w:szCs w:val="28"/>
          <w:lang w:val="ky-KG"/>
        </w:rPr>
        <w:t xml:space="preserve"> жаңы</w:t>
      </w:r>
      <w:r w:rsidR="00032571" w:rsidRPr="00C84580">
        <w:rPr>
          <w:rFonts w:eastAsia="Times New Roman"/>
          <w:sz w:val="28"/>
          <w:szCs w:val="28"/>
          <w:lang w:val="ky-KG"/>
        </w:rPr>
        <w:t xml:space="preserve"> </w:t>
      </w:r>
      <w:r w:rsidR="00032571">
        <w:rPr>
          <w:rFonts w:eastAsia="Times New Roman"/>
          <w:sz w:val="28"/>
          <w:szCs w:val="28"/>
          <w:lang w:val="ky-KG"/>
        </w:rPr>
        <w:t xml:space="preserve">  ченемдик укуктук документтерди  колдонууга  киргизгенде, өзгөртүү  киргизген учурда </w:t>
      </w:r>
      <w:r w:rsidRPr="00C84580">
        <w:rPr>
          <w:rFonts w:eastAsia="Times New Roman"/>
          <w:sz w:val="28"/>
          <w:szCs w:val="28"/>
          <w:lang w:val="ky-KG"/>
        </w:rPr>
        <w:t xml:space="preserve"> </w:t>
      </w:r>
      <w:r w:rsidR="00032571">
        <w:rPr>
          <w:rFonts w:eastAsia="Times New Roman"/>
          <w:sz w:val="28"/>
          <w:szCs w:val="28"/>
          <w:lang w:val="ky-KG"/>
        </w:rPr>
        <w:t xml:space="preserve"> </w:t>
      </w:r>
      <w:r w:rsidRPr="00C84580">
        <w:rPr>
          <w:rFonts w:eastAsia="Times New Roman"/>
          <w:sz w:val="28"/>
          <w:szCs w:val="28"/>
          <w:lang w:val="ky-KG"/>
        </w:rPr>
        <w:t xml:space="preserve"> 3 жылда бир жолудан кем эмес </w:t>
      </w:r>
      <w:r w:rsidR="00032571" w:rsidRPr="00C84580">
        <w:rPr>
          <w:rFonts w:eastAsia="Times New Roman"/>
          <w:sz w:val="28"/>
          <w:szCs w:val="28"/>
          <w:lang w:val="ky-KG"/>
        </w:rPr>
        <w:t>квалификацияны</w:t>
      </w:r>
      <w:r w:rsidR="00032571">
        <w:rPr>
          <w:rFonts w:eastAsia="Times New Roman"/>
          <w:sz w:val="28"/>
          <w:szCs w:val="28"/>
          <w:lang w:val="ky-KG"/>
        </w:rPr>
        <w:t xml:space="preserve"> </w:t>
      </w:r>
      <w:r w:rsidRPr="00C84580">
        <w:rPr>
          <w:rFonts w:eastAsia="Times New Roman"/>
          <w:sz w:val="28"/>
          <w:szCs w:val="28"/>
          <w:lang w:val="ky-KG"/>
        </w:rPr>
        <w:t xml:space="preserve">жогорулатууга </w:t>
      </w:r>
    </w:p>
    <w:p w14:paraId="6F2BFFA9" w14:textId="77777777" w:rsidR="00E3157F" w:rsidRPr="00EE11AD" w:rsidRDefault="00EE11AD" w:rsidP="007A6B42">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 </w:t>
      </w:r>
    </w:p>
    <w:p w14:paraId="05FBEF42" w14:textId="77777777" w:rsidR="004F24BE" w:rsidRPr="004F24BE" w:rsidRDefault="00E3157F"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w:t>
      </w:r>
      <w:r w:rsidR="004F24BE">
        <w:rPr>
          <w:rFonts w:ascii="Times New Roman" w:eastAsia="Times New Roman" w:hAnsi="Times New Roman" w:cs="Times New Roman"/>
          <w:color w:val="000000" w:themeColor="text1"/>
          <w:sz w:val="28"/>
          <w:szCs w:val="28"/>
          <w:lang w:val="ky-KG" w:eastAsia="ru-RU"/>
        </w:rPr>
        <w:t xml:space="preserve">                </w:t>
      </w:r>
      <w:r w:rsidR="004F24BE" w:rsidRPr="004F24BE">
        <w:rPr>
          <w:rFonts w:ascii="Times New Roman" w:eastAsia="Times New Roman" w:hAnsi="Times New Roman" w:cs="Times New Roman"/>
          <w:color w:val="000000" w:themeColor="text1"/>
          <w:sz w:val="28"/>
          <w:szCs w:val="28"/>
          <w:lang w:val="ky-KG" w:eastAsia="ru-RU"/>
        </w:rPr>
        <w:t>3. Атайын талаптар</w:t>
      </w:r>
    </w:p>
    <w:p w14:paraId="2D166A01"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xml:space="preserve"> </w:t>
      </w:r>
    </w:p>
    <w:p w14:paraId="4FED7696" w14:textId="77777777" w:rsidR="004F24BE" w:rsidRPr="004F24BE" w:rsidRDefault="005E3A21"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4. Сертификациялоо </w:t>
      </w:r>
      <w:r w:rsidR="004F24BE" w:rsidRPr="004F24BE">
        <w:rPr>
          <w:rFonts w:ascii="Times New Roman" w:eastAsia="Times New Roman" w:hAnsi="Times New Roman" w:cs="Times New Roman"/>
          <w:color w:val="000000" w:themeColor="text1"/>
          <w:sz w:val="28"/>
          <w:szCs w:val="28"/>
          <w:lang w:val="ky-KG" w:eastAsia="ru-RU"/>
        </w:rPr>
        <w:t xml:space="preserve"> боюнча эксперт төмөндөгүлөр боюнча жалпы билимге ээ болууга тийиш:</w:t>
      </w:r>
    </w:p>
    <w:p w14:paraId="63EB4A9B"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Кыргыз Республикасынын мыйзамдары, ошондой эле техникалык жөнгө салуу, анын ичинде шайкештикти баалоо жана аккредитация чөйрөсүндөгү Евразия экономикалык бирлигинин укугун түзгөн эл аралык келишимдер жана актылар;</w:t>
      </w:r>
    </w:p>
    <w:p w14:paraId="549A0EA6"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шайкештикти баалоо жаатындагы терминдер жана аныктамалар;</w:t>
      </w:r>
    </w:p>
    <w:p w14:paraId="3530D730" w14:textId="77777777" w:rsidR="004F24BE" w:rsidRPr="004F24BE" w:rsidRDefault="00B36808"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ишкер</w:t>
      </w:r>
      <w:r w:rsidR="004F24BE" w:rsidRPr="004F24BE">
        <w:rPr>
          <w:rFonts w:ascii="Times New Roman" w:eastAsia="Times New Roman" w:hAnsi="Times New Roman" w:cs="Times New Roman"/>
          <w:color w:val="000000" w:themeColor="text1"/>
          <w:sz w:val="28"/>
          <w:szCs w:val="28"/>
          <w:lang w:val="ky-KG" w:eastAsia="ru-RU"/>
        </w:rPr>
        <w:t xml:space="preserve"> этиканын эрежелери.</w:t>
      </w:r>
    </w:p>
    <w:p w14:paraId="2DBC20F5" w14:textId="77777777" w:rsidR="004F24BE" w:rsidRPr="004F24BE" w:rsidRDefault="0003795B"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lastRenderedPageBreak/>
        <w:t xml:space="preserve">5. Сертификациялоо боюнча эксперт </w:t>
      </w:r>
      <w:r w:rsidR="0043427B">
        <w:rPr>
          <w:rFonts w:ascii="Times New Roman" w:eastAsia="Times New Roman" w:hAnsi="Times New Roman" w:cs="Times New Roman"/>
          <w:color w:val="000000" w:themeColor="text1"/>
          <w:sz w:val="28"/>
          <w:szCs w:val="28"/>
          <w:lang w:val="ky-KG" w:eastAsia="ru-RU"/>
        </w:rPr>
        <w:t xml:space="preserve">сертификациялоо боюнча эксперттин </w:t>
      </w:r>
      <w:r w:rsidR="0043427B" w:rsidRPr="004F24BE">
        <w:rPr>
          <w:rFonts w:ascii="Times New Roman" w:eastAsia="Times New Roman" w:hAnsi="Times New Roman" w:cs="Times New Roman"/>
          <w:color w:val="000000" w:themeColor="text1"/>
          <w:sz w:val="28"/>
          <w:szCs w:val="28"/>
          <w:lang w:val="ky-KG" w:eastAsia="ru-RU"/>
        </w:rPr>
        <w:t xml:space="preserve"> </w:t>
      </w:r>
      <w:r w:rsidR="004F24BE" w:rsidRPr="004F24BE">
        <w:rPr>
          <w:rFonts w:ascii="Times New Roman" w:eastAsia="Times New Roman" w:hAnsi="Times New Roman" w:cs="Times New Roman"/>
          <w:color w:val="000000" w:themeColor="text1"/>
          <w:sz w:val="28"/>
          <w:szCs w:val="28"/>
          <w:lang w:val="ky-KG" w:eastAsia="ru-RU"/>
        </w:rPr>
        <w:t xml:space="preserve">ишинин билдирилген чөйрөсүндө шайкештикти милдеттүү түрдө тастыктоо боюнча иш </w:t>
      </w:r>
      <w:r w:rsidR="0043427B">
        <w:rPr>
          <w:rFonts w:ascii="Times New Roman" w:eastAsia="Times New Roman" w:hAnsi="Times New Roman" w:cs="Times New Roman"/>
          <w:color w:val="000000" w:themeColor="text1"/>
          <w:sz w:val="28"/>
          <w:szCs w:val="28"/>
          <w:lang w:val="ky-KG" w:eastAsia="ru-RU"/>
        </w:rPr>
        <w:t xml:space="preserve"> жүргүзүү </w:t>
      </w:r>
      <w:r w:rsidR="004F24BE" w:rsidRPr="004F24BE">
        <w:rPr>
          <w:rFonts w:ascii="Times New Roman" w:eastAsia="Times New Roman" w:hAnsi="Times New Roman" w:cs="Times New Roman"/>
          <w:color w:val="000000" w:themeColor="text1"/>
          <w:sz w:val="28"/>
          <w:szCs w:val="28"/>
          <w:lang w:val="ky-KG" w:eastAsia="ru-RU"/>
        </w:rPr>
        <w:t>чөйрөсүндө төмөнкү атайын билимдерге ээ болууга тийиш:</w:t>
      </w:r>
    </w:p>
    <w:p w14:paraId="25492CA6"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xml:space="preserve">- Кыргыз Республикасынын ченемдик укуктук актыларынын жоболорун, </w:t>
      </w:r>
      <w:r w:rsidR="003254D2" w:rsidRPr="004F24BE">
        <w:rPr>
          <w:rFonts w:ascii="Times New Roman" w:eastAsia="Times New Roman" w:hAnsi="Times New Roman" w:cs="Times New Roman"/>
          <w:color w:val="000000" w:themeColor="text1"/>
          <w:sz w:val="28"/>
          <w:szCs w:val="28"/>
          <w:lang w:val="ky-KG" w:eastAsia="ru-RU"/>
        </w:rPr>
        <w:t xml:space="preserve">шайкештигин </w:t>
      </w:r>
      <w:r w:rsidR="00356A60">
        <w:rPr>
          <w:rFonts w:ascii="Times New Roman" w:eastAsia="Times New Roman" w:hAnsi="Times New Roman" w:cs="Times New Roman"/>
          <w:color w:val="000000" w:themeColor="text1"/>
          <w:sz w:val="28"/>
          <w:szCs w:val="28"/>
          <w:lang w:val="ky-KG" w:eastAsia="ru-RU"/>
        </w:rPr>
        <w:t xml:space="preserve"> тастыктоо </w:t>
      </w:r>
      <w:r w:rsidR="003254D2" w:rsidRPr="004F24BE">
        <w:rPr>
          <w:rFonts w:ascii="Times New Roman" w:eastAsia="Times New Roman" w:hAnsi="Times New Roman" w:cs="Times New Roman"/>
          <w:color w:val="000000" w:themeColor="text1"/>
          <w:sz w:val="28"/>
          <w:szCs w:val="28"/>
          <w:lang w:val="ky-KG" w:eastAsia="ru-RU"/>
        </w:rPr>
        <w:t>боюнча иштерди жүргүзүүгө талаптарды белгилөө</w:t>
      </w:r>
      <w:r w:rsidR="003254D2">
        <w:rPr>
          <w:rFonts w:ascii="Times New Roman" w:eastAsia="Times New Roman" w:hAnsi="Times New Roman" w:cs="Times New Roman"/>
          <w:color w:val="000000" w:themeColor="text1"/>
          <w:sz w:val="28"/>
          <w:szCs w:val="28"/>
          <w:lang w:val="ky-KG" w:eastAsia="ru-RU"/>
        </w:rPr>
        <w:t>чү</w:t>
      </w:r>
      <w:r w:rsidR="003254D2" w:rsidRPr="004F24BE">
        <w:rPr>
          <w:rFonts w:ascii="Times New Roman" w:eastAsia="Times New Roman" w:hAnsi="Times New Roman" w:cs="Times New Roman"/>
          <w:color w:val="000000" w:themeColor="text1"/>
          <w:sz w:val="28"/>
          <w:szCs w:val="28"/>
          <w:lang w:val="ky-KG" w:eastAsia="ru-RU"/>
        </w:rPr>
        <w:t xml:space="preserve"> </w:t>
      </w:r>
      <w:r w:rsidRPr="004F24BE">
        <w:rPr>
          <w:rFonts w:ascii="Times New Roman" w:eastAsia="Times New Roman" w:hAnsi="Times New Roman" w:cs="Times New Roman"/>
          <w:color w:val="000000" w:themeColor="text1"/>
          <w:sz w:val="28"/>
          <w:szCs w:val="28"/>
          <w:lang w:val="ky-KG" w:eastAsia="ru-RU"/>
        </w:rPr>
        <w:t xml:space="preserve">Евразия экономикалык бирлигинин </w:t>
      </w:r>
      <w:r w:rsidR="003254D2">
        <w:rPr>
          <w:rFonts w:ascii="Times New Roman" w:eastAsia="Times New Roman" w:hAnsi="Times New Roman" w:cs="Times New Roman"/>
          <w:color w:val="000000" w:themeColor="text1"/>
          <w:sz w:val="28"/>
          <w:szCs w:val="28"/>
          <w:lang w:val="ky-KG" w:eastAsia="ru-RU"/>
        </w:rPr>
        <w:t xml:space="preserve"> укугун  түзүүчү актыларды</w:t>
      </w:r>
      <w:r w:rsidRPr="004F24BE">
        <w:rPr>
          <w:rFonts w:ascii="Times New Roman" w:eastAsia="Times New Roman" w:hAnsi="Times New Roman" w:cs="Times New Roman"/>
          <w:color w:val="000000" w:themeColor="text1"/>
          <w:sz w:val="28"/>
          <w:szCs w:val="28"/>
          <w:lang w:val="ky-KG" w:eastAsia="ru-RU"/>
        </w:rPr>
        <w:t>;</w:t>
      </w:r>
    </w:p>
    <w:p w14:paraId="0342A763" w14:textId="77777777" w:rsidR="004F24BE" w:rsidRPr="004F24BE" w:rsidRDefault="00A3679D"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сертификациял</w:t>
      </w:r>
      <w:r w:rsidR="004F24BE" w:rsidRPr="004F24BE">
        <w:rPr>
          <w:rFonts w:ascii="Times New Roman" w:eastAsia="Times New Roman" w:hAnsi="Times New Roman" w:cs="Times New Roman"/>
          <w:color w:val="000000" w:themeColor="text1"/>
          <w:sz w:val="28"/>
          <w:szCs w:val="28"/>
          <w:lang w:val="ky-KG" w:eastAsia="ru-RU"/>
        </w:rPr>
        <w:t>оо боюнча эксперттин иш чөйрөсүнө кирген шайкештикти баалоо объекттерине талаптарды белгилеген техникалык регламенттердин, стандартташтыруу документтеринин жана башка документтердин талаптары</w:t>
      </w:r>
      <w:r>
        <w:rPr>
          <w:rFonts w:ascii="Times New Roman" w:eastAsia="Times New Roman" w:hAnsi="Times New Roman" w:cs="Times New Roman"/>
          <w:color w:val="000000" w:themeColor="text1"/>
          <w:sz w:val="28"/>
          <w:szCs w:val="28"/>
          <w:lang w:val="ky-KG" w:eastAsia="ru-RU"/>
        </w:rPr>
        <w:t>н</w:t>
      </w:r>
      <w:r w:rsidR="004F24BE" w:rsidRPr="004F24BE">
        <w:rPr>
          <w:rFonts w:ascii="Times New Roman" w:eastAsia="Times New Roman" w:hAnsi="Times New Roman" w:cs="Times New Roman"/>
          <w:color w:val="000000" w:themeColor="text1"/>
          <w:sz w:val="28"/>
          <w:szCs w:val="28"/>
          <w:lang w:val="ky-KG" w:eastAsia="ru-RU"/>
        </w:rPr>
        <w:t>.</w:t>
      </w:r>
    </w:p>
    <w:p w14:paraId="2F1C3498"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6. Сертифи</w:t>
      </w:r>
      <w:r w:rsidR="00A3679D">
        <w:rPr>
          <w:rFonts w:ascii="Times New Roman" w:eastAsia="Times New Roman" w:hAnsi="Times New Roman" w:cs="Times New Roman"/>
          <w:color w:val="000000" w:themeColor="text1"/>
          <w:sz w:val="28"/>
          <w:szCs w:val="28"/>
          <w:lang w:val="ky-KG" w:eastAsia="ru-RU"/>
        </w:rPr>
        <w:t>кациялоо</w:t>
      </w:r>
      <w:r w:rsidRPr="004F24BE">
        <w:rPr>
          <w:rFonts w:ascii="Times New Roman" w:eastAsia="Times New Roman" w:hAnsi="Times New Roman" w:cs="Times New Roman"/>
          <w:color w:val="000000" w:themeColor="text1"/>
          <w:sz w:val="28"/>
          <w:szCs w:val="28"/>
          <w:lang w:val="ky-KG" w:eastAsia="ru-RU"/>
        </w:rPr>
        <w:t xml:space="preserve"> боюнча эксперт төмөнкүдөй атайын көндүмгө ээ болууга тийиш:</w:t>
      </w:r>
    </w:p>
    <w:p w14:paraId="681A6477" w14:textId="77777777" w:rsidR="00C9365F" w:rsidRDefault="004F24BE" w:rsidP="00C9365F">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продукцияны идентификациялоо;</w:t>
      </w:r>
    </w:p>
    <w:p w14:paraId="578D1161" w14:textId="77777777" w:rsidR="004F24BE" w:rsidRPr="004F24BE" w:rsidRDefault="004F24BE" w:rsidP="00C9365F">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изилдөө (сыноо) жана өлчөөлөр үчүн үлгүлөрдү тандоо;</w:t>
      </w:r>
    </w:p>
    <w:p w14:paraId="59E0A282"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изилдөөлөрдүн (сыноолордун) жана өлчөөлөрдүн натыйжаларын талдоо жана баалоо;</w:t>
      </w:r>
    </w:p>
    <w:p w14:paraId="19C74120"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-өндүрүштүн абалын талдоо;</w:t>
      </w:r>
    </w:p>
    <w:p w14:paraId="0C1A31AF"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аттестациянын жыйынтыгы боюнча документтерди тариздөө;</w:t>
      </w:r>
    </w:p>
    <w:p w14:paraId="63F0BDDF"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сертификацияланган продукцияны инспекциялык контролдоо боюнча иштерди жүргүзүү.</w:t>
      </w:r>
    </w:p>
    <w:p w14:paraId="25B0EFCD"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xml:space="preserve">7. Продукцияларды, персоналды, процесстерди, менеджмент системаларын сертификациялоого </w:t>
      </w:r>
      <w:r w:rsidR="002C2229">
        <w:rPr>
          <w:rFonts w:ascii="Times New Roman" w:eastAsia="Times New Roman" w:hAnsi="Times New Roman" w:cs="Times New Roman"/>
          <w:color w:val="000000" w:themeColor="text1"/>
          <w:sz w:val="28"/>
          <w:szCs w:val="28"/>
          <w:lang w:val="ky-KG" w:eastAsia="ru-RU"/>
        </w:rPr>
        <w:t xml:space="preserve"> талапкер </w:t>
      </w:r>
      <w:r w:rsidRPr="004F24BE">
        <w:rPr>
          <w:rFonts w:ascii="Times New Roman" w:eastAsia="Times New Roman" w:hAnsi="Times New Roman" w:cs="Times New Roman"/>
          <w:color w:val="000000" w:themeColor="text1"/>
          <w:sz w:val="28"/>
          <w:szCs w:val="28"/>
          <w:lang w:val="ky-KG" w:eastAsia="ru-RU"/>
        </w:rPr>
        <w:t xml:space="preserve"> жеке жактарга коюлуучу талаптар:</w:t>
      </w:r>
    </w:p>
    <w:p w14:paraId="0FEC5282"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компетенттүүлүк сертификатынын жарыяланган багытына ылайык келген жогорку билиминин болушу.</w:t>
      </w:r>
    </w:p>
    <w:p w14:paraId="78260031"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xml:space="preserve"> Эгерде билими компетенттүүлүк сертификатынын жарыяланган багытына ылайык келбесе, адистик жана (же) тиешелүү багыт боюнча кошумча кесиптик билимге жана жарыяланган багыт боюнча аттестациялоо боюнча адис катары үч жылдан </w:t>
      </w:r>
      <w:r w:rsidR="00FE4518">
        <w:rPr>
          <w:rFonts w:ascii="Times New Roman" w:eastAsia="Times New Roman" w:hAnsi="Times New Roman" w:cs="Times New Roman"/>
          <w:color w:val="000000" w:themeColor="text1"/>
          <w:sz w:val="28"/>
          <w:szCs w:val="28"/>
          <w:lang w:val="ky-KG" w:eastAsia="ru-RU"/>
        </w:rPr>
        <w:t>кем эмес иш стажы болушу керек</w:t>
      </w:r>
      <w:r w:rsidRPr="004F24BE">
        <w:rPr>
          <w:rFonts w:ascii="Times New Roman" w:eastAsia="Times New Roman" w:hAnsi="Times New Roman" w:cs="Times New Roman"/>
          <w:color w:val="000000" w:themeColor="text1"/>
          <w:sz w:val="28"/>
          <w:szCs w:val="28"/>
          <w:lang w:val="ky-KG" w:eastAsia="ru-RU"/>
        </w:rPr>
        <w:t>;</w:t>
      </w:r>
    </w:p>
    <w:p w14:paraId="64E25621"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адистиги боюнча үч жылдан кем эмес иш стажы, анын ичинен эки жылдан кем эмес компетенттүүлүк сертификатынын жарыяланган багыты боюнча сертификаттоо боюнча органда компетенттүүлүк сертификатынын жарыяланган багыты боюнча сертификаттоо боюнча адис же сертификаттоо боюнча эксперт катары иш стажы; . Эгерде Кыргыз Республикасында компетенттүүлүк сертификатынын жарыяланган багыты боюнча сертификаттоо боюнча органдар жок болсо, иштин жарыяланган багыты боюнча беш жылдан кем эмес иш тажрыйбасына жол берилет;</w:t>
      </w:r>
    </w:p>
    <w:p w14:paraId="5A0F136B"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xml:space="preserve">- техникалык жөнгө салуу чөйрөсүндө адистерди даярдоону (кайра даярдоону) жана квалификациясын жогорулатууну камсыз кылуучу уюмдарда продукциянын шайкештигин </w:t>
      </w:r>
      <w:r w:rsidR="00C9365F">
        <w:rPr>
          <w:rFonts w:ascii="Times New Roman" w:eastAsia="Times New Roman" w:hAnsi="Times New Roman" w:cs="Times New Roman"/>
          <w:color w:val="000000" w:themeColor="text1"/>
          <w:sz w:val="28"/>
          <w:szCs w:val="28"/>
          <w:lang w:val="ky-KG" w:eastAsia="ru-RU"/>
        </w:rPr>
        <w:t xml:space="preserve">тастыктоо </w:t>
      </w:r>
      <w:r w:rsidRPr="004F24BE">
        <w:rPr>
          <w:rFonts w:ascii="Times New Roman" w:eastAsia="Times New Roman" w:hAnsi="Times New Roman" w:cs="Times New Roman"/>
          <w:color w:val="000000" w:themeColor="text1"/>
          <w:sz w:val="28"/>
          <w:szCs w:val="28"/>
          <w:lang w:val="ky-KG" w:eastAsia="ru-RU"/>
        </w:rPr>
        <w:t xml:space="preserve"> боюнча</w:t>
      </w:r>
      <w:r w:rsidR="00100D19" w:rsidRPr="00100D19">
        <w:rPr>
          <w:rFonts w:ascii="Times New Roman" w:eastAsia="Times New Roman" w:hAnsi="Times New Roman" w:cs="Times New Roman"/>
          <w:color w:val="000000" w:themeColor="text1"/>
          <w:sz w:val="28"/>
          <w:szCs w:val="28"/>
          <w:lang w:val="ky-KG" w:eastAsia="ru-RU"/>
        </w:rPr>
        <w:t xml:space="preserve"> </w:t>
      </w:r>
      <w:r w:rsidR="00100D19">
        <w:rPr>
          <w:rFonts w:ascii="Times New Roman" w:eastAsia="Times New Roman" w:hAnsi="Times New Roman" w:cs="Times New Roman"/>
          <w:color w:val="000000" w:themeColor="text1"/>
          <w:sz w:val="28"/>
          <w:szCs w:val="28"/>
          <w:lang w:val="ky-KG" w:eastAsia="ru-RU"/>
        </w:rPr>
        <w:t>сексен академиялык сааттан кем эмес</w:t>
      </w:r>
      <w:r w:rsidRPr="004F24BE">
        <w:rPr>
          <w:rFonts w:ascii="Times New Roman" w:eastAsia="Times New Roman" w:hAnsi="Times New Roman" w:cs="Times New Roman"/>
          <w:color w:val="000000" w:themeColor="text1"/>
          <w:sz w:val="28"/>
          <w:szCs w:val="28"/>
          <w:lang w:val="ky-KG" w:eastAsia="ru-RU"/>
        </w:rPr>
        <w:t xml:space="preserve"> курстардын узактыгы менен белгиленген компетенттүүлүк сертификатынын багыты боюнча даярдоо (кайра даярдоо) </w:t>
      </w:r>
      <w:r w:rsidRPr="004F24BE">
        <w:rPr>
          <w:rFonts w:ascii="Times New Roman" w:eastAsia="Times New Roman" w:hAnsi="Times New Roman" w:cs="Times New Roman"/>
          <w:color w:val="000000" w:themeColor="text1"/>
          <w:sz w:val="28"/>
          <w:szCs w:val="28"/>
          <w:lang w:val="ky-KG" w:eastAsia="ru-RU"/>
        </w:rPr>
        <w:lastRenderedPageBreak/>
        <w:t>курстарынан өтүү. Эгерде компетенттүүлүк сертификатынын жаңы багыттары боюнча кадрларды даярдоо, кайра даярдоо боюнча курстардан өтүү үчүн Кыргыз Республикасында шарттар жок болсо, Кыргыз Республикасынын чегинен тышкары кырк академиялык сааттан кем эмес өлчөмдө курстардан өтүүгө жол берилет;</w:t>
      </w:r>
    </w:p>
    <w:p w14:paraId="0F68CB23" w14:textId="77777777" w:rsidR="00E3157F"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r w:rsidRPr="004F24BE">
        <w:rPr>
          <w:rFonts w:ascii="Times New Roman" w:eastAsia="Times New Roman" w:hAnsi="Times New Roman" w:cs="Times New Roman"/>
          <w:color w:val="000000" w:themeColor="text1"/>
          <w:sz w:val="28"/>
          <w:szCs w:val="28"/>
          <w:lang w:val="ky-KG" w:eastAsia="ru-RU"/>
        </w:rPr>
        <w:t>- сертификациялоо боюнча сертификатталган эксперт менен сертификаттоо боюнча органда компетенттүүлүк сертификатынын жарыяланган багыты боюнча практикалык окуудан (</w:t>
      </w:r>
      <w:r w:rsidR="00D0433F">
        <w:rPr>
          <w:rFonts w:ascii="Times New Roman" w:eastAsia="Times New Roman" w:hAnsi="Times New Roman" w:cs="Times New Roman"/>
          <w:color w:val="000000" w:themeColor="text1"/>
          <w:sz w:val="28"/>
          <w:szCs w:val="28"/>
          <w:lang w:val="ky-KG" w:eastAsia="ru-RU"/>
        </w:rPr>
        <w:t xml:space="preserve"> такшалмадан</w:t>
      </w:r>
      <w:r w:rsidRPr="004F24BE">
        <w:rPr>
          <w:rFonts w:ascii="Times New Roman" w:eastAsia="Times New Roman" w:hAnsi="Times New Roman" w:cs="Times New Roman"/>
          <w:color w:val="000000" w:themeColor="text1"/>
          <w:sz w:val="28"/>
          <w:szCs w:val="28"/>
          <w:lang w:val="ky-KG" w:eastAsia="ru-RU"/>
        </w:rPr>
        <w:t>) өтүү жана бул багытта үч жылдан кем эмес иштөө</w:t>
      </w:r>
      <w:r w:rsidR="00D0433F">
        <w:rPr>
          <w:rFonts w:ascii="Times New Roman" w:eastAsia="Times New Roman" w:hAnsi="Times New Roman" w:cs="Times New Roman"/>
          <w:color w:val="000000" w:themeColor="text1"/>
          <w:sz w:val="28"/>
          <w:szCs w:val="28"/>
          <w:lang w:val="ky-KG" w:eastAsia="ru-RU"/>
        </w:rPr>
        <w:t>сү</w:t>
      </w:r>
      <w:r w:rsidRPr="004F24BE">
        <w:rPr>
          <w:rFonts w:ascii="Times New Roman" w:eastAsia="Times New Roman" w:hAnsi="Times New Roman" w:cs="Times New Roman"/>
          <w:color w:val="000000" w:themeColor="text1"/>
          <w:sz w:val="28"/>
          <w:szCs w:val="28"/>
          <w:lang w:val="ky-KG" w:eastAsia="ru-RU"/>
        </w:rPr>
        <w:t>.</w:t>
      </w:r>
    </w:p>
    <w:p w14:paraId="4245BA55" w14:textId="77777777" w:rsid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p>
    <w:p w14:paraId="080A26B3" w14:textId="77777777" w:rsidR="004F24BE" w:rsidRPr="004F24BE" w:rsidRDefault="004F24BE" w:rsidP="004F24BE">
      <w:pPr>
        <w:spacing w:after="0" w:line="240" w:lineRule="auto"/>
        <w:ind w:firstLine="675"/>
        <w:jc w:val="both"/>
        <w:rPr>
          <w:rFonts w:ascii="Times New Roman" w:eastAsia="Times New Roman" w:hAnsi="Times New Roman" w:cs="Times New Roman"/>
          <w:color w:val="000000" w:themeColor="text1"/>
          <w:sz w:val="28"/>
          <w:szCs w:val="28"/>
          <w:lang w:val="ky-KG" w:eastAsia="ru-RU"/>
        </w:rPr>
      </w:pPr>
    </w:p>
    <w:p w14:paraId="087B5003" w14:textId="77777777" w:rsidR="003E021F" w:rsidRPr="00D0433F" w:rsidRDefault="00D0433F" w:rsidP="007A6B42">
      <w:pPr>
        <w:spacing w:after="0" w:line="240" w:lineRule="auto"/>
        <w:ind w:firstLine="675"/>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p>
    <w:sectPr w:rsidR="003E021F" w:rsidRPr="00D0433F" w:rsidSect="00BB2DB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ED6AC" w14:textId="77777777" w:rsidR="0059059A" w:rsidRDefault="0059059A" w:rsidP="00BB2DBB">
      <w:pPr>
        <w:spacing w:after="0" w:line="240" w:lineRule="auto"/>
      </w:pPr>
      <w:r>
        <w:separator/>
      </w:r>
    </w:p>
  </w:endnote>
  <w:endnote w:type="continuationSeparator" w:id="0">
    <w:p w14:paraId="0876FE12" w14:textId="77777777" w:rsidR="0059059A" w:rsidRDefault="0059059A" w:rsidP="00BB2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398BA" w14:textId="77777777" w:rsidR="0062673C" w:rsidRDefault="0062673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6637206"/>
      <w:docPartObj>
        <w:docPartGallery w:val="Page Numbers (Bottom of Page)"/>
        <w:docPartUnique/>
      </w:docPartObj>
    </w:sdtPr>
    <w:sdtEndPr/>
    <w:sdtContent>
      <w:p w14:paraId="0B9A88FA" w14:textId="77777777" w:rsidR="00D0433F" w:rsidRDefault="00D0433F" w:rsidP="00BB2DBB">
        <w:pPr>
          <w:pStyle w:val="a6"/>
          <w:rPr>
            <w:rFonts w:ascii="Times New Roman" w:hAnsi="Times New Roman"/>
            <w:lang w:val="ky-KG"/>
          </w:rPr>
        </w:pPr>
        <w:r>
          <w:rPr>
            <w:rFonts w:ascii="Times New Roman" w:hAnsi="Times New Roman"/>
            <w:lang w:val="ky-KG"/>
          </w:rPr>
          <w:t xml:space="preserve"> Кыргыз Республикасынын экономика жана коммерция </w:t>
        </w:r>
      </w:p>
      <w:p w14:paraId="4285858F" w14:textId="4992E65C" w:rsidR="00BB2DBB" w:rsidRDefault="00D0433F" w:rsidP="00917B53">
        <w:pPr>
          <w:spacing w:after="0" w:line="240" w:lineRule="auto"/>
          <w:ind w:left="-142"/>
          <w:jc w:val="both"/>
        </w:pPr>
        <w:r>
          <w:rPr>
            <w:rFonts w:ascii="Times New Roman" w:hAnsi="Times New Roman"/>
            <w:lang w:val="ky-KG"/>
          </w:rPr>
          <w:t xml:space="preserve">Министри </w:t>
        </w:r>
        <w:r w:rsidR="00BB2DBB">
          <w:rPr>
            <w:rFonts w:ascii="Times New Roman" w:hAnsi="Times New Roman"/>
          </w:rPr>
          <w:t>_______________</w:t>
        </w:r>
        <w:r w:rsidR="00BB2DBB" w:rsidRPr="00E43E86">
          <w:rPr>
            <w:rFonts w:ascii="Times New Roman" w:hAnsi="Times New Roman"/>
          </w:rPr>
          <w:t>Д.Дж.Амангельдиев «____»_________2022</w:t>
        </w:r>
        <w:r w:rsidR="00BB2DBB">
          <w:rPr>
            <w:rFonts w:ascii="Times New Roman" w:hAnsi="Times New Roman"/>
          </w:rPr>
          <w:t xml:space="preserve"> </w:t>
        </w:r>
        <w:r>
          <w:rPr>
            <w:rFonts w:ascii="Times New Roman" w:hAnsi="Times New Roman"/>
            <w:lang w:val="ky-KG"/>
          </w:rPr>
          <w:t>-ж</w:t>
        </w:r>
        <w:r w:rsidR="00BB2DBB" w:rsidRPr="00E43E86">
          <w:rPr>
            <w:rFonts w:ascii="Times New Roman" w:hAnsi="Times New Roman"/>
          </w:rPr>
          <w:t>.</w:t>
        </w:r>
        <w:r w:rsidR="00BB2DBB">
          <w:rPr>
            <w:rFonts w:ascii="Times New Roman" w:hAnsi="Times New Roman"/>
          </w:rPr>
          <w:t xml:space="preserve">                                   </w:t>
        </w:r>
        <w:r w:rsidR="002D4CA9">
          <w:fldChar w:fldCharType="begin"/>
        </w:r>
        <w:r w:rsidR="00BB2DBB">
          <w:instrText>PAGE   \* MERGEFORMAT</w:instrText>
        </w:r>
        <w:r w:rsidR="002D4CA9">
          <w:fldChar w:fldCharType="separate"/>
        </w:r>
        <w:r w:rsidR="009F4D18">
          <w:rPr>
            <w:noProof/>
          </w:rPr>
          <w:t>2</w:t>
        </w:r>
        <w:r w:rsidR="002D4CA9">
          <w:fldChar w:fldCharType="end"/>
        </w:r>
        <w:r w:rsidR="00917B53" w:rsidRPr="00FD31ED">
          <w:rPr>
            <w:rFonts w:ascii="Times New Roman" w:hAnsi="Times New Roman" w:cs="Times New Roman"/>
            <w:i/>
            <w:iCs/>
            <w:lang w:val="ky-KG"/>
          </w:rPr>
          <w:t xml:space="preserve">(министр жок учурда министрдин </w:t>
        </w:r>
        <w:r w:rsidR="00917B53">
          <w:rPr>
            <w:rFonts w:ascii="Times New Roman" w:hAnsi="Times New Roman" w:cs="Times New Roman"/>
            <w:i/>
            <w:iCs/>
            <w:lang w:val="ky-KG"/>
          </w:rPr>
          <w:t xml:space="preserve">биринчи </w:t>
        </w:r>
        <w:r w:rsidR="00917B53" w:rsidRPr="00FD31ED">
          <w:rPr>
            <w:rFonts w:ascii="Times New Roman" w:hAnsi="Times New Roman" w:cs="Times New Roman"/>
            <w:i/>
            <w:iCs/>
            <w:lang w:val="ky-KG"/>
          </w:rPr>
          <w:t xml:space="preserve">орун басары </w:t>
        </w:r>
        <w:r w:rsidR="00917B53">
          <w:rPr>
            <w:rFonts w:ascii="Times New Roman" w:hAnsi="Times New Roman" w:cs="Times New Roman"/>
            <w:i/>
            <w:iCs/>
            <w:lang w:val="ky-KG"/>
          </w:rPr>
          <w:t>Ч.С. Сейитов</w:t>
        </w:r>
        <w:r w:rsidR="00917B53" w:rsidRPr="00FD31ED">
          <w:rPr>
            <w:rFonts w:ascii="Times New Roman" w:hAnsi="Times New Roman" w:cs="Times New Roman"/>
            <w:i/>
            <w:iCs/>
            <w:lang w:val="ky-KG"/>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85E7D" w14:textId="77777777" w:rsidR="00D07CC5" w:rsidRDefault="00D07CC5" w:rsidP="00D07CC5">
    <w:pPr>
      <w:pStyle w:val="a6"/>
      <w:rPr>
        <w:rFonts w:ascii="Times New Roman" w:hAnsi="Times New Roman"/>
      </w:rPr>
    </w:pPr>
    <w:r>
      <w:rPr>
        <w:rFonts w:ascii="Times New Roman" w:hAnsi="Times New Roman"/>
        <w:lang w:val="ky-KG"/>
      </w:rPr>
      <w:t xml:space="preserve">Кыргыз Республикасынын экономика жана коммерция министри </w:t>
    </w:r>
    <w:r>
      <w:rPr>
        <w:rFonts w:ascii="Times New Roman" w:hAnsi="Times New Roman"/>
      </w:rPr>
      <w:t>_______________Д.Дж.Амангельдиев «____»_________2022</w:t>
    </w:r>
    <w:r>
      <w:rPr>
        <w:rFonts w:ascii="Times New Roman" w:hAnsi="Times New Roman"/>
        <w:lang w:val="ky-KG"/>
      </w:rPr>
      <w:t>-ж</w:t>
    </w:r>
    <w:r>
      <w:rPr>
        <w:rFonts w:ascii="Times New Roman" w:hAnsi="Times New Roman"/>
      </w:rPr>
      <w:t>.</w:t>
    </w:r>
  </w:p>
  <w:p w14:paraId="3233C758" w14:textId="3DCDE3B6" w:rsidR="00BB2DBB" w:rsidRPr="00917B53" w:rsidRDefault="00D07CC5" w:rsidP="00D07CC5">
    <w:pPr>
      <w:pStyle w:val="a6"/>
      <w:rPr>
        <w:lang w:val="ky-KG"/>
      </w:rPr>
    </w:pPr>
    <w:r>
      <w:rPr>
        <w:rFonts w:ascii="Times New Roman" w:hAnsi="Times New Roman"/>
        <w:i/>
        <w:iCs/>
        <w:lang w:val="ky-KG"/>
      </w:rPr>
      <w:t>(министр жок учурда министрдин биринчи орун басары Ч.С. Сейитов)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B6539" w14:textId="77777777" w:rsidR="0059059A" w:rsidRDefault="0059059A" w:rsidP="00BB2DBB">
      <w:pPr>
        <w:spacing w:after="0" w:line="240" w:lineRule="auto"/>
      </w:pPr>
      <w:r>
        <w:separator/>
      </w:r>
    </w:p>
  </w:footnote>
  <w:footnote w:type="continuationSeparator" w:id="0">
    <w:p w14:paraId="1C908C92" w14:textId="77777777" w:rsidR="0059059A" w:rsidRDefault="0059059A" w:rsidP="00BB2D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C8561" w14:textId="77777777" w:rsidR="0062673C" w:rsidRDefault="006267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8E529" w14:textId="77777777" w:rsidR="0062673C" w:rsidRDefault="006267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63E1B" w14:textId="77777777" w:rsidR="0062673C" w:rsidRDefault="0062673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7F"/>
    <w:rsid w:val="00003633"/>
    <w:rsid w:val="00013BBD"/>
    <w:rsid w:val="00032571"/>
    <w:rsid w:val="0003534E"/>
    <w:rsid w:val="0003795B"/>
    <w:rsid w:val="00060CCC"/>
    <w:rsid w:val="000D4786"/>
    <w:rsid w:val="00100D19"/>
    <w:rsid w:val="00147FA7"/>
    <w:rsid w:val="00184D74"/>
    <w:rsid w:val="001A1160"/>
    <w:rsid w:val="001E6D2E"/>
    <w:rsid w:val="00200D80"/>
    <w:rsid w:val="00202B98"/>
    <w:rsid w:val="0021505F"/>
    <w:rsid w:val="0023327C"/>
    <w:rsid w:val="002A2823"/>
    <w:rsid w:val="002C2229"/>
    <w:rsid w:val="002C7763"/>
    <w:rsid w:val="002D4CA9"/>
    <w:rsid w:val="002F0A2E"/>
    <w:rsid w:val="003254D2"/>
    <w:rsid w:val="00335B22"/>
    <w:rsid w:val="00356A60"/>
    <w:rsid w:val="00366C8F"/>
    <w:rsid w:val="003B3FF5"/>
    <w:rsid w:val="003C6504"/>
    <w:rsid w:val="003E021F"/>
    <w:rsid w:val="003E349C"/>
    <w:rsid w:val="003E4D6B"/>
    <w:rsid w:val="003F275E"/>
    <w:rsid w:val="00400DFA"/>
    <w:rsid w:val="00423300"/>
    <w:rsid w:val="00432534"/>
    <w:rsid w:val="00432C4F"/>
    <w:rsid w:val="004335F1"/>
    <w:rsid w:val="0043427B"/>
    <w:rsid w:val="00446967"/>
    <w:rsid w:val="00446C37"/>
    <w:rsid w:val="00474C4B"/>
    <w:rsid w:val="004C0A6C"/>
    <w:rsid w:val="004C7A58"/>
    <w:rsid w:val="004F10CD"/>
    <w:rsid w:val="004F24BE"/>
    <w:rsid w:val="00523567"/>
    <w:rsid w:val="0055774D"/>
    <w:rsid w:val="00573B59"/>
    <w:rsid w:val="00586E30"/>
    <w:rsid w:val="0059059A"/>
    <w:rsid w:val="00594D19"/>
    <w:rsid w:val="005C07C1"/>
    <w:rsid w:val="005E3A21"/>
    <w:rsid w:val="00625DDC"/>
    <w:rsid w:val="0062673C"/>
    <w:rsid w:val="00632A10"/>
    <w:rsid w:val="00645C48"/>
    <w:rsid w:val="006560CC"/>
    <w:rsid w:val="00681738"/>
    <w:rsid w:val="006A0064"/>
    <w:rsid w:val="006B6E54"/>
    <w:rsid w:val="006D124E"/>
    <w:rsid w:val="006F09D1"/>
    <w:rsid w:val="0075706A"/>
    <w:rsid w:val="00786E75"/>
    <w:rsid w:val="007A6B42"/>
    <w:rsid w:val="007B6CB3"/>
    <w:rsid w:val="00820FA0"/>
    <w:rsid w:val="00853D59"/>
    <w:rsid w:val="00881187"/>
    <w:rsid w:val="00887F19"/>
    <w:rsid w:val="008C110D"/>
    <w:rsid w:val="008C34B8"/>
    <w:rsid w:val="008C6B74"/>
    <w:rsid w:val="008D20B7"/>
    <w:rsid w:val="008D5C47"/>
    <w:rsid w:val="008E66C7"/>
    <w:rsid w:val="00917B53"/>
    <w:rsid w:val="00985A2D"/>
    <w:rsid w:val="009C7C19"/>
    <w:rsid w:val="009F4D18"/>
    <w:rsid w:val="00A17377"/>
    <w:rsid w:val="00A3679D"/>
    <w:rsid w:val="00A53BE3"/>
    <w:rsid w:val="00A55B7A"/>
    <w:rsid w:val="00A56E30"/>
    <w:rsid w:val="00A9278C"/>
    <w:rsid w:val="00AE0E0E"/>
    <w:rsid w:val="00B33F5B"/>
    <w:rsid w:val="00B36808"/>
    <w:rsid w:val="00B40977"/>
    <w:rsid w:val="00B42975"/>
    <w:rsid w:val="00B74262"/>
    <w:rsid w:val="00BB2DBB"/>
    <w:rsid w:val="00BD12F7"/>
    <w:rsid w:val="00C032CD"/>
    <w:rsid w:val="00C17EF8"/>
    <w:rsid w:val="00C373B8"/>
    <w:rsid w:val="00C549B9"/>
    <w:rsid w:val="00C612CA"/>
    <w:rsid w:val="00C84580"/>
    <w:rsid w:val="00C9365F"/>
    <w:rsid w:val="00CB425F"/>
    <w:rsid w:val="00CD7501"/>
    <w:rsid w:val="00D02DA0"/>
    <w:rsid w:val="00D0433F"/>
    <w:rsid w:val="00D0775E"/>
    <w:rsid w:val="00D07CC5"/>
    <w:rsid w:val="00D31B1B"/>
    <w:rsid w:val="00D46427"/>
    <w:rsid w:val="00D85244"/>
    <w:rsid w:val="00DA6D27"/>
    <w:rsid w:val="00DF17BC"/>
    <w:rsid w:val="00DF3C27"/>
    <w:rsid w:val="00E3157F"/>
    <w:rsid w:val="00E42FDF"/>
    <w:rsid w:val="00E44AB1"/>
    <w:rsid w:val="00E51B64"/>
    <w:rsid w:val="00E52CF1"/>
    <w:rsid w:val="00E5606B"/>
    <w:rsid w:val="00E97701"/>
    <w:rsid w:val="00EB32EF"/>
    <w:rsid w:val="00EE11AD"/>
    <w:rsid w:val="00EF77C4"/>
    <w:rsid w:val="00F13565"/>
    <w:rsid w:val="00F73D4F"/>
    <w:rsid w:val="00FB0A86"/>
    <w:rsid w:val="00FD7DA7"/>
    <w:rsid w:val="00FE4518"/>
    <w:rsid w:val="00FF4CE6"/>
    <w:rsid w:val="00FF615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2F27D"/>
  <w15:docId w15:val="{F618F48E-F75C-40E2-8D17-6966A6FA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2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
    <w:name w:val="z"/>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9">
    <w:name w:val="w9"/>
    <w:basedOn w:val="a0"/>
    <w:rsid w:val="00E3157F"/>
  </w:style>
  <w:style w:type="character" w:customStyle="1" w:styleId="cmd">
    <w:name w:val="cmd"/>
    <w:basedOn w:val="a0"/>
    <w:rsid w:val="00E3157F"/>
  </w:style>
  <w:style w:type="paragraph" w:customStyle="1" w:styleId="y">
    <w:name w:val="y"/>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E315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0pt">
    <w:name w:val="Основной текст (2) + 10 pt"/>
    <w:basedOn w:val="a0"/>
    <w:rsid w:val="00A55B7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sid w:val="00366C8F"/>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366C8F"/>
    <w:rPr>
      <w:rFonts w:ascii="Times New Roman" w:eastAsia="Times New Roman" w:hAnsi="Times New Roman" w:cs="Times New Roman"/>
      <w:sz w:val="20"/>
      <w:szCs w:val="20"/>
      <w:shd w:val="clear" w:color="auto" w:fill="FFFFFF"/>
    </w:rPr>
  </w:style>
  <w:style w:type="character" w:customStyle="1" w:styleId="55pt">
    <w:name w:val="Основной текст (5) + Интервал 5 pt"/>
    <w:basedOn w:val="5"/>
    <w:rsid w:val="00366C8F"/>
    <w:rPr>
      <w:rFonts w:ascii="Times New Roman" w:eastAsia="Times New Roman" w:hAnsi="Times New Roman" w:cs="Times New Roman"/>
      <w:color w:val="000000"/>
      <w:spacing w:val="100"/>
      <w:w w:val="100"/>
      <w:position w:val="0"/>
      <w:sz w:val="20"/>
      <w:szCs w:val="20"/>
      <w:shd w:val="clear" w:color="auto" w:fill="FFFFFF"/>
      <w:lang w:val="ru-RU" w:eastAsia="ru-RU" w:bidi="ru-RU"/>
    </w:rPr>
  </w:style>
  <w:style w:type="character" w:customStyle="1" w:styleId="210pt5pt">
    <w:name w:val="Основной текст (2) + 10 pt;Интервал 5 pt"/>
    <w:basedOn w:val="2"/>
    <w:rsid w:val="00366C8F"/>
    <w:rPr>
      <w:rFonts w:ascii="Times New Roman" w:eastAsia="Times New Roman" w:hAnsi="Times New Roman" w:cs="Times New Roman"/>
      <w:color w:val="000000"/>
      <w:spacing w:val="100"/>
      <w:w w:val="100"/>
      <w:position w:val="0"/>
      <w:sz w:val="20"/>
      <w:szCs w:val="20"/>
      <w:shd w:val="clear" w:color="auto" w:fill="FFFFFF"/>
      <w:lang w:val="ru-RU" w:eastAsia="ru-RU" w:bidi="ru-RU"/>
    </w:rPr>
  </w:style>
  <w:style w:type="paragraph" w:customStyle="1" w:styleId="20">
    <w:name w:val="Основной текст (2)"/>
    <w:basedOn w:val="a"/>
    <w:link w:val="2"/>
    <w:rsid w:val="00366C8F"/>
    <w:pPr>
      <w:widowControl w:val="0"/>
      <w:shd w:val="clear" w:color="auto" w:fill="FFFFFF"/>
      <w:spacing w:before="120" w:after="0" w:line="365" w:lineRule="exact"/>
    </w:pPr>
    <w:rPr>
      <w:rFonts w:ascii="Times New Roman" w:eastAsia="Times New Roman" w:hAnsi="Times New Roman" w:cs="Times New Roman"/>
      <w:sz w:val="28"/>
      <w:szCs w:val="28"/>
    </w:rPr>
  </w:style>
  <w:style w:type="paragraph" w:customStyle="1" w:styleId="50">
    <w:name w:val="Основной текст (5)"/>
    <w:basedOn w:val="a"/>
    <w:link w:val="5"/>
    <w:rsid w:val="00366C8F"/>
    <w:pPr>
      <w:widowControl w:val="0"/>
      <w:shd w:val="clear" w:color="auto" w:fill="FFFFFF"/>
      <w:spacing w:after="240" w:line="264" w:lineRule="exact"/>
      <w:ind w:hanging="340"/>
      <w:jc w:val="center"/>
    </w:pPr>
    <w:rPr>
      <w:rFonts w:ascii="Times New Roman" w:eastAsia="Times New Roman" w:hAnsi="Times New Roman" w:cs="Times New Roman"/>
      <w:sz w:val="20"/>
      <w:szCs w:val="20"/>
    </w:rPr>
  </w:style>
  <w:style w:type="paragraph" w:styleId="a4">
    <w:name w:val="header"/>
    <w:basedOn w:val="a"/>
    <w:link w:val="a5"/>
    <w:uiPriority w:val="99"/>
    <w:unhideWhenUsed/>
    <w:rsid w:val="00BB2DB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B2DBB"/>
  </w:style>
  <w:style w:type="paragraph" w:styleId="a6">
    <w:name w:val="footer"/>
    <w:basedOn w:val="a"/>
    <w:link w:val="a7"/>
    <w:uiPriority w:val="99"/>
    <w:unhideWhenUsed/>
    <w:rsid w:val="00BB2DB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B2DBB"/>
  </w:style>
  <w:style w:type="paragraph" w:customStyle="1" w:styleId="tkTekst">
    <w:name w:val="_Текст обычный (tkTekst)"/>
    <w:basedOn w:val="a"/>
    <w:rsid w:val="00E44AB1"/>
    <w:pPr>
      <w:spacing w:after="60"/>
      <w:ind w:firstLine="567"/>
      <w:jc w:val="both"/>
    </w:pPr>
    <w:rPr>
      <w:rFonts w:ascii="Arial" w:eastAsia="Times New Roman" w:hAnsi="Arial" w:cs="Arial"/>
      <w:sz w:val="20"/>
      <w:szCs w:val="20"/>
      <w:lang w:eastAsia="ru-RU"/>
    </w:rPr>
  </w:style>
  <w:style w:type="character" w:styleId="a8">
    <w:name w:val="Hyperlink"/>
    <w:basedOn w:val="a0"/>
    <w:uiPriority w:val="99"/>
    <w:semiHidden/>
    <w:unhideWhenUsed/>
    <w:rsid w:val="00E44AB1"/>
    <w:rPr>
      <w:color w:val="0000FF"/>
      <w:u w:val="single"/>
    </w:rPr>
  </w:style>
  <w:style w:type="paragraph" w:customStyle="1" w:styleId="ConsPlusNormal">
    <w:name w:val="ConsPlusNormal"/>
    <w:rsid w:val="00586E3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9">
    <w:name w:val="Balloon Text"/>
    <w:basedOn w:val="a"/>
    <w:link w:val="aa"/>
    <w:uiPriority w:val="99"/>
    <w:semiHidden/>
    <w:unhideWhenUsed/>
    <w:rsid w:val="00D07CC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7C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548885">
      <w:bodyDiv w:val="1"/>
      <w:marLeft w:val="0"/>
      <w:marRight w:val="0"/>
      <w:marTop w:val="0"/>
      <w:marBottom w:val="0"/>
      <w:divBdr>
        <w:top w:val="none" w:sz="0" w:space="0" w:color="auto"/>
        <w:left w:val="none" w:sz="0" w:space="0" w:color="auto"/>
        <w:bottom w:val="none" w:sz="0" w:space="0" w:color="auto"/>
        <w:right w:val="none" w:sz="0" w:space="0" w:color="auto"/>
      </w:divBdr>
    </w:div>
    <w:div w:id="1200169932">
      <w:bodyDiv w:val="1"/>
      <w:marLeft w:val="0"/>
      <w:marRight w:val="0"/>
      <w:marTop w:val="0"/>
      <w:marBottom w:val="0"/>
      <w:divBdr>
        <w:top w:val="none" w:sz="0" w:space="0" w:color="auto"/>
        <w:left w:val="none" w:sz="0" w:space="0" w:color="auto"/>
        <w:bottom w:val="none" w:sz="0" w:space="0" w:color="auto"/>
        <w:right w:val="none" w:sz="0" w:space="0" w:color="auto"/>
      </w:divBdr>
      <w:divsChild>
        <w:div w:id="1824002745">
          <w:marLeft w:val="-180"/>
          <w:marRight w:val="0"/>
          <w:marTop w:val="0"/>
          <w:marBottom w:val="75"/>
          <w:divBdr>
            <w:top w:val="none" w:sz="0" w:space="0" w:color="auto"/>
            <w:left w:val="none" w:sz="0" w:space="0" w:color="auto"/>
            <w:bottom w:val="none" w:sz="0" w:space="0" w:color="auto"/>
            <w:right w:val="none" w:sz="0" w:space="0" w:color="auto"/>
          </w:divBdr>
          <w:divsChild>
            <w:div w:id="1838227856">
              <w:marLeft w:val="0"/>
              <w:marRight w:val="0"/>
              <w:marTop w:val="0"/>
              <w:marBottom w:val="0"/>
              <w:divBdr>
                <w:top w:val="none" w:sz="0" w:space="0" w:color="auto"/>
                <w:left w:val="none" w:sz="0" w:space="0" w:color="auto"/>
                <w:bottom w:val="none" w:sz="0" w:space="0" w:color="auto"/>
                <w:right w:val="none" w:sz="0" w:space="0" w:color="auto"/>
              </w:divBdr>
              <w:divsChild>
                <w:div w:id="464347589">
                  <w:marLeft w:val="0"/>
                  <w:marRight w:val="0"/>
                  <w:marTop w:val="0"/>
                  <w:marBottom w:val="0"/>
                  <w:divBdr>
                    <w:top w:val="none" w:sz="0" w:space="0" w:color="auto"/>
                    <w:left w:val="none" w:sz="0" w:space="0" w:color="auto"/>
                    <w:bottom w:val="none" w:sz="0" w:space="0" w:color="auto"/>
                    <w:right w:val="none" w:sz="0" w:space="0" w:color="auto"/>
                  </w:divBdr>
                </w:div>
              </w:divsChild>
            </w:div>
            <w:div w:id="8001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4038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Galiya Abdymomunova</dc:creator>
  <cp:lastModifiedBy>Алтынай Мураталиева</cp:lastModifiedBy>
  <cp:revision>2</cp:revision>
  <cp:lastPrinted>2022-11-09T02:56:00Z</cp:lastPrinted>
  <dcterms:created xsi:type="dcterms:W3CDTF">2022-11-11T11:47:00Z</dcterms:created>
  <dcterms:modified xsi:type="dcterms:W3CDTF">2022-11-11T11:47:00Z</dcterms:modified>
</cp:coreProperties>
</file>