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3C5" w:rsidRPr="0009177C" w:rsidRDefault="00CC73C5" w:rsidP="00E03169">
      <w:pPr>
        <w:ind w:firstLine="567"/>
        <w:jc w:val="center"/>
        <w:rPr>
          <w:b/>
          <w:sz w:val="26"/>
          <w:szCs w:val="26"/>
        </w:rPr>
      </w:pPr>
      <w:r w:rsidRPr="0009177C">
        <w:rPr>
          <w:b/>
          <w:sz w:val="26"/>
          <w:szCs w:val="26"/>
        </w:rPr>
        <w:t>Справка-обоснование</w:t>
      </w:r>
    </w:p>
    <w:p w:rsidR="00CC73C5" w:rsidRPr="0009177C" w:rsidRDefault="00CC73C5" w:rsidP="00E03169">
      <w:pPr>
        <w:ind w:firstLine="567"/>
        <w:jc w:val="center"/>
        <w:rPr>
          <w:b/>
          <w:sz w:val="26"/>
          <w:szCs w:val="26"/>
        </w:rPr>
      </w:pPr>
      <w:r w:rsidRPr="0009177C">
        <w:rPr>
          <w:b/>
          <w:sz w:val="26"/>
          <w:szCs w:val="26"/>
        </w:rPr>
        <w:t>к проекту Закона Кыргызской Республики «О внесении изменений в Закон Кыргызской Республики «О бюджете Социального фо</w:t>
      </w:r>
      <w:r w:rsidR="007F5F2C" w:rsidRPr="0009177C">
        <w:rPr>
          <w:b/>
          <w:sz w:val="26"/>
          <w:szCs w:val="26"/>
        </w:rPr>
        <w:t>нда Кыргызской Республики на 2020</w:t>
      </w:r>
      <w:r w:rsidR="00F66A0A" w:rsidRPr="0009177C">
        <w:rPr>
          <w:b/>
          <w:sz w:val="26"/>
          <w:szCs w:val="26"/>
        </w:rPr>
        <w:t xml:space="preserve"> год и прогнозе на 20</w:t>
      </w:r>
      <w:r w:rsidR="007F5F2C" w:rsidRPr="0009177C">
        <w:rPr>
          <w:b/>
          <w:sz w:val="26"/>
          <w:szCs w:val="26"/>
          <w:lang w:val="ky-KG"/>
        </w:rPr>
        <w:t>21</w:t>
      </w:r>
      <w:r w:rsidR="00F66A0A" w:rsidRPr="0009177C">
        <w:rPr>
          <w:b/>
          <w:sz w:val="26"/>
          <w:szCs w:val="26"/>
        </w:rPr>
        <w:t>-202</w:t>
      </w:r>
      <w:r w:rsidR="007F5F2C" w:rsidRPr="0009177C">
        <w:rPr>
          <w:b/>
          <w:sz w:val="26"/>
          <w:szCs w:val="26"/>
          <w:lang w:val="ky-KG"/>
        </w:rPr>
        <w:t>2</w:t>
      </w:r>
      <w:r w:rsidRPr="0009177C">
        <w:rPr>
          <w:b/>
          <w:sz w:val="26"/>
          <w:szCs w:val="26"/>
        </w:rPr>
        <w:t xml:space="preserve"> годы»</w:t>
      </w:r>
    </w:p>
    <w:p w:rsidR="00B92D02" w:rsidRPr="0009177C" w:rsidRDefault="00B92D02" w:rsidP="00E03169">
      <w:pPr>
        <w:ind w:firstLine="567"/>
        <w:jc w:val="both"/>
        <w:rPr>
          <w:b/>
          <w:sz w:val="26"/>
          <w:szCs w:val="26"/>
        </w:rPr>
      </w:pPr>
    </w:p>
    <w:p w:rsidR="00E03169" w:rsidRPr="0009177C" w:rsidRDefault="00E03169" w:rsidP="00E03169">
      <w:pPr>
        <w:pStyle w:val="a7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177C">
        <w:rPr>
          <w:rFonts w:ascii="Times New Roman" w:hAnsi="Times New Roman" w:cs="Times New Roman"/>
          <w:b/>
          <w:sz w:val="26"/>
          <w:szCs w:val="26"/>
        </w:rPr>
        <w:t>1. Цель и задачи</w:t>
      </w:r>
    </w:p>
    <w:p w:rsidR="003023D2" w:rsidRPr="0009177C" w:rsidRDefault="005616E8" w:rsidP="00E03169">
      <w:pPr>
        <w:ind w:firstLine="567"/>
        <w:jc w:val="both"/>
        <w:rPr>
          <w:sz w:val="26"/>
          <w:szCs w:val="26"/>
        </w:rPr>
      </w:pPr>
      <w:r w:rsidRPr="0009177C">
        <w:rPr>
          <w:sz w:val="26"/>
          <w:szCs w:val="26"/>
        </w:rPr>
        <w:t>Целью законопроекта является</w:t>
      </w:r>
      <w:r w:rsidRPr="0009177C">
        <w:rPr>
          <w:b/>
          <w:sz w:val="26"/>
          <w:szCs w:val="26"/>
        </w:rPr>
        <w:t xml:space="preserve"> </w:t>
      </w:r>
      <w:r w:rsidR="00ED1F18" w:rsidRPr="0009177C">
        <w:rPr>
          <w:sz w:val="26"/>
          <w:szCs w:val="26"/>
        </w:rPr>
        <w:t>уточнение</w:t>
      </w:r>
      <w:r w:rsidRPr="0009177C">
        <w:rPr>
          <w:sz w:val="26"/>
          <w:szCs w:val="26"/>
        </w:rPr>
        <w:t xml:space="preserve"> основных параметров бюджета Социального фонда </w:t>
      </w:r>
      <w:r w:rsidR="006E0F3C" w:rsidRPr="0009177C">
        <w:rPr>
          <w:sz w:val="26"/>
          <w:szCs w:val="26"/>
        </w:rPr>
        <w:t xml:space="preserve">Кыргызской Республики </w:t>
      </w:r>
      <w:r w:rsidRPr="0009177C">
        <w:rPr>
          <w:sz w:val="26"/>
          <w:szCs w:val="26"/>
        </w:rPr>
        <w:t>на 20</w:t>
      </w:r>
      <w:r w:rsidR="007F5F2C" w:rsidRPr="0009177C">
        <w:rPr>
          <w:sz w:val="26"/>
          <w:szCs w:val="26"/>
          <w:lang w:val="ky-KG"/>
        </w:rPr>
        <w:t>20</w:t>
      </w:r>
      <w:r w:rsidR="00047164" w:rsidRPr="0009177C">
        <w:rPr>
          <w:sz w:val="26"/>
          <w:szCs w:val="26"/>
        </w:rPr>
        <w:t xml:space="preserve"> </w:t>
      </w:r>
      <w:r w:rsidRPr="0009177C">
        <w:rPr>
          <w:sz w:val="26"/>
          <w:szCs w:val="26"/>
        </w:rPr>
        <w:t>год.</w:t>
      </w:r>
    </w:p>
    <w:p w:rsidR="003023D2" w:rsidRPr="0009177C" w:rsidRDefault="005616E8" w:rsidP="00E03169">
      <w:pPr>
        <w:ind w:firstLine="567"/>
        <w:jc w:val="both"/>
        <w:rPr>
          <w:sz w:val="26"/>
          <w:szCs w:val="26"/>
        </w:rPr>
      </w:pPr>
      <w:r w:rsidRPr="0009177C">
        <w:rPr>
          <w:sz w:val="26"/>
          <w:szCs w:val="26"/>
        </w:rPr>
        <w:t xml:space="preserve">Основной задачей является </w:t>
      </w:r>
      <w:r w:rsidR="00ED1F18" w:rsidRPr="0009177C">
        <w:rPr>
          <w:sz w:val="26"/>
          <w:szCs w:val="26"/>
        </w:rPr>
        <w:t xml:space="preserve">уточнение </w:t>
      </w:r>
      <w:r w:rsidRPr="0009177C">
        <w:rPr>
          <w:sz w:val="26"/>
          <w:szCs w:val="26"/>
        </w:rPr>
        <w:t>финансового плана образования доходов и исполнения обязательств Социального фонда Кыргызской Республики.</w:t>
      </w:r>
    </w:p>
    <w:p w:rsidR="00ED7F76" w:rsidRPr="0009177C" w:rsidRDefault="00ED7F76" w:rsidP="00E03169">
      <w:pPr>
        <w:ind w:firstLine="567"/>
        <w:jc w:val="both"/>
        <w:rPr>
          <w:sz w:val="26"/>
          <w:szCs w:val="26"/>
        </w:rPr>
      </w:pPr>
    </w:p>
    <w:p w:rsidR="00E03169" w:rsidRPr="0009177C" w:rsidRDefault="00E03169" w:rsidP="00E03169">
      <w:pPr>
        <w:pStyle w:val="a7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177C">
        <w:rPr>
          <w:rFonts w:ascii="Times New Roman" w:hAnsi="Times New Roman" w:cs="Times New Roman"/>
          <w:b/>
          <w:sz w:val="26"/>
          <w:szCs w:val="26"/>
        </w:rPr>
        <w:t>2. Описательная часть</w:t>
      </w:r>
    </w:p>
    <w:p w:rsidR="003023D2" w:rsidRPr="0009177C" w:rsidRDefault="00ED1F18" w:rsidP="00E03169">
      <w:pPr>
        <w:ind w:firstLine="567"/>
        <w:jc w:val="both"/>
        <w:rPr>
          <w:sz w:val="26"/>
          <w:szCs w:val="26"/>
        </w:rPr>
      </w:pPr>
      <w:r w:rsidRPr="0009177C">
        <w:rPr>
          <w:sz w:val="26"/>
          <w:szCs w:val="26"/>
        </w:rPr>
        <w:t xml:space="preserve">Уточненный бюджет </w:t>
      </w:r>
      <w:r w:rsidR="005616E8" w:rsidRPr="0009177C">
        <w:rPr>
          <w:sz w:val="26"/>
          <w:szCs w:val="26"/>
        </w:rPr>
        <w:t>Социального фонда Кыргызской Республики на 20</w:t>
      </w:r>
      <w:r w:rsidR="007F5F2C" w:rsidRPr="0009177C">
        <w:rPr>
          <w:sz w:val="26"/>
          <w:szCs w:val="26"/>
          <w:lang w:val="ky-KG"/>
        </w:rPr>
        <w:t>20</w:t>
      </w:r>
      <w:r w:rsidR="005616E8" w:rsidRPr="0009177C">
        <w:rPr>
          <w:sz w:val="26"/>
          <w:szCs w:val="26"/>
        </w:rPr>
        <w:t xml:space="preserve"> год сформирован по доходам в сумме </w:t>
      </w:r>
      <w:r w:rsidR="00691AEB" w:rsidRPr="0009177C">
        <w:rPr>
          <w:sz w:val="26"/>
          <w:szCs w:val="26"/>
        </w:rPr>
        <w:t>57 225 949,2</w:t>
      </w:r>
      <w:r w:rsidR="00E8602A" w:rsidRPr="0009177C">
        <w:rPr>
          <w:sz w:val="26"/>
          <w:szCs w:val="26"/>
        </w:rPr>
        <w:t xml:space="preserve"> </w:t>
      </w:r>
      <w:r w:rsidR="005616E8" w:rsidRPr="0009177C">
        <w:rPr>
          <w:sz w:val="26"/>
          <w:szCs w:val="26"/>
        </w:rPr>
        <w:t>тыс. сомов</w:t>
      </w:r>
      <w:r w:rsidR="00637C24" w:rsidRPr="0009177C">
        <w:rPr>
          <w:sz w:val="26"/>
          <w:szCs w:val="26"/>
        </w:rPr>
        <w:t xml:space="preserve"> </w:t>
      </w:r>
      <w:r w:rsidR="00637C24" w:rsidRPr="0009177C">
        <w:rPr>
          <w:i/>
          <w:sz w:val="26"/>
          <w:szCs w:val="26"/>
        </w:rPr>
        <w:t>(</w:t>
      </w:r>
      <w:r w:rsidR="00637C24" w:rsidRPr="0009177C">
        <w:rPr>
          <w:sz w:val="26"/>
          <w:szCs w:val="26"/>
        </w:rPr>
        <w:t>9,</w:t>
      </w:r>
      <w:r w:rsidR="00622FC6" w:rsidRPr="0009177C">
        <w:rPr>
          <w:sz w:val="26"/>
          <w:szCs w:val="26"/>
          <w:lang w:val="ky-KG"/>
        </w:rPr>
        <w:t>8</w:t>
      </w:r>
      <w:r w:rsidR="00637C24" w:rsidRPr="0009177C">
        <w:rPr>
          <w:sz w:val="26"/>
          <w:szCs w:val="26"/>
        </w:rPr>
        <w:t>% от ВВП</w:t>
      </w:r>
      <w:r w:rsidR="00637C24" w:rsidRPr="0009177C">
        <w:rPr>
          <w:i/>
          <w:sz w:val="26"/>
          <w:szCs w:val="26"/>
        </w:rPr>
        <w:t>)</w:t>
      </w:r>
      <w:r w:rsidR="00637C24" w:rsidRPr="0009177C">
        <w:rPr>
          <w:sz w:val="26"/>
          <w:szCs w:val="26"/>
        </w:rPr>
        <w:t xml:space="preserve"> или на</w:t>
      </w:r>
      <w:r w:rsidR="00E8602A" w:rsidRPr="0009177C">
        <w:rPr>
          <w:sz w:val="26"/>
          <w:szCs w:val="26"/>
        </w:rPr>
        <w:t xml:space="preserve"> </w:t>
      </w:r>
      <w:r w:rsidR="00691AEB" w:rsidRPr="0009177C">
        <w:rPr>
          <w:sz w:val="26"/>
          <w:szCs w:val="26"/>
          <w:lang w:val="ky-KG"/>
        </w:rPr>
        <w:t>666 185,2</w:t>
      </w:r>
      <w:r w:rsidR="00E8602A" w:rsidRPr="0009177C">
        <w:rPr>
          <w:sz w:val="26"/>
          <w:szCs w:val="26"/>
        </w:rPr>
        <w:t xml:space="preserve"> </w:t>
      </w:r>
      <w:r w:rsidR="003C1BBA" w:rsidRPr="0009177C">
        <w:rPr>
          <w:sz w:val="26"/>
          <w:szCs w:val="26"/>
        </w:rPr>
        <w:t>тыс</w:t>
      </w:r>
      <w:r w:rsidR="00637C24" w:rsidRPr="0009177C">
        <w:rPr>
          <w:sz w:val="26"/>
          <w:szCs w:val="26"/>
        </w:rPr>
        <w:t xml:space="preserve">. сомов </w:t>
      </w:r>
      <w:r w:rsidR="005C5F8A" w:rsidRPr="0009177C">
        <w:rPr>
          <w:sz w:val="26"/>
          <w:szCs w:val="26"/>
        </w:rPr>
        <w:t>меньше</w:t>
      </w:r>
      <w:r w:rsidR="00637C24" w:rsidRPr="0009177C">
        <w:rPr>
          <w:sz w:val="26"/>
          <w:szCs w:val="26"/>
        </w:rPr>
        <w:t xml:space="preserve"> утвержд</w:t>
      </w:r>
      <w:r w:rsidR="00F66A0A" w:rsidRPr="0009177C">
        <w:rPr>
          <w:sz w:val="26"/>
          <w:szCs w:val="26"/>
        </w:rPr>
        <w:t>е</w:t>
      </w:r>
      <w:r w:rsidR="00637C24" w:rsidRPr="0009177C">
        <w:rPr>
          <w:sz w:val="26"/>
          <w:szCs w:val="26"/>
        </w:rPr>
        <w:t>нного бюджета.</w:t>
      </w:r>
      <w:r w:rsidR="005616E8" w:rsidRPr="0009177C">
        <w:rPr>
          <w:sz w:val="26"/>
          <w:szCs w:val="26"/>
        </w:rPr>
        <w:t xml:space="preserve"> </w:t>
      </w:r>
      <w:r w:rsidR="00F66A0A" w:rsidRPr="0009177C">
        <w:rPr>
          <w:sz w:val="26"/>
          <w:szCs w:val="26"/>
        </w:rPr>
        <w:t>Рост по о</w:t>
      </w:r>
      <w:r w:rsidR="00E8602A" w:rsidRPr="0009177C">
        <w:rPr>
          <w:sz w:val="26"/>
          <w:szCs w:val="26"/>
        </w:rPr>
        <w:t>тношению к 201</w:t>
      </w:r>
      <w:r w:rsidR="00622FC6" w:rsidRPr="0009177C">
        <w:rPr>
          <w:sz w:val="26"/>
          <w:szCs w:val="26"/>
          <w:lang w:val="ky-KG"/>
        </w:rPr>
        <w:t>9</w:t>
      </w:r>
      <w:r w:rsidR="00E8602A" w:rsidRPr="0009177C">
        <w:rPr>
          <w:sz w:val="26"/>
          <w:szCs w:val="26"/>
        </w:rPr>
        <w:t xml:space="preserve"> году составляет </w:t>
      </w:r>
      <w:r w:rsidR="00622FC6" w:rsidRPr="0009177C">
        <w:rPr>
          <w:sz w:val="26"/>
          <w:szCs w:val="26"/>
          <w:lang w:val="ky-KG"/>
        </w:rPr>
        <w:t>3</w:t>
      </w:r>
      <w:r w:rsidR="002462BB" w:rsidRPr="0009177C">
        <w:rPr>
          <w:sz w:val="26"/>
          <w:szCs w:val="26"/>
          <w:lang w:val="ky-KG"/>
        </w:rPr>
        <w:t> </w:t>
      </w:r>
      <w:r w:rsidR="00691AEB" w:rsidRPr="0009177C">
        <w:rPr>
          <w:sz w:val="26"/>
          <w:szCs w:val="26"/>
          <w:lang w:val="ky-KG"/>
        </w:rPr>
        <w:t>382</w:t>
      </w:r>
      <w:r w:rsidR="00622FC6" w:rsidRPr="0009177C">
        <w:rPr>
          <w:sz w:val="26"/>
          <w:szCs w:val="26"/>
        </w:rPr>
        <w:t> </w:t>
      </w:r>
      <w:r w:rsidR="002462BB" w:rsidRPr="0009177C">
        <w:rPr>
          <w:sz w:val="26"/>
          <w:szCs w:val="26"/>
        </w:rPr>
        <w:t>9</w:t>
      </w:r>
      <w:r w:rsidR="00622FC6" w:rsidRPr="0009177C">
        <w:rPr>
          <w:sz w:val="26"/>
          <w:szCs w:val="26"/>
          <w:lang w:val="ky-KG"/>
        </w:rPr>
        <w:t>27,</w:t>
      </w:r>
      <w:r w:rsidR="00691AEB" w:rsidRPr="0009177C">
        <w:rPr>
          <w:sz w:val="26"/>
          <w:szCs w:val="26"/>
          <w:lang w:val="ky-KG"/>
        </w:rPr>
        <w:t>6</w:t>
      </w:r>
      <w:r w:rsidR="00E8602A" w:rsidRPr="0009177C">
        <w:rPr>
          <w:sz w:val="26"/>
          <w:szCs w:val="26"/>
        </w:rPr>
        <w:t xml:space="preserve"> </w:t>
      </w:r>
      <w:r w:rsidR="00F66A0A" w:rsidRPr="0009177C">
        <w:rPr>
          <w:sz w:val="26"/>
          <w:szCs w:val="26"/>
        </w:rPr>
        <w:t>тыс. сомов, на 10</w:t>
      </w:r>
      <w:r w:rsidR="00714447" w:rsidRPr="0009177C">
        <w:rPr>
          <w:sz w:val="26"/>
          <w:szCs w:val="26"/>
          <w:lang w:val="ky-KG"/>
        </w:rPr>
        <w:t>6</w:t>
      </w:r>
      <w:r w:rsidR="00F66A0A" w:rsidRPr="0009177C">
        <w:rPr>
          <w:sz w:val="26"/>
          <w:szCs w:val="26"/>
        </w:rPr>
        <w:t>,</w:t>
      </w:r>
      <w:r w:rsidR="00714447" w:rsidRPr="0009177C">
        <w:rPr>
          <w:sz w:val="26"/>
          <w:szCs w:val="26"/>
          <w:lang w:val="ky-KG"/>
        </w:rPr>
        <w:t>3</w:t>
      </w:r>
      <w:r w:rsidR="00F66A0A" w:rsidRPr="0009177C">
        <w:rPr>
          <w:sz w:val="26"/>
          <w:szCs w:val="26"/>
        </w:rPr>
        <w:t>%.</w:t>
      </w:r>
    </w:p>
    <w:p w:rsidR="005A40DF" w:rsidRPr="0009177C" w:rsidRDefault="00BF17CD" w:rsidP="005A40DF">
      <w:pPr>
        <w:ind w:firstLine="567"/>
        <w:jc w:val="both"/>
        <w:rPr>
          <w:sz w:val="26"/>
          <w:szCs w:val="26"/>
        </w:rPr>
      </w:pPr>
      <w:r w:rsidRPr="0009177C">
        <w:rPr>
          <w:sz w:val="26"/>
          <w:szCs w:val="26"/>
        </w:rPr>
        <w:t>Уточненные поступлени</w:t>
      </w:r>
      <w:r w:rsidR="007A0BC6" w:rsidRPr="0009177C">
        <w:rPr>
          <w:sz w:val="26"/>
          <w:szCs w:val="26"/>
        </w:rPr>
        <w:t>я</w:t>
      </w:r>
      <w:r w:rsidR="00714447" w:rsidRPr="0009177C">
        <w:rPr>
          <w:sz w:val="26"/>
          <w:szCs w:val="26"/>
        </w:rPr>
        <w:t xml:space="preserve"> страховых взносов в 2020 </w:t>
      </w:r>
      <w:r w:rsidRPr="0009177C">
        <w:rPr>
          <w:sz w:val="26"/>
          <w:szCs w:val="26"/>
        </w:rPr>
        <w:t xml:space="preserve">году планируются в сумме </w:t>
      </w:r>
      <w:r w:rsidR="00714447" w:rsidRPr="0009177C">
        <w:rPr>
          <w:sz w:val="26"/>
          <w:szCs w:val="26"/>
        </w:rPr>
        <w:t>34</w:t>
      </w:r>
      <w:r w:rsidR="002462BB" w:rsidRPr="0009177C">
        <w:rPr>
          <w:sz w:val="26"/>
          <w:szCs w:val="26"/>
          <w:lang w:val="ky-KG"/>
        </w:rPr>
        <w:t> </w:t>
      </w:r>
      <w:r w:rsidR="00714447" w:rsidRPr="0009177C">
        <w:rPr>
          <w:sz w:val="26"/>
          <w:szCs w:val="26"/>
          <w:lang w:val="ky-KG"/>
        </w:rPr>
        <w:t>183</w:t>
      </w:r>
      <w:r w:rsidR="002462BB" w:rsidRPr="0009177C">
        <w:rPr>
          <w:sz w:val="26"/>
          <w:szCs w:val="26"/>
        </w:rPr>
        <w:t> </w:t>
      </w:r>
      <w:r w:rsidR="00714447" w:rsidRPr="0009177C">
        <w:rPr>
          <w:sz w:val="26"/>
          <w:szCs w:val="26"/>
          <w:lang w:val="ky-KG"/>
        </w:rPr>
        <w:t>870</w:t>
      </w:r>
      <w:r w:rsidR="002462BB" w:rsidRPr="0009177C">
        <w:rPr>
          <w:sz w:val="26"/>
          <w:szCs w:val="26"/>
        </w:rPr>
        <w:t>,</w:t>
      </w:r>
      <w:r w:rsidR="00691AEB" w:rsidRPr="0009177C">
        <w:rPr>
          <w:sz w:val="26"/>
          <w:szCs w:val="26"/>
          <w:lang w:val="ky-KG"/>
        </w:rPr>
        <w:t>5</w:t>
      </w:r>
      <w:r w:rsidRPr="0009177C">
        <w:rPr>
          <w:sz w:val="26"/>
          <w:szCs w:val="26"/>
        </w:rPr>
        <w:t xml:space="preserve"> тыс. сомов, или на </w:t>
      </w:r>
      <w:r w:rsidR="00F66A0A" w:rsidRPr="0009177C">
        <w:rPr>
          <w:sz w:val="26"/>
          <w:szCs w:val="26"/>
        </w:rPr>
        <w:t>1</w:t>
      </w:r>
      <w:r w:rsidR="002462BB" w:rsidRPr="0009177C">
        <w:rPr>
          <w:sz w:val="26"/>
          <w:szCs w:val="26"/>
          <w:lang w:val="ky-KG"/>
        </w:rPr>
        <w:t> </w:t>
      </w:r>
      <w:r w:rsidR="00714447" w:rsidRPr="0009177C">
        <w:rPr>
          <w:sz w:val="26"/>
          <w:szCs w:val="26"/>
          <w:lang w:val="ky-KG"/>
        </w:rPr>
        <w:t>54</w:t>
      </w:r>
      <w:r w:rsidR="002462BB" w:rsidRPr="0009177C">
        <w:rPr>
          <w:sz w:val="26"/>
          <w:szCs w:val="26"/>
        </w:rPr>
        <w:t>3 </w:t>
      </w:r>
      <w:r w:rsidR="00714447" w:rsidRPr="0009177C">
        <w:rPr>
          <w:sz w:val="26"/>
          <w:szCs w:val="26"/>
          <w:lang w:val="ky-KG"/>
        </w:rPr>
        <w:t>78</w:t>
      </w:r>
      <w:r w:rsidR="005C5F8A" w:rsidRPr="0009177C">
        <w:rPr>
          <w:sz w:val="26"/>
          <w:szCs w:val="26"/>
          <w:lang w:val="ky-KG"/>
        </w:rPr>
        <w:t>3</w:t>
      </w:r>
      <w:r w:rsidR="002462BB" w:rsidRPr="0009177C">
        <w:rPr>
          <w:sz w:val="26"/>
          <w:szCs w:val="26"/>
        </w:rPr>
        <w:t>,</w:t>
      </w:r>
      <w:r w:rsidR="00691AEB" w:rsidRPr="0009177C">
        <w:rPr>
          <w:sz w:val="26"/>
          <w:szCs w:val="26"/>
        </w:rPr>
        <w:t>8</w:t>
      </w:r>
      <w:r w:rsidRPr="0009177C">
        <w:rPr>
          <w:sz w:val="26"/>
          <w:szCs w:val="26"/>
        </w:rPr>
        <w:t xml:space="preserve"> тыс. сомов </w:t>
      </w:r>
      <w:r w:rsidR="005C5F8A" w:rsidRPr="0009177C">
        <w:rPr>
          <w:sz w:val="26"/>
          <w:szCs w:val="26"/>
        </w:rPr>
        <w:t>меньше</w:t>
      </w:r>
      <w:r w:rsidR="00F66A0A" w:rsidRPr="0009177C">
        <w:rPr>
          <w:sz w:val="26"/>
          <w:szCs w:val="26"/>
        </w:rPr>
        <w:t xml:space="preserve"> утвержденного бюджета</w:t>
      </w:r>
      <w:r w:rsidR="001C40E2" w:rsidRPr="0009177C">
        <w:rPr>
          <w:sz w:val="26"/>
          <w:szCs w:val="26"/>
        </w:rPr>
        <w:t>.</w:t>
      </w:r>
      <w:r w:rsidR="005A40DF" w:rsidRPr="0009177C">
        <w:rPr>
          <w:sz w:val="26"/>
          <w:szCs w:val="26"/>
        </w:rPr>
        <w:t xml:space="preserve"> </w:t>
      </w:r>
    </w:p>
    <w:p w:rsidR="005A40DF" w:rsidRPr="0009177C" w:rsidRDefault="005A40DF" w:rsidP="00813572">
      <w:pPr>
        <w:ind w:firstLine="709"/>
        <w:jc w:val="both"/>
        <w:rPr>
          <w:sz w:val="26"/>
          <w:szCs w:val="26"/>
          <w:lang w:eastAsia="en-US"/>
        </w:rPr>
      </w:pPr>
      <w:r w:rsidRPr="0009177C">
        <w:rPr>
          <w:color w:val="000000"/>
          <w:sz w:val="26"/>
          <w:szCs w:val="26"/>
        </w:rPr>
        <w:t>В связи с введением на территории Кыргызской Республики с 22 марта 2020 года режима чрезвычайной ситуации (распоряжение Правительства Кыргызской Республики от 22 марта 2020 года №93-р)</w:t>
      </w:r>
      <w:r w:rsidRPr="0009177C">
        <w:rPr>
          <w:sz w:val="26"/>
          <w:szCs w:val="26"/>
          <w:lang w:eastAsia="en-US"/>
        </w:rPr>
        <w:t xml:space="preserve"> </w:t>
      </w:r>
      <w:r w:rsidR="00401268">
        <w:rPr>
          <w:sz w:val="26"/>
          <w:szCs w:val="26"/>
          <w:lang w:eastAsia="en-US"/>
        </w:rPr>
        <w:t>связанной</w:t>
      </w:r>
      <w:r w:rsidRPr="0009177C">
        <w:rPr>
          <w:sz w:val="26"/>
          <w:szCs w:val="26"/>
          <w:lang w:eastAsia="en-US"/>
        </w:rPr>
        <w:t xml:space="preserve"> с пандемией COVID19</w:t>
      </w:r>
      <w:r w:rsidRPr="0009177C">
        <w:rPr>
          <w:color w:val="000000"/>
          <w:sz w:val="26"/>
          <w:szCs w:val="26"/>
        </w:rPr>
        <w:t xml:space="preserve"> и вследствие с приостановлением экономической деятельности предприятий и организаций малого и среднего бизнеса </w:t>
      </w:r>
      <w:r w:rsidRPr="0009177C">
        <w:rPr>
          <w:sz w:val="26"/>
          <w:szCs w:val="26"/>
          <w:lang w:val="ky-KG" w:eastAsia="en-US"/>
        </w:rPr>
        <w:t>ожидается выпадение поступления страховых взносов в сумме 1 543 783,</w:t>
      </w:r>
      <w:r w:rsidR="00691AEB" w:rsidRPr="0009177C">
        <w:rPr>
          <w:sz w:val="26"/>
          <w:szCs w:val="26"/>
          <w:lang w:val="ky-KG" w:eastAsia="en-US"/>
        </w:rPr>
        <w:t>8</w:t>
      </w:r>
      <w:r w:rsidRPr="0009177C">
        <w:rPr>
          <w:sz w:val="26"/>
          <w:szCs w:val="26"/>
          <w:lang w:val="ky-KG" w:eastAsia="en-US"/>
        </w:rPr>
        <w:t xml:space="preserve"> тыс</w:t>
      </w:r>
      <w:proofErr w:type="gramStart"/>
      <w:r w:rsidRPr="0009177C">
        <w:rPr>
          <w:sz w:val="26"/>
          <w:szCs w:val="26"/>
          <w:lang w:val="ky-KG" w:eastAsia="en-US"/>
        </w:rPr>
        <w:t>.с</w:t>
      </w:r>
      <w:proofErr w:type="gramEnd"/>
      <w:r w:rsidRPr="0009177C">
        <w:rPr>
          <w:sz w:val="26"/>
          <w:szCs w:val="26"/>
          <w:lang w:val="ky-KG" w:eastAsia="en-US"/>
        </w:rPr>
        <w:t>омов, в связи с чем п</w:t>
      </w:r>
      <w:proofErr w:type="spellStart"/>
      <w:r w:rsidRPr="0009177C">
        <w:rPr>
          <w:sz w:val="26"/>
          <w:szCs w:val="26"/>
          <w:lang w:eastAsia="en-US"/>
        </w:rPr>
        <w:t>оступление</w:t>
      </w:r>
      <w:proofErr w:type="spellEnd"/>
      <w:r w:rsidRPr="0009177C">
        <w:rPr>
          <w:sz w:val="26"/>
          <w:szCs w:val="26"/>
          <w:lang w:eastAsia="en-US"/>
        </w:rPr>
        <w:t xml:space="preserve"> страховых взносов в 202</w:t>
      </w:r>
      <w:r w:rsidRPr="0009177C">
        <w:rPr>
          <w:sz w:val="26"/>
          <w:szCs w:val="26"/>
          <w:lang w:val="ky-KG" w:eastAsia="en-US"/>
        </w:rPr>
        <w:t>0</w:t>
      </w:r>
      <w:r w:rsidRPr="0009177C">
        <w:rPr>
          <w:sz w:val="26"/>
          <w:szCs w:val="26"/>
          <w:lang w:eastAsia="en-US"/>
        </w:rPr>
        <w:t xml:space="preserve"> году </w:t>
      </w:r>
      <w:r w:rsidRPr="0009177C">
        <w:rPr>
          <w:sz w:val="26"/>
          <w:szCs w:val="26"/>
          <w:lang w:val="ky-KG" w:eastAsia="en-US"/>
        </w:rPr>
        <w:t>уточнен</w:t>
      </w:r>
      <w:r w:rsidRPr="0009177C">
        <w:rPr>
          <w:sz w:val="26"/>
          <w:szCs w:val="26"/>
          <w:lang w:eastAsia="en-US"/>
        </w:rPr>
        <w:t xml:space="preserve">о в сумме </w:t>
      </w:r>
      <w:r w:rsidRPr="0009177C">
        <w:rPr>
          <w:sz w:val="26"/>
          <w:szCs w:val="26"/>
          <w:lang w:val="ky-KG" w:eastAsia="en-US"/>
        </w:rPr>
        <w:t>34 183 870,</w:t>
      </w:r>
      <w:r w:rsidR="00691AEB" w:rsidRPr="0009177C">
        <w:rPr>
          <w:sz w:val="26"/>
          <w:szCs w:val="26"/>
          <w:lang w:val="ky-KG" w:eastAsia="en-US"/>
        </w:rPr>
        <w:t>5</w:t>
      </w:r>
      <w:r w:rsidRPr="0009177C">
        <w:rPr>
          <w:sz w:val="26"/>
          <w:szCs w:val="26"/>
          <w:lang w:eastAsia="en-US"/>
        </w:rPr>
        <w:t xml:space="preserve"> тыс. сомов.</w:t>
      </w:r>
    </w:p>
    <w:p w:rsidR="00813572" w:rsidRPr="0009177C" w:rsidRDefault="00813572" w:rsidP="00813572">
      <w:pPr>
        <w:ind w:firstLine="709"/>
        <w:jc w:val="both"/>
        <w:rPr>
          <w:sz w:val="26"/>
          <w:szCs w:val="26"/>
        </w:rPr>
      </w:pPr>
      <w:r w:rsidRPr="0009177C">
        <w:rPr>
          <w:sz w:val="26"/>
          <w:szCs w:val="26"/>
        </w:rPr>
        <w:t xml:space="preserve">В разрезе страховых фондов поступление страховых взносов уменьшается по Пенсионному фонду на </w:t>
      </w:r>
      <w:r w:rsidR="00691AEB" w:rsidRPr="0009177C">
        <w:rPr>
          <w:sz w:val="26"/>
          <w:szCs w:val="26"/>
        </w:rPr>
        <w:t>1369403,2</w:t>
      </w:r>
      <w:r w:rsidRPr="0009177C">
        <w:rPr>
          <w:sz w:val="26"/>
          <w:szCs w:val="26"/>
        </w:rPr>
        <w:t xml:space="preserve"> тыс. сом, по Фонду обязательного медицинского страхования на </w:t>
      </w:r>
      <w:r w:rsidRPr="0009177C">
        <w:rPr>
          <w:sz w:val="26"/>
          <w:szCs w:val="26"/>
          <w:lang w:val="ky-KG"/>
        </w:rPr>
        <w:t>150 820,8</w:t>
      </w:r>
      <w:r w:rsidRPr="0009177C">
        <w:rPr>
          <w:sz w:val="26"/>
          <w:szCs w:val="26"/>
        </w:rPr>
        <w:t xml:space="preserve"> тыс. сомов, по Фонду оздоровления трудящихся на 1</w:t>
      </w:r>
      <w:r w:rsidRPr="0009177C">
        <w:rPr>
          <w:sz w:val="26"/>
          <w:szCs w:val="26"/>
          <w:lang w:val="ky-KG"/>
        </w:rPr>
        <w:t>2 010,4</w:t>
      </w:r>
      <w:r w:rsidRPr="0009177C">
        <w:rPr>
          <w:sz w:val="26"/>
          <w:szCs w:val="26"/>
        </w:rPr>
        <w:t xml:space="preserve"> тыс. сомов, по Государственному накопительному пенсионному фонду на </w:t>
      </w:r>
      <w:r w:rsidR="00691AEB" w:rsidRPr="0009177C">
        <w:rPr>
          <w:sz w:val="26"/>
          <w:szCs w:val="26"/>
          <w:lang w:val="ky-KG"/>
        </w:rPr>
        <w:t>11549,4</w:t>
      </w:r>
      <w:r w:rsidRPr="0009177C">
        <w:rPr>
          <w:sz w:val="26"/>
          <w:szCs w:val="26"/>
        </w:rPr>
        <w:t xml:space="preserve"> тыс. сомов.</w:t>
      </w:r>
    </w:p>
    <w:p w:rsidR="005A40DF" w:rsidRPr="0009177C" w:rsidRDefault="005A40DF" w:rsidP="00813572">
      <w:pPr>
        <w:ind w:firstLine="709"/>
        <w:jc w:val="both"/>
        <w:rPr>
          <w:sz w:val="26"/>
          <w:szCs w:val="26"/>
          <w:lang w:eastAsia="en-US"/>
        </w:rPr>
      </w:pPr>
      <w:r w:rsidRPr="0009177C">
        <w:rPr>
          <w:sz w:val="26"/>
          <w:szCs w:val="26"/>
          <w:lang w:eastAsia="en-US"/>
        </w:rPr>
        <w:t>Поступления ассигнований из республиканского бюджета на 202</w:t>
      </w:r>
      <w:r w:rsidRPr="0009177C">
        <w:rPr>
          <w:sz w:val="26"/>
          <w:szCs w:val="26"/>
          <w:lang w:val="ky-KG" w:eastAsia="en-US"/>
        </w:rPr>
        <w:t>0</w:t>
      </w:r>
      <w:r w:rsidRPr="0009177C">
        <w:rPr>
          <w:sz w:val="26"/>
          <w:szCs w:val="26"/>
          <w:lang w:eastAsia="en-US"/>
        </w:rPr>
        <w:t xml:space="preserve"> год </w:t>
      </w:r>
      <w:r w:rsidRPr="0009177C">
        <w:rPr>
          <w:sz w:val="26"/>
          <w:szCs w:val="26"/>
          <w:lang w:val="ky-KG" w:eastAsia="en-US"/>
        </w:rPr>
        <w:t xml:space="preserve">уточнены </w:t>
      </w:r>
      <w:r w:rsidRPr="0009177C">
        <w:rPr>
          <w:sz w:val="26"/>
          <w:szCs w:val="26"/>
          <w:lang w:eastAsia="en-US"/>
        </w:rPr>
        <w:t xml:space="preserve">в сумме </w:t>
      </w:r>
      <w:r w:rsidRPr="0009177C">
        <w:rPr>
          <w:sz w:val="26"/>
          <w:szCs w:val="26"/>
          <w:lang w:val="ky-KG" w:eastAsia="en-US"/>
        </w:rPr>
        <w:t>22 525 507,4</w:t>
      </w:r>
      <w:r w:rsidRPr="0009177C">
        <w:rPr>
          <w:sz w:val="26"/>
          <w:szCs w:val="26"/>
          <w:lang w:eastAsia="en-US"/>
        </w:rPr>
        <w:t xml:space="preserve"> тыс. сомов</w:t>
      </w:r>
      <w:r w:rsidRPr="0009177C">
        <w:rPr>
          <w:sz w:val="26"/>
          <w:szCs w:val="26"/>
          <w:lang w:val="ky-KG" w:eastAsia="en-US"/>
        </w:rPr>
        <w:t xml:space="preserve"> или на 517 527,3 тыс</w:t>
      </w:r>
      <w:proofErr w:type="gramStart"/>
      <w:r w:rsidRPr="0009177C">
        <w:rPr>
          <w:sz w:val="26"/>
          <w:szCs w:val="26"/>
          <w:lang w:val="ky-KG" w:eastAsia="en-US"/>
        </w:rPr>
        <w:t>.с</w:t>
      </w:r>
      <w:proofErr w:type="gramEnd"/>
      <w:r w:rsidRPr="0009177C">
        <w:rPr>
          <w:sz w:val="26"/>
          <w:szCs w:val="26"/>
          <w:lang w:val="ky-KG" w:eastAsia="en-US"/>
        </w:rPr>
        <w:t>омов больше.</w:t>
      </w:r>
      <w:r w:rsidRPr="0009177C">
        <w:rPr>
          <w:sz w:val="26"/>
          <w:szCs w:val="26"/>
          <w:lang w:eastAsia="en-US"/>
        </w:rPr>
        <w:t xml:space="preserve"> Увеличение расходов обусловлено увеличением прогнозируемой численности пенсионеров согласно Отчету 94-соц за 2019 год, а также увеличением потребности пенсий военнослужащих в связи с повышением пенсий пенсионерам Министерства внутренних дел Кыргызской Республики. </w:t>
      </w:r>
    </w:p>
    <w:p w:rsidR="001A456D" w:rsidRPr="0009177C" w:rsidRDefault="005A40DF" w:rsidP="005A40DF">
      <w:pPr>
        <w:ind w:firstLine="800"/>
        <w:jc w:val="both"/>
        <w:rPr>
          <w:sz w:val="26"/>
          <w:szCs w:val="26"/>
          <w:lang w:eastAsia="en-US"/>
        </w:rPr>
      </w:pPr>
      <w:r w:rsidRPr="0009177C">
        <w:rPr>
          <w:sz w:val="26"/>
          <w:szCs w:val="26"/>
          <w:lang w:eastAsia="en-US"/>
        </w:rPr>
        <w:t>Прочие доходы за счет увеличения поступления дивидендов по акциям</w:t>
      </w:r>
      <w:r w:rsidR="00813572" w:rsidRPr="0009177C">
        <w:rPr>
          <w:sz w:val="26"/>
          <w:szCs w:val="26"/>
          <w:lang w:eastAsia="en-US"/>
        </w:rPr>
        <w:t>, принадлежащим Социальному фонду</w:t>
      </w:r>
      <w:r w:rsidRPr="0009177C">
        <w:rPr>
          <w:sz w:val="26"/>
          <w:szCs w:val="26"/>
          <w:lang w:eastAsia="en-US"/>
        </w:rPr>
        <w:t xml:space="preserve">, процентов начисленных на остатки денежных средств, доходов от размещения временно свободных денежных средств, пени штрафов и от других источников </w:t>
      </w:r>
      <w:r w:rsidRPr="0009177C">
        <w:rPr>
          <w:sz w:val="26"/>
          <w:szCs w:val="26"/>
          <w:lang w:val="ky-KG" w:eastAsia="en-US"/>
        </w:rPr>
        <w:t>уточнены</w:t>
      </w:r>
      <w:r w:rsidRPr="0009177C">
        <w:rPr>
          <w:sz w:val="26"/>
          <w:szCs w:val="26"/>
          <w:lang w:eastAsia="en-US"/>
        </w:rPr>
        <w:t xml:space="preserve"> в сумме </w:t>
      </w:r>
      <w:r w:rsidRPr="0009177C">
        <w:rPr>
          <w:sz w:val="26"/>
          <w:szCs w:val="26"/>
          <w:lang w:val="ky-KG" w:eastAsia="en-US"/>
        </w:rPr>
        <w:t>51</w:t>
      </w:r>
      <w:r w:rsidR="00FC0256" w:rsidRPr="0009177C">
        <w:rPr>
          <w:sz w:val="26"/>
          <w:szCs w:val="26"/>
          <w:lang w:val="ky-KG" w:eastAsia="en-US"/>
        </w:rPr>
        <w:t>6</w:t>
      </w:r>
      <w:r w:rsidRPr="0009177C">
        <w:rPr>
          <w:sz w:val="26"/>
          <w:szCs w:val="26"/>
          <w:lang w:val="ky-KG" w:eastAsia="en-US"/>
        </w:rPr>
        <w:t xml:space="preserve"> 571,3</w:t>
      </w:r>
      <w:r w:rsidRPr="0009177C">
        <w:rPr>
          <w:sz w:val="26"/>
          <w:szCs w:val="26"/>
          <w:lang w:eastAsia="en-US"/>
        </w:rPr>
        <w:t xml:space="preserve"> тыс. сомов</w:t>
      </w:r>
      <w:r w:rsidRPr="0009177C">
        <w:rPr>
          <w:sz w:val="26"/>
          <w:szCs w:val="26"/>
          <w:lang w:val="ky-KG" w:eastAsia="en-US"/>
        </w:rPr>
        <w:t xml:space="preserve"> или больше на 3</w:t>
      </w:r>
      <w:r w:rsidR="00FC0256" w:rsidRPr="0009177C">
        <w:rPr>
          <w:sz w:val="26"/>
          <w:szCs w:val="26"/>
          <w:lang w:val="ky-KG" w:eastAsia="en-US"/>
        </w:rPr>
        <w:t>60</w:t>
      </w:r>
      <w:r w:rsidRPr="0009177C">
        <w:rPr>
          <w:sz w:val="26"/>
          <w:szCs w:val="26"/>
          <w:lang w:val="ky-KG" w:eastAsia="en-US"/>
        </w:rPr>
        <w:t xml:space="preserve"> 071,3 тыс</w:t>
      </w:r>
      <w:proofErr w:type="gramStart"/>
      <w:r w:rsidRPr="0009177C">
        <w:rPr>
          <w:sz w:val="26"/>
          <w:szCs w:val="26"/>
          <w:lang w:val="ky-KG" w:eastAsia="en-US"/>
        </w:rPr>
        <w:t>.с</w:t>
      </w:r>
      <w:proofErr w:type="gramEnd"/>
      <w:r w:rsidRPr="0009177C">
        <w:rPr>
          <w:sz w:val="26"/>
          <w:szCs w:val="26"/>
          <w:lang w:val="ky-KG" w:eastAsia="en-US"/>
        </w:rPr>
        <w:t>омов</w:t>
      </w:r>
      <w:r w:rsidRPr="0009177C">
        <w:rPr>
          <w:sz w:val="26"/>
          <w:szCs w:val="26"/>
          <w:lang w:eastAsia="en-US"/>
        </w:rPr>
        <w:t xml:space="preserve">. </w:t>
      </w:r>
    </w:p>
    <w:p w:rsidR="005A40DF" w:rsidRPr="0009177C" w:rsidRDefault="005A40DF" w:rsidP="003E5A32">
      <w:pPr>
        <w:spacing w:line="276" w:lineRule="auto"/>
        <w:ind w:firstLine="800"/>
        <w:jc w:val="both"/>
        <w:rPr>
          <w:sz w:val="26"/>
          <w:szCs w:val="26"/>
          <w:lang w:val="ky-KG" w:eastAsia="en-US"/>
        </w:rPr>
      </w:pPr>
      <w:r w:rsidRPr="0009177C">
        <w:rPr>
          <w:sz w:val="26"/>
          <w:szCs w:val="26"/>
          <w:lang w:val="ky-KG" w:eastAsia="en-US"/>
        </w:rPr>
        <w:t>Также в прочие доходы включена задолженность Министерства финансов К</w:t>
      </w:r>
      <w:r w:rsidR="00813572" w:rsidRPr="0009177C">
        <w:rPr>
          <w:sz w:val="26"/>
          <w:szCs w:val="26"/>
          <w:lang w:val="ky-KG" w:eastAsia="en-US"/>
        </w:rPr>
        <w:t xml:space="preserve">ыргызской </w:t>
      </w:r>
      <w:r w:rsidRPr="0009177C">
        <w:rPr>
          <w:sz w:val="26"/>
          <w:szCs w:val="26"/>
          <w:lang w:val="ky-KG" w:eastAsia="en-US"/>
        </w:rPr>
        <w:t>Р</w:t>
      </w:r>
      <w:r w:rsidR="00813572" w:rsidRPr="0009177C">
        <w:rPr>
          <w:sz w:val="26"/>
          <w:szCs w:val="26"/>
          <w:lang w:val="ky-KG" w:eastAsia="en-US"/>
        </w:rPr>
        <w:t>еспублики</w:t>
      </w:r>
      <w:r w:rsidRPr="0009177C">
        <w:rPr>
          <w:sz w:val="26"/>
          <w:szCs w:val="26"/>
          <w:lang w:val="ky-KG" w:eastAsia="en-US"/>
        </w:rPr>
        <w:t xml:space="preserve"> по </w:t>
      </w:r>
      <w:r w:rsidRPr="0009177C">
        <w:rPr>
          <w:sz w:val="26"/>
          <w:szCs w:val="26"/>
          <w:lang w:eastAsia="en-US"/>
        </w:rPr>
        <w:t xml:space="preserve">денежным средствам в сумме 174 886,9 тыс. сомов для возмещения Социальному фонду Кыргызской Республики страховых взносов, начисленных за период с 1 июня 2010 года по 31 декабря 2012 года от физических </w:t>
      </w:r>
      <w:r w:rsidRPr="0009177C">
        <w:rPr>
          <w:sz w:val="26"/>
          <w:szCs w:val="26"/>
          <w:lang w:eastAsia="en-US"/>
        </w:rPr>
        <w:lastRenderedPageBreak/>
        <w:t xml:space="preserve">и юридических лиц, пострадавших во время беспорядков в </w:t>
      </w:r>
      <w:proofErr w:type="spellStart"/>
      <w:r w:rsidRPr="0009177C">
        <w:rPr>
          <w:sz w:val="26"/>
          <w:szCs w:val="26"/>
          <w:lang w:eastAsia="en-US"/>
        </w:rPr>
        <w:t>Ошской</w:t>
      </w:r>
      <w:proofErr w:type="spellEnd"/>
      <w:r w:rsidRPr="0009177C">
        <w:rPr>
          <w:sz w:val="26"/>
          <w:szCs w:val="26"/>
          <w:lang w:eastAsia="en-US"/>
        </w:rPr>
        <w:t xml:space="preserve"> и </w:t>
      </w:r>
      <w:proofErr w:type="spellStart"/>
      <w:r w:rsidRPr="0009177C">
        <w:rPr>
          <w:sz w:val="26"/>
          <w:szCs w:val="26"/>
          <w:lang w:eastAsia="en-US"/>
        </w:rPr>
        <w:t>Джалал-Абадской</w:t>
      </w:r>
      <w:proofErr w:type="spellEnd"/>
      <w:r w:rsidRPr="0009177C">
        <w:rPr>
          <w:sz w:val="26"/>
          <w:szCs w:val="26"/>
          <w:lang w:eastAsia="en-US"/>
        </w:rPr>
        <w:t xml:space="preserve"> областях согласно распоряжени</w:t>
      </w:r>
      <w:r w:rsidR="00813572" w:rsidRPr="0009177C">
        <w:rPr>
          <w:sz w:val="26"/>
          <w:szCs w:val="26"/>
          <w:lang w:eastAsia="en-US"/>
        </w:rPr>
        <w:t>ю</w:t>
      </w:r>
      <w:r w:rsidRPr="0009177C">
        <w:rPr>
          <w:sz w:val="26"/>
          <w:szCs w:val="26"/>
          <w:lang w:eastAsia="en-US"/>
        </w:rPr>
        <w:t xml:space="preserve"> Правительства Кыргызской Республики от 18 августа 2017 года №359.</w:t>
      </w:r>
    </w:p>
    <w:p w:rsidR="00D75D8F" w:rsidRPr="0009177C" w:rsidRDefault="00D75D8F" w:rsidP="003E5A32">
      <w:pPr>
        <w:spacing w:line="276" w:lineRule="auto"/>
        <w:ind w:firstLine="567"/>
        <w:jc w:val="both"/>
        <w:rPr>
          <w:sz w:val="26"/>
          <w:szCs w:val="26"/>
        </w:rPr>
      </w:pPr>
      <w:r w:rsidRPr="0009177C">
        <w:rPr>
          <w:sz w:val="26"/>
          <w:szCs w:val="26"/>
        </w:rPr>
        <w:t xml:space="preserve">Расходы бюджета Социального фонда </w:t>
      </w:r>
      <w:r w:rsidR="006E0F3C" w:rsidRPr="0009177C">
        <w:rPr>
          <w:sz w:val="26"/>
          <w:szCs w:val="26"/>
        </w:rPr>
        <w:t xml:space="preserve">Кыргызской Республики </w:t>
      </w:r>
      <w:r w:rsidRPr="0009177C">
        <w:rPr>
          <w:sz w:val="26"/>
          <w:szCs w:val="26"/>
        </w:rPr>
        <w:t>на 20</w:t>
      </w:r>
      <w:r w:rsidR="004564F1" w:rsidRPr="0009177C">
        <w:rPr>
          <w:sz w:val="26"/>
          <w:szCs w:val="26"/>
          <w:lang w:val="ky-KG"/>
        </w:rPr>
        <w:t>20</w:t>
      </w:r>
      <w:r w:rsidRPr="0009177C">
        <w:rPr>
          <w:sz w:val="26"/>
          <w:szCs w:val="26"/>
        </w:rPr>
        <w:t xml:space="preserve"> год уточнены в сумме </w:t>
      </w:r>
      <w:r w:rsidR="001C40E2" w:rsidRPr="0009177C">
        <w:rPr>
          <w:sz w:val="26"/>
          <w:szCs w:val="26"/>
        </w:rPr>
        <w:t>5</w:t>
      </w:r>
      <w:r w:rsidR="004564F1" w:rsidRPr="0009177C">
        <w:rPr>
          <w:sz w:val="26"/>
          <w:szCs w:val="26"/>
          <w:lang w:val="ky-KG"/>
        </w:rPr>
        <w:t>7</w:t>
      </w:r>
      <w:r w:rsidR="00782F43" w:rsidRPr="0009177C">
        <w:rPr>
          <w:sz w:val="26"/>
          <w:szCs w:val="26"/>
          <w:lang w:val="ky-KG"/>
        </w:rPr>
        <w:t> </w:t>
      </w:r>
      <w:r w:rsidR="00E0338F" w:rsidRPr="0009177C">
        <w:rPr>
          <w:sz w:val="26"/>
          <w:szCs w:val="26"/>
          <w:lang w:val="ky-KG"/>
        </w:rPr>
        <w:t>578</w:t>
      </w:r>
      <w:r w:rsidR="004564F1" w:rsidRPr="0009177C">
        <w:rPr>
          <w:sz w:val="26"/>
          <w:szCs w:val="26"/>
          <w:lang w:val="ky-KG"/>
        </w:rPr>
        <w:t> </w:t>
      </w:r>
      <w:r w:rsidR="00E0338F" w:rsidRPr="0009177C">
        <w:rPr>
          <w:sz w:val="26"/>
          <w:szCs w:val="26"/>
          <w:lang w:val="ky-KG"/>
        </w:rPr>
        <w:t>829</w:t>
      </w:r>
      <w:r w:rsidR="004564F1" w:rsidRPr="0009177C">
        <w:rPr>
          <w:sz w:val="26"/>
          <w:szCs w:val="26"/>
          <w:lang w:val="ky-KG"/>
        </w:rPr>
        <w:t>,</w:t>
      </w:r>
      <w:r w:rsidR="00E0338F" w:rsidRPr="0009177C">
        <w:rPr>
          <w:sz w:val="26"/>
          <w:szCs w:val="26"/>
          <w:lang w:val="ky-KG"/>
        </w:rPr>
        <w:t>3</w:t>
      </w:r>
      <w:r w:rsidRPr="0009177C">
        <w:rPr>
          <w:sz w:val="26"/>
          <w:szCs w:val="26"/>
        </w:rPr>
        <w:t xml:space="preserve"> тыс. сомов, что на </w:t>
      </w:r>
      <w:r w:rsidR="00E0338F" w:rsidRPr="0009177C">
        <w:rPr>
          <w:sz w:val="26"/>
          <w:szCs w:val="26"/>
        </w:rPr>
        <w:t>473</w:t>
      </w:r>
      <w:r w:rsidR="002462BB" w:rsidRPr="0009177C">
        <w:rPr>
          <w:sz w:val="26"/>
          <w:szCs w:val="26"/>
        </w:rPr>
        <w:t> </w:t>
      </w:r>
      <w:r w:rsidR="00E0338F" w:rsidRPr="0009177C">
        <w:rPr>
          <w:sz w:val="26"/>
          <w:szCs w:val="26"/>
          <w:lang w:val="ky-KG"/>
        </w:rPr>
        <w:t>863</w:t>
      </w:r>
      <w:r w:rsidR="002462BB" w:rsidRPr="0009177C">
        <w:rPr>
          <w:sz w:val="26"/>
          <w:szCs w:val="26"/>
        </w:rPr>
        <w:t>,</w:t>
      </w:r>
      <w:r w:rsidR="00E0338F" w:rsidRPr="0009177C">
        <w:rPr>
          <w:sz w:val="26"/>
          <w:szCs w:val="26"/>
          <w:lang w:val="ky-KG"/>
        </w:rPr>
        <w:t>5</w:t>
      </w:r>
      <w:r w:rsidRPr="0009177C">
        <w:rPr>
          <w:b/>
          <w:sz w:val="26"/>
          <w:szCs w:val="26"/>
        </w:rPr>
        <w:t xml:space="preserve"> </w:t>
      </w:r>
      <w:r w:rsidRPr="0009177C">
        <w:rPr>
          <w:sz w:val="26"/>
          <w:szCs w:val="26"/>
        </w:rPr>
        <w:t>тыс. сомов больше утвержденного бюджета.</w:t>
      </w:r>
    </w:p>
    <w:p w:rsidR="00B3655B" w:rsidRPr="0009177C" w:rsidRDefault="009D37B9" w:rsidP="003E5A32">
      <w:pPr>
        <w:spacing w:line="276" w:lineRule="auto"/>
        <w:ind w:firstLine="567"/>
        <w:jc w:val="both"/>
        <w:rPr>
          <w:sz w:val="26"/>
          <w:szCs w:val="26"/>
        </w:rPr>
      </w:pPr>
      <w:r w:rsidRPr="0009177C">
        <w:rPr>
          <w:sz w:val="26"/>
          <w:szCs w:val="26"/>
        </w:rPr>
        <w:t xml:space="preserve">Уточненные расходы по выплате пенсий с учетом компенсаций за электроэнергию составят </w:t>
      </w:r>
      <w:r w:rsidR="001C40E2" w:rsidRPr="0009177C">
        <w:rPr>
          <w:sz w:val="26"/>
          <w:szCs w:val="26"/>
        </w:rPr>
        <w:t>4</w:t>
      </w:r>
      <w:r w:rsidR="004564F1" w:rsidRPr="0009177C">
        <w:rPr>
          <w:sz w:val="26"/>
          <w:szCs w:val="26"/>
          <w:lang w:val="ky-KG"/>
        </w:rPr>
        <w:t>7</w:t>
      </w:r>
      <w:r w:rsidR="002462BB" w:rsidRPr="0009177C">
        <w:rPr>
          <w:sz w:val="26"/>
          <w:szCs w:val="26"/>
          <w:lang w:val="ky-KG"/>
        </w:rPr>
        <w:t> </w:t>
      </w:r>
      <w:r w:rsidR="004564F1" w:rsidRPr="0009177C">
        <w:rPr>
          <w:sz w:val="26"/>
          <w:szCs w:val="26"/>
          <w:lang w:val="ky-KG"/>
        </w:rPr>
        <w:t>999</w:t>
      </w:r>
      <w:r w:rsidR="002462BB" w:rsidRPr="0009177C">
        <w:rPr>
          <w:sz w:val="26"/>
          <w:szCs w:val="26"/>
          <w:lang w:val="ky-KG"/>
        </w:rPr>
        <w:t> </w:t>
      </w:r>
      <w:r w:rsidR="009D4528" w:rsidRPr="0009177C">
        <w:rPr>
          <w:sz w:val="26"/>
          <w:szCs w:val="26"/>
          <w:lang w:val="ky-KG"/>
        </w:rPr>
        <w:t>632</w:t>
      </w:r>
      <w:r w:rsidR="002462BB" w:rsidRPr="0009177C">
        <w:rPr>
          <w:sz w:val="26"/>
          <w:szCs w:val="26"/>
        </w:rPr>
        <w:t>,</w:t>
      </w:r>
      <w:r w:rsidR="009D4528" w:rsidRPr="0009177C">
        <w:rPr>
          <w:sz w:val="26"/>
          <w:szCs w:val="26"/>
        </w:rPr>
        <w:t>1</w:t>
      </w:r>
      <w:r w:rsidRPr="0009177C">
        <w:rPr>
          <w:sz w:val="26"/>
          <w:szCs w:val="26"/>
        </w:rPr>
        <w:t xml:space="preserve"> тыс. сомов, или на </w:t>
      </w:r>
      <w:r w:rsidR="009D4528" w:rsidRPr="0009177C">
        <w:rPr>
          <w:sz w:val="26"/>
          <w:szCs w:val="26"/>
        </w:rPr>
        <w:t>366</w:t>
      </w:r>
      <w:r w:rsidR="00782F43" w:rsidRPr="0009177C">
        <w:rPr>
          <w:sz w:val="26"/>
          <w:szCs w:val="26"/>
          <w:lang w:val="ky-KG"/>
        </w:rPr>
        <w:t> </w:t>
      </w:r>
      <w:r w:rsidR="009D4528" w:rsidRPr="0009177C">
        <w:rPr>
          <w:sz w:val="26"/>
          <w:szCs w:val="26"/>
        </w:rPr>
        <w:t>260,2</w:t>
      </w:r>
      <w:r w:rsidRPr="0009177C">
        <w:rPr>
          <w:sz w:val="26"/>
          <w:szCs w:val="26"/>
        </w:rPr>
        <w:t xml:space="preserve"> тыс. сомов больше утвержденного бюджета. </w:t>
      </w:r>
      <w:r w:rsidR="00B3655B" w:rsidRPr="0009177C">
        <w:rPr>
          <w:sz w:val="26"/>
          <w:szCs w:val="26"/>
        </w:rPr>
        <w:t>Увеличение расходов на пенсии обусловлено увеличением прогнозируемой численности пенсионеров согласно отчету Соц-94 за 2019 год.</w:t>
      </w:r>
    </w:p>
    <w:p w:rsidR="009229D7" w:rsidRPr="0009177C" w:rsidRDefault="009229D7" w:rsidP="003E5A32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09177C">
        <w:rPr>
          <w:sz w:val="26"/>
          <w:szCs w:val="26"/>
        </w:rPr>
        <w:t>Кроме того, в целях обеспечения дальнейшей поддержки жизненного уровня пенсионеров Социальным фондом Кыргызской Республики разработаны проект</w:t>
      </w:r>
      <w:r w:rsidRPr="0009177C">
        <w:rPr>
          <w:sz w:val="26"/>
          <w:szCs w:val="26"/>
          <w:lang w:val="ky-KG"/>
        </w:rPr>
        <w:t>ы</w:t>
      </w:r>
      <w:r w:rsidRPr="0009177C">
        <w:rPr>
          <w:sz w:val="26"/>
          <w:szCs w:val="26"/>
        </w:rPr>
        <w:t xml:space="preserve"> </w:t>
      </w:r>
      <w:proofErr w:type="spellStart"/>
      <w:r w:rsidRPr="0009177C">
        <w:rPr>
          <w:sz w:val="26"/>
          <w:szCs w:val="26"/>
        </w:rPr>
        <w:t>постановлени</w:t>
      </w:r>
      <w:proofErr w:type="spellEnd"/>
      <w:r w:rsidRPr="0009177C">
        <w:rPr>
          <w:sz w:val="26"/>
          <w:szCs w:val="26"/>
          <w:lang w:val="ky-KG"/>
        </w:rPr>
        <w:t>й</w:t>
      </w:r>
      <w:r w:rsidRPr="0009177C">
        <w:rPr>
          <w:sz w:val="26"/>
          <w:szCs w:val="26"/>
        </w:rPr>
        <w:t xml:space="preserve"> Правительства Кыргызской Республики, </w:t>
      </w:r>
      <w:proofErr w:type="spellStart"/>
      <w:r w:rsidRPr="0009177C">
        <w:rPr>
          <w:sz w:val="26"/>
          <w:szCs w:val="26"/>
        </w:rPr>
        <w:t>предусматривающ</w:t>
      </w:r>
      <w:proofErr w:type="spellEnd"/>
      <w:r w:rsidRPr="0009177C">
        <w:rPr>
          <w:sz w:val="26"/>
          <w:szCs w:val="26"/>
          <w:lang w:val="ky-KG"/>
        </w:rPr>
        <w:t>ие</w:t>
      </w:r>
      <w:r w:rsidRPr="0009177C">
        <w:rPr>
          <w:sz w:val="26"/>
          <w:szCs w:val="26"/>
        </w:rPr>
        <w:t xml:space="preserve"> индексацию </w:t>
      </w:r>
      <w:r w:rsidRPr="0009177C">
        <w:rPr>
          <w:sz w:val="26"/>
          <w:szCs w:val="26"/>
          <w:lang w:val="ky-KG"/>
        </w:rPr>
        <w:t>базовой части пенсии на 100 сомов</w:t>
      </w:r>
      <w:r w:rsidRPr="0009177C">
        <w:rPr>
          <w:sz w:val="26"/>
          <w:szCs w:val="26"/>
        </w:rPr>
        <w:t xml:space="preserve"> с 1 октября 2020 года, а также страховых частей пенсии на коэффициент индексации 1,07, но не менее чем на 200 сомов для пенсий, общий размер которых не превышает 4287 сомов, и не</w:t>
      </w:r>
      <w:proofErr w:type="gramEnd"/>
      <w:r w:rsidRPr="0009177C">
        <w:rPr>
          <w:sz w:val="26"/>
          <w:szCs w:val="26"/>
        </w:rPr>
        <w:t xml:space="preserve"> менее чем на 360 сомов для пенсий, общий размер которых превышает 4287 сомов.</w:t>
      </w:r>
    </w:p>
    <w:p w:rsidR="009229D7" w:rsidRPr="0009177C" w:rsidRDefault="009229D7" w:rsidP="003E5A32">
      <w:pPr>
        <w:spacing w:line="276" w:lineRule="auto"/>
        <w:ind w:firstLine="567"/>
        <w:jc w:val="both"/>
        <w:rPr>
          <w:sz w:val="26"/>
          <w:szCs w:val="26"/>
        </w:rPr>
      </w:pPr>
      <w:r w:rsidRPr="0009177C">
        <w:rPr>
          <w:sz w:val="26"/>
          <w:szCs w:val="26"/>
        </w:rPr>
        <w:t xml:space="preserve">По предварительным расчетам по итогам предстоящей индексации базовой и страховых частей пенсии средний размер общей пенсии расчетно составит 6061 сомов, что выше среднего размера пенсии на момент повышения в </w:t>
      </w:r>
      <w:proofErr w:type="gramStart"/>
      <w:r w:rsidRPr="0009177C">
        <w:rPr>
          <w:sz w:val="26"/>
          <w:szCs w:val="26"/>
        </w:rPr>
        <w:t>общем</w:t>
      </w:r>
      <w:proofErr w:type="gramEnd"/>
      <w:r w:rsidRPr="0009177C">
        <w:rPr>
          <w:sz w:val="26"/>
          <w:szCs w:val="26"/>
        </w:rPr>
        <w:t xml:space="preserve"> на 7 % или на 397 сомов. Уточненная потребность на повышение пенсий в 2020 году </w:t>
      </w:r>
      <w:r w:rsidRPr="0009177C">
        <w:rPr>
          <w:sz w:val="26"/>
          <w:szCs w:val="26"/>
          <w:lang w:val="ky-KG"/>
        </w:rPr>
        <w:t>составит 82</w:t>
      </w:r>
      <w:r w:rsidRPr="0009177C">
        <w:rPr>
          <w:sz w:val="26"/>
          <w:szCs w:val="26"/>
        </w:rPr>
        <w:t>9,7</w:t>
      </w:r>
      <w:r w:rsidRPr="0009177C">
        <w:rPr>
          <w:sz w:val="26"/>
          <w:szCs w:val="26"/>
          <w:lang w:val="ky-KG"/>
        </w:rPr>
        <w:t xml:space="preserve"> млн. сомов.</w:t>
      </w:r>
      <w:r w:rsidRPr="0009177C">
        <w:rPr>
          <w:sz w:val="26"/>
          <w:szCs w:val="26"/>
        </w:rPr>
        <w:t xml:space="preserve"> </w:t>
      </w:r>
    </w:p>
    <w:p w:rsidR="009229D7" w:rsidRPr="0009177C" w:rsidRDefault="009229D7" w:rsidP="003E5A32">
      <w:pPr>
        <w:spacing w:line="276" w:lineRule="auto"/>
        <w:ind w:firstLine="567"/>
        <w:jc w:val="both"/>
        <w:rPr>
          <w:sz w:val="26"/>
          <w:szCs w:val="26"/>
        </w:rPr>
      </w:pPr>
      <w:r w:rsidRPr="0009177C">
        <w:rPr>
          <w:sz w:val="26"/>
          <w:szCs w:val="26"/>
        </w:rPr>
        <w:t>В настоящее время вышеназванные проекты постановлений Правительства Кыргызской Республики проходят стадию согласования с министерствами и ведомствами Кыргызской Республики.</w:t>
      </w:r>
    </w:p>
    <w:p w:rsidR="00F254F0" w:rsidRPr="0009177C" w:rsidRDefault="00D75D8F" w:rsidP="003E5A32">
      <w:pPr>
        <w:spacing w:line="276" w:lineRule="auto"/>
        <w:ind w:firstLine="567"/>
        <w:jc w:val="both"/>
        <w:rPr>
          <w:sz w:val="26"/>
          <w:szCs w:val="26"/>
        </w:rPr>
      </w:pPr>
      <w:r w:rsidRPr="0009177C">
        <w:rPr>
          <w:sz w:val="26"/>
          <w:szCs w:val="26"/>
        </w:rPr>
        <w:t xml:space="preserve">Расходы Фонда обязательного медицинского страхования </w:t>
      </w:r>
      <w:r w:rsidR="00B71B9A" w:rsidRPr="0009177C">
        <w:rPr>
          <w:sz w:val="26"/>
          <w:szCs w:val="26"/>
        </w:rPr>
        <w:t>уточнены</w:t>
      </w:r>
      <w:r w:rsidRPr="0009177C">
        <w:rPr>
          <w:sz w:val="26"/>
          <w:szCs w:val="26"/>
        </w:rPr>
        <w:t xml:space="preserve"> на </w:t>
      </w:r>
      <w:r w:rsidR="005242A6" w:rsidRPr="0009177C">
        <w:rPr>
          <w:sz w:val="26"/>
          <w:szCs w:val="26"/>
        </w:rPr>
        <w:t>сумму 2</w:t>
      </w:r>
      <w:r w:rsidR="00530843" w:rsidRPr="0009177C">
        <w:rPr>
          <w:sz w:val="26"/>
          <w:szCs w:val="26"/>
          <w:lang w:val="ky-KG"/>
        </w:rPr>
        <w:t> </w:t>
      </w:r>
      <w:r w:rsidR="005C5F8A" w:rsidRPr="0009177C">
        <w:rPr>
          <w:sz w:val="26"/>
          <w:szCs w:val="26"/>
          <w:lang w:val="ky-KG"/>
        </w:rPr>
        <w:t>423</w:t>
      </w:r>
      <w:r w:rsidR="005C5F8A" w:rsidRPr="0009177C">
        <w:rPr>
          <w:sz w:val="26"/>
          <w:szCs w:val="26"/>
        </w:rPr>
        <w:t> 359,2</w:t>
      </w:r>
      <w:r w:rsidR="00B71B9A" w:rsidRPr="0009177C">
        <w:rPr>
          <w:sz w:val="26"/>
          <w:szCs w:val="26"/>
        </w:rPr>
        <w:t xml:space="preserve"> тыс. сомов или </w:t>
      </w:r>
      <w:r w:rsidR="00C01CB1" w:rsidRPr="0009177C">
        <w:rPr>
          <w:sz w:val="26"/>
          <w:szCs w:val="26"/>
        </w:rPr>
        <w:t>мен</w:t>
      </w:r>
      <w:r w:rsidR="00B71B9A" w:rsidRPr="0009177C">
        <w:rPr>
          <w:sz w:val="26"/>
          <w:szCs w:val="26"/>
        </w:rPr>
        <w:t xml:space="preserve">ьше на </w:t>
      </w:r>
      <w:r w:rsidR="005242A6" w:rsidRPr="0009177C">
        <w:rPr>
          <w:sz w:val="26"/>
          <w:szCs w:val="26"/>
        </w:rPr>
        <w:t>1</w:t>
      </w:r>
      <w:r w:rsidR="00C01CB1" w:rsidRPr="0009177C">
        <w:rPr>
          <w:sz w:val="26"/>
          <w:szCs w:val="26"/>
        </w:rPr>
        <w:t>46</w:t>
      </w:r>
      <w:r w:rsidR="00C01CB1" w:rsidRPr="0009177C">
        <w:rPr>
          <w:sz w:val="26"/>
          <w:szCs w:val="26"/>
          <w:lang w:val="ky-KG"/>
        </w:rPr>
        <w:t> 296,2</w:t>
      </w:r>
      <w:r w:rsidRPr="0009177C">
        <w:rPr>
          <w:sz w:val="26"/>
          <w:szCs w:val="26"/>
        </w:rPr>
        <w:t xml:space="preserve"> тыс. сомов, Фонда оздоровления трудящихся на </w:t>
      </w:r>
      <w:r w:rsidR="005242A6" w:rsidRPr="0009177C">
        <w:rPr>
          <w:sz w:val="26"/>
          <w:szCs w:val="26"/>
        </w:rPr>
        <w:t xml:space="preserve">сумму </w:t>
      </w:r>
      <w:r w:rsidR="00C01CB1" w:rsidRPr="0009177C">
        <w:rPr>
          <w:sz w:val="26"/>
          <w:szCs w:val="26"/>
        </w:rPr>
        <w:t>303</w:t>
      </w:r>
      <w:r w:rsidR="00C01CB1" w:rsidRPr="0009177C">
        <w:rPr>
          <w:sz w:val="26"/>
          <w:szCs w:val="26"/>
          <w:lang w:val="ky-KG"/>
        </w:rPr>
        <w:t> 865,3</w:t>
      </w:r>
      <w:r w:rsidR="00B71B9A" w:rsidRPr="0009177C">
        <w:rPr>
          <w:sz w:val="26"/>
          <w:szCs w:val="26"/>
        </w:rPr>
        <w:t xml:space="preserve"> тыс. сомов или на </w:t>
      </w:r>
      <w:r w:rsidR="00C01CB1" w:rsidRPr="0009177C">
        <w:rPr>
          <w:sz w:val="26"/>
          <w:szCs w:val="26"/>
        </w:rPr>
        <w:t>11</w:t>
      </w:r>
      <w:r w:rsidR="00C01CB1" w:rsidRPr="0009177C">
        <w:rPr>
          <w:sz w:val="26"/>
          <w:szCs w:val="26"/>
          <w:lang w:val="ky-KG"/>
        </w:rPr>
        <w:t> 650,1</w:t>
      </w:r>
      <w:r w:rsidRPr="0009177C">
        <w:rPr>
          <w:sz w:val="26"/>
          <w:szCs w:val="26"/>
        </w:rPr>
        <w:t xml:space="preserve"> тыс. сомов</w:t>
      </w:r>
      <w:r w:rsidR="00B71B9A" w:rsidRPr="0009177C">
        <w:rPr>
          <w:sz w:val="26"/>
          <w:szCs w:val="26"/>
        </w:rPr>
        <w:t xml:space="preserve"> </w:t>
      </w:r>
      <w:r w:rsidR="00C01CB1" w:rsidRPr="0009177C">
        <w:rPr>
          <w:sz w:val="26"/>
          <w:szCs w:val="26"/>
        </w:rPr>
        <w:t>мен</w:t>
      </w:r>
      <w:r w:rsidR="00B71B9A" w:rsidRPr="0009177C">
        <w:rPr>
          <w:sz w:val="26"/>
          <w:szCs w:val="26"/>
        </w:rPr>
        <w:t>ьше утверждённого бюджета</w:t>
      </w:r>
      <w:r w:rsidR="00F950B3" w:rsidRPr="0009177C">
        <w:rPr>
          <w:sz w:val="26"/>
          <w:szCs w:val="26"/>
        </w:rPr>
        <w:t>.</w:t>
      </w:r>
    </w:p>
    <w:p w:rsidR="00D75D8F" w:rsidRPr="0009177C" w:rsidRDefault="00C01CB1" w:rsidP="003E5A32">
      <w:pPr>
        <w:spacing w:line="276" w:lineRule="auto"/>
        <w:ind w:firstLine="567"/>
        <w:jc w:val="both"/>
        <w:rPr>
          <w:sz w:val="26"/>
          <w:szCs w:val="26"/>
        </w:rPr>
      </w:pPr>
      <w:r w:rsidRPr="0009177C">
        <w:rPr>
          <w:sz w:val="26"/>
          <w:szCs w:val="26"/>
        </w:rPr>
        <w:t>Де</w:t>
      </w:r>
      <w:r w:rsidR="003C1BBA" w:rsidRPr="0009177C">
        <w:rPr>
          <w:sz w:val="26"/>
          <w:szCs w:val="26"/>
        </w:rPr>
        <w:t>ф</w:t>
      </w:r>
      <w:r w:rsidR="005B67E6" w:rsidRPr="0009177C">
        <w:rPr>
          <w:sz w:val="26"/>
          <w:szCs w:val="26"/>
        </w:rPr>
        <w:t xml:space="preserve">ицит бюджета Социального фонда </w:t>
      </w:r>
      <w:r w:rsidR="006E0F3C" w:rsidRPr="0009177C">
        <w:rPr>
          <w:sz w:val="26"/>
          <w:szCs w:val="26"/>
        </w:rPr>
        <w:t xml:space="preserve">Кыргызской Республики </w:t>
      </w:r>
      <w:r w:rsidR="003C1BBA" w:rsidRPr="0009177C">
        <w:rPr>
          <w:sz w:val="26"/>
          <w:szCs w:val="26"/>
        </w:rPr>
        <w:t>на 20</w:t>
      </w:r>
      <w:r w:rsidRPr="0009177C">
        <w:rPr>
          <w:sz w:val="26"/>
          <w:szCs w:val="26"/>
        </w:rPr>
        <w:t>20</w:t>
      </w:r>
      <w:r w:rsidR="003C1BBA" w:rsidRPr="0009177C">
        <w:rPr>
          <w:sz w:val="26"/>
          <w:szCs w:val="26"/>
        </w:rPr>
        <w:t xml:space="preserve"> год прогнозируется в сумме </w:t>
      </w:r>
      <w:r w:rsidRPr="0009177C">
        <w:rPr>
          <w:sz w:val="26"/>
          <w:szCs w:val="26"/>
        </w:rPr>
        <w:t>3</w:t>
      </w:r>
      <w:r w:rsidR="00E0338F" w:rsidRPr="0009177C">
        <w:rPr>
          <w:sz w:val="26"/>
          <w:szCs w:val="26"/>
        </w:rPr>
        <w:t>52</w:t>
      </w:r>
      <w:r w:rsidRPr="0009177C">
        <w:rPr>
          <w:sz w:val="26"/>
          <w:szCs w:val="26"/>
        </w:rPr>
        <w:t> </w:t>
      </w:r>
      <w:r w:rsidR="00E0338F" w:rsidRPr="0009177C">
        <w:rPr>
          <w:sz w:val="26"/>
          <w:szCs w:val="26"/>
        </w:rPr>
        <w:t>880</w:t>
      </w:r>
      <w:r w:rsidRPr="0009177C">
        <w:rPr>
          <w:sz w:val="26"/>
          <w:szCs w:val="26"/>
        </w:rPr>
        <w:t>,</w:t>
      </w:r>
      <w:r w:rsidR="00E0338F" w:rsidRPr="0009177C">
        <w:rPr>
          <w:sz w:val="26"/>
          <w:szCs w:val="26"/>
        </w:rPr>
        <w:t>1</w:t>
      </w:r>
      <w:r w:rsidR="00530843" w:rsidRPr="0009177C">
        <w:rPr>
          <w:sz w:val="26"/>
          <w:szCs w:val="26"/>
        </w:rPr>
        <w:t xml:space="preserve"> </w:t>
      </w:r>
      <w:r w:rsidR="001C40E2" w:rsidRPr="0009177C">
        <w:rPr>
          <w:sz w:val="26"/>
          <w:szCs w:val="26"/>
        </w:rPr>
        <w:t xml:space="preserve">тыс. </w:t>
      </w:r>
      <w:r w:rsidR="003C1BBA" w:rsidRPr="0009177C">
        <w:rPr>
          <w:sz w:val="26"/>
          <w:szCs w:val="26"/>
        </w:rPr>
        <w:t>сомов.</w:t>
      </w:r>
    </w:p>
    <w:p w:rsidR="00B1014B" w:rsidRPr="0009177C" w:rsidRDefault="00B1014B" w:rsidP="00E03169">
      <w:pPr>
        <w:ind w:firstLine="567"/>
        <w:jc w:val="both"/>
        <w:rPr>
          <w:sz w:val="26"/>
          <w:szCs w:val="26"/>
        </w:rPr>
      </w:pPr>
    </w:p>
    <w:p w:rsidR="00E03169" w:rsidRPr="0009177C" w:rsidRDefault="00E03169" w:rsidP="00E03169">
      <w:pPr>
        <w:pStyle w:val="a7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177C">
        <w:rPr>
          <w:rFonts w:ascii="Times New Roman" w:hAnsi="Times New Roman" w:cs="Times New Roman"/>
          <w:b/>
          <w:sz w:val="26"/>
          <w:szCs w:val="26"/>
        </w:rPr>
        <w:t>3. 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D75D8F" w:rsidRPr="0009177C" w:rsidRDefault="00D75D8F" w:rsidP="00E03169">
      <w:pPr>
        <w:ind w:firstLine="567"/>
        <w:jc w:val="both"/>
        <w:rPr>
          <w:sz w:val="26"/>
          <w:szCs w:val="26"/>
        </w:rPr>
      </w:pPr>
      <w:r w:rsidRPr="0009177C">
        <w:rPr>
          <w:sz w:val="26"/>
          <w:szCs w:val="26"/>
        </w:rPr>
        <w:t xml:space="preserve">Принятие обозначенного законопроекта </w:t>
      </w:r>
      <w:r w:rsidR="00E03169" w:rsidRPr="0009177C">
        <w:rPr>
          <w:sz w:val="26"/>
          <w:szCs w:val="26"/>
        </w:rPr>
        <w:t xml:space="preserve">негативных </w:t>
      </w:r>
      <w:r w:rsidRPr="0009177C">
        <w:rPr>
          <w:sz w:val="26"/>
          <w:szCs w:val="26"/>
        </w:rPr>
        <w:t>социальных, экономических, правовых, правозащитных, гендерных, экологических, коррупционных последствий за собой не повлечет.</w:t>
      </w:r>
    </w:p>
    <w:p w:rsidR="00B1014B" w:rsidRPr="0009177C" w:rsidRDefault="00B1014B" w:rsidP="00E03169">
      <w:pPr>
        <w:ind w:firstLine="567"/>
        <w:jc w:val="both"/>
        <w:rPr>
          <w:sz w:val="26"/>
          <w:szCs w:val="26"/>
        </w:rPr>
      </w:pPr>
    </w:p>
    <w:p w:rsidR="00E03169" w:rsidRPr="0009177C" w:rsidRDefault="00E03169" w:rsidP="00E03169">
      <w:pPr>
        <w:pStyle w:val="a7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9177C">
        <w:rPr>
          <w:rFonts w:ascii="Times New Roman" w:hAnsi="Times New Roman" w:cs="Times New Roman"/>
          <w:b/>
          <w:sz w:val="26"/>
          <w:szCs w:val="26"/>
        </w:rPr>
        <w:t>4. Информация о результатах общественного обсуждения</w:t>
      </w:r>
    </w:p>
    <w:p w:rsidR="00E03169" w:rsidRPr="0009177C" w:rsidRDefault="002F56D7" w:rsidP="00E03169">
      <w:pPr>
        <w:ind w:firstLine="567"/>
        <w:jc w:val="both"/>
        <w:rPr>
          <w:rFonts w:eastAsia="Calibri"/>
          <w:sz w:val="26"/>
          <w:szCs w:val="26"/>
        </w:rPr>
      </w:pPr>
      <w:r w:rsidRPr="0009177C">
        <w:rPr>
          <w:rFonts w:eastAsia="Calibri"/>
          <w:sz w:val="26"/>
          <w:szCs w:val="26"/>
        </w:rPr>
        <w:t xml:space="preserve">Проект был размещен на </w:t>
      </w:r>
      <w:r w:rsidR="00E03169" w:rsidRPr="0009177C">
        <w:rPr>
          <w:rFonts w:eastAsia="Calibri"/>
          <w:sz w:val="26"/>
          <w:szCs w:val="26"/>
        </w:rPr>
        <w:t>официальном сайте Правительства Кыргызской Республики для общественного обсуждения.</w:t>
      </w:r>
      <w:r w:rsidR="005D1724" w:rsidRPr="0009177C">
        <w:rPr>
          <w:sz w:val="26"/>
          <w:szCs w:val="26"/>
        </w:rPr>
        <w:t xml:space="preserve"> </w:t>
      </w:r>
    </w:p>
    <w:p w:rsidR="00E03169" w:rsidRPr="00EF5E10" w:rsidRDefault="00E03169" w:rsidP="00E03169">
      <w:pPr>
        <w:pStyle w:val="a7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F5E10">
        <w:rPr>
          <w:rFonts w:ascii="Times New Roman" w:hAnsi="Times New Roman" w:cs="Times New Roman"/>
          <w:b/>
          <w:sz w:val="28"/>
          <w:szCs w:val="28"/>
        </w:rPr>
        <w:lastRenderedPageBreak/>
        <w:t>5. Анализ соответствия проекта законодательству</w:t>
      </w:r>
    </w:p>
    <w:p w:rsidR="00D75D8F" w:rsidRPr="00EF5E10" w:rsidRDefault="00D75D8F" w:rsidP="00E03169">
      <w:pPr>
        <w:ind w:firstLine="567"/>
        <w:jc w:val="both"/>
        <w:rPr>
          <w:sz w:val="28"/>
          <w:szCs w:val="28"/>
        </w:rPr>
      </w:pPr>
      <w:r w:rsidRPr="00EF5E10">
        <w:rPr>
          <w:sz w:val="28"/>
          <w:szCs w:val="28"/>
        </w:rPr>
        <w:t xml:space="preserve">Проект закона не содержит норм противоречащих Конституции и другим законам. </w:t>
      </w:r>
    </w:p>
    <w:p w:rsidR="00B1014B" w:rsidRPr="00EF5E10" w:rsidRDefault="00B1014B" w:rsidP="00E03169">
      <w:pPr>
        <w:ind w:firstLine="567"/>
        <w:jc w:val="both"/>
        <w:rPr>
          <w:sz w:val="28"/>
          <w:szCs w:val="28"/>
        </w:rPr>
      </w:pPr>
    </w:p>
    <w:p w:rsidR="00E03169" w:rsidRPr="00EF5E10" w:rsidRDefault="00E03169" w:rsidP="00E03169">
      <w:pPr>
        <w:pStyle w:val="a7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E10">
        <w:rPr>
          <w:rFonts w:ascii="Times New Roman" w:hAnsi="Times New Roman" w:cs="Times New Roman"/>
          <w:b/>
          <w:sz w:val="28"/>
          <w:szCs w:val="28"/>
        </w:rPr>
        <w:t>6. Информация о необходимости финансирования</w:t>
      </w:r>
    </w:p>
    <w:p w:rsidR="00E03169" w:rsidRPr="00EF5E10" w:rsidRDefault="00E03169" w:rsidP="00E0316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E10">
        <w:rPr>
          <w:rFonts w:ascii="Times New Roman" w:hAnsi="Times New Roman" w:cs="Times New Roman"/>
          <w:sz w:val="28"/>
          <w:szCs w:val="28"/>
        </w:rPr>
        <w:t xml:space="preserve">Принятие законопроекта не потребует дополнительных финансовых затрат из республиканского бюджета, кроме </w:t>
      </w:r>
      <w:r w:rsidR="00077CAF" w:rsidRPr="00EF5E10">
        <w:rPr>
          <w:rFonts w:ascii="Times New Roman" w:hAnsi="Times New Roman" w:cs="Times New Roman"/>
          <w:sz w:val="28"/>
          <w:szCs w:val="28"/>
        </w:rPr>
        <w:t xml:space="preserve">предусмотренных законодательством </w:t>
      </w:r>
      <w:r w:rsidRPr="00EF5E10">
        <w:rPr>
          <w:rFonts w:ascii="Times New Roman" w:hAnsi="Times New Roman" w:cs="Times New Roman"/>
          <w:sz w:val="28"/>
          <w:szCs w:val="28"/>
        </w:rPr>
        <w:t>ассигнований из республиканского бюджета в соответствии со статьями 37 и 56 Бюджетного кодекса Кыргызской Республики.</w:t>
      </w:r>
    </w:p>
    <w:p w:rsidR="00ED7F76" w:rsidRPr="00EF5E10" w:rsidRDefault="00ED7F76" w:rsidP="00E0316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3169" w:rsidRPr="00EF5E10" w:rsidRDefault="00E03169" w:rsidP="00E03169">
      <w:pPr>
        <w:pStyle w:val="a7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E10">
        <w:rPr>
          <w:rFonts w:ascii="Times New Roman" w:hAnsi="Times New Roman" w:cs="Times New Roman"/>
          <w:b/>
          <w:sz w:val="28"/>
          <w:szCs w:val="28"/>
        </w:rPr>
        <w:t>7. Информация об анализе регулятивного воздействия</w:t>
      </w:r>
    </w:p>
    <w:p w:rsidR="00E03169" w:rsidRPr="00EF5E10" w:rsidRDefault="00E03169" w:rsidP="00E0316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E10">
        <w:rPr>
          <w:rFonts w:ascii="Times New Roman" w:hAnsi="Times New Roman" w:cs="Times New Roman"/>
          <w:sz w:val="28"/>
          <w:szCs w:val="28"/>
        </w:rPr>
        <w:t>Законопроект не подлежит анализу регулятивного воздействия, поскольку не направлен на регулирование предпринимательской деятельности.</w:t>
      </w:r>
    </w:p>
    <w:p w:rsidR="00077CAF" w:rsidRPr="00EF5E10" w:rsidRDefault="00077CAF" w:rsidP="00E0316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1533" w:rsidRPr="00EF5E10" w:rsidRDefault="00C91533" w:rsidP="00E0316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556C" w:rsidRPr="00EF5E10" w:rsidRDefault="00596650" w:rsidP="00596650">
      <w:pPr>
        <w:pStyle w:val="a7"/>
        <w:ind w:firstLine="567"/>
        <w:rPr>
          <w:b/>
          <w:sz w:val="28"/>
          <w:szCs w:val="28"/>
        </w:rPr>
      </w:pPr>
      <w:r w:rsidRPr="00EF5E10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Pr="00EF5E10">
        <w:rPr>
          <w:rFonts w:ascii="Times New Roman" w:hAnsi="Times New Roman" w:cs="Times New Roman"/>
          <w:b/>
          <w:sz w:val="28"/>
          <w:szCs w:val="28"/>
        </w:rPr>
        <w:tab/>
      </w:r>
      <w:r w:rsidRPr="00EF5E10">
        <w:rPr>
          <w:rFonts w:ascii="Times New Roman" w:hAnsi="Times New Roman" w:cs="Times New Roman"/>
          <w:b/>
          <w:sz w:val="28"/>
          <w:szCs w:val="28"/>
        </w:rPr>
        <w:tab/>
      </w:r>
      <w:r w:rsidRPr="00EF5E10">
        <w:rPr>
          <w:rFonts w:ascii="Times New Roman" w:hAnsi="Times New Roman" w:cs="Times New Roman"/>
          <w:b/>
          <w:sz w:val="28"/>
          <w:szCs w:val="28"/>
        </w:rPr>
        <w:tab/>
      </w:r>
      <w:r w:rsidRPr="00EF5E10">
        <w:rPr>
          <w:rFonts w:ascii="Times New Roman" w:hAnsi="Times New Roman" w:cs="Times New Roman"/>
          <w:b/>
          <w:sz w:val="28"/>
          <w:szCs w:val="28"/>
        </w:rPr>
        <w:tab/>
      </w:r>
      <w:r w:rsidRPr="00EF5E10">
        <w:rPr>
          <w:rFonts w:ascii="Times New Roman" w:hAnsi="Times New Roman" w:cs="Times New Roman"/>
          <w:b/>
          <w:sz w:val="28"/>
          <w:szCs w:val="28"/>
        </w:rPr>
        <w:tab/>
      </w:r>
      <w:r w:rsidRPr="00EF5E10">
        <w:rPr>
          <w:rFonts w:ascii="Times New Roman" w:hAnsi="Times New Roman" w:cs="Times New Roman"/>
          <w:b/>
          <w:sz w:val="28"/>
          <w:szCs w:val="28"/>
        </w:rPr>
        <w:tab/>
      </w:r>
      <w:r w:rsidRPr="00EF5E10">
        <w:rPr>
          <w:rFonts w:ascii="Times New Roman" w:hAnsi="Times New Roman" w:cs="Times New Roman"/>
          <w:b/>
          <w:sz w:val="28"/>
          <w:szCs w:val="28"/>
        </w:rPr>
        <w:tab/>
      </w:r>
      <w:r w:rsidR="00EF5E10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Pr="00EF5E10">
        <w:rPr>
          <w:rFonts w:ascii="Times New Roman" w:hAnsi="Times New Roman" w:cs="Times New Roman"/>
          <w:b/>
          <w:sz w:val="28"/>
          <w:szCs w:val="28"/>
        </w:rPr>
        <w:t>Ирсалиев</w:t>
      </w:r>
      <w:proofErr w:type="spellEnd"/>
    </w:p>
    <w:sectPr w:rsidR="0058556C" w:rsidRPr="00EF5E10" w:rsidSect="0009177C">
      <w:pgSz w:w="11907" w:h="16839" w:code="9"/>
      <w:pgMar w:top="1560" w:right="850" w:bottom="1276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D2"/>
    <w:rsid w:val="00034162"/>
    <w:rsid w:val="00047164"/>
    <w:rsid w:val="00077CAF"/>
    <w:rsid w:val="00084121"/>
    <w:rsid w:val="00091354"/>
    <w:rsid w:val="0009177C"/>
    <w:rsid w:val="000A386E"/>
    <w:rsid w:val="000B0E55"/>
    <w:rsid w:val="000B57FC"/>
    <w:rsid w:val="00121694"/>
    <w:rsid w:val="00130EB4"/>
    <w:rsid w:val="0013576D"/>
    <w:rsid w:val="00161E0A"/>
    <w:rsid w:val="001A456D"/>
    <w:rsid w:val="001A6AE0"/>
    <w:rsid w:val="001B3A4A"/>
    <w:rsid w:val="001B647F"/>
    <w:rsid w:val="001C40E2"/>
    <w:rsid w:val="001E3607"/>
    <w:rsid w:val="00201D65"/>
    <w:rsid w:val="00207F6A"/>
    <w:rsid w:val="002462BB"/>
    <w:rsid w:val="00266F5D"/>
    <w:rsid w:val="00272F78"/>
    <w:rsid w:val="0028064F"/>
    <w:rsid w:val="002B7125"/>
    <w:rsid w:val="002C61C3"/>
    <w:rsid w:val="002D0A6F"/>
    <w:rsid w:val="002E4EB5"/>
    <w:rsid w:val="002F56D7"/>
    <w:rsid w:val="003023D2"/>
    <w:rsid w:val="00303F29"/>
    <w:rsid w:val="00304546"/>
    <w:rsid w:val="00320497"/>
    <w:rsid w:val="00322A29"/>
    <w:rsid w:val="003417D2"/>
    <w:rsid w:val="0038266B"/>
    <w:rsid w:val="00392497"/>
    <w:rsid w:val="003C1BBA"/>
    <w:rsid w:val="003C6569"/>
    <w:rsid w:val="003E5139"/>
    <w:rsid w:val="003E5A32"/>
    <w:rsid w:val="003E6A72"/>
    <w:rsid w:val="00401268"/>
    <w:rsid w:val="00424964"/>
    <w:rsid w:val="004314E4"/>
    <w:rsid w:val="00432C87"/>
    <w:rsid w:val="0043608D"/>
    <w:rsid w:val="00436C02"/>
    <w:rsid w:val="004564F1"/>
    <w:rsid w:val="004C1425"/>
    <w:rsid w:val="00523EF4"/>
    <w:rsid w:val="005242A6"/>
    <w:rsid w:val="0053021B"/>
    <w:rsid w:val="00530843"/>
    <w:rsid w:val="00552E3D"/>
    <w:rsid w:val="005616E8"/>
    <w:rsid w:val="0058556C"/>
    <w:rsid w:val="00596650"/>
    <w:rsid w:val="005A32E4"/>
    <w:rsid w:val="005A40DF"/>
    <w:rsid w:val="005B35CA"/>
    <w:rsid w:val="005B67E6"/>
    <w:rsid w:val="005C5F8A"/>
    <w:rsid w:val="005D1724"/>
    <w:rsid w:val="005D3433"/>
    <w:rsid w:val="005D6664"/>
    <w:rsid w:val="00603F60"/>
    <w:rsid w:val="00622FC6"/>
    <w:rsid w:val="00634A00"/>
    <w:rsid w:val="00637C24"/>
    <w:rsid w:val="00642973"/>
    <w:rsid w:val="0067409B"/>
    <w:rsid w:val="00691AEB"/>
    <w:rsid w:val="006B16FE"/>
    <w:rsid w:val="006E0F3C"/>
    <w:rsid w:val="0070433B"/>
    <w:rsid w:val="00714447"/>
    <w:rsid w:val="007200B7"/>
    <w:rsid w:val="00747976"/>
    <w:rsid w:val="00763328"/>
    <w:rsid w:val="00775F50"/>
    <w:rsid w:val="00782F43"/>
    <w:rsid w:val="00783848"/>
    <w:rsid w:val="007A0BC6"/>
    <w:rsid w:val="007B7C76"/>
    <w:rsid w:val="007E37E2"/>
    <w:rsid w:val="007E5C93"/>
    <w:rsid w:val="007F5F2C"/>
    <w:rsid w:val="00813572"/>
    <w:rsid w:val="00835C21"/>
    <w:rsid w:val="0085171B"/>
    <w:rsid w:val="0087002B"/>
    <w:rsid w:val="00870C89"/>
    <w:rsid w:val="008B75F8"/>
    <w:rsid w:val="008C5561"/>
    <w:rsid w:val="008D27DE"/>
    <w:rsid w:val="008D6A51"/>
    <w:rsid w:val="008E7E9D"/>
    <w:rsid w:val="00904A27"/>
    <w:rsid w:val="00914C5D"/>
    <w:rsid w:val="009229D7"/>
    <w:rsid w:val="00944528"/>
    <w:rsid w:val="00953A8A"/>
    <w:rsid w:val="009609B9"/>
    <w:rsid w:val="009B4B96"/>
    <w:rsid w:val="009B7EE0"/>
    <w:rsid w:val="009C379A"/>
    <w:rsid w:val="009D37B9"/>
    <w:rsid w:val="009D4528"/>
    <w:rsid w:val="009E3A56"/>
    <w:rsid w:val="009F53D8"/>
    <w:rsid w:val="00A24014"/>
    <w:rsid w:val="00AB390B"/>
    <w:rsid w:val="00AB4DE0"/>
    <w:rsid w:val="00B1014B"/>
    <w:rsid w:val="00B3119A"/>
    <w:rsid w:val="00B3655B"/>
    <w:rsid w:val="00B36A82"/>
    <w:rsid w:val="00B514EF"/>
    <w:rsid w:val="00B55D26"/>
    <w:rsid w:val="00B71B9A"/>
    <w:rsid w:val="00B92D02"/>
    <w:rsid w:val="00B94B5A"/>
    <w:rsid w:val="00B95985"/>
    <w:rsid w:val="00B97F2A"/>
    <w:rsid w:val="00BD468E"/>
    <w:rsid w:val="00BE4986"/>
    <w:rsid w:val="00BF0938"/>
    <w:rsid w:val="00BF17CD"/>
    <w:rsid w:val="00BF43EA"/>
    <w:rsid w:val="00C01CB1"/>
    <w:rsid w:val="00C06559"/>
    <w:rsid w:val="00C15EBB"/>
    <w:rsid w:val="00C73497"/>
    <w:rsid w:val="00C84BB0"/>
    <w:rsid w:val="00C91533"/>
    <w:rsid w:val="00CC73C5"/>
    <w:rsid w:val="00CD60FB"/>
    <w:rsid w:val="00D25CFA"/>
    <w:rsid w:val="00D427E4"/>
    <w:rsid w:val="00D51207"/>
    <w:rsid w:val="00D6532E"/>
    <w:rsid w:val="00D7064A"/>
    <w:rsid w:val="00D75D8F"/>
    <w:rsid w:val="00DD681B"/>
    <w:rsid w:val="00E03169"/>
    <w:rsid w:val="00E0338F"/>
    <w:rsid w:val="00E13A19"/>
    <w:rsid w:val="00E42A00"/>
    <w:rsid w:val="00E66009"/>
    <w:rsid w:val="00E776BA"/>
    <w:rsid w:val="00E85D15"/>
    <w:rsid w:val="00E8602A"/>
    <w:rsid w:val="00EA193A"/>
    <w:rsid w:val="00EA40BC"/>
    <w:rsid w:val="00EB0077"/>
    <w:rsid w:val="00ED1F18"/>
    <w:rsid w:val="00ED7F76"/>
    <w:rsid w:val="00EF0E84"/>
    <w:rsid w:val="00EF5E10"/>
    <w:rsid w:val="00F254F0"/>
    <w:rsid w:val="00F6337D"/>
    <w:rsid w:val="00F66A0A"/>
    <w:rsid w:val="00F928DE"/>
    <w:rsid w:val="00F950B3"/>
    <w:rsid w:val="00FC0256"/>
    <w:rsid w:val="00FC5FB2"/>
    <w:rsid w:val="00FD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pPr>
      <w:ind w:firstLine="900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 Indent"/>
    <w:basedOn w:val="a"/>
    <w:link w:val="a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bject">
    <w:name w:val="object"/>
    <w:basedOn w:val="a0"/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3E6A7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3E6A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8E7E9D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pPr>
      <w:ind w:firstLine="900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 Indent"/>
    <w:basedOn w:val="a"/>
    <w:link w:val="a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bject">
    <w:name w:val="object"/>
    <w:basedOn w:val="a0"/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pPr>
      <w:spacing w:after="0" w:line="240" w:lineRule="auto"/>
    </w:pPr>
  </w:style>
  <w:style w:type="paragraph" w:styleId="a8">
    <w:name w:val="Body Text"/>
    <w:basedOn w:val="a"/>
    <w:link w:val="a9"/>
    <w:uiPriority w:val="99"/>
    <w:unhideWhenUsed/>
    <w:rsid w:val="003E6A7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3E6A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8E7E9D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22443-469B-4A52-B9DD-E799581E0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Suranaeva</dc:creator>
  <cp:lastModifiedBy>Азамат Ишанкулов</cp:lastModifiedBy>
  <cp:revision>6</cp:revision>
  <cp:lastPrinted>2020-08-15T04:24:00Z</cp:lastPrinted>
  <dcterms:created xsi:type="dcterms:W3CDTF">2020-08-15T03:58:00Z</dcterms:created>
  <dcterms:modified xsi:type="dcterms:W3CDTF">2020-08-15T06:18:00Z</dcterms:modified>
</cp:coreProperties>
</file>