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97" w:rsidRPr="00F80713" w:rsidRDefault="00E66C97" w:rsidP="00E66C97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  <w:r w:rsidRPr="00F80713">
        <w:rPr>
          <w:rFonts w:ascii="Times New Roman" w:hAnsi="Times New Roman" w:cs="Times New Roman"/>
          <w:sz w:val="24"/>
          <w:szCs w:val="24"/>
        </w:rPr>
        <w:t>Приложение 1</w:t>
      </w:r>
    </w:p>
    <w:p w:rsidR="00E66C97" w:rsidRPr="00F80713" w:rsidRDefault="00E66C97" w:rsidP="00E66C97">
      <w:pPr>
        <w:pStyle w:val="tkTekst"/>
        <w:spacing w:after="0" w:line="240" w:lineRule="auto"/>
        <w:ind w:left="5245" w:firstLine="0"/>
        <w:rPr>
          <w:rFonts w:ascii="Times New Roman" w:hAnsi="Times New Roman" w:cs="Times New Roman"/>
          <w:sz w:val="24"/>
          <w:szCs w:val="24"/>
        </w:rPr>
      </w:pPr>
      <w:r w:rsidRPr="00F80713">
        <w:rPr>
          <w:rFonts w:ascii="Times New Roman" w:hAnsi="Times New Roman" w:cs="Times New Roman"/>
          <w:sz w:val="24"/>
          <w:szCs w:val="24"/>
        </w:rPr>
        <w:t>к Закону Кыргызской Республики «О бюджете Социального фонда Кыргызской Республики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0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 и прогнозе на 20</w:t>
      </w:r>
      <w:r w:rsidRPr="00F80713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F80713">
        <w:rPr>
          <w:rFonts w:ascii="Times New Roman" w:hAnsi="Times New Roman" w:cs="Times New Roman"/>
          <w:sz w:val="24"/>
          <w:szCs w:val="24"/>
        </w:rPr>
        <w:t>-202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E66C97" w:rsidRDefault="00E66C97" w:rsidP="00E66C97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C97" w:rsidRDefault="00E66C97" w:rsidP="00E66C97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13">
        <w:rPr>
          <w:rFonts w:ascii="Times New Roman" w:hAnsi="Times New Roman" w:cs="Times New Roman"/>
          <w:b/>
          <w:sz w:val="24"/>
          <w:szCs w:val="24"/>
        </w:rPr>
        <w:t>Бюджет Социального фонда Кыргызской Республики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0</w:t>
      </w:r>
      <w:r w:rsidRPr="00F8071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6C97" w:rsidRPr="00F80713" w:rsidRDefault="00E66C97" w:rsidP="00E66C97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прогноз на 202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A01231" w:rsidRDefault="00A01231" w:rsidP="00A01231">
      <w:pPr>
        <w:pStyle w:val="tkTekst"/>
        <w:spacing w:after="0" w:line="240" w:lineRule="auto"/>
        <w:ind w:left="7791" w:right="-284" w:firstLine="437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page" w:horzAnchor="margin" w:tblpXSpec="center" w:tblpY="3901"/>
        <w:tblW w:w="10173" w:type="dxa"/>
        <w:tblLook w:val="04A0" w:firstRow="1" w:lastRow="0" w:firstColumn="1" w:lastColumn="0" w:noHBand="0" w:noVBand="1"/>
      </w:tblPr>
      <w:tblGrid>
        <w:gridCol w:w="2340"/>
        <w:gridCol w:w="1574"/>
        <w:gridCol w:w="1548"/>
        <w:gridCol w:w="1592"/>
        <w:gridCol w:w="1559"/>
        <w:gridCol w:w="1560"/>
      </w:tblGrid>
      <w:tr w:rsidR="00A01231" w:rsidRPr="00145B04" w:rsidTr="00847D30">
        <w:trPr>
          <w:trHeight w:val="75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31" w:rsidRPr="00145B04" w:rsidRDefault="00417EE6" w:rsidP="00417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  <w:t>Наименование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231" w:rsidRPr="00145B04" w:rsidRDefault="00A01231" w:rsidP="006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6050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9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(факт)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31" w:rsidRPr="00145B04" w:rsidRDefault="00A01231" w:rsidP="00605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605012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20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          (бюджет)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31" w:rsidRPr="00145B04" w:rsidRDefault="00A01231" w:rsidP="00847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       (</w:t>
            </w:r>
            <w:r w:rsidR="00847D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уточненный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31" w:rsidRPr="00145B04" w:rsidRDefault="00A01231" w:rsidP="00A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          (прогноз)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231" w:rsidRPr="00145B04" w:rsidRDefault="00A01231" w:rsidP="00A0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          (прогноз)</w:t>
            </w:r>
          </w:p>
        </w:tc>
      </w:tr>
      <w:tr w:rsidR="000250DA" w:rsidRPr="00145B04" w:rsidTr="00847D30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53 843 021,8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57 892 134,4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57 225 949,2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60 271 283,1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65 098 199,9</w:t>
            </w:r>
          </w:p>
        </w:tc>
      </w:tr>
      <w:tr w:rsidR="000250DA" w:rsidRPr="00145B04" w:rsidTr="00847D30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 % к ВВП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8,6</w:t>
            </w:r>
          </w:p>
        </w:tc>
      </w:tr>
      <w:tr w:rsidR="000250DA" w:rsidRPr="00145B04" w:rsidTr="00847D30">
        <w:trPr>
          <w:trHeight w:val="27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0250DA" w:rsidRPr="00145B04" w:rsidTr="00847D30">
        <w:trPr>
          <w:trHeight w:val="3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Пенсионный фонд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49 472 083,0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53 139 666,1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52 642 976,6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55 196 902,2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59 669 681,1</w:t>
            </w:r>
          </w:p>
        </w:tc>
      </w:tr>
      <w:tr w:rsidR="000250DA" w:rsidRPr="00145B04" w:rsidTr="00847D30">
        <w:trPr>
          <w:trHeight w:val="60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накопительный пенсионный фонд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1 767 478,8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1 867 297,5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1 855 748,1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1 987 304,7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2 117 949,8</w:t>
            </w:r>
          </w:p>
        </w:tc>
      </w:tr>
      <w:tr w:rsidR="000250DA" w:rsidRPr="00145B04" w:rsidTr="00847D30">
        <w:trPr>
          <w:trHeight w:val="63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обязательного медицинского страхования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2 319 774,9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2 569 655,4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2 423 359,2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2 750 415,8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2 950 678,2</w:t>
            </w:r>
          </w:p>
        </w:tc>
      </w:tr>
      <w:tr w:rsidR="000250DA" w:rsidRPr="00145B04" w:rsidTr="00847D30">
        <w:trPr>
          <w:trHeight w:val="3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оздоровления трудящихся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283 685,0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315 515,4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303 865,3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336 660,4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359 890,8</w:t>
            </w:r>
          </w:p>
        </w:tc>
      </w:tr>
      <w:tr w:rsidR="000250DA" w:rsidRPr="00145B04" w:rsidTr="00847D30">
        <w:trPr>
          <w:trHeight w:val="3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53 506 294,0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57 104 965,8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57 578 829,3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60 676 361,3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64 324 027,4</w:t>
            </w:r>
          </w:p>
        </w:tc>
      </w:tr>
      <w:tr w:rsidR="000250DA" w:rsidRPr="00145B04" w:rsidTr="00847D30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 % к ВВП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</w:tr>
      <w:tr w:rsidR="000250DA" w:rsidRPr="00145B04" w:rsidTr="00847D30">
        <w:trPr>
          <w:trHeight w:val="31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0250DA" w:rsidRPr="00145B04" w:rsidTr="00847D30">
        <w:trPr>
          <w:trHeight w:val="36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Пенсионный фонд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49 131 664,8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52 352 497,5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52 995 856,7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55 601 980,4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58 895 508,6</w:t>
            </w:r>
          </w:p>
        </w:tc>
      </w:tr>
      <w:tr w:rsidR="000250DA" w:rsidRPr="00145B04" w:rsidTr="00847D30">
        <w:trPr>
          <w:trHeight w:val="67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Государственный накопительный пенсионный фонд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1 767 478,8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1 867 297,5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1 855 748,1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1 987 304,7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2 117 949,8</w:t>
            </w:r>
          </w:p>
        </w:tc>
      </w:tr>
      <w:tr w:rsidR="000250DA" w:rsidRPr="00145B04" w:rsidTr="00847D30">
        <w:trPr>
          <w:trHeight w:val="55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обязательного медицинского страхования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2 320 002,6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2 569 655,4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2 423 359,2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2 750 415,8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2 950 678,2</w:t>
            </w:r>
          </w:p>
        </w:tc>
      </w:tr>
      <w:tr w:rsidR="000250DA" w:rsidRPr="00145B04" w:rsidTr="00847D30">
        <w:trPr>
          <w:trHeight w:val="49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оздоровления трудящихся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287 147,8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315 515,4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303 865,3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336 660,4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359 890,8</w:t>
            </w:r>
          </w:p>
        </w:tc>
      </w:tr>
      <w:tr w:rsidR="000250DA" w:rsidRPr="00145B04" w:rsidTr="00847D30">
        <w:trPr>
          <w:trHeight w:val="37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Дефицит/профицит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336 727,8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787 168,6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774 172,5</w:t>
            </w:r>
          </w:p>
        </w:tc>
      </w:tr>
      <w:tr w:rsidR="000250DA" w:rsidRPr="00145B04" w:rsidTr="00847D30">
        <w:trPr>
          <w:trHeight w:val="37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0DA" w:rsidRPr="000021E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Источники покрытия дефицита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250DA" w:rsidRPr="00145B04" w:rsidTr="00847D30">
        <w:trPr>
          <w:trHeight w:val="375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0DA" w:rsidRPr="000021E4" w:rsidRDefault="000250DA" w:rsidP="005976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</w:pPr>
            <w:r w:rsidRPr="000021E4"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 xml:space="preserve">Остатки на счетах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>СФКР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0250DA" w:rsidRPr="00145B04" w:rsidTr="00847D30">
        <w:trPr>
          <w:trHeight w:val="390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145B04" w:rsidRDefault="000250DA" w:rsidP="000802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ВВП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590 042 400,0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667 062 000,0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DA" w:rsidRPr="00F12F28" w:rsidRDefault="000250DA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583 161 900,0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711 721 600,0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DA" w:rsidRPr="000250DA" w:rsidRDefault="000250DA" w:rsidP="000250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757 696 900,0</w:t>
            </w:r>
          </w:p>
        </w:tc>
      </w:tr>
    </w:tbl>
    <w:p w:rsidR="00F809E2" w:rsidRDefault="00A01231" w:rsidP="00A01231">
      <w:pPr>
        <w:pStyle w:val="tkTekst"/>
        <w:spacing w:after="0" w:line="240" w:lineRule="auto"/>
        <w:ind w:left="7791" w:right="-284" w:firstLine="437"/>
        <w:rPr>
          <w:rFonts w:ascii="Times New Roman" w:hAnsi="Times New Roman" w:cs="Times New Roman"/>
          <w:b/>
          <w:sz w:val="24"/>
          <w:szCs w:val="24"/>
        </w:rPr>
      </w:pPr>
      <w:r w:rsidRPr="00A01231">
        <w:rPr>
          <w:rFonts w:ascii="Times New Roman" w:hAnsi="Times New Roman" w:cs="Times New Roman"/>
          <w:sz w:val="22"/>
          <w:szCs w:val="22"/>
        </w:rPr>
        <w:t xml:space="preserve"> (тыс. сом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F809E2" w:rsidRPr="00F809E2" w:rsidRDefault="00F809E2" w:rsidP="00F809E2">
      <w:pPr>
        <w:rPr>
          <w:lang w:eastAsia="ru-RU"/>
        </w:rPr>
      </w:pPr>
    </w:p>
    <w:p w:rsidR="00F809E2" w:rsidRPr="00F809E2" w:rsidRDefault="00F809E2" w:rsidP="00F809E2">
      <w:pPr>
        <w:rPr>
          <w:lang w:eastAsia="ru-RU"/>
        </w:rPr>
      </w:pPr>
    </w:p>
    <w:p w:rsidR="00774C7D" w:rsidRDefault="00F809E2" w:rsidP="00774C7D">
      <w:pPr>
        <w:pStyle w:val="tkTekst"/>
        <w:spacing w:after="0" w:line="240" w:lineRule="auto"/>
        <w:ind w:left="5953" w:firstLine="419"/>
      </w:pPr>
      <w:r>
        <w:br w:type="page"/>
      </w:r>
    </w:p>
    <w:p w:rsidR="00774C7D" w:rsidRPr="00F80713" w:rsidRDefault="00774C7D" w:rsidP="00774C7D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774C7D" w:rsidRPr="00F80713" w:rsidRDefault="00774C7D" w:rsidP="00774C7D">
      <w:pPr>
        <w:pStyle w:val="tkTekst"/>
        <w:spacing w:after="0" w:line="240" w:lineRule="auto"/>
        <w:ind w:left="5245" w:firstLine="0"/>
        <w:rPr>
          <w:rFonts w:ascii="Times New Roman" w:hAnsi="Times New Roman" w:cs="Times New Roman"/>
          <w:sz w:val="24"/>
          <w:szCs w:val="24"/>
        </w:rPr>
      </w:pPr>
      <w:r w:rsidRPr="00F80713">
        <w:rPr>
          <w:rFonts w:ascii="Times New Roman" w:hAnsi="Times New Roman" w:cs="Times New Roman"/>
          <w:sz w:val="24"/>
          <w:szCs w:val="24"/>
        </w:rPr>
        <w:t>к Закону Кыргызской Республики «О бюджете Социального фонда Кыргызской Республики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0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 и прогнозе на 20</w:t>
      </w:r>
      <w:r w:rsidRPr="00F80713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F80713">
        <w:rPr>
          <w:rFonts w:ascii="Times New Roman" w:hAnsi="Times New Roman" w:cs="Times New Roman"/>
          <w:sz w:val="24"/>
          <w:szCs w:val="24"/>
        </w:rPr>
        <w:t>-202</w:t>
      </w:r>
      <w:r w:rsidR="002828C1"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774C7D" w:rsidRDefault="00774C7D" w:rsidP="00774C7D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774C7D" w:rsidRPr="00F80713" w:rsidRDefault="00774C7D" w:rsidP="00774C7D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774C7D" w:rsidRPr="00F80713" w:rsidRDefault="00774C7D" w:rsidP="00774C7D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80713">
        <w:rPr>
          <w:rFonts w:ascii="Times New Roman" w:hAnsi="Times New Roman" w:cs="Times New Roman"/>
          <w:b/>
          <w:sz w:val="24"/>
          <w:szCs w:val="24"/>
        </w:rPr>
        <w:t>Доходы бюджета Социального фонда Кыргызской Республики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и прогноз на 202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2828C1">
        <w:rPr>
          <w:rFonts w:ascii="Times New Roman" w:hAnsi="Times New Roman" w:cs="Times New Roman"/>
          <w:b/>
          <w:sz w:val="24"/>
          <w:szCs w:val="24"/>
          <w:lang w:val="ky-KG"/>
        </w:rPr>
        <w:t>2</w:t>
      </w:r>
      <w:r w:rsidRPr="00F80713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F80713">
        <w:rPr>
          <w:rFonts w:ascii="Times New Roman" w:hAnsi="Times New Roman" w:cs="Times New Roman"/>
          <w:b/>
          <w:sz w:val="24"/>
          <w:szCs w:val="24"/>
        </w:rPr>
        <w:t xml:space="preserve"> по экономической классификации</w:t>
      </w:r>
    </w:p>
    <w:p w:rsidR="00F809E2" w:rsidRPr="004C0F8A" w:rsidRDefault="004C0F8A" w:rsidP="004C0F8A">
      <w:pPr>
        <w:spacing w:after="0" w:line="240" w:lineRule="auto"/>
        <w:ind w:left="7788" w:right="-567" w:firstLine="708"/>
        <w:rPr>
          <w:rFonts w:ascii="Times New Roman" w:hAnsi="Times New Roman" w:cs="Times New Roman"/>
          <w:lang w:val="ky-KG" w:eastAsia="ru-RU"/>
        </w:rPr>
      </w:pPr>
      <w:r w:rsidRPr="004C0F8A">
        <w:rPr>
          <w:rFonts w:ascii="Times New Roman" w:hAnsi="Times New Roman" w:cs="Times New Roman"/>
          <w:lang w:val="ky-KG" w:eastAsia="ru-RU"/>
        </w:rPr>
        <w:t>(тыс. сом)</w:t>
      </w:r>
    </w:p>
    <w:tbl>
      <w:tblPr>
        <w:tblW w:w="10734" w:type="dxa"/>
        <w:jc w:val="center"/>
        <w:tblInd w:w="-238" w:type="dxa"/>
        <w:tblLook w:val="04A0" w:firstRow="1" w:lastRow="0" w:firstColumn="1" w:lastColumn="0" w:noHBand="0" w:noVBand="1"/>
      </w:tblPr>
      <w:tblGrid>
        <w:gridCol w:w="1096"/>
        <w:gridCol w:w="2390"/>
        <w:gridCol w:w="1428"/>
        <w:gridCol w:w="1404"/>
        <w:gridCol w:w="1592"/>
        <w:gridCol w:w="1425"/>
        <w:gridCol w:w="1399"/>
      </w:tblGrid>
      <w:tr w:rsidR="00C55749" w:rsidRPr="005B194A" w:rsidTr="001B12F8">
        <w:trPr>
          <w:trHeight w:val="795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49" w:rsidRPr="005B194A" w:rsidRDefault="00C55749" w:rsidP="00C5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49" w:rsidRPr="005B194A" w:rsidRDefault="00C55749" w:rsidP="00C55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871301"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  <w:t>Наименование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749" w:rsidRPr="00145B04" w:rsidRDefault="00C55749" w:rsidP="00C5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9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(факт)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49" w:rsidRPr="00145B04" w:rsidRDefault="00C55749" w:rsidP="00C5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20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          (бюджет)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49" w:rsidRPr="00145B04" w:rsidRDefault="00C55749" w:rsidP="00C5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 год      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уточненный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49" w:rsidRPr="00145B04" w:rsidRDefault="00C55749" w:rsidP="00C5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          (прогноз)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749" w:rsidRPr="00145B04" w:rsidRDefault="00C55749" w:rsidP="00C5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          (прогноз)</w:t>
            </w:r>
          </w:p>
        </w:tc>
      </w:tr>
      <w:tr w:rsidR="00F12F28" w:rsidRPr="005B194A" w:rsidTr="001B12F8">
        <w:trPr>
          <w:trHeight w:val="40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1B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8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53 843 021,7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57 892 134,4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57 225 949,2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60 271 283</w:t>
            </w: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65 098 199,9</w:t>
            </w:r>
          </w:p>
        </w:tc>
      </w:tr>
      <w:tr w:rsidR="00F12F28" w:rsidRPr="005B194A" w:rsidTr="001B12F8">
        <w:trPr>
          <w:trHeight w:val="63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Взносы/отчисления на социальное обеспечение и социальные нужды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32 410 273,6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35 732 154,3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34 363 257,4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38 205 303,0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40 932 423,1</w:t>
            </w:r>
          </w:p>
        </w:tc>
      </w:tr>
      <w:tr w:rsidR="00F12F28" w:rsidRPr="005B194A" w:rsidTr="001B12F8">
        <w:trPr>
          <w:trHeight w:val="49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Страховые взносы в Социальный фонд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32 399 386,4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35 727 654,3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34 183 870,5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38 200 803,0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40 927 923,1</w:t>
            </w:r>
          </w:p>
        </w:tc>
      </w:tr>
      <w:tr w:rsidR="00F12F28" w:rsidRPr="005B194A" w:rsidTr="001B12F8">
        <w:trPr>
          <w:trHeight w:val="96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12111110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Пенсионный фонд, Фонд обязательного медицинского страхования, Фонд оздоровления трудящихся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29 641 161,1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32 748 149,0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31 383 038,0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34 822 832,2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37 039 260,0</w:t>
            </w:r>
          </w:p>
        </w:tc>
      </w:tr>
      <w:tr w:rsidR="00F12F28" w:rsidRPr="005B194A" w:rsidTr="001B12F8">
        <w:trPr>
          <w:trHeight w:val="93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12111120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по полисам (кроме Государственного накопительного пенсионного фонда)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727 356,3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743 187,8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654 884,4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1 017 566,1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1 394 477,3</w:t>
            </w:r>
          </w:p>
        </w:tc>
      </w:tr>
      <w:tr w:rsidR="00F12F28" w:rsidRPr="005B194A" w:rsidTr="001B12F8">
        <w:trPr>
          <w:trHeight w:val="85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12111130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крестьянских (фермерских) хозяйств без образования юридического лица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263 390,2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369 020,0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290 200,0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373 100,0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376 236,0</w:t>
            </w:r>
          </w:p>
        </w:tc>
      </w:tr>
      <w:tr w:rsidR="00F12F28" w:rsidRPr="005B194A" w:rsidTr="001B12F8">
        <w:trPr>
          <w:trHeight w:val="63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12111210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Государственный накопительный пенсионный фонд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1 762 590,1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1 861 651,0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1 851 612,0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1 978 967,8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2 106 940,0</w:t>
            </w:r>
          </w:p>
        </w:tc>
      </w:tr>
      <w:tr w:rsidR="00F12F28" w:rsidRPr="005B194A" w:rsidTr="001B12F8">
        <w:trPr>
          <w:trHeight w:val="99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12111220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Страховые взносы по полисам 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по </w:t>
            </w: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Государственному накопительному пенсионному фонду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4 888,7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5 646,5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4 136,1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8 336,9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11 009,8</w:t>
            </w:r>
          </w:p>
        </w:tc>
      </w:tr>
      <w:tr w:rsidR="00F12F28" w:rsidRPr="005B194A" w:rsidTr="001B12F8">
        <w:trPr>
          <w:trHeight w:val="48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доходы Социального фонда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10 887,2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179 386,9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</w:tr>
      <w:tr w:rsidR="00F12F28" w:rsidRPr="005B194A" w:rsidTr="001B12F8">
        <w:trPr>
          <w:trHeight w:val="48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12211100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Капитализируемые суммы для выплаты пенсий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4 210,0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F12F28" w:rsidRPr="005B194A" w:rsidTr="001B12F8">
        <w:trPr>
          <w:trHeight w:val="699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12211200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Средства, взыскиваемые с работодателей и граждан в результате </w:t>
            </w: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предъявления регрессных требований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4 883,4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</w:t>
            </w:r>
          </w:p>
        </w:tc>
      </w:tr>
      <w:tr w:rsidR="00F12F28" w:rsidRPr="005B194A" w:rsidTr="001B12F8">
        <w:trPr>
          <w:trHeight w:val="49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504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12211900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Социального фонда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1 793,8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175 886,9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04ADD" w:rsidRDefault="00F12F28" w:rsidP="00504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F12F28" w:rsidRPr="005B194A" w:rsidTr="001B12F8">
        <w:trPr>
          <w:trHeight w:val="49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Полученные официальные трансферты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21 038 980,1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22 007 980,1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22 525 507,4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21 911 980,1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24 009 776,8</w:t>
            </w:r>
          </w:p>
        </w:tc>
      </w:tr>
      <w:tr w:rsidR="00F12F28" w:rsidRPr="005B194A" w:rsidTr="001B12F8">
        <w:trPr>
          <w:trHeight w:val="106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1333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E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Средства, полученные из республиканского бюджета другими единицами сектора государственного управления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21 038 980,1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22 007 980,1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22 525 507,4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21 911 980,1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F3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24 009 776,8</w:t>
            </w:r>
          </w:p>
        </w:tc>
      </w:tr>
      <w:tr w:rsidR="00F12F28" w:rsidRPr="005B194A" w:rsidTr="001B12F8">
        <w:trPr>
          <w:trHeight w:val="411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393 768,0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337 184,4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156 000,0</w:t>
            </w:r>
          </w:p>
        </w:tc>
      </w:tr>
      <w:tr w:rsidR="00F12F28" w:rsidRPr="005B194A" w:rsidTr="001B12F8">
        <w:trPr>
          <w:trHeight w:val="417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250 942,0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165 184,4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</w:tr>
      <w:tr w:rsidR="00F12F28" w:rsidRPr="005B194A" w:rsidTr="001B12F8">
        <w:trPr>
          <w:trHeight w:val="94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14111300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4C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Проценты, начисленные по размещению временно свободных денежных средств Социального фонда в ГЦБ, ноты Национальном банке КР, на краткосрочные депозиты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203 292,5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103 184,4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12F28" w:rsidRPr="005B194A" w:rsidTr="001B12F8">
        <w:trPr>
          <w:trHeight w:val="94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14111400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5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Проценты, начисленные на остатки денежных средств Социального фонда и ГНПФ на счетах в коммерческих банках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47 649,5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31 000,0</w:t>
            </w:r>
          </w:p>
        </w:tc>
      </w:tr>
      <w:tr w:rsidR="00F12F28" w:rsidRPr="005B194A" w:rsidTr="001B12F8">
        <w:trPr>
          <w:trHeight w:val="39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Дивиденды и прибыль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84 360,7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</w:tr>
      <w:tr w:rsidR="00F12F28" w:rsidRPr="005B194A" w:rsidTr="001B12F8">
        <w:trPr>
          <w:trHeight w:val="975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14121200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612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Дивиденды по акциям предприятий, принадлежащие Социальному фонду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84 360,7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026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</w:tr>
      <w:tr w:rsidR="00F12F28" w:rsidRPr="005B194A" w:rsidTr="001B12F8">
        <w:trPr>
          <w:trHeight w:val="420"/>
          <w:jc w:val="center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2B5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Штрафы и пени по страховым взносам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58 465,3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48 000,0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50 000,0</w:t>
            </w:r>
          </w:p>
        </w:tc>
      </w:tr>
      <w:tr w:rsidR="00F12F28" w:rsidRPr="005B194A" w:rsidTr="001B12F8">
        <w:trPr>
          <w:trHeight w:val="1913"/>
          <w:jc w:val="center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14321100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AC6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12B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Пени и штрафы, начисленные за несвоевременное и неполное перечисление страховых взносов Социальному фонду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58 465,3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48 000,0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AC683C" w:rsidRDefault="00F12F28" w:rsidP="00AC6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</w:t>
            </w:r>
          </w:p>
        </w:tc>
      </w:tr>
    </w:tbl>
    <w:p w:rsidR="00AC5D36" w:rsidRDefault="00AC5D36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</w:p>
    <w:p w:rsidR="00AC5D36" w:rsidRDefault="00AC5D36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  <w:lang w:val="ky-KG"/>
        </w:rPr>
      </w:pPr>
    </w:p>
    <w:p w:rsidR="001B12F8" w:rsidRDefault="001B12F8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  <w:lang w:val="ky-KG"/>
        </w:rPr>
      </w:pPr>
    </w:p>
    <w:p w:rsidR="001B12F8" w:rsidRDefault="001B12F8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  <w:lang w:val="ky-KG"/>
        </w:rPr>
      </w:pPr>
    </w:p>
    <w:p w:rsidR="001B12F8" w:rsidRPr="001B12F8" w:rsidRDefault="001B12F8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  <w:lang w:val="ky-KG"/>
        </w:rPr>
      </w:pPr>
    </w:p>
    <w:p w:rsidR="00A307CE" w:rsidRDefault="00A307CE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</w:p>
    <w:p w:rsidR="006222F1" w:rsidRPr="00F80713" w:rsidRDefault="006222F1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222F1" w:rsidRPr="00F80713" w:rsidRDefault="006222F1" w:rsidP="006222F1">
      <w:pPr>
        <w:pStyle w:val="tkTekst"/>
        <w:spacing w:after="0" w:line="240" w:lineRule="auto"/>
        <w:ind w:left="5245" w:firstLine="0"/>
        <w:rPr>
          <w:rFonts w:ascii="Times New Roman" w:hAnsi="Times New Roman" w:cs="Times New Roman"/>
          <w:sz w:val="24"/>
          <w:szCs w:val="24"/>
        </w:rPr>
      </w:pPr>
      <w:r w:rsidRPr="00F80713">
        <w:rPr>
          <w:rFonts w:ascii="Times New Roman" w:hAnsi="Times New Roman" w:cs="Times New Roman"/>
          <w:sz w:val="24"/>
          <w:szCs w:val="24"/>
        </w:rPr>
        <w:t>к Закону Кыргызской Республики «О бюджете Социального фонда Кыргызской Республики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 и прогнозе на 20</w:t>
      </w:r>
      <w:r w:rsidRPr="00F80713">
        <w:rPr>
          <w:rFonts w:ascii="Times New Roman" w:hAnsi="Times New Roman" w:cs="Times New Roman"/>
          <w:sz w:val="24"/>
          <w:szCs w:val="24"/>
          <w:lang w:val="ky-KG"/>
        </w:rPr>
        <w:t>2</w:t>
      </w:r>
      <w:r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F80713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6222F1" w:rsidRDefault="006222F1" w:rsidP="006222F1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6222F1" w:rsidRPr="00F80713" w:rsidRDefault="006222F1" w:rsidP="006222F1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6464A3" w:rsidRDefault="006222F1" w:rsidP="006222F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Расходы</w:t>
      </w:r>
      <w:r w:rsidRPr="00F80713">
        <w:rPr>
          <w:rFonts w:ascii="Times New Roman" w:hAnsi="Times New Roman" w:cs="Times New Roman"/>
          <w:b/>
          <w:sz w:val="24"/>
          <w:szCs w:val="24"/>
        </w:rPr>
        <w:t xml:space="preserve"> бюджета Социального фонда Кыргызской Республики 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="00F728DD">
        <w:rPr>
          <w:rFonts w:ascii="Times New Roman" w:hAnsi="Times New Roman" w:cs="Times New Roman"/>
          <w:b/>
          <w:sz w:val="24"/>
          <w:szCs w:val="24"/>
        </w:rPr>
        <w:t xml:space="preserve">год </w:t>
      </w:r>
    </w:p>
    <w:p w:rsidR="006222F1" w:rsidRDefault="006222F1" w:rsidP="006222F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13">
        <w:rPr>
          <w:rFonts w:ascii="Times New Roman" w:hAnsi="Times New Roman" w:cs="Times New Roman"/>
          <w:b/>
          <w:sz w:val="24"/>
          <w:szCs w:val="24"/>
        </w:rPr>
        <w:t>по экономической классификации</w:t>
      </w:r>
    </w:p>
    <w:p w:rsidR="004C0F8A" w:rsidRPr="004C0F8A" w:rsidRDefault="004C0F8A" w:rsidP="006222F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sz w:val="22"/>
          <w:szCs w:val="22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B1CF1">
        <w:rPr>
          <w:rFonts w:ascii="Times New Roman" w:hAnsi="Times New Roman" w:cs="Times New Roman"/>
          <w:b/>
          <w:sz w:val="24"/>
          <w:szCs w:val="24"/>
        </w:rPr>
        <w:tab/>
      </w:r>
      <w:r w:rsidRPr="004C0F8A">
        <w:rPr>
          <w:rFonts w:ascii="Times New Roman" w:hAnsi="Times New Roman" w:cs="Times New Roman"/>
          <w:sz w:val="22"/>
          <w:szCs w:val="22"/>
        </w:rPr>
        <w:t>(тыс. сом)</w:t>
      </w:r>
    </w:p>
    <w:tbl>
      <w:tblPr>
        <w:tblW w:w="8789" w:type="dxa"/>
        <w:tblInd w:w="-176" w:type="dxa"/>
        <w:tblLook w:val="04A0" w:firstRow="1" w:lastRow="0" w:firstColumn="1" w:lastColumn="0" w:noHBand="0" w:noVBand="1"/>
      </w:tblPr>
      <w:tblGrid>
        <w:gridCol w:w="710"/>
        <w:gridCol w:w="3385"/>
        <w:gridCol w:w="1409"/>
        <w:gridCol w:w="1693"/>
        <w:gridCol w:w="1592"/>
      </w:tblGrid>
      <w:tr w:rsidR="00774C7D" w:rsidRPr="005B194A" w:rsidTr="00F12F28">
        <w:trPr>
          <w:trHeight w:val="7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5B194A" w:rsidRDefault="00774C7D" w:rsidP="000266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5B194A" w:rsidRDefault="00774C7D" w:rsidP="000266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 </w:t>
            </w:r>
            <w:r w:rsidR="00481DAC" w:rsidRPr="00871301"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  <w:t>Наименование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5B194A" w:rsidRDefault="00774C7D" w:rsidP="00FE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>201</w:t>
            </w:r>
            <w:r w:rsidR="00FE6E3D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(факт)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C7D" w:rsidRPr="005B194A" w:rsidRDefault="00774C7D" w:rsidP="00FE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="00FE6E3D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           (бюджет)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C7D" w:rsidRPr="00842A38" w:rsidRDefault="00774C7D" w:rsidP="00FE6E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2A38">
              <w:rPr>
                <w:rFonts w:ascii="Times New Roman" w:hAnsi="Times New Roman" w:cs="Times New Roman"/>
                <w:b/>
                <w:bCs/>
                <w:color w:val="000000"/>
              </w:rPr>
              <w:t>2020 год       (</w:t>
            </w:r>
            <w:r w:rsidR="00FE6E3D">
              <w:rPr>
                <w:rFonts w:ascii="Times New Roman" w:hAnsi="Times New Roman" w:cs="Times New Roman"/>
                <w:b/>
                <w:bCs/>
                <w:color w:val="000000"/>
              </w:rPr>
              <w:t>уточненный</w:t>
            </w:r>
            <w:r w:rsidRPr="00842A38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F12F28" w:rsidRPr="005B194A" w:rsidTr="00F12F28">
        <w:trPr>
          <w:trHeight w:val="4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275B90" w:rsidRDefault="00F12F28" w:rsidP="00842A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5B90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Доходы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53 843 021,7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57 892 134,4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57 225 949,2</w:t>
            </w:r>
          </w:p>
        </w:tc>
      </w:tr>
      <w:tr w:rsidR="00F12F28" w:rsidRPr="005B194A" w:rsidTr="00F12F28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Взносы/отчисления на социальное обеспечение и социальные нужды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32 410 273,6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35 732 154,3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34 363 257,4</w:t>
            </w:r>
          </w:p>
        </w:tc>
      </w:tr>
      <w:tr w:rsidR="00F12F28" w:rsidRPr="005B194A" w:rsidTr="00F12F28">
        <w:trPr>
          <w:trHeight w:val="38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Полученные официальные трансферты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21 038 980,1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22 007 980,1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22 525 507,4</w:t>
            </w:r>
          </w:p>
        </w:tc>
      </w:tr>
      <w:tr w:rsidR="00F12F28" w:rsidRPr="005B194A" w:rsidTr="00F12F28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Неналоговые доходы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393 768,0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152 000,0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337 184,4</w:t>
            </w:r>
          </w:p>
        </w:tc>
      </w:tr>
      <w:tr w:rsidR="00F12F28" w:rsidRPr="005B194A" w:rsidTr="00F12F2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873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87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Расходы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53 506 294,0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57 104 965,8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57 578 829,3</w:t>
            </w:r>
          </w:p>
        </w:tc>
      </w:tr>
      <w:tr w:rsidR="00F12F28" w:rsidRPr="005B194A" w:rsidTr="00F12F28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8736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E873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 xml:space="preserve">Итого </w:t>
            </w: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>операционные расходы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53 463 979,3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57 069 965,8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57 543 829,3</w:t>
            </w:r>
          </w:p>
        </w:tc>
      </w:tr>
      <w:tr w:rsidR="00F12F28" w:rsidRPr="005B194A" w:rsidTr="00F12F28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2111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Заработная плата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601 370,6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617 587,4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611 424,4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2121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Взносы в Социальный фонд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102 707,3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106 533,8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105 470,7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Расходы на служебные поездки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20 011,8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20 021,0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Услуги связи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6 789,1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8 794,0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Арендная плата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2 104,9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3 745,9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4 314,1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Транспортные услуги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11 288,9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</w:tr>
      <w:tr w:rsidR="00F12F28" w:rsidRPr="005B194A" w:rsidTr="00F12F28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Приобретение прочих товаров 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30 556,9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39 000,0</w:t>
            </w:r>
          </w:p>
        </w:tc>
      </w:tr>
      <w:tr w:rsidR="00F12F28" w:rsidRPr="005B194A" w:rsidTr="00F12F28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Расходы на текущий ремонт имущества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4 776,3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5 100,0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3 100,0</w:t>
            </w:r>
          </w:p>
        </w:tc>
      </w:tr>
      <w:tr w:rsidR="00F12F28" w:rsidRPr="005B194A" w:rsidTr="00F12F28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Приобретение предметов и материалов для текущих хозяйственных целей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14 549,6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18 000,0</w:t>
            </w:r>
          </w:p>
        </w:tc>
      </w:tr>
      <w:tr w:rsidR="00F12F28" w:rsidRPr="005B194A" w:rsidTr="00F12F28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Приобретение угля и других видов топлива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1 796,4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2 000,0</w:t>
            </w:r>
          </w:p>
        </w:tc>
      </w:tr>
      <w:tr w:rsidR="00F12F28" w:rsidRPr="005B194A" w:rsidTr="00F12F28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Приобретение услуг охраны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2 373,8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2 402,5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3 387,9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Расходы на оплату услуг банков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12 435,9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14 967,4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14 451,7</w:t>
            </w:r>
          </w:p>
        </w:tc>
      </w:tr>
      <w:tr w:rsidR="00F12F28" w:rsidRPr="005B194A" w:rsidTr="00F12F28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Расходы по оплате услуг по выплате пенсий и пособий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316 434,5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294 596,3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342 368,5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Коммунальные услуги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8 789,8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9 173,8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9 173,8</w:t>
            </w:r>
          </w:p>
        </w:tc>
      </w:tr>
      <w:tr w:rsidR="00F12F28" w:rsidRPr="005B194A" w:rsidTr="00F12F28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2621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Текущие взносы международным организациям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4 559,1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4 885,5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4 885,5</w:t>
            </w:r>
          </w:p>
        </w:tc>
      </w:tr>
      <w:tr w:rsidR="00F12F28" w:rsidRPr="005B194A" w:rsidTr="00F12F28"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2631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Текущие гранты другим единицам сектора государственного управления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4 374 629,1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4 752 468,3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4 582 972,6</w:t>
            </w:r>
          </w:p>
        </w:tc>
      </w:tr>
      <w:tr w:rsidR="00F12F28" w:rsidRPr="005B194A" w:rsidTr="00F12F28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271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Пособия по социальному обеспечению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47 903 385,6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51 076 095,9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51 704 092,1</w:t>
            </w:r>
          </w:p>
        </w:tc>
      </w:tr>
      <w:tr w:rsidR="00F12F28" w:rsidRPr="005B194A" w:rsidTr="00F12F28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lastRenderedPageBreak/>
              <w:t>2824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5 848,0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40 000,0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5 000,0</w:t>
            </w:r>
          </w:p>
        </w:tc>
      </w:tr>
      <w:tr w:rsidR="00F12F28" w:rsidRPr="005B194A" w:rsidTr="00F12F28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2828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Фонд развития Социального фонда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39 571,7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46 000,0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56 000,0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2473FE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Итого н</w:t>
            </w:r>
            <w:r w:rsidRPr="002473FE">
              <w:rPr>
                <w:rFonts w:ascii="Times New Roman" w:hAnsi="Times New Roman" w:cs="Times New Roman"/>
                <w:b/>
                <w:color w:val="000000"/>
              </w:rPr>
              <w:t>ефинансовые активы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42 314,7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35 000,0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35 000,0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3111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Здания и сооружения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31 426,0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25 000,0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18 000,0</w:t>
            </w:r>
          </w:p>
        </w:tc>
      </w:tr>
      <w:tr w:rsidR="00F12F28" w:rsidRPr="005B194A" w:rsidTr="00F12F28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3112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Машины и оборудование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10 888,7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17 000,0</w:t>
            </w:r>
          </w:p>
        </w:tc>
      </w:tr>
      <w:tr w:rsidR="00F12F28" w:rsidRPr="005B194A" w:rsidTr="00F12F28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B194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F28" w:rsidRPr="005B194A" w:rsidRDefault="00F12F28" w:rsidP="00842A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194A">
              <w:rPr>
                <w:rFonts w:ascii="Times New Roman" w:hAnsi="Times New Roman" w:cs="Times New Roman"/>
                <w:b/>
                <w:bCs/>
                <w:color w:val="000000"/>
              </w:rPr>
              <w:t>Дефицит/профицит (1-2)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336 727,7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787 168,6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F28" w:rsidRPr="00F12F28" w:rsidRDefault="00F12F28" w:rsidP="00F12F2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-352 880,1</w:t>
            </w:r>
          </w:p>
        </w:tc>
      </w:tr>
    </w:tbl>
    <w:p w:rsidR="00F972C0" w:rsidRDefault="00F972C0" w:rsidP="00F809E2">
      <w:pPr>
        <w:rPr>
          <w:lang w:eastAsia="ru-RU"/>
        </w:rPr>
      </w:pPr>
    </w:p>
    <w:p w:rsidR="00D24BAF" w:rsidRDefault="00D24BAF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597681" w:rsidRDefault="00597681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E24615" w:rsidRDefault="00E24615" w:rsidP="00F809E2">
      <w:pPr>
        <w:rPr>
          <w:lang w:eastAsia="ru-RU"/>
        </w:rPr>
      </w:pPr>
    </w:p>
    <w:p w:rsidR="006222F1" w:rsidRPr="00F80713" w:rsidRDefault="00376B86" w:rsidP="006222F1">
      <w:pPr>
        <w:pStyle w:val="tkTekst"/>
        <w:spacing w:after="0" w:line="240" w:lineRule="auto"/>
        <w:ind w:left="5953" w:firstLine="4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6222F1" w:rsidRPr="00F80713" w:rsidRDefault="006222F1" w:rsidP="006222F1">
      <w:pPr>
        <w:pStyle w:val="tkTekst"/>
        <w:spacing w:after="0" w:line="240" w:lineRule="auto"/>
        <w:ind w:left="5245" w:firstLine="0"/>
        <w:rPr>
          <w:rFonts w:ascii="Times New Roman" w:hAnsi="Times New Roman" w:cs="Times New Roman"/>
          <w:sz w:val="24"/>
          <w:szCs w:val="24"/>
        </w:rPr>
      </w:pPr>
      <w:r w:rsidRPr="00F80713">
        <w:rPr>
          <w:rFonts w:ascii="Times New Roman" w:hAnsi="Times New Roman" w:cs="Times New Roman"/>
          <w:sz w:val="24"/>
          <w:szCs w:val="24"/>
        </w:rPr>
        <w:t>к Закону Кыргызской Республики «О бюджете Социального фонда Кыргызской Республики на 20</w:t>
      </w:r>
      <w:r w:rsidR="00F86E22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 и прогнозе на 20</w:t>
      </w:r>
      <w:r w:rsidRPr="00F80713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F86E22"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F80713">
        <w:rPr>
          <w:rFonts w:ascii="Times New Roman" w:hAnsi="Times New Roman" w:cs="Times New Roman"/>
          <w:sz w:val="24"/>
          <w:szCs w:val="24"/>
        </w:rPr>
        <w:t>-202</w:t>
      </w:r>
      <w:r w:rsidR="00F86E22"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F80713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6222F1" w:rsidRPr="00F80713" w:rsidRDefault="006222F1" w:rsidP="006222F1">
      <w:pPr>
        <w:pStyle w:val="tkTekst"/>
        <w:spacing w:after="0" w:line="240" w:lineRule="auto"/>
        <w:ind w:left="4956" w:firstLine="6"/>
        <w:rPr>
          <w:rFonts w:ascii="Times New Roman" w:hAnsi="Times New Roman" w:cs="Times New Roman"/>
          <w:sz w:val="24"/>
          <w:szCs w:val="24"/>
        </w:rPr>
      </w:pPr>
    </w:p>
    <w:p w:rsidR="006222F1" w:rsidRPr="00F80713" w:rsidRDefault="006222F1" w:rsidP="006222F1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13">
        <w:rPr>
          <w:rFonts w:ascii="Times New Roman" w:hAnsi="Times New Roman" w:cs="Times New Roman"/>
          <w:b/>
          <w:sz w:val="24"/>
          <w:szCs w:val="24"/>
        </w:rPr>
        <w:t xml:space="preserve">Бюджет </w:t>
      </w:r>
    </w:p>
    <w:p w:rsidR="00A5338C" w:rsidRDefault="006222F1" w:rsidP="006222F1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13">
        <w:rPr>
          <w:rFonts w:ascii="Times New Roman" w:hAnsi="Times New Roman" w:cs="Times New Roman"/>
          <w:b/>
          <w:sz w:val="24"/>
          <w:szCs w:val="24"/>
        </w:rPr>
        <w:t>Государственного накопительного пенсионного фонда на 20</w:t>
      </w:r>
      <w:r>
        <w:rPr>
          <w:rFonts w:ascii="Times New Roman" w:hAnsi="Times New Roman" w:cs="Times New Roman"/>
          <w:b/>
          <w:sz w:val="24"/>
          <w:szCs w:val="24"/>
        </w:rPr>
        <w:t xml:space="preserve">20 </w:t>
      </w:r>
      <w:r w:rsidRPr="00F80713">
        <w:rPr>
          <w:rFonts w:ascii="Times New Roman" w:hAnsi="Times New Roman" w:cs="Times New Roman"/>
          <w:b/>
          <w:sz w:val="24"/>
          <w:szCs w:val="24"/>
        </w:rPr>
        <w:t>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22F1" w:rsidRDefault="006222F1" w:rsidP="006222F1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прогноз на 202</w:t>
      </w:r>
      <w:r w:rsidR="00F86E22">
        <w:rPr>
          <w:rFonts w:ascii="Times New Roman" w:hAnsi="Times New Roman" w:cs="Times New Roman"/>
          <w:b/>
          <w:sz w:val="24"/>
          <w:szCs w:val="24"/>
          <w:lang w:val="ky-KG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-2022</w:t>
      </w:r>
      <w:r w:rsidR="00A01231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A01231" w:rsidRPr="00A01231" w:rsidRDefault="00A01231" w:rsidP="00A01231">
      <w:pPr>
        <w:pStyle w:val="tkTekst"/>
        <w:spacing w:after="0" w:line="240" w:lineRule="auto"/>
        <w:ind w:right="-851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01231">
        <w:rPr>
          <w:rFonts w:ascii="Times New Roman" w:hAnsi="Times New Roman" w:cs="Times New Roman"/>
          <w:sz w:val="22"/>
          <w:szCs w:val="22"/>
        </w:rPr>
        <w:t>(тыс. сом)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2552"/>
        <w:gridCol w:w="1418"/>
        <w:gridCol w:w="1417"/>
        <w:gridCol w:w="1655"/>
        <w:gridCol w:w="1464"/>
        <w:gridCol w:w="1559"/>
      </w:tblGrid>
      <w:tr w:rsidR="00026C26" w:rsidRPr="001019DD" w:rsidTr="005F77D7">
        <w:trPr>
          <w:trHeight w:val="7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C26" w:rsidRPr="001019DD" w:rsidRDefault="00026C26" w:rsidP="00026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C26" w:rsidRPr="001019DD" w:rsidRDefault="00026C26" w:rsidP="00026C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6C26" w:rsidRPr="00145B04" w:rsidRDefault="00026C26" w:rsidP="00026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9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(факт)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C26" w:rsidRPr="00145B04" w:rsidRDefault="00026C26" w:rsidP="00026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20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           (бюджет)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C26" w:rsidRPr="00145B04" w:rsidRDefault="00026C26" w:rsidP="00026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2020 год 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уточненный</w:t>
            </w: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C26" w:rsidRPr="00145B04" w:rsidRDefault="00026C26" w:rsidP="00026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         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6C26" w:rsidRPr="00145B04" w:rsidRDefault="00026C26" w:rsidP="00026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45B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          (прогноз)</w:t>
            </w:r>
          </w:p>
        </w:tc>
      </w:tr>
      <w:tr w:rsidR="005F77D7" w:rsidRPr="001019DD" w:rsidTr="005F77D7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6"/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пенсионных накоплений на начало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17 043 121,7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19 470 095,5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20 707 449,6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22 419 560,8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25 349 051,3</w:t>
            </w:r>
          </w:p>
        </w:tc>
      </w:tr>
      <w:tr w:rsidR="005F77D7" w:rsidRPr="001019DD" w:rsidTr="005F77D7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3 947 235,8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4 256 003,7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4 245 748,1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4 564 468,7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4 943 617,6</w:t>
            </w:r>
          </w:p>
        </w:tc>
      </w:tr>
      <w:tr w:rsidR="005F77D7" w:rsidRPr="001019DD" w:rsidTr="005F77D7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Страховые взносы в Социальный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1 767 478,8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1 867 297,5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1 855 748,1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1 987 304,7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2 117 949,8</w:t>
            </w:r>
          </w:p>
        </w:tc>
      </w:tr>
      <w:tr w:rsidR="005F77D7" w:rsidRPr="001019DD" w:rsidTr="005F77D7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B194A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12111210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B194A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в Государственный накопительный пенсионный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1 762 590,1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1 861 651,0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1 851 612,0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1 978 967,8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2 106 940,0</w:t>
            </w:r>
          </w:p>
        </w:tc>
      </w:tr>
      <w:tr w:rsidR="005F77D7" w:rsidRPr="001019DD" w:rsidTr="005F77D7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B194A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12111220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B194A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Страховые взносы по полисам</w:t>
            </w:r>
            <w:r w:rsidRPr="001237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Государственному накопительному пенсионному фонду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4 888,7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5 646,5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4 136,1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8 336,9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11 009,8</w:t>
            </w:r>
          </w:p>
        </w:tc>
      </w:tr>
      <w:tr w:rsidR="005F77D7" w:rsidRPr="001019DD" w:rsidTr="005F77D7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доходы Государственного накопительного пенсионного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доходы Государственного накопительного пенсионного фонда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Проценты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2 179 742,1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2 388 706,2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2 390 000,0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2 577 164,0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2 825 667,8</w:t>
            </w:r>
          </w:p>
        </w:tc>
      </w:tr>
      <w:tr w:rsidR="005F77D7" w:rsidRPr="001019DD" w:rsidTr="005F77D7">
        <w:trPr>
          <w:trHeight w:val="9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14111400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Проценты, начисленные на остатки денежных средств Социального фонда и ГНПФ на счетах в коммерческих банках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10 544,1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9 585,5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10 201,5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10 872,1</w:t>
            </w:r>
          </w:p>
        </w:tc>
      </w:tr>
      <w:tr w:rsidR="005F77D7" w:rsidRPr="001019DD" w:rsidTr="005F77D7">
        <w:trPr>
          <w:trHeight w:val="84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Проценты, начисленные по размещению средств  пенсионных накоплений в депозиты, государственные ценные бумаги, облигации кыргызских эмитентов, в ипотечные ценные бумаги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2 169 198,0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2 379 120,7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2 382 000,0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2 566 962,5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2 814 795,7</w:t>
            </w:r>
          </w:p>
        </w:tc>
      </w:tr>
      <w:tr w:rsidR="005F77D7" w:rsidRPr="001019DD" w:rsidTr="005F77D7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9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14512100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67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Поступление средств пенсионных накоплений в ГНПФ от управляющих компаний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3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282 907,9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1 306 538,4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359 571,8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1 634 978,3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2 025 817,9</w:t>
            </w:r>
          </w:p>
        </w:tc>
      </w:tr>
      <w:tr w:rsidR="005F77D7" w:rsidRPr="001019DD" w:rsidTr="005F77D7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операционные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282 907,9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1 305 738,4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359 571,8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1 634 978,3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2 025 817,9</w:t>
            </w:r>
          </w:p>
        </w:tc>
      </w:tr>
      <w:tr w:rsidR="005F77D7" w:rsidRPr="001019DD" w:rsidTr="005F77D7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Заработная плата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5 760,5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7 319,9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7 319,9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8 051,9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8 857,1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в Социальный фонд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1 262,7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1 262,7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1 527,9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служебные поездки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F12F28" w:rsidRDefault="005F77D7" w:rsidP="001B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2213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F12F28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Арендная плата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342,9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</w:tr>
      <w:tr w:rsidR="005F77D7" w:rsidRPr="001019DD" w:rsidTr="005F77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прочих товаров и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1 590,0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1 500,0</w:t>
            </w:r>
          </w:p>
        </w:tc>
      </w:tr>
      <w:tr w:rsidR="005F77D7" w:rsidRPr="001019DD" w:rsidTr="005F77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</w:tr>
      <w:tr w:rsidR="005F77D7" w:rsidRPr="001019DD" w:rsidTr="005F77D7">
        <w:trPr>
          <w:trHeight w:val="7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предметов и материалов для текущих хозяйственных целей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услуг охраны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78,0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оплату услуг банков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1 150,3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857,4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1 304,7</w:t>
            </w:r>
          </w:p>
        </w:tc>
      </w:tr>
      <w:tr w:rsidR="005F77D7" w:rsidRPr="001019DD" w:rsidTr="005F77D7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оплате услуг по выплате пенсий и пособий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2 400,0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3 000,0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210,4</w:t>
            </w:r>
          </w:p>
        </w:tc>
      </w:tr>
      <w:tr w:rsidR="005F77D7" w:rsidRPr="001019DD" w:rsidTr="005F77D7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Пособия по социальному обеспечению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253 660,4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400 000,0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500 000,0</w:t>
            </w:r>
          </w:p>
        </w:tc>
      </w:tr>
      <w:tr w:rsidR="005F77D7" w:rsidRPr="001019DD" w:rsidTr="005F77D7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неклассифицированные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9 743,8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</w:tr>
      <w:tr w:rsidR="005F77D7" w:rsidRPr="001019DD" w:rsidTr="005F77D7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средств пенсионных накоплений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9 405,3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853 495,7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1 125 012,8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1 456 149,1</w:t>
            </w:r>
          </w:p>
        </w:tc>
      </w:tr>
      <w:tr w:rsidR="005F77D7" w:rsidRPr="001019DD" w:rsidTr="005F77D7">
        <w:trPr>
          <w:trHeight w:val="6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инвестированию средств пенсионных накоплений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6 091,8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496,9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12 661,2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21 088,7</w:t>
            </w:r>
          </w:p>
        </w:tc>
      </w:tr>
      <w:tr w:rsidR="005F77D7" w:rsidRPr="001019DD" w:rsidTr="005F77D7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нефинансовые активы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800,0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4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Машины и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5F77D7" w:rsidRPr="001019DD" w:rsidTr="005F77D7">
        <w:trPr>
          <w:trHeight w:val="4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1019DD" w:rsidRDefault="005F77D7" w:rsidP="00B30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1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пенсионных накоплений на конец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20 707 449,6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22 419 560,8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24 593 625,9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25 349 051,3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77D7" w:rsidRPr="005F77D7" w:rsidRDefault="005F77D7" w:rsidP="005F77D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28 266 850,9</w:t>
            </w:r>
          </w:p>
        </w:tc>
      </w:tr>
      <w:bookmarkEnd w:id="0"/>
    </w:tbl>
    <w:p w:rsidR="006222F1" w:rsidRPr="00F809E2" w:rsidRDefault="006222F1" w:rsidP="003B66A3">
      <w:pPr>
        <w:rPr>
          <w:lang w:eastAsia="ru-RU"/>
        </w:rPr>
      </w:pPr>
    </w:p>
    <w:sectPr w:rsidR="006222F1" w:rsidRPr="00F809E2" w:rsidSect="007F7125">
      <w:footerReference w:type="default" r:id="rId9"/>
      <w:pgSz w:w="11906" w:h="16838"/>
      <w:pgMar w:top="1134" w:right="1133" w:bottom="1134" w:left="1701" w:header="709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D71" w:rsidRDefault="00E26D71">
      <w:pPr>
        <w:spacing w:after="0" w:line="240" w:lineRule="auto"/>
      </w:pPr>
      <w:r>
        <w:separator/>
      </w:r>
    </w:p>
  </w:endnote>
  <w:endnote w:type="continuationSeparator" w:id="0">
    <w:p w:rsidR="00E26D71" w:rsidRDefault="00E26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F28" w:rsidRPr="00E66D09" w:rsidRDefault="00F12F28" w:rsidP="00E66D09">
    <w:pPr>
      <w:pStyle w:val="a8"/>
      <w:ind w:left="-142" w:right="-567"/>
      <w:rPr>
        <w:rFonts w:ascii="Times New Roman" w:hAnsi="Times New Roman" w:cs="Times New Roman"/>
        <w:sz w:val="24"/>
        <w:szCs w:val="24"/>
      </w:rPr>
    </w:pPr>
    <w:r w:rsidRPr="00E66D09">
      <w:rPr>
        <w:rFonts w:ascii="Times New Roman" w:hAnsi="Times New Roman" w:cs="Times New Roman"/>
        <w:sz w:val="24"/>
        <w:szCs w:val="24"/>
      </w:rPr>
      <w:t>Председатель Социально</w:t>
    </w:r>
    <w:r>
      <w:rPr>
        <w:rFonts w:ascii="Times New Roman" w:hAnsi="Times New Roman" w:cs="Times New Roman"/>
        <w:sz w:val="24"/>
        <w:szCs w:val="24"/>
      </w:rPr>
      <w:t xml:space="preserve">го фонда </w:t>
    </w:r>
    <w:proofErr w:type="gramStart"/>
    <w:r>
      <w:rPr>
        <w:rFonts w:ascii="Times New Roman" w:hAnsi="Times New Roman" w:cs="Times New Roman"/>
        <w:sz w:val="24"/>
        <w:szCs w:val="24"/>
      </w:rPr>
      <w:t>КР</w:t>
    </w:r>
    <w:proofErr w:type="gramEnd"/>
    <w:r>
      <w:rPr>
        <w:rFonts w:ascii="Times New Roman" w:hAnsi="Times New Roman" w:cs="Times New Roman"/>
        <w:sz w:val="24"/>
        <w:szCs w:val="24"/>
      </w:rPr>
      <w:t>__________________</w:t>
    </w:r>
    <w:r w:rsidRPr="00E66D09">
      <w:rPr>
        <w:rFonts w:ascii="Times New Roman" w:hAnsi="Times New Roman" w:cs="Times New Roman"/>
        <w:sz w:val="24"/>
        <w:szCs w:val="24"/>
      </w:rPr>
      <w:t xml:space="preserve">М. </w:t>
    </w:r>
    <w:proofErr w:type="spellStart"/>
    <w:r w:rsidRPr="00E66D09">
      <w:rPr>
        <w:rFonts w:ascii="Times New Roman" w:hAnsi="Times New Roman" w:cs="Times New Roman"/>
        <w:sz w:val="24"/>
        <w:szCs w:val="24"/>
      </w:rPr>
      <w:t>Ирсалиев</w:t>
    </w:r>
    <w:proofErr w:type="spellEnd"/>
    <w:r w:rsidRPr="00E66D09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E66D09">
      <w:rPr>
        <w:rFonts w:ascii="Times New Roman" w:hAnsi="Times New Roman" w:cs="Times New Roman"/>
        <w:sz w:val="24"/>
        <w:szCs w:val="24"/>
      </w:rPr>
      <w:t>«____» ______20</w:t>
    </w:r>
    <w:r>
      <w:rPr>
        <w:rFonts w:ascii="Times New Roman" w:hAnsi="Times New Roman" w:cs="Times New Roman"/>
        <w:sz w:val="24"/>
        <w:szCs w:val="24"/>
      </w:rPr>
      <w:t>20</w:t>
    </w:r>
    <w:r w:rsidRPr="00E66D09">
      <w:rPr>
        <w:rFonts w:ascii="Times New Roman" w:hAnsi="Times New Roman" w:cs="Times New Roman"/>
        <w:sz w:val="24"/>
        <w:szCs w:val="24"/>
      </w:rPr>
      <w:t xml:space="preserve"> г.</w:t>
    </w:r>
  </w:p>
  <w:p w:rsidR="00F12F28" w:rsidRPr="00E66D09" w:rsidRDefault="00F12F28" w:rsidP="00E66D09">
    <w:pPr>
      <w:pStyle w:val="a8"/>
      <w:ind w:left="-142"/>
      <w:rPr>
        <w:rFonts w:ascii="Times New Roman" w:hAnsi="Times New Roman" w:cs="Times New Roman"/>
        <w:sz w:val="24"/>
        <w:szCs w:val="24"/>
      </w:rPr>
    </w:pPr>
  </w:p>
  <w:p w:rsidR="00F12F28" w:rsidRPr="007F772D" w:rsidRDefault="00F12F28" w:rsidP="007F772D">
    <w:pPr>
      <w:pStyle w:val="a8"/>
      <w:ind w:left="-142" w:right="-567"/>
      <w:rPr>
        <w:rFonts w:ascii="Times New Roman" w:hAnsi="Times New Roman" w:cs="Times New Roman"/>
        <w:sz w:val="24"/>
        <w:szCs w:val="24"/>
      </w:rPr>
    </w:pPr>
    <w:r w:rsidRPr="00E66D09">
      <w:rPr>
        <w:rFonts w:ascii="Times New Roman" w:hAnsi="Times New Roman" w:cs="Times New Roman"/>
        <w:sz w:val="24"/>
        <w:szCs w:val="24"/>
      </w:rPr>
      <w:t>Начальник отдела правов</w:t>
    </w:r>
    <w:r>
      <w:rPr>
        <w:rFonts w:ascii="Times New Roman" w:hAnsi="Times New Roman" w:cs="Times New Roman"/>
        <w:sz w:val="24"/>
        <w:szCs w:val="24"/>
      </w:rPr>
      <w:t xml:space="preserve">ой поддержки _______________ </w:t>
    </w:r>
    <w:r w:rsidRPr="00E66D09">
      <w:rPr>
        <w:rFonts w:ascii="Times New Roman" w:hAnsi="Times New Roman" w:cs="Times New Roman"/>
        <w:sz w:val="24"/>
        <w:szCs w:val="24"/>
      </w:rPr>
      <w:t xml:space="preserve">А. </w:t>
    </w:r>
    <w:proofErr w:type="spellStart"/>
    <w:r w:rsidRPr="00E66D09">
      <w:rPr>
        <w:rFonts w:ascii="Times New Roman" w:hAnsi="Times New Roman" w:cs="Times New Roman"/>
        <w:sz w:val="24"/>
        <w:szCs w:val="24"/>
      </w:rPr>
      <w:t>Насирова</w:t>
    </w:r>
    <w:proofErr w:type="spellEnd"/>
    <w:r w:rsidRPr="00E66D09">
      <w:rPr>
        <w:rFonts w:ascii="Times New Roman" w:hAnsi="Times New Roman" w:cs="Times New Roman"/>
        <w:sz w:val="24"/>
        <w:szCs w:val="24"/>
      </w:rPr>
      <w:t xml:space="preserve">  «____»</w:t>
    </w:r>
    <w:r>
      <w:rPr>
        <w:rFonts w:ascii="Times New Roman" w:hAnsi="Times New Roman" w:cs="Times New Roman"/>
        <w:sz w:val="24"/>
        <w:szCs w:val="24"/>
      </w:rPr>
      <w:t xml:space="preserve"> _______</w:t>
    </w:r>
    <w:r w:rsidRPr="00E66D09">
      <w:rPr>
        <w:rFonts w:ascii="Times New Roman" w:hAnsi="Times New Roman" w:cs="Times New Roman"/>
        <w:sz w:val="24"/>
        <w:szCs w:val="24"/>
      </w:rPr>
      <w:t>20</w:t>
    </w:r>
    <w:r>
      <w:rPr>
        <w:rFonts w:ascii="Times New Roman" w:hAnsi="Times New Roman" w:cs="Times New Roman"/>
        <w:sz w:val="24"/>
        <w:szCs w:val="24"/>
      </w:rPr>
      <w:t>20</w:t>
    </w:r>
    <w:r w:rsidRPr="00E66D09">
      <w:rPr>
        <w:rFonts w:ascii="Times New Roman" w:hAnsi="Times New Roman" w:cs="Times New Roman"/>
        <w:sz w:val="24"/>
        <w:szCs w:val="24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D71" w:rsidRDefault="00E26D71">
      <w:pPr>
        <w:spacing w:after="0" w:line="240" w:lineRule="auto"/>
      </w:pPr>
      <w:r>
        <w:separator/>
      </w:r>
    </w:p>
  </w:footnote>
  <w:footnote w:type="continuationSeparator" w:id="0">
    <w:p w:rsidR="00E26D71" w:rsidRDefault="00E26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20BB"/>
    <w:multiLevelType w:val="hybridMultilevel"/>
    <w:tmpl w:val="603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C0"/>
    <w:rsid w:val="000021E4"/>
    <w:rsid w:val="00005789"/>
    <w:rsid w:val="00010E8D"/>
    <w:rsid w:val="000216CE"/>
    <w:rsid w:val="000250DA"/>
    <w:rsid w:val="00026694"/>
    <w:rsid w:val="00026C26"/>
    <w:rsid w:val="00034663"/>
    <w:rsid w:val="000472E1"/>
    <w:rsid w:val="000730EB"/>
    <w:rsid w:val="00080249"/>
    <w:rsid w:val="000855EA"/>
    <w:rsid w:val="0009460B"/>
    <w:rsid w:val="000A28DF"/>
    <w:rsid w:val="000A3E01"/>
    <w:rsid w:val="000A6A25"/>
    <w:rsid w:val="000B5320"/>
    <w:rsid w:val="000D3785"/>
    <w:rsid w:val="000E3459"/>
    <w:rsid w:val="000F1FF2"/>
    <w:rsid w:val="000F287B"/>
    <w:rsid w:val="000F358B"/>
    <w:rsid w:val="000F74A1"/>
    <w:rsid w:val="001019DD"/>
    <w:rsid w:val="00113EC9"/>
    <w:rsid w:val="00114E70"/>
    <w:rsid w:val="00123788"/>
    <w:rsid w:val="00126C82"/>
    <w:rsid w:val="001405F1"/>
    <w:rsid w:val="00141BED"/>
    <w:rsid w:val="00145B04"/>
    <w:rsid w:val="001B12F8"/>
    <w:rsid w:val="001C2FD1"/>
    <w:rsid w:val="001F538D"/>
    <w:rsid w:val="002107E4"/>
    <w:rsid w:val="0021101F"/>
    <w:rsid w:val="00226CB3"/>
    <w:rsid w:val="00236FB5"/>
    <w:rsid w:val="002473FE"/>
    <w:rsid w:val="002511BE"/>
    <w:rsid w:val="002552C2"/>
    <w:rsid w:val="002710AB"/>
    <w:rsid w:val="00275B90"/>
    <w:rsid w:val="002828C1"/>
    <w:rsid w:val="002B76C9"/>
    <w:rsid w:val="002C3B27"/>
    <w:rsid w:val="002C7BA9"/>
    <w:rsid w:val="002F503C"/>
    <w:rsid w:val="002F6CF2"/>
    <w:rsid w:val="00307BB6"/>
    <w:rsid w:val="003251CF"/>
    <w:rsid w:val="00325591"/>
    <w:rsid w:val="00326AAA"/>
    <w:rsid w:val="0034448D"/>
    <w:rsid w:val="00347B05"/>
    <w:rsid w:val="00376B86"/>
    <w:rsid w:val="00376D6A"/>
    <w:rsid w:val="003B66A3"/>
    <w:rsid w:val="003F360E"/>
    <w:rsid w:val="00403BCE"/>
    <w:rsid w:val="00417EE6"/>
    <w:rsid w:val="00420B3E"/>
    <w:rsid w:val="00427E21"/>
    <w:rsid w:val="00442255"/>
    <w:rsid w:val="00444522"/>
    <w:rsid w:val="00453B81"/>
    <w:rsid w:val="00456898"/>
    <w:rsid w:val="004619FA"/>
    <w:rsid w:val="00474886"/>
    <w:rsid w:val="00480F99"/>
    <w:rsid w:val="00481DAC"/>
    <w:rsid w:val="0049432A"/>
    <w:rsid w:val="004A2C95"/>
    <w:rsid w:val="004A40AD"/>
    <w:rsid w:val="004B6EFB"/>
    <w:rsid w:val="004B775B"/>
    <w:rsid w:val="004C0F8A"/>
    <w:rsid w:val="004C24B3"/>
    <w:rsid w:val="004C60DA"/>
    <w:rsid w:val="004C6637"/>
    <w:rsid w:val="004F5803"/>
    <w:rsid w:val="0050404C"/>
    <w:rsid w:val="00504ADD"/>
    <w:rsid w:val="00512BFD"/>
    <w:rsid w:val="0052381D"/>
    <w:rsid w:val="00573283"/>
    <w:rsid w:val="00577DCF"/>
    <w:rsid w:val="005864DB"/>
    <w:rsid w:val="005922D9"/>
    <w:rsid w:val="00597681"/>
    <w:rsid w:val="005A1604"/>
    <w:rsid w:val="005A3A67"/>
    <w:rsid w:val="005B194A"/>
    <w:rsid w:val="005B1CF1"/>
    <w:rsid w:val="005B6F32"/>
    <w:rsid w:val="005D76C6"/>
    <w:rsid w:val="005F213C"/>
    <w:rsid w:val="005F77D7"/>
    <w:rsid w:val="0060271F"/>
    <w:rsid w:val="00605012"/>
    <w:rsid w:val="00612B5B"/>
    <w:rsid w:val="006206C2"/>
    <w:rsid w:val="006222F1"/>
    <w:rsid w:val="0062295A"/>
    <w:rsid w:val="006261F2"/>
    <w:rsid w:val="00636BDF"/>
    <w:rsid w:val="006458B5"/>
    <w:rsid w:val="006464A3"/>
    <w:rsid w:val="00654070"/>
    <w:rsid w:val="00655CD9"/>
    <w:rsid w:val="00662B3C"/>
    <w:rsid w:val="00667A6B"/>
    <w:rsid w:val="00693B7D"/>
    <w:rsid w:val="006B50CB"/>
    <w:rsid w:val="006E14D3"/>
    <w:rsid w:val="007002ED"/>
    <w:rsid w:val="0070320E"/>
    <w:rsid w:val="0073147B"/>
    <w:rsid w:val="0073167A"/>
    <w:rsid w:val="00735A3F"/>
    <w:rsid w:val="007404A5"/>
    <w:rsid w:val="007478DA"/>
    <w:rsid w:val="00765A0F"/>
    <w:rsid w:val="007671F8"/>
    <w:rsid w:val="00772339"/>
    <w:rsid w:val="00774C7D"/>
    <w:rsid w:val="00784B4C"/>
    <w:rsid w:val="00796583"/>
    <w:rsid w:val="007A748A"/>
    <w:rsid w:val="007B1BEB"/>
    <w:rsid w:val="007B6AF9"/>
    <w:rsid w:val="007C4746"/>
    <w:rsid w:val="007E2FAE"/>
    <w:rsid w:val="007F7125"/>
    <w:rsid w:val="007F772D"/>
    <w:rsid w:val="00804EFD"/>
    <w:rsid w:val="00833647"/>
    <w:rsid w:val="00842A38"/>
    <w:rsid w:val="00843952"/>
    <w:rsid w:val="00845427"/>
    <w:rsid w:val="00845B18"/>
    <w:rsid w:val="00847D30"/>
    <w:rsid w:val="00864B35"/>
    <w:rsid w:val="008816C9"/>
    <w:rsid w:val="00887D5F"/>
    <w:rsid w:val="008A1BC2"/>
    <w:rsid w:val="008D37C5"/>
    <w:rsid w:val="008E7752"/>
    <w:rsid w:val="008F1FC1"/>
    <w:rsid w:val="008F3EF6"/>
    <w:rsid w:val="008F58D1"/>
    <w:rsid w:val="008F6987"/>
    <w:rsid w:val="00910444"/>
    <w:rsid w:val="00914380"/>
    <w:rsid w:val="00917DC9"/>
    <w:rsid w:val="009245B4"/>
    <w:rsid w:val="00927875"/>
    <w:rsid w:val="00953B47"/>
    <w:rsid w:val="00972366"/>
    <w:rsid w:val="00993CAC"/>
    <w:rsid w:val="00995DD4"/>
    <w:rsid w:val="009B3400"/>
    <w:rsid w:val="009C6E78"/>
    <w:rsid w:val="009D2A3E"/>
    <w:rsid w:val="009D4755"/>
    <w:rsid w:val="009E1C95"/>
    <w:rsid w:val="00A0049B"/>
    <w:rsid w:val="00A01231"/>
    <w:rsid w:val="00A23916"/>
    <w:rsid w:val="00A307CE"/>
    <w:rsid w:val="00A31CF1"/>
    <w:rsid w:val="00A51AC5"/>
    <w:rsid w:val="00A52BBF"/>
    <w:rsid w:val="00A5338C"/>
    <w:rsid w:val="00A61E2E"/>
    <w:rsid w:val="00A771ED"/>
    <w:rsid w:val="00A83EE8"/>
    <w:rsid w:val="00A90870"/>
    <w:rsid w:val="00A95CBB"/>
    <w:rsid w:val="00AA5FCB"/>
    <w:rsid w:val="00AA6990"/>
    <w:rsid w:val="00AC5D36"/>
    <w:rsid w:val="00AC683C"/>
    <w:rsid w:val="00AE20C6"/>
    <w:rsid w:val="00AE479D"/>
    <w:rsid w:val="00B12340"/>
    <w:rsid w:val="00B2344B"/>
    <w:rsid w:val="00B3011B"/>
    <w:rsid w:val="00B3096C"/>
    <w:rsid w:val="00B331E2"/>
    <w:rsid w:val="00B40E2F"/>
    <w:rsid w:val="00B63E5C"/>
    <w:rsid w:val="00B6451D"/>
    <w:rsid w:val="00B679B0"/>
    <w:rsid w:val="00B74D84"/>
    <w:rsid w:val="00B7647A"/>
    <w:rsid w:val="00B769F2"/>
    <w:rsid w:val="00B91AC6"/>
    <w:rsid w:val="00B92B7A"/>
    <w:rsid w:val="00BA4B8E"/>
    <w:rsid w:val="00BA680B"/>
    <w:rsid w:val="00BA762A"/>
    <w:rsid w:val="00BD2A82"/>
    <w:rsid w:val="00BF0683"/>
    <w:rsid w:val="00BF1EED"/>
    <w:rsid w:val="00C032AA"/>
    <w:rsid w:val="00C171D2"/>
    <w:rsid w:val="00C37D6E"/>
    <w:rsid w:val="00C42072"/>
    <w:rsid w:val="00C55749"/>
    <w:rsid w:val="00C61F02"/>
    <w:rsid w:val="00C71F06"/>
    <w:rsid w:val="00C86C97"/>
    <w:rsid w:val="00CA4CAA"/>
    <w:rsid w:val="00CB4F6B"/>
    <w:rsid w:val="00CC1FA4"/>
    <w:rsid w:val="00CC717F"/>
    <w:rsid w:val="00D102B4"/>
    <w:rsid w:val="00D11398"/>
    <w:rsid w:val="00D17425"/>
    <w:rsid w:val="00D24BAF"/>
    <w:rsid w:val="00D30FB9"/>
    <w:rsid w:val="00D31FA5"/>
    <w:rsid w:val="00D44939"/>
    <w:rsid w:val="00D51756"/>
    <w:rsid w:val="00D53304"/>
    <w:rsid w:val="00D723D5"/>
    <w:rsid w:val="00D7787F"/>
    <w:rsid w:val="00D8301E"/>
    <w:rsid w:val="00D870F0"/>
    <w:rsid w:val="00D95BB7"/>
    <w:rsid w:val="00DA44CB"/>
    <w:rsid w:val="00DA7F4C"/>
    <w:rsid w:val="00DB6574"/>
    <w:rsid w:val="00DC517D"/>
    <w:rsid w:val="00DC628C"/>
    <w:rsid w:val="00DD2C0F"/>
    <w:rsid w:val="00DD5473"/>
    <w:rsid w:val="00DF1220"/>
    <w:rsid w:val="00DF1A82"/>
    <w:rsid w:val="00DF7702"/>
    <w:rsid w:val="00E02DCA"/>
    <w:rsid w:val="00E05C18"/>
    <w:rsid w:val="00E067AD"/>
    <w:rsid w:val="00E077F6"/>
    <w:rsid w:val="00E1092A"/>
    <w:rsid w:val="00E21A38"/>
    <w:rsid w:val="00E24615"/>
    <w:rsid w:val="00E26D71"/>
    <w:rsid w:val="00E462F6"/>
    <w:rsid w:val="00E52F62"/>
    <w:rsid w:val="00E53513"/>
    <w:rsid w:val="00E53DF4"/>
    <w:rsid w:val="00E66C97"/>
    <w:rsid w:val="00E66D09"/>
    <w:rsid w:val="00E87361"/>
    <w:rsid w:val="00EC5832"/>
    <w:rsid w:val="00ED0F9F"/>
    <w:rsid w:val="00ED1538"/>
    <w:rsid w:val="00ED41CC"/>
    <w:rsid w:val="00EE3B50"/>
    <w:rsid w:val="00EE5011"/>
    <w:rsid w:val="00EE62D4"/>
    <w:rsid w:val="00EE73E5"/>
    <w:rsid w:val="00EE766D"/>
    <w:rsid w:val="00EF30AE"/>
    <w:rsid w:val="00EF6B2E"/>
    <w:rsid w:val="00F02349"/>
    <w:rsid w:val="00F053CD"/>
    <w:rsid w:val="00F05651"/>
    <w:rsid w:val="00F124C4"/>
    <w:rsid w:val="00F12F28"/>
    <w:rsid w:val="00F3076E"/>
    <w:rsid w:val="00F40934"/>
    <w:rsid w:val="00F47E9D"/>
    <w:rsid w:val="00F672C4"/>
    <w:rsid w:val="00F7008E"/>
    <w:rsid w:val="00F728DD"/>
    <w:rsid w:val="00F737A9"/>
    <w:rsid w:val="00F75A2F"/>
    <w:rsid w:val="00F80713"/>
    <w:rsid w:val="00F809E2"/>
    <w:rsid w:val="00F86E22"/>
    <w:rsid w:val="00F91B1F"/>
    <w:rsid w:val="00F972C0"/>
    <w:rsid w:val="00FC37AE"/>
    <w:rsid w:val="00FC7A93"/>
    <w:rsid w:val="00FD281F"/>
    <w:rsid w:val="00FD6F89"/>
    <w:rsid w:val="00FE431A"/>
    <w:rsid w:val="00FE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No Spacing"/>
    <w:uiPriority w:val="1"/>
    <w:qFormat/>
    <w:rsid w:val="00A908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No Spacing"/>
    <w:uiPriority w:val="1"/>
    <w:qFormat/>
    <w:rsid w:val="00A908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E4A6C-F5AA-43E5-80AC-5899B33C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Азамат Ишанкулов</cp:lastModifiedBy>
  <cp:revision>72</cp:revision>
  <cp:lastPrinted>2020-08-14T12:04:00Z</cp:lastPrinted>
  <dcterms:created xsi:type="dcterms:W3CDTF">2019-08-08T02:42:00Z</dcterms:created>
  <dcterms:modified xsi:type="dcterms:W3CDTF">2020-08-15T04:08:00Z</dcterms:modified>
</cp:coreProperties>
</file>