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7E" w:rsidRPr="00F521F5" w:rsidRDefault="00F8207E" w:rsidP="007A7952">
      <w:pPr>
        <w:spacing w:after="0" w:line="240" w:lineRule="auto"/>
        <w:ind w:leftChars="0" w:left="-2" w:firstLineChars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8207E" w:rsidRPr="00F521F5" w:rsidRDefault="00F8207E" w:rsidP="007A7952">
      <w:pPr>
        <w:spacing w:after="0" w:line="240" w:lineRule="auto"/>
        <w:ind w:leftChars="0" w:left="-2" w:firstLineChars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7E" w:rsidRPr="00F521F5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ОБРАЗОВАТЕЛЬНЫЙ СТАНДАРТ </w:t>
      </w:r>
    </w:p>
    <w:p w:rsidR="00F8207E" w:rsidRPr="00F521F5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521F5"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proofErr w:type="gramEnd"/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Кыргызской Республики</w:t>
      </w:r>
    </w:p>
    <w:p w:rsidR="00F8207E" w:rsidRPr="00F521F5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07E" w:rsidRPr="00F521F5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F8207E" w:rsidRPr="00F521F5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1. Государственный </w:t>
      </w:r>
      <w:r w:rsidRPr="00A9685E">
        <w:rPr>
          <w:rFonts w:ascii="Times New Roman" w:hAnsi="Times New Roman" w:cs="Times New Roman"/>
          <w:sz w:val="28"/>
          <w:szCs w:val="28"/>
        </w:rPr>
        <w:t xml:space="preserve">образовательный стандарт школьного общего образования Кыргызской Республики (далее - Государственный стандарт) </w:t>
      </w:r>
      <w:r w:rsidRPr="00DB012A">
        <w:rPr>
          <w:rFonts w:ascii="Times New Roman" w:hAnsi="Times New Roman" w:cs="Times New Roman"/>
          <w:sz w:val="28"/>
          <w:szCs w:val="28"/>
        </w:rPr>
        <w:t>устанавливает: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1) общепризнанные приоритеты школьного общего образования;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2) цели и задачи школьного общего образования;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3) перечень ключевых компетентностей и уровень их достижения;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4) основные принципы оценивания результатов образования на уровне системы образования, школы, класса и отдельного учащегося;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5) организационные и методические (технологические) требования к школьному образованию.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2.  Государственный стандарт </w:t>
      </w:r>
      <w:r w:rsidRPr="00AA1C1C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1) реализацию заявленных целей во всех образовательных областях на всех ступенях школьного образования;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2)  равные возможности получения качественного общего образования;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3) методические основания для интеграции предметов в образовательных областях. 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3. Государственный стандарт реализуется через систему регламентирующих документов, обеспечивающих построение системы образования на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основе и согласующих школьное образование с социальным заказом общества, а также является основой для:</w:t>
      </w:r>
    </w:p>
    <w:p w:rsidR="00F8207E" w:rsidRPr="00A9685E" w:rsidRDefault="00F8207E" w:rsidP="004C1DF5">
      <w:pPr>
        <w:spacing w:after="0" w:line="240" w:lineRule="auto"/>
        <w:ind w:leftChars="0" w:left="3" w:firstLineChars="0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разработки базисного учебного плана,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>-ориентированных предметных стандартов, общеобразовательных учебных программ и учебно-методических комплексов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-1570024139"/>
        </w:sdtPr>
        <w:sdtContent>
          <w:r w:rsidRPr="00A9685E">
            <w:rPr>
              <w:rFonts w:ascii="Times New Roman" w:hAnsi="Times New Roman" w:cs="Times New Roman"/>
              <w:sz w:val="28"/>
              <w:szCs w:val="28"/>
            </w:rPr>
            <w:t xml:space="preserve"> для всех общеобразовательных организаций Кыргызской Республики, вне зависимости от языка обучения, организационно-правовой формы и формы собственности;</w:t>
          </w:r>
        </w:sdtContent>
      </w:sdt>
    </w:p>
    <w:p w:rsidR="00F8207E" w:rsidRPr="00A9685E" w:rsidRDefault="00F8207E" w:rsidP="004C1DF5">
      <w:pPr>
        <w:spacing w:after="0" w:line="240" w:lineRule="auto"/>
        <w:ind w:leftChars="0" w:left="3" w:firstLineChars="0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обеспечения преемственности предметных стандартов и общеобразовательных учебных программ всех ступеней общего образования; </w:t>
      </w:r>
    </w:p>
    <w:p w:rsidR="00F8207E" w:rsidRPr="00A9685E" w:rsidRDefault="00F8207E" w:rsidP="004C1DF5">
      <w:pPr>
        <w:spacing w:after="0" w:line="240" w:lineRule="auto"/>
        <w:ind w:leftChars="0" w:left="3" w:firstLineChars="0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объективной оценки уровня подготовки выпускников аккредитованных образовательных организаций;</w:t>
      </w:r>
    </w:p>
    <w:p w:rsidR="00F8207E" w:rsidRPr="00A9685E" w:rsidRDefault="00F8207E" w:rsidP="004C1DF5">
      <w:pPr>
        <w:spacing w:after="0" w:line="240" w:lineRule="auto"/>
        <w:ind w:leftChars="0" w:left="3" w:firstLineChars="0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установления эквивалентности документов об общем образовании на всей территории Кыргызской Республики;</w:t>
      </w:r>
    </w:p>
    <w:p w:rsidR="00F8207E" w:rsidRPr="00A9685E" w:rsidRDefault="00F8207E" w:rsidP="004C1DF5">
      <w:pPr>
        <w:spacing w:after="0" w:line="240" w:lineRule="auto"/>
        <w:ind w:leftChars="0" w:left="3" w:firstLineChars="0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установления требований к оснащению образовательного процесса, оборудованию учебных помещений аккредитованных образовательных организаций; </w:t>
      </w:r>
    </w:p>
    <w:p w:rsidR="00F8207E" w:rsidRPr="00F521F5" w:rsidRDefault="00F8207E" w:rsidP="004C1DF5">
      <w:pPr>
        <w:spacing w:after="0" w:line="240" w:lineRule="auto"/>
        <w:ind w:leftChars="0" w:left="3" w:firstLineChars="0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lastRenderedPageBreak/>
        <w:t>- определения объемов бюджетного финансирования образовательных услуг.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4. Государственный стандарт закрепляет изменение сфер ответственности каждого из участников образовательного процесса - представителей органов управления образованием, администрации и учителей школ, самих учащихся, а также представителей гражданского общества для достижения определенных образовательных результатов. Для этого органы управления образованием при выработке политики в области образования вовлекают в разработку стратегических, программных документов и нормативных правовых актов представителей бизнес-сообществ, общественных и неправительственных организаций, родителей (</w:t>
      </w:r>
      <w:r w:rsidRPr="00A9685E">
        <w:rPr>
          <w:rFonts w:ascii="Times New Roman" w:hAnsi="Times New Roman" w:cs="Times New Roman"/>
          <w:sz w:val="28"/>
          <w:szCs w:val="28"/>
        </w:rPr>
        <w:t>законных представителей), самих обучающихся.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5. Пересмотр и обновление Государственного стандарта производится не реже одного раза в пять лет в целях обеспечения соответствия подготовки школьников приоритетам, закрепленным в стратегических документах Кыргызской Республики, потребностям работодателей, запросам учащихся и их родителей </w:t>
      </w:r>
      <w:r w:rsidRPr="00A9685E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6. В настоящем Государственном стандарте основные понятия и термины используются в следующем значении:</w:t>
      </w:r>
    </w:p>
    <w:p w:rsidR="001D7513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 базовые общеобразовательные предметы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обязательные предметы для всех учащихся на соответствующих</w:t>
      </w:r>
      <w:r w:rsidR="001D7513">
        <w:rPr>
          <w:rFonts w:ascii="Times New Roman" w:hAnsi="Times New Roman" w:cs="Times New Roman"/>
          <w:sz w:val="28"/>
          <w:szCs w:val="28"/>
        </w:rPr>
        <w:t xml:space="preserve"> ступенях школьного образования;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базисный учебный план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документ, устанавливающий перечень обязательных предметов, последовательность их изучения, объем и формы учебной нагрузки;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вариативный компонент базового учебного плана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– совокупность учебных предметов, определяемых общеобразовательной организацией с учетом потребностей и способностей обучающихся;       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 воспитание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- государственный стандарт школьного общего образования</w:t>
      </w:r>
      <w:r w:rsidRPr="00F521F5">
        <w:rPr>
          <w:rFonts w:ascii="Times New Roman" w:hAnsi="Times New Roman" w:cs="Times New Roman"/>
          <w:sz w:val="28"/>
          <w:szCs w:val="28"/>
        </w:rPr>
        <w:t xml:space="preserve"> ‒ нормативный правовой документ, который обеспечивает реализацию заявленных целей во всех образовательных областях на всех ступенях школьного образования, регулирует образовательный процесс, обеспечивает развитие системы образования на национальном и локальном уровнях;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7A795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инвариантный (государственный) компонент базового учебного плана</w:t>
      </w:r>
      <w:r w:rsidRPr="007A795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A9685E">
        <w:rPr>
          <w:rFonts w:ascii="Times New Roman" w:hAnsi="Times New Roman" w:cs="Times New Roman"/>
          <w:sz w:val="28"/>
          <w:szCs w:val="28"/>
        </w:rPr>
        <w:t xml:space="preserve"> совокупность предметов, включенных в Государственный образовательный стандарт школьного общего образования Кыргызской </w:t>
      </w:r>
      <w:r w:rsidRPr="00A9685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и обязательных для изучения в общеобразовательных организациях всех типов и форм собственности;  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индивидуальная образовательная траектория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определенная последовательность элементов учебной деятельности каждого учащегося по реализации собственных образовательных целей, соответствующая их способностям, возможностям, мотивации, интересам, осуществляемая при координирующей, организующей, консультирующей деятельности педагога во взаимодействии с родителями (законными представителями);    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 инклюзивное образование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– обеспечение равного доступа к образованию для всех обучающихся с учетом разнообразия образовательных потребностей и индивидуальных возможностей;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textDirection w:val="lrTb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интеграция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– это процесс установления связей и обеспечения</w:t>
      </w:r>
      <w:r w:rsidRPr="00A96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 между структурными компонентами содержания в рамках</w:t>
      </w:r>
      <w:r w:rsidRPr="00A9685E">
        <w:rPr>
          <w:rFonts w:ascii="Times New Roman" w:eastAsia="Times New Roman" w:hAnsi="Times New Roman" w:cs="Times New Roman"/>
          <w:position w:val="0"/>
          <w:sz w:val="28"/>
          <w:szCs w:val="28"/>
          <w:shd w:val="clear" w:color="auto" w:fill="FFFFFF"/>
        </w:rPr>
        <w:t xml:space="preserve"> отдельных предметов, образовательных областей, образовательного процесса в целом, направленный на формирование у учащихся целостного восприятия мира и развитие ключевых </w:t>
      </w:r>
      <w:proofErr w:type="spellStart"/>
      <w:r w:rsidRPr="00A9685E">
        <w:rPr>
          <w:rFonts w:ascii="Times New Roman" w:eastAsia="Times New Roman" w:hAnsi="Times New Roman" w:cs="Times New Roman"/>
          <w:position w:val="0"/>
          <w:sz w:val="28"/>
          <w:szCs w:val="28"/>
          <w:shd w:val="clear" w:color="auto" w:fill="FFFFFF"/>
        </w:rPr>
        <w:t>надпредметных</w:t>
      </w:r>
      <w:proofErr w:type="spellEnd"/>
      <w:r w:rsidRPr="00A9685E">
        <w:rPr>
          <w:rFonts w:ascii="Times New Roman" w:eastAsia="Times New Roman" w:hAnsi="Times New Roman" w:cs="Times New Roman"/>
          <w:position w:val="0"/>
          <w:sz w:val="28"/>
          <w:szCs w:val="28"/>
          <w:shd w:val="clear" w:color="auto" w:fill="FFFFFF"/>
        </w:rPr>
        <w:t xml:space="preserve"> компетентностей</w:t>
      </w:r>
      <w:r w:rsidR="001D7513">
        <w:rPr>
          <w:rFonts w:ascii="Times New Roman" w:eastAsia="Times New Roman" w:hAnsi="Times New Roman" w:cs="Times New Roman"/>
          <w:position w:val="0"/>
          <w:sz w:val="28"/>
          <w:szCs w:val="28"/>
          <w:shd w:val="clear" w:color="auto" w:fill="FFFFFF"/>
        </w:rPr>
        <w:t>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качество образования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степень соответствия результата образования ожиданиям различных субъектов образования (учащихся, педагогов, родителей (законных представителей), работодателей, общества в целом) или поставленным ими образовательным целям и задачам;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ключевые компетентности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комплексные результаты образования, определяемые в соответствии с социальным, государственным, профессиональным заказом, обладающие многофункциональностью и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надпредметностью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>, реализуемые на базе учебных предметов и базирующихся на социальном опыте учащихся;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компетентность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интегрированная способность человека самостоятельно применять различные элементы знаний и умений в определенной ситуации (учебной, личностной и профессиональной);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заранее заданное социальное требование (норма) к образовательной подготовке ученика (обучаемого), необходимое для его эффективной продуктивной деятельности в определенной сфере;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685E">
        <w:rPr>
          <w:rFonts w:ascii="Times New Roman" w:hAnsi="Times New Roman" w:cs="Times New Roman"/>
          <w:b/>
          <w:bCs/>
          <w:sz w:val="28"/>
          <w:szCs w:val="28"/>
        </w:rPr>
        <w:t>критериальное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– это оценивание, основанное на сравнении учебных достижений учащихся с четко определенными, коллективно выработанными, заранее известными всем участникам образовательного процесса критериями, соответствующими целям и содержанию образования, способствующими формированию компетентностей учащихся</w:t>
      </w:r>
      <w:r w:rsidR="001D7513">
        <w:rPr>
          <w:rFonts w:ascii="Times New Roman" w:hAnsi="Times New Roman" w:cs="Times New Roman"/>
          <w:sz w:val="28"/>
          <w:szCs w:val="28"/>
        </w:rPr>
        <w:t>;</w:t>
      </w:r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образовани</w:t>
      </w:r>
      <w:r w:rsidRPr="00A9685E">
        <w:rPr>
          <w:rFonts w:ascii="Times New Roman" w:hAnsi="Times New Roman" w:cs="Times New Roman"/>
          <w:sz w:val="28"/>
          <w:szCs w:val="28"/>
        </w:rPr>
        <w:t xml:space="preserve">е ‒ непрерывный, системный процесс воспитания и обучения в целях гармоничного развития личности, общества и государства, сопровождающийся констатацией достижения обучающимся установленных государством образовательных уровней. Под получением образования </w:t>
      </w:r>
      <w:r w:rsidRPr="00A9685E">
        <w:rPr>
          <w:rFonts w:ascii="Times New Roman" w:hAnsi="Times New Roman" w:cs="Times New Roman"/>
          <w:sz w:val="28"/>
          <w:szCs w:val="28"/>
        </w:rPr>
        <w:lastRenderedPageBreak/>
        <w:t>понимается достижение и подтверждение обучающимися определенного образовательного уровня, удостоверенного соответствующим документом;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образовательная область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совокупность предметов, включенных в Базисный учебный план общеобразовательных школ для обучения и воспитания учащихся, на основе научного и практического опыта в соответствии с определенной сферой человеческой деятельности на всех ступенях обучения; Образовательные области формируются, исходя из основных потребностей системы образования Кыргызской Республики, актуальных для общества и каждого человека ценностных установок, с учетом определенных в Государственном стандарте ключевых компетентностей (приложение к настоящему Государственному стандарту);   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образовательный процесс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организованный процесс обучения и воспитания в форме различных видов занятий с непосредственным участием педагогов и самостоятельных занятий обучающихся, а также экзаменов, зачетов, других видов аттестации обучающихся и выпускников. Образовательным процессом осуществляется реализация общеобразовательных учебных программ;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образовательный результат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совокупность учебных достижений учащихся на определенном этапе образовательного процесса, выраженных в уровне овладения ключевыми и предметными компетентностями;     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образовательная среда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– совокупность специально организованных условий, процессов и социальных взаимодействий, оказывающих обучающее и во</w:t>
      </w:r>
      <w:r w:rsidR="001D7513">
        <w:rPr>
          <w:rFonts w:ascii="Times New Roman" w:hAnsi="Times New Roman" w:cs="Times New Roman"/>
          <w:sz w:val="28"/>
          <w:szCs w:val="28"/>
        </w:rPr>
        <w:t>спитывающее влияние на личность;</w:t>
      </w:r>
      <w:r w:rsidRPr="00A968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целенаправленный процесс организации деятельности обучающихся по овладению знаниями, умениями, навыками и компетентностями,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r w:rsidRPr="00F521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 xml:space="preserve">- отметка </w:t>
      </w:r>
      <w:r w:rsidRPr="00F521F5">
        <w:rPr>
          <w:rFonts w:ascii="Times New Roman" w:hAnsi="Times New Roman" w:cs="Times New Roman"/>
          <w:sz w:val="28"/>
          <w:szCs w:val="28"/>
        </w:rPr>
        <w:t xml:space="preserve">‒ символ, условно-формальное, количественное выражение оценки учебных достижений, учащихся в цифрах, буквах, картинках или жестах;     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- оценка</w:t>
      </w:r>
      <w:r w:rsidRPr="00F521F5">
        <w:rPr>
          <w:rFonts w:ascii="Times New Roman" w:hAnsi="Times New Roman" w:cs="Times New Roman"/>
          <w:sz w:val="28"/>
          <w:szCs w:val="28"/>
        </w:rPr>
        <w:t xml:space="preserve"> ‒ количественное и качественное отражение результатов оценивания учащихся;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- оценивание</w:t>
      </w:r>
      <w:r w:rsidRPr="00F521F5">
        <w:rPr>
          <w:rFonts w:ascii="Times New Roman" w:hAnsi="Times New Roman" w:cs="Times New Roman"/>
          <w:sz w:val="28"/>
          <w:szCs w:val="28"/>
        </w:rPr>
        <w:t xml:space="preserve"> ‒ процесс измерения, интерпретации и анализа познавательной деятельности учащихся, направленной на их этическое и интеллектуальное развитие и приобретение ими жизненно необходимых компетентностей, а также осуществления обратной связи с учащимися, учителями, родителями </w:t>
      </w:r>
      <w:r w:rsidRPr="00A9685E">
        <w:rPr>
          <w:rFonts w:ascii="Times New Roman" w:hAnsi="Times New Roman" w:cs="Times New Roman"/>
          <w:sz w:val="28"/>
          <w:szCs w:val="28"/>
        </w:rPr>
        <w:t>(законными представителями) для определения соответствия результатов данной деятельности требованиям Государственного стандарта с целью улучшения качества образования;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предметные компетентности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частные по отношению к ключевым компетентностям, определяются на материале отдельных предметов в виде совокупности образовательных результатов;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предметный стандарт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документ, регламентирующий образовательные результаты учащихся, способы их достижения и измерения в рамках предмета;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проектное обучение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педагогическая технология, обеспечивающая организацию когнитивной (познавательной</w:t>
      </w:r>
      <w:r w:rsidRPr="00F521F5">
        <w:rPr>
          <w:rFonts w:ascii="Times New Roman" w:hAnsi="Times New Roman" w:cs="Times New Roman"/>
          <w:sz w:val="28"/>
          <w:szCs w:val="28"/>
        </w:rPr>
        <w:t>), аффективной (эмоционально-ценностной) и поведенческой деятельности школьников, ориентированной на результат, который получается при решении практически или теоретически значимой проблемы, предполагающей самостоятельную и групповую деятельность учащихся;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- профильное образование</w:t>
      </w:r>
      <w:r w:rsidRPr="00F521F5">
        <w:rPr>
          <w:rFonts w:ascii="Times New Roman" w:hAnsi="Times New Roman" w:cs="Times New Roman"/>
          <w:sz w:val="28"/>
          <w:szCs w:val="28"/>
        </w:rPr>
        <w:t xml:space="preserve"> ‒ средство дифференциации и индивидуализации обучения, позволяющее более полно учитывать интересы, склонности и способности учащихся за счет изменения структуры, содержания и методов организации образовательного процесса и продолжить обучение в старшей школе в соответствии со своими профессиональными интересами и намерениями;      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7A795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система образования</w:t>
      </w:r>
      <w:r w:rsidRPr="007A7952">
        <w:rPr>
          <w:rFonts w:ascii="Times New Roman" w:hAnsi="Times New Roman" w:cs="Times New Roman"/>
          <w:b/>
          <w:bCs/>
          <w:sz w:val="28"/>
          <w:szCs w:val="28"/>
        </w:rPr>
        <w:t xml:space="preserve"> ‒ </w:t>
      </w:r>
      <w:r w:rsidRPr="007A7952">
        <w:rPr>
          <w:rFonts w:ascii="Times New Roman" w:hAnsi="Times New Roman" w:cs="Times New Roman"/>
          <w:sz w:val="28"/>
          <w:szCs w:val="28"/>
        </w:rPr>
        <w:t>совокупность взаимодействующих преемственных</w:t>
      </w:r>
      <w:r w:rsidRPr="00A9685E">
        <w:rPr>
          <w:rFonts w:ascii="Times New Roman" w:hAnsi="Times New Roman" w:cs="Times New Roman"/>
          <w:sz w:val="28"/>
          <w:szCs w:val="28"/>
        </w:rPr>
        <w:t xml:space="preserve"> общеобразовательных учебных программ и Государственных образовательных стандартов различного уровня и направленности, реализующих их образовательных организаций и лиц, а также органов управления образованием и подведомственными им учреждениями, организациями и предприятиями;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система оценивания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основное средство измерения достижений и диагностики проблем обучения, осуществления обратной связи, оповещения учащихся, учителей, родителей (законных представителей), государственных и общественных структур о состоянии, проблемах и</w:t>
      </w:r>
      <w:r w:rsidRPr="00F521F5">
        <w:rPr>
          <w:rFonts w:ascii="Times New Roman" w:hAnsi="Times New Roman" w:cs="Times New Roman"/>
          <w:sz w:val="28"/>
          <w:szCs w:val="28"/>
        </w:rPr>
        <w:t xml:space="preserve"> достижениях образования;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система оценки качества образования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совокупность организационных и функциональных структур, норм и правил, обеспечивающих основанную на единой концептуально-методологической базе оценку образовательных достижений учащихся, эффективности деятельности образовательных организаций и их систем, качества образовательных программ с учетом запросов основных потребителей образовательных услуг</w:t>
      </w:r>
      <w:r w:rsidR="001D7513">
        <w:rPr>
          <w:rFonts w:ascii="Times New Roman" w:hAnsi="Times New Roman" w:cs="Times New Roman"/>
          <w:sz w:val="28"/>
          <w:szCs w:val="28"/>
        </w:rPr>
        <w:t>;</w:t>
      </w:r>
    </w:p>
    <w:p w:rsidR="00F8207E" w:rsidRPr="00F521F5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технология обучения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система приемов и методов организации учебного</w:t>
      </w:r>
      <w:r w:rsidRPr="00F521F5">
        <w:rPr>
          <w:rFonts w:ascii="Times New Roman" w:hAnsi="Times New Roman" w:cs="Times New Roman"/>
          <w:sz w:val="28"/>
          <w:szCs w:val="28"/>
        </w:rPr>
        <w:t xml:space="preserve"> процесса, направленная на достижение и измерение целей и результатов образования;</w:t>
      </w:r>
    </w:p>
    <w:p w:rsidR="00F8207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- участники образовательного процесса</w:t>
      </w:r>
      <w:r w:rsidRPr="00F521F5">
        <w:rPr>
          <w:rFonts w:ascii="Times New Roman" w:hAnsi="Times New Roman" w:cs="Times New Roman"/>
          <w:sz w:val="28"/>
          <w:szCs w:val="28"/>
        </w:rPr>
        <w:t xml:space="preserve"> ‒ учащиеся, педагогические работники, управленческий и учебно-вспомогательный персонал образовательных организаций, родители (законные представители) учащихся;</w:t>
      </w:r>
    </w:p>
    <w:p w:rsidR="00F8207E" w:rsidRPr="00C607FC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607FC">
        <w:rPr>
          <w:rFonts w:ascii="Times New Roman" w:hAnsi="Times New Roman" w:cs="Times New Roman"/>
          <w:b/>
          <w:bCs/>
          <w:sz w:val="28"/>
          <w:szCs w:val="28"/>
        </w:rPr>
        <w:t xml:space="preserve">- функциональная грамотность – </w:t>
      </w:r>
      <w:r w:rsidRPr="00C607FC">
        <w:rPr>
          <w:rFonts w:ascii="Times New Roman" w:hAnsi="Times New Roman" w:cs="Times New Roman"/>
          <w:bCs/>
          <w:sz w:val="28"/>
          <w:szCs w:val="28"/>
        </w:rPr>
        <w:t xml:space="preserve">способность использовать постоянно приобретаемые в процессе обучения знания, умения и навыки для решения широкого диапазона практических и жизненных задач в различных сферах человеческой деятельности, </w:t>
      </w:r>
      <w:r w:rsidR="001D7513">
        <w:rPr>
          <w:rFonts w:ascii="Times New Roman" w:hAnsi="Times New Roman" w:cs="Times New Roman"/>
          <w:bCs/>
          <w:sz w:val="28"/>
          <w:szCs w:val="28"/>
        </w:rPr>
        <w:t>общения и социальных отношений;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607FC">
        <w:rPr>
          <w:rFonts w:ascii="Times New Roman" w:hAnsi="Times New Roman" w:cs="Times New Roman"/>
          <w:b/>
          <w:bCs/>
          <w:sz w:val="28"/>
          <w:szCs w:val="28"/>
        </w:rPr>
        <w:t xml:space="preserve">- цели обучения </w:t>
      </w:r>
      <w:r w:rsidRPr="00C607FC">
        <w:rPr>
          <w:rFonts w:ascii="Times New Roman" w:hAnsi="Times New Roman" w:cs="Times New Roman"/>
          <w:sz w:val="28"/>
          <w:szCs w:val="28"/>
        </w:rPr>
        <w:t xml:space="preserve">‒ </w:t>
      </w:r>
      <w:r w:rsidRPr="00A9685E">
        <w:rPr>
          <w:rFonts w:ascii="Times New Roman" w:hAnsi="Times New Roman" w:cs="Times New Roman"/>
          <w:sz w:val="28"/>
          <w:szCs w:val="28"/>
        </w:rPr>
        <w:t>конечные и промежуточные результаты обучения, выраженные определенным уровнем ключевых и предметных компетентностей учащегося, которые у</w:t>
      </w:r>
      <w:r w:rsidR="001D7513">
        <w:rPr>
          <w:rFonts w:ascii="Times New Roman" w:hAnsi="Times New Roman" w:cs="Times New Roman"/>
          <w:sz w:val="28"/>
          <w:szCs w:val="28"/>
        </w:rPr>
        <w:t>читель может измерить и оценить;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школьное образование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система воспитания и обучения, обеспечивающая соответствующие ее ступеням знания, умения и практические навыки, достаточные для ее а</w:t>
      </w:r>
      <w:r w:rsidR="001D7513">
        <w:rPr>
          <w:rFonts w:ascii="Times New Roman" w:hAnsi="Times New Roman" w:cs="Times New Roman"/>
          <w:sz w:val="28"/>
          <w:szCs w:val="28"/>
        </w:rPr>
        <w:t>ктивной деятельности в обществе;</w:t>
      </w:r>
    </w:p>
    <w:p w:rsidR="00F8207E" w:rsidRPr="00A9685E" w:rsidRDefault="00F8207E" w:rsidP="001D7513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- социально-эмоциональное развитие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 целенаправленное развитие у обучающихся осознанного эмоционально - положительного отношения к себе, другим людям, окружающему миру, умение соотносить эмоциональные состояния самого себя и других, а также развитие социально - значимых навыков поведения в обществе.</w:t>
      </w: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Глава 2. Цели, задачи и результаты школьного общего образования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7.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Цель школьного образования:</w:t>
      </w:r>
      <w:r w:rsidRPr="00A9685E">
        <w:rPr>
          <w:rFonts w:ascii="Times New Roman" w:hAnsi="Times New Roman" w:cs="Times New Roman"/>
          <w:sz w:val="28"/>
          <w:szCs w:val="28"/>
        </w:rPr>
        <w:t xml:space="preserve"> обеспечить качественное образование для готовности учащихся приобретать знания и практические навыки, необходимые для содействия устойчивому развитию, и поощрение возможности обучения на протяжении всей жизни для всех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8.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Задачи образования: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9685E">
        <w:rPr>
          <w:rFonts w:ascii="Times New Roman" w:hAnsi="Times New Roman" w:cs="Times New Roman"/>
          <w:sz w:val="28"/>
          <w:szCs w:val="28"/>
          <w:lang w:val="ky-KG"/>
        </w:rPr>
        <w:t>- обеспечение равного и справедливого доступа к образованию всех детей, в том числе и на принципах инклюзии;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 - создание безопасной и развивающей среды обучения;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создание максимально благоприятных условий для выявления и развития творческих способностей каждого, физического, психического, социального, духовно-нравственного развития учащихся;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обеспечение качественного усвоения учащимися фундаментальных основ (фундаментального ядра) научных и практических достижений человечества;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формирование ключевых и предметных компетентностей;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формирование основ целостного и современного научного миропонимания;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организация самостоятельной поисковой и учебно-практической деятельности для формирования навыков самообразования, самопознания и саморазвития личности;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9685E">
        <w:rPr>
          <w:rFonts w:ascii="Times New Roman" w:hAnsi="Times New Roman" w:cs="Times New Roman"/>
          <w:sz w:val="28"/>
          <w:szCs w:val="28"/>
        </w:rPr>
        <w:t>подготовка  учащихся</w:t>
      </w:r>
      <w:proofErr w:type="gramEnd"/>
      <w:r w:rsidRPr="00A9685E">
        <w:rPr>
          <w:rFonts w:ascii="Times New Roman" w:hAnsi="Times New Roman" w:cs="Times New Roman"/>
          <w:sz w:val="28"/>
          <w:szCs w:val="28"/>
        </w:rPr>
        <w:t xml:space="preserve"> к принятию  активной роли в отношении глобальных проблем и их разрешении, а также в построении мирного, толерантного, инклюзивного и безопасного мира;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обеспечение понимания учащимися вопросов современных экологических проблем, изменения климата, ответственного потребления и бережного отношения к природе;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развитие цифровой и медиа-информационной грамотности;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 формирование </w:t>
      </w:r>
      <w:r w:rsidR="00380C14">
        <w:rPr>
          <w:rFonts w:ascii="Times New Roman" w:hAnsi="Times New Roman" w:cs="Times New Roman"/>
          <w:sz w:val="28"/>
          <w:szCs w:val="28"/>
        </w:rPr>
        <w:t>финансовой и правовой культуры;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обеспечение соответствия воспитания в системе образования культурным, духовно-нравственным и семейным ценностям; 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формирование учебной и трудовой мотивации, активной жизненной позиции и умения адаптироваться в чрезвычайных ситуациях в изменяющемся мире; 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формирование у учащихся ценностей многообразия и равенства, прав человека,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недискриминации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>, социального включения и уважения различий;</w:t>
      </w:r>
    </w:p>
    <w:p w:rsidR="00F8207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формирование образовательной среды, в которой разнообразие, плюрализм мнений и взглядов воспринимаются как ценный ресурс развития личности, общества и государства.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9. Государственный стандарт определяет перечень уровней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ключевых и предметных компетентностей.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10. Ключевые компетентности формируются и реализуются через содержание конкретных предметов, а также во внеурочной деятельности и в процессе приобретения социального опыта.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11. В учебно-воспитательном процессе ключевые компетентности приобретаются учащимися при следующих условиях: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учебный процесс ориентирован на развитие самостоятельности и ответственности учащегося за организацию и результаты своей деятельности;</w:t>
      </w:r>
    </w:p>
    <w:p w:rsidR="00F8207E" w:rsidRPr="00F521F5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учащиеся включены в осуществление разных видов образовательной </w:t>
      </w:r>
      <w:r w:rsidRPr="00F521F5">
        <w:rPr>
          <w:rFonts w:ascii="Times New Roman" w:hAnsi="Times New Roman" w:cs="Times New Roman"/>
          <w:sz w:val="28"/>
          <w:szCs w:val="28"/>
        </w:rPr>
        <w:t>деятельности в процессе обучения в общеобразовательной организации и проведения проектной, исследовательской, социальной работы во внеурочной и внеклассной деятельности;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- созданы ситуации для приобретения учащимися опыта постановки и достижения целей</w:t>
      </w:r>
      <w:r w:rsidRPr="00A9685E">
        <w:rPr>
          <w:rFonts w:ascii="Times New Roman" w:hAnsi="Times New Roman" w:cs="Times New Roman"/>
          <w:sz w:val="28"/>
          <w:szCs w:val="28"/>
        </w:rPr>
        <w:t>, социальной групповой деятельности на уроках и во внеурочной деятельности;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педагоги школы демонстрируют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подход в образовательной и воспитательной деятельности.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12. Ключевыми компетентностями для системы общего школьного образования Кыргызской Республики являются: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380C14">
        <w:rPr>
          <w:rFonts w:ascii="Times New Roman" w:hAnsi="Times New Roman" w:cs="Times New Roman"/>
          <w:bCs/>
          <w:sz w:val="28"/>
          <w:szCs w:val="28"/>
        </w:rPr>
        <w:t>1) Информационная компетентность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готовность и способность учащихся самостоятельно искать, анализировать, отбирать, обрабатывать информацию, формировать аргументированные выводы, оценивать ее </w:t>
      </w:r>
      <w:r w:rsidRPr="00A9685E">
        <w:rPr>
          <w:rFonts w:ascii="Times New Roman" w:hAnsi="Times New Roman" w:cs="Times New Roman"/>
          <w:sz w:val="28"/>
          <w:szCs w:val="28"/>
        </w:rPr>
        <w:lastRenderedPageBreak/>
        <w:t>достоверность, критически осмысливать и принимать осознанные решения по планированию и осуществлению своей деятельности, в том числе с использованием информационно-коммуникационных технологий;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380C14">
        <w:rPr>
          <w:rFonts w:ascii="Times New Roman" w:hAnsi="Times New Roman" w:cs="Times New Roman"/>
          <w:bCs/>
          <w:sz w:val="28"/>
          <w:szCs w:val="28"/>
        </w:rPr>
        <w:t>2) Социально-коммуникативная компетентность</w:t>
      </w:r>
      <w:r w:rsidRPr="00A9685E">
        <w:rPr>
          <w:rFonts w:ascii="Times New Roman" w:hAnsi="Times New Roman" w:cs="Times New Roman"/>
          <w:sz w:val="28"/>
          <w:szCs w:val="28"/>
        </w:rPr>
        <w:t xml:space="preserve"> ‒ готовность  соотносить свои устремления с интересами других людей и социальных групп, отстаивать свою точку зрения на основе признания разнообразия позиций и уважительного отношения к ценностям (религиозным, этническим, гендерным, профессиональным, личностным) других людей;  способность выстраивать диалог, получая необходимую информацию и представляя ее в устной и письменной формах для разрешения проблем; уметь использовать и развивать свой эмоциональный интеллект в общении; 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380C14">
        <w:rPr>
          <w:rFonts w:ascii="Times New Roman" w:hAnsi="Times New Roman" w:cs="Times New Roman"/>
          <w:bCs/>
          <w:sz w:val="28"/>
          <w:szCs w:val="28"/>
        </w:rPr>
        <w:t>3) Компетентность самоорганизации и разрешения проблем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sz w:val="28"/>
          <w:szCs w:val="28"/>
        </w:rPr>
        <w:t>– способность обнаруживать проблемы и противоречия в информации, учебной и жизненной ситуациях, планировать их решение и разрешать их, самостоятельно или во взаимодействии с другими людьми, используя навыки критического мышления и анализа.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13. Основанием для определения уровней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  <w:r w:rsidR="007A7952">
        <w:rPr>
          <w:rFonts w:ascii="Times New Roman" w:hAnsi="Times New Roman" w:cs="Times New Roman"/>
          <w:sz w:val="28"/>
          <w:szCs w:val="28"/>
        </w:rPr>
        <w:t>к</w:t>
      </w:r>
      <w:r w:rsidRPr="00A9685E">
        <w:rPr>
          <w:rFonts w:ascii="Times New Roman" w:hAnsi="Times New Roman" w:cs="Times New Roman"/>
          <w:sz w:val="28"/>
          <w:szCs w:val="28"/>
        </w:rPr>
        <w:t>омпетентностей является степень самостоятельности учащегося и сложность использованных видов деятельности при решении задачи.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14. Выделяются три уровня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ключевых компетентностей (Приложение 1), которые должны учитываться при планировании результатов обучения и оценивании учебных достижений: 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1)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80C14">
        <w:rPr>
          <w:rFonts w:ascii="Times New Roman" w:hAnsi="Times New Roman" w:cs="Times New Roman"/>
          <w:bCs/>
          <w:sz w:val="28"/>
          <w:szCs w:val="28"/>
        </w:rPr>
        <w:t>репродуктивный уровень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sz w:val="28"/>
          <w:szCs w:val="28"/>
        </w:rPr>
        <w:t>характеризуется умением учащихся следовать образцу (заданный алгоритм выполнения действия);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2)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C14">
        <w:rPr>
          <w:rFonts w:ascii="Times New Roman" w:hAnsi="Times New Roman" w:cs="Times New Roman"/>
          <w:bCs/>
          <w:sz w:val="28"/>
          <w:szCs w:val="28"/>
        </w:rPr>
        <w:t>продуктивный уровень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sz w:val="28"/>
          <w:szCs w:val="28"/>
        </w:rPr>
        <w:t>характеризуется способностью выполнять простую по составу деятельность, применять усвоенный алгоритм деятельности в другой ситуации;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3)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C14">
        <w:rPr>
          <w:rFonts w:ascii="Times New Roman" w:hAnsi="Times New Roman" w:cs="Times New Roman"/>
          <w:bCs/>
          <w:sz w:val="28"/>
          <w:szCs w:val="28"/>
        </w:rPr>
        <w:t>креативный уровень</w:t>
      </w:r>
      <w:r w:rsidRPr="00A9685E">
        <w:rPr>
          <w:rFonts w:ascii="Times New Roman" w:hAnsi="Times New Roman" w:cs="Times New Roman"/>
          <w:sz w:val="28"/>
          <w:szCs w:val="28"/>
        </w:rPr>
        <w:t xml:space="preserve"> подразумевает осуществление сложносоставной</w:t>
      </w:r>
      <w:r w:rsidRPr="00A968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sz w:val="28"/>
          <w:szCs w:val="28"/>
        </w:rPr>
        <w:t>деятельности с элементами самостоятельного конструирования и обоснования.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15. На каждой ступени обучения учащиеся овладевают компетентностями всех уровней в соответствии с их возрастными, индивидуальными особенностями и с учетом образовательных условий.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16. Государственный стандарт обеспечивает становление личностных качеств учащегося, ориентированных на следующие ценностные установки: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любовь к родине, уважение и бережное отношение к культурному наследию и природному богатству Кыргызстана; понимание глобальных взаимосвязей;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понимание и принятие основных демократических и гражданских прав и свобод, принципов прав человека, равенства,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недискриминации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, осознание </w:t>
      </w:r>
      <w:r w:rsidRPr="00A9685E">
        <w:rPr>
          <w:rFonts w:ascii="Times New Roman" w:hAnsi="Times New Roman" w:cs="Times New Roman"/>
          <w:sz w:val="28"/>
          <w:szCs w:val="28"/>
        </w:rPr>
        <w:lastRenderedPageBreak/>
        <w:t>нравственного смысла свободы в неразрывной связи с ответственностью, умение делать и отстаивать личностный выбор;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осознание и принятие ценностей многообразия культур как основы для толерантного поведения в социальной, политической и культурной жизни, приобщения к родному языку и культуре с одновременным освоением культурных, духовных ценностей народов своей страны и мира;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самоуважение и возможность реализации личностного потенциала, уважение других, пробуждение интереса и нахождение общих интересов, предотвращение </w:t>
      </w:r>
      <w:proofErr w:type="gramStart"/>
      <w:r w:rsidRPr="00A9685E">
        <w:rPr>
          <w:rFonts w:ascii="Times New Roman" w:hAnsi="Times New Roman" w:cs="Times New Roman"/>
          <w:sz w:val="28"/>
          <w:szCs w:val="28"/>
        </w:rPr>
        <w:t>конфликтов,  помощи</w:t>
      </w:r>
      <w:proofErr w:type="gramEnd"/>
      <w:r w:rsidRPr="00A9685E">
        <w:rPr>
          <w:rFonts w:ascii="Times New Roman" w:hAnsi="Times New Roman" w:cs="Times New Roman"/>
          <w:sz w:val="28"/>
          <w:szCs w:val="28"/>
        </w:rPr>
        <w:t xml:space="preserve"> друг другу.  </w:t>
      </w: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Глава 3. Требования к структуре и процессу обучения</w:t>
      </w: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17. В Государственном стандарте выделяются следующие 7 образовательных областей, каждая из которых состоит из ряда предметов, в том числе интегрированных, закрепленных в Базисном учебном плане:</w:t>
      </w:r>
    </w:p>
    <w:p w:rsidR="00F8207E" w:rsidRPr="00A9685E" w:rsidRDefault="00F8207E" w:rsidP="004C1DF5">
      <w:pPr>
        <w:spacing w:after="0" w:line="240" w:lineRule="auto"/>
        <w:ind w:leftChars="0" w:left="567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1) филологическая (язык и литература);</w:t>
      </w:r>
    </w:p>
    <w:p w:rsidR="00F8207E" w:rsidRPr="00A9685E" w:rsidRDefault="00F8207E" w:rsidP="004C1DF5">
      <w:pPr>
        <w:spacing w:after="0" w:line="240" w:lineRule="auto"/>
        <w:ind w:leftChars="0" w:left="567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2) социальная;</w:t>
      </w:r>
    </w:p>
    <w:p w:rsidR="00F8207E" w:rsidRPr="00A9685E" w:rsidRDefault="00F8207E" w:rsidP="004C1DF5">
      <w:pPr>
        <w:spacing w:after="0" w:line="240" w:lineRule="auto"/>
        <w:ind w:leftChars="0" w:left="567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3) математическая;</w:t>
      </w:r>
    </w:p>
    <w:p w:rsidR="00F8207E" w:rsidRPr="00A9685E" w:rsidRDefault="00F8207E" w:rsidP="004C1DF5">
      <w:pPr>
        <w:spacing w:after="0" w:line="240" w:lineRule="auto"/>
        <w:ind w:leftChars="0" w:left="567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4) естественно-научная;</w:t>
      </w:r>
    </w:p>
    <w:p w:rsidR="00F8207E" w:rsidRPr="00A9685E" w:rsidRDefault="00F8207E" w:rsidP="004C1DF5">
      <w:pPr>
        <w:spacing w:after="0" w:line="240" w:lineRule="auto"/>
        <w:ind w:leftChars="0" w:left="567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5) технологическая;</w:t>
      </w:r>
    </w:p>
    <w:p w:rsidR="00F8207E" w:rsidRPr="00A9685E" w:rsidRDefault="00F8207E" w:rsidP="004C1DF5">
      <w:pPr>
        <w:spacing w:after="0" w:line="240" w:lineRule="auto"/>
        <w:ind w:leftChars="0" w:left="567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6) искусство;</w:t>
      </w:r>
    </w:p>
    <w:p w:rsidR="00F8207E" w:rsidRPr="00A9685E" w:rsidRDefault="00F8207E" w:rsidP="004C1DF5">
      <w:pPr>
        <w:spacing w:after="0" w:line="240" w:lineRule="auto"/>
        <w:ind w:leftChars="0" w:left="567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7) культура здоровья.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18. На старшей ступени обучения, в рамках каждой образовательной области или нескольких образовательных областей, учащийся получает возможность выбора направления профильного обучения.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19. </w:t>
      </w:r>
      <w:r w:rsidRPr="00380C14">
        <w:rPr>
          <w:rFonts w:ascii="Times New Roman" w:hAnsi="Times New Roman" w:cs="Times New Roman"/>
          <w:bCs/>
          <w:sz w:val="28"/>
          <w:szCs w:val="28"/>
        </w:rPr>
        <w:t>Филологическая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образовательная область направлена на развитие речевой, языковой и социокультурной компетентностей учащихся на основе овладения всеми видами речевой деятельности (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, чтение, говорение, письмо), а также художественно-образного восприятия учащимися окружающего мира, представленного в произведениях национальной и мировой литературы.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20. </w:t>
      </w:r>
      <w:r w:rsidRPr="00380C14">
        <w:rPr>
          <w:rFonts w:ascii="Times New Roman" w:hAnsi="Times New Roman" w:cs="Times New Roman"/>
          <w:sz w:val="28"/>
          <w:szCs w:val="28"/>
        </w:rPr>
        <w:t>Социальная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образовательная область направлена на формирование и развитие личностных, гражданских, социальных компетентностей и обеспечивает создание адекватной обучающей среды, в которой учащиеся приобретают опыт социализации, необходимый для выполнения социальных ролей в обществе, а также общие представления о мировых религиях и их влиянии на развитие культуры.</w:t>
      </w:r>
    </w:p>
    <w:p w:rsidR="00F8207E" w:rsidRPr="00A9685E" w:rsidRDefault="00F8207E" w:rsidP="00380C14">
      <w:pPr>
        <w:spacing w:after="0"/>
        <w:ind w:leftChars="0" w:left="1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21. </w:t>
      </w:r>
      <w:r w:rsidRPr="00380C14">
        <w:rPr>
          <w:rFonts w:ascii="Times New Roman" w:hAnsi="Times New Roman" w:cs="Times New Roman"/>
          <w:bCs/>
          <w:sz w:val="28"/>
          <w:szCs w:val="28"/>
        </w:rPr>
        <w:t>Математическая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образовательная область обеспечивает овладение математическим языком и логическими операциями, процедурам работы со структурами и взаимоотношениями, выраженными в числе и форме, точным способам обработки, использования и передачи информации. Математическая </w:t>
      </w:r>
      <w:r w:rsidRPr="00A9685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область направлена на развитие умений поиска, измерения, анализа и синтеза, обоснования и доказательства, классификации и обобщения, оценки полученных результатов. Приобретение на их основе навыков математического моделирования и изучения построенной модели, математической интуиции и овладение методами познания действительности дает учащимся практические инструменты, как для повседневной жизни и трудовой деятельности, так и для исследования и описания реальных процессов, рассмотрения взаимосвязей природных и социальных явлений, влияния человеческой деятельности на окружающую среду. Предмет «Информатика» в рамках математической области способствуют формированию личности, ориентирующейся в цифровом пространстве и на этой основе раскрывают учащимся значение информационных процессов в формировании современной научной картины мира, основу программирования, а также роль информационных технологий в развитии современного общества и обеспечения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>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22. </w:t>
      </w:r>
      <w:r w:rsidRPr="00380C14">
        <w:rPr>
          <w:rFonts w:ascii="Times New Roman" w:hAnsi="Times New Roman" w:cs="Times New Roman"/>
          <w:bCs/>
          <w:sz w:val="28"/>
          <w:szCs w:val="28"/>
        </w:rPr>
        <w:t>Естественно-научная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образовательная область направлена на формирование следующих компетентностей: распознавание и постановка научных вопросов, научное объяснение явлений, использование научных доказательств. Отдельные предметы и интегрированные курсы естественно-научной образовательной области обеспечивают понимание единства и многообразия свойств неживой и живой природы, представление о закономерностях, происходящих в организме, природных сообществах, окружающей среде, помогают следовать целям устойчивого развития, реализовать ресурсосберегающее поведение, осознавать риски негативных последствий природопользования и вопросов изменения климата для принятия соответствующих решений, а также дает возможность развития </w:t>
      </w:r>
      <w:r w:rsidRPr="00A9685E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A9685E"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23. Образовательная область </w:t>
      </w:r>
      <w:r w:rsidRPr="00380C14">
        <w:rPr>
          <w:rFonts w:ascii="Times New Roman" w:hAnsi="Times New Roman" w:cs="Times New Roman"/>
          <w:bCs/>
          <w:sz w:val="28"/>
          <w:szCs w:val="28"/>
        </w:rPr>
        <w:t>«Технологи</w:t>
      </w:r>
      <w:r w:rsidR="00506586">
        <w:rPr>
          <w:rFonts w:ascii="Times New Roman" w:hAnsi="Times New Roman" w:cs="Times New Roman"/>
          <w:bCs/>
          <w:sz w:val="28"/>
          <w:szCs w:val="28"/>
        </w:rPr>
        <w:t>ческа</w:t>
      </w:r>
      <w:r w:rsidRPr="00380C14">
        <w:rPr>
          <w:rFonts w:ascii="Times New Roman" w:hAnsi="Times New Roman" w:cs="Times New Roman"/>
          <w:bCs/>
          <w:sz w:val="28"/>
          <w:szCs w:val="28"/>
        </w:rPr>
        <w:t>я»</w:t>
      </w:r>
      <w:r w:rsidRPr="00A9685E">
        <w:rPr>
          <w:rFonts w:ascii="Times New Roman" w:hAnsi="Times New Roman" w:cs="Times New Roman"/>
          <w:sz w:val="28"/>
          <w:szCs w:val="28"/>
        </w:rPr>
        <w:t xml:space="preserve"> формирует трудовые, проектные навыки, ответственность за свою деятельность, уважительное отношение к результатам различных видов труда в повседневной жизни. </w:t>
      </w:r>
    </w:p>
    <w:p w:rsidR="00F8207E" w:rsidRPr="00385DE3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24. Образовательная область </w:t>
      </w:r>
      <w:r w:rsidRPr="00380C14">
        <w:rPr>
          <w:rFonts w:ascii="Times New Roman" w:hAnsi="Times New Roman" w:cs="Times New Roman"/>
          <w:bCs/>
          <w:sz w:val="28"/>
          <w:szCs w:val="28"/>
        </w:rPr>
        <w:t>«Искусство»</w:t>
      </w:r>
      <w:r w:rsidRPr="00A9685E">
        <w:rPr>
          <w:rFonts w:ascii="Times New Roman" w:hAnsi="Times New Roman" w:cs="Times New Roman"/>
          <w:sz w:val="28"/>
          <w:szCs w:val="28"/>
        </w:rPr>
        <w:t xml:space="preserve"> направлена на развитие эмоциональной сферы и художественно-образного восприятия у</w:t>
      </w:r>
      <w:r w:rsidRPr="00385DE3">
        <w:rPr>
          <w:rFonts w:ascii="Times New Roman" w:hAnsi="Times New Roman" w:cs="Times New Roman"/>
          <w:sz w:val="28"/>
          <w:szCs w:val="28"/>
        </w:rPr>
        <w:t>чащимися окружающего мира, представленного в выдающихся произведениях национальной и общечеловеческой культуры, развитие творческого самовыражения и овладение различными способами художественной деятельности.</w:t>
      </w:r>
    </w:p>
    <w:p w:rsidR="00F8207E" w:rsidRPr="00F521F5" w:rsidRDefault="00F8207E" w:rsidP="00AA1C1C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25. Содержание образовательной области </w:t>
      </w:r>
      <w:r w:rsidRPr="00380C14">
        <w:rPr>
          <w:rFonts w:ascii="Times New Roman" w:hAnsi="Times New Roman" w:cs="Times New Roman"/>
          <w:bCs/>
          <w:sz w:val="28"/>
          <w:szCs w:val="28"/>
        </w:rPr>
        <w:t>«Культура здоровья»</w:t>
      </w:r>
      <w:r w:rsidRPr="00F521F5">
        <w:rPr>
          <w:rFonts w:ascii="Times New Roman" w:hAnsi="Times New Roman" w:cs="Times New Roman"/>
          <w:sz w:val="28"/>
          <w:szCs w:val="28"/>
        </w:rPr>
        <w:t xml:space="preserve"> обеспечивает физическое, эмоциональное и социальное здоровье человека, учит ответственному отношению как к своему здоровью, так и к здоровью других людей. Предметы, входящие в данную область, направлены на </w:t>
      </w:r>
      <w:r w:rsidRPr="00F521F5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навыками сохранения и улучшения здоровья, безопасности жизнедеятельности.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26. Для всех образовательных областей и на всех ступенях школьного общего образования на основе Государственного образовательного стандарта </w:t>
      </w:r>
      <w:r w:rsidRPr="00A9685E">
        <w:rPr>
          <w:rFonts w:ascii="Times New Roman" w:hAnsi="Times New Roman" w:cs="Times New Roman"/>
          <w:sz w:val="28"/>
          <w:szCs w:val="28"/>
        </w:rPr>
        <w:t>и Базисного учебного плана разрабатываются предметные стандарты, имеющие следующую структуру:</w:t>
      </w:r>
    </w:p>
    <w:p w:rsidR="00F8207E" w:rsidRPr="00380C14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0C14">
        <w:rPr>
          <w:rFonts w:ascii="Times New Roman" w:hAnsi="Times New Roman" w:cs="Times New Roman"/>
          <w:sz w:val="28"/>
          <w:szCs w:val="28"/>
        </w:rPr>
        <w:t xml:space="preserve">1) </w:t>
      </w:r>
      <w:r w:rsidRPr="00380C14">
        <w:rPr>
          <w:rFonts w:ascii="Times New Roman" w:hAnsi="Times New Roman" w:cs="Times New Roman"/>
          <w:iCs/>
          <w:sz w:val="28"/>
          <w:szCs w:val="28"/>
        </w:rPr>
        <w:t>общие положения</w:t>
      </w:r>
      <w:r w:rsidRPr="00380C14">
        <w:rPr>
          <w:rFonts w:ascii="Times New Roman" w:hAnsi="Times New Roman" w:cs="Times New Roman"/>
          <w:sz w:val="28"/>
          <w:szCs w:val="28"/>
        </w:rPr>
        <w:t>.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 статус и структура документа;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система основных нормативных документов для общеобразовательных организаций;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основные понятия и термины;</w:t>
      </w:r>
    </w:p>
    <w:p w:rsidR="00F8207E" w:rsidRPr="00380C14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0C14">
        <w:rPr>
          <w:rFonts w:ascii="Times New Roman" w:hAnsi="Times New Roman" w:cs="Times New Roman"/>
          <w:sz w:val="28"/>
          <w:szCs w:val="28"/>
        </w:rPr>
        <w:t xml:space="preserve">2) </w:t>
      </w:r>
      <w:r w:rsidRPr="00380C14">
        <w:rPr>
          <w:rFonts w:ascii="Times New Roman" w:hAnsi="Times New Roman" w:cs="Times New Roman"/>
          <w:iCs/>
          <w:sz w:val="28"/>
          <w:szCs w:val="28"/>
        </w:rPr>
        <w:t>концепция предмета</w:t>
      </w:r>
      <w:r w:rsidRPr="00380C14">
        <w:rPr>
          <w:rFonts w:ascii="Times New Roman" w:hAnsi="Times New Roman" w:cs="Times New Roman"/>
          <w:sz w:val="28"/>
          <w:szCs w:val="28"/>
        </w:rPr>
        <w:t>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цели и задачи обучения;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методология построения предмета;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предметные компетентности;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связь ключевых и предметных компетентностей;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</w:t>
      </w:r>
      <w:r w:rsidR="004C1DF5">
        <w:rPr>
          <w:rFonts w:ascii="Times New Roman" w:hAnsi="Times New Roman" w:cs="Times New Roman"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sz w:val="28"/>
          <w:szCs w:val="28"/>
        </w:rPr>
        <w:t>содержательные линии. Распределение учебного материала по содержательным линиям и классам;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связи. Сквозные тематические линии;</w:t>
      </w:r>
    </w:p>
    <w:p w:rsidR="00F8207E" w:rsidRPr="00380C14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0C14">
        <w:rPr>
          <w:rFonts w:ascii="Times New Roman" w:hAnsi="Times New Roman" w:cs="Times New Roman"/>
          <w:sz w:val="28"/>
          <w:szCs w:val="28"/>
        </w:rPr>
        <w:t xml:space="preserve">3) </w:t>
      </w:r>
      <w:r w:rsidRPr="00380C14">
        <w:rPr>
          <w:rFonts w:ascii="Times New Roman" w:hAnsi="Times New Roman" w:cs="Times New Roman"/>
          <w:iCs/>
          <w:sz w:val="28"/>
          <w:szCs w:val="28"/>
        </w:rPr>
        <w:t>образовательные результаты и оценивание</w:t>
      </w:r>
      <w:r w:rsidRPr="00380C14">
        <w:rPr>
          <w:rFonts w:ascii="Times New Roman" w:hAnsi="Times New Roman" w:cs="Times New Roman"/>
          <w:sz w:val="28"/>
          <w:szCs w:val="28"/>
        </w:rPr>
        <w:t>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ожидаемые результаты обучения учащихся (по ступеням и классам);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основные стратегии, методы и критерии оценивания достижений учащихся;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4) методика обучения и </w:t>
      </w:r>
      <w:r w:rsidRPr="00F36987">
        <w:rPr>
          <w:rFonts w:ascii="Times New Roman" w:hAnsi="Times New Roman" w:cs="Times New Roman"/>
          <w:iCs/>
          <w:sz w:val="28"/>
          <w:szCs w:val="28"/>
        </w:rPr>
        <w:t>организация образовательного процесса</w:t>
      </w:r>
      <w:r w:rsidRPr="00F36987">
        <w:rPr>
          <w:rFonts w:ascii="Times New Roman" w:hAnsi="Times New Roman" w:cs="Times New Roman"/>
          <w:sz w:val="28"/>
          <w:szCs w:val="28"/>
        </w:rPr>
        <w:t>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 основные стратегии и методы обучения;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создание мотивирующей и безопасной обучающей среды.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- минимальные требования к ресурсному обеспечению, позволяющие реализовать выполнение требований предметного стандарта;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27. Предметный стандарт реализует и конкретизирует требования Государственного стандарта в соответствии со ступенями школьного образования. Изучаемый учащимися содержательный материал должен быть скоординирован с материалом предметов других образовательных областей и соблюдать преемственность и последовательность внутри своей образовательной области.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28. В соответствии с Государственным стандартом в общеобразовательных школах, независимо от форм собственности и языка обучения, учащиеся обучаются </w:t>
      </w:r>
      <w:proofErr w:type="gramStart"/>
      <w:r w:rsidRPr="00A9685E">
        <w:rPr>
          <w:rFonts w:ascii="Times New Roman" w:hAnsi="Times New Roman" w:cs="Times New Roman"/>
          <w:sz w:val="28"/>
          <w:szCs w:val="28"/>
        </w:rPr>
        <w:t>по  5</w:t>
      </w:r>
      <w:proofErr w:type="gramEnd"/>
      <w:r w:rsidRPr="00A9685E">
        <w:rPr>
          <w:rFonts w:ascii="Times New Roman" w:hAnsi="Times New Roman" w:cs="Times New Roman"/>
          <w:sz w:val="28"/>
          <w:szCs w:val="28"/>
        </w:rPr>
        <w:t>-дневной  учебной  неделе. Один (или шестой) день недели отводится для самостоятельной работы, реализации школьного (вариативного) компонента, участия в дополнительных занятиях и внеклассных мероприятиях.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lastRenderedPageBreak/>
        <w:t xml:space="preserve">29. Предельная учебная нагрузка обучающихся по классам, с учетом их физиологических и психологических особенностей, а также требований и видов деятельности, предъявляемых для усвоения учебного материала, закрепляется по классам в следующем объеме при пятидневной учебной неделе: 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595"/>
        <w:gridCol w:w="631"/>
        <w:gridCol w:w="709"/>
        <w:gridCol w:w="709"/>
        <w:gridCol w:w="740"/>
        <w:gridCol w:w="723"/>
        <w:gridCol w:w="723"/>
        <w:gridCol w:w="723"/>
        <w:gridCol w:w="723"/>
        <w:gridCol w:w="694"/>
        <w:gridCol w:w="723"/>
      </w:tblGrid>
      <w:tr w:rsidR="00F8207E" w:rsidRPr="00A9685E" w:rsidTr="001D7513">
        <w:tc>
          <w:tcPr>
            <w:tcW w:w="1717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Классы</w:t>
            </w:r>
          </w:p>
        </w:tc>
        <w:tc>
          <w:tcPr>
            <w:tcW w:w="595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631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40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694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</w:tr>
      <w:tr w:rsidR="00F8207E" w:rsidRPr="00A9685E" w:rsidTr="001D7513">
        <w:tc>
          <w:tcPr>
            <w:tcW w:w="1717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Недельная учебная нагрузка</w:t>
            </w:r>
          </w:p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 xml:space="preserve">(Обязательный государственный компонент) </w:t>
            </w:r>
          </w:p>
        </w:tc>
        <w:tc>
          <w:tcPr>
            <w:tcW w:w="595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1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40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94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F8207E" w:rsidRPr="00A9685E" w:rsidTr="001D7513">
        <w:tc>
          <w:tcPr>
            <w:tcW w:w="1717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 xml:space="preserve">Предметы по выбору (профильное образование) </w:t>
            </w:r>
          </w:p>
        </w:tc>
        <w:tc>
          <w:tcPr>
            <w:tcW w:w="595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8207E" w:rsidRPr="00A9685E" w:rsidTr="001D7513">
        <w:tc>
          <w:tcPr>
            <w:tcW w:w="1717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 xml:space="preserve"> Школьный (</w:t>
            </w:r>
            <w:proofErr w:type="gramStart"/>
            <w:r w:rsidRPr="00A9685E">
              <w:rPr>
                <w:rFonts w:ascii="Times New Roman" w:hAnsi="Times New Roman" w:cs="Times New Roman"/>
                <w:sz w:val="24"/>
                <w:szCs w:val="28"/>
              </w:rPr>
              <w:t xml:space="preserve">вариативный)   </w:t>
            </w:r>
            <w:proofErr w:type="gramEnd"/>
            <w:r w:rsidRPr="00A9685E">
              <w:rPr>
                <w:rFonts w:ascii="Times New Roman" w:hAnsi="Times New Roman" w:cs="Times New Roman"/>
                <w:sz w:val="24"/>
                <w:szCs w:val="28"/>
              </w:rPr>
              <w:t xml:space="preserve">  компонент</w:t>
            </w:r>
          </w:p>
        </w:tc>
        <w:tc>
          <w:tcPr>
            <w:tcW w:w="595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1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40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94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8207E" w:rsidRPr="00A9685E" w:rsidTr="001D7513">
        <w:tc>
          <w:tcPr>
            <w:tcW w:w="1717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sz w:val="24"/>
                <w:szCs w:val="28"/>
              </w:rPr>
              <w:t xml:space="preserve">Предельная учебная нагрузка </w:t>
            </w:r>
          </w:p>
        </w:tc>
        <w:tc>
          <w:tcPr>
            <w:tcW w:w="595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21</w:t>
            </w:r>
          </w:p>
        </w:tc>
        <w:tc>
          <w:tcPr>
            <w:tcW w:w="631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24</w:t>
            </w: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26</w:t>
            </w:r>
          </w:p>
        </w:tc>
        <w:tc>
          <w:tcPr>
            <w:tcW w:w="709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  <w:tc>
          <w:tcPr>
            <w:tcW w:w="740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30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31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31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31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31</w:t>
            </w:r>
          </w:p>
        </w:tc>
        <w:tc>
          <w:tcPr>
            <w:tcW w:w="694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31</w:t>
            </w:r>
          </w:p>
        </w:tc>
        <w:tc>
          <w:tcPr>
            <w:tcW w:w="723" w:type="dxa"/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31</w:t>
            </w:r>
          </w:p>
        </w:tc>
      </w:tr>
      <w:tr w:rsidR="00F8207E" w:rsidRPr="00F36987" w:rsidTr="001D7513">
        <w:tc>
          <w:tcPr>
            <w:tcW w:w="1717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 xml:space="preserve">Годовая нагрузка в часах </w:t>
            </w:r>
          </w:p>
        </w:tc>
        <w:tc>
          <w:tcPr>
            <w:tcW w:w="595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693</w:t>
            </w:r>
          </w:p>
        </w:tc>
        <w:tc>
          <w:tcPr>
            <w:tcW w:w="631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816</w:t>
            </w:r>
          </w:p>
        </w:tc>
        <w:tc>
          <w:tcPr>
            <w:tcW w:w="709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884</w:t>
            </w:r>
          </w:p>
        </w:tc>
        <w:tc>
          <w:tcPr>
            <w:tcW w:w="709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 xml:space="preserve">952 </w:t>
            </w:r>
          </w:p>
        </w:tc>
        <w:tc>
          <w:tcPr>
            <w:tcW w:w="740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1020</w:t>
            </w:r>
          </w:p>
        </w:tc>
        <w:tc>
          <w:tcPr>
            <w:tcW w:w="723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1054</w:t>
            </w:r>
          </w:p>
        </w:tc>
        <w:tc>
          <w:tcPr>
            <w:tcW w:w="723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1054</w:t>
            </w:r>
          </w:p>
        </w:tc>
        <w:tc>
          <w:tcPr>
            <w:tcW w:w="723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1054</w:t>
            </w:r>
          </w:p>
        </w:tc>
        <w:tc>
          <w:tcPr>
            <w:tcW w:w="723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1054</w:t>
            </w:r>
          </w:p>
        </w:tc>
        <w:tc>
          <w:tcPr>
            <w:tcW w:w="694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1054</w:t>
            </w:r>
          </w:p>
        </w:tc>
        <w:tc>
          <w:tcPr>
            <w:tcW w:w="723" w:type="dxa"/>
          </w:tcPr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07E" w:rsidRPr="00F36987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987">
              <w:rPr>
                <w:rFonts w:ascii="Times New Roman" w:hAnsi="Times New Roman" w:cs="Times New Roman"/>
                <w:sz w:val="24"/>
                <w:szCs w:val="28"/>
              </w:rPr>
              <w:t>1054</w:t>
            </w:r>
          </w:p>
        </w:tc>
      </w:tr>
    </w:tbl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30. Базисный учебный план состоит из перечня образовательных областей и предметов, обеспечивающих общеобразовательную подготовку, формирование необходимого набора компетентностей, обеспечивающих успешность в дальнейшем обучении и деятельности выпускника общеобразовательной организации.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31</w:t>
      </w:r>
      <w:r w:rsidR="00F36987">
        <w:rPr>
          <w:rFonts w:ascii="Times New Roman" w:hAnsi="Times New Roman" w:cs="Times New Roman"/>
          <w:sz w:val="28"/>
          <w:szCs w:val="28"/>
        </w:rPr>
        <w:t>.</w:t>
      </w:r>
      <w:r w:rsidRPr="00A9685E">
        <w:rPr>
          <w:rFonts w:ascii="Times New Roman" w:hAnsi="Times New Roman" w:cs="Times New Roman"/>
          <w:sz w:val="28"/>
          <w:szCs w:val="28"/>
        </w:rPr>
        <w:t xml:space="preserve"> Базисный учебный план определяет полномочия и ответственность Министерства образования и науки Кыргызской Республики, районных/городских органов отделов/управлений образования и общеобразовательных организаций в формировании содержания школьного образования на основе разделения на государственный (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инвариативный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>) и школьный (вариативный) компоненты.</w:t>
      </w:r>
      <w:r w:rsidRPr="00A9685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32. Примерное распределение учебного времени на долю государственного (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инвариативного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>) и школьного (вариативного) компонентов осуществляется в рамках недельной учебной нагрузки по следующей схеме:</w:t>
      </w:r>
    </w:p>
    <w:tbl>
      <w:tblPr>
        <w:tblW w:w="9155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1252"/>
        <w:gridCol w:w="4252"/>
        <w:gridCol w:w="3651"/>
      </w:tblGrid>
      <w:tr w:rsidR="00F8207E" w:rsidRPr="00A9685E" w:rsidTr="001D7513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Государственный (</w:t>
            </w:r>
            <w:proofErr w:type="spell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инвариативный</w:t>
            </w:r>
            <w:proofErr w:type="spell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) компонент (%)</w:t>
            </w:r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Школьный (вариативный) компонент (%)</w:t>
            </w:r>
          </w:p>
        </w:tc>
      </w:tr>
      <w:tr w:rsidR="00F8207E" w:rsidRPr="00A9685E" w:rsidTr="001D7513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95-90</w:t>
            </w:r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F8207E" w:rsidRPr="00A9685E" w:rsidTr="001D7513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97-95</w:t>
            </w:r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F8207E" w:rsidRPr="00A9685E" w:rsidTr="001D7513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97-95</w:t>
            </w:r>
          </w:p>
        </w:tc>
        <w:tc>
          <w:tcPr>
            <w:tcW w:w="3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</w:tbl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07E" w:rsidRPr="00A9685E" w:rsidRDefault="00F8207E" w:rsidP="007A7952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Примерное распределение учебного времени на долю предметов по выбору для углубленного изучения в рамках государственного компонента</w:t>
      </w:r>
      <w:r w:rsidRPr="00A9685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tbl>
      <w:tblPr>
        <w:tblStyle w:val="af5"/>
        <w:tblW w:w="0" w:type="auto"/>
        <w:tblInd w:w="2127" w:type="dxa"/>
        <w:tblLook w:val="04A0" w:firstRow="1" w:lastRow="0" w:firstColumn="1" w:lastColumn="0" w:noHBand="0" w:noVBand="1"/>
      </w:tblPr>
      <w:tblGrid>
        <w:gridCol w:w="1104"/>
        <w:gridCol w:w="3148"/>
      </w:tblGrid>
      <w:tr w:rsidR="00F8207E" w:rsidRPr="00A9685E" w:rsidTr="001D7513">
        <w:tc>
          <w:tcPr>
            <w:tcW w:w="1104" w:type="dxa"/>
            <w:vAlign w:val="center"/>
          </w:tcPr>
          <w:p w:rsidR="00F8207E" w:rsidRPr="00A9685E" w:rsidRDefault="00F8207E" w:rsidP="007A795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48" w:type="dxa"/>
            <w:vAlign w:val="center"/>
          </w:tcPr>
          <w:p w:rsidR="00F8207E" w:rsidRPr="00A9685E" w:rsidRDefault="00F8207E" w:rsidP="007A795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Предметы по выбору для углубленного изучения (%)</w:t>
            </w:r>
          </w:p>
        </w:tc>
      </w:tr>
      <w:tr w:rsidR="00F8207E" w:rsidRPr="00A9685E" w:rsidTr="001D7513">
        <w:tc>
          <w:tcPr>
            <w:tcW w:w="1104" w:type="dxa"/>
            <w:vAlign w:val="center"/>
          </w:tcPr>
          <w:p w:rsidR="00F8207E" w:rsidRPr="00A9685E" w:rsidRDefault="00F8207E" w:rsidP="007A795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148" w:type="dxa"/>
            <w:vAlign w:val="center"/>
          </w:tcPr>
          <w:p w:rsidR="00F8207E" w:rsidRPr="00A9685E" w:rsidRDefault="00F8207E" w:rsidP="007A795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F8207E" w:rsidRPr="00A9685E" w:rsidTr="001D7513">
        <w:tc>
          <w:tcPr>
            <w:tcW w:w="1104" w:type="dxa"/>
            <w:vAlign w:val="center"/>
          </w:tcPr>
          <w:p w:rsidR="00F8207E" w:rsidRPr="00A9685E" w:rsidRDefault="00F8207E" w:rsidP="007A795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48" w:type="dxa"/>
            <w:vAlign w:val="center"/>
          </w:tcPr>
          <w:p w:rsidR="00F8207E" w:rsidRPr="00A9685E" w:rsidRDefault="00F8207E" w:rsidP="007A795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</w:tbl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33. Государственный (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инвариативный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>) компонент образует базовую часть учебного плана, включающего предметы, относящиеся к каждой образовательной области и обеспечивает единое школьное образовательное пространство на территории всей республики.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34. Школьный (вариативный) компонент учебного плана отражает особенности (направление) общеобразовательной организации и выражает согласованные интересы, потребности и возможности обучающихся и их родителей (законных представителей).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35. Школьный (вариативный) компонент разрабатывается самостоятельно общеобразовательными организациями и реализуется с согласия учащихся и их родителей (законных представителей). Государственный и школьный компоненты в рамках недельной учебной нагрузки финансируются за счет республиканского и местного бюджетов.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36. Гибкое использование времени школьного компонента основывается на потребностях учащихся и родителей (законных представителей), приоритетах развития и возможностей каждой конкретной школы и регионов.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37. Разработка и утверждение предметных стандартов Базисного учебного плана осуществляются Министерством образования и науки Кыргызской Республики.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38. Уполномоченный орган в сфере образования</w:t>
      </w:r>
      <w:r w:rsidR="00F36987"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A9685E">
        <w:rPr>
          <w:rFonts w:ascii="Times New Roman" w:hAnsi="Times New Roman" w:cs="Times New Roman"/>
          <w:sz w:val="28"/>
          <w:szCs w:val="28"/>
        </w:rPr>
        <w:t xml:space="preserve"> утверждает учебный план общеобразовательной организации в рамках предельной учебной нагрузки, установленной для каждого класса пунктом </w:t>
      </w:r>
      <w:r w:rsidR="00506586">
        <w:rPr>
          <w:rFonts w:ascii="Times New Roman" w:hAnsi="Times New Roman" w:cs="Times New Roman"/>
          <w:sz w:val="28"/>
          <w:szCs w:val="28"/>
        </w:rPr>
        <w:t>29</w:t>
      </w:r>
      <w:r w:rsidRPr="00A9685E">
        <w:rPr>
          <w:rFonts w:ascii="Times New Roman" w:hAnsi="Times New Roman" w:cs="Times New Roman"/>
          <w:sz w:val="28"/>
          <w:szCs w:val="28"/>
        </w:rPr>
        <w:t xml:space="preserve"> Государственного образоват</w:t>
      </w:r>
      <w:bookmarkStart w:id="0" w:name="_GoBack"/>
      <w:bookmarkEnd w:id="0"/>
      <w:r w:rsidRPr="00A9685E">
        <w:rPr>
          <w:rFonts w:ascii="Times New Roman" w:hAnsi="Times New Roman" w:cs="Times New Roman"/>
          <w:sz w:val="28"/>
          <w:szCs w:val="28"/>
        </w:rPr>
        <w:t>ельного стандарта, по представлению соответствующего отдела управления образования.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39. Учебный процесс, ориентированный на результат и направленный на развитие у учащихся набора индивидуальных компетентностей, требует активного использования различных технологии обучения.</w:t>
      </w:r>
    </w:p>
    <w:p w:rsidR="00F8207E" w:rsidRPr="00A9685E" w:rsidRDefault="00F8207E" w:rsidP="00F36987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lastRenderedPageBreak/>
        <w:t>40. Цели обучения формулируются через результаты обучения, выраженные в овладении учащимися определенным уровнем ключевых и предметных компетентностей, реализуемых через предметные стандарты.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41. Для освоения предметных стандартов, основанных на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="007A7952">
        <w:rPr>
          <w:rFonts w:ascii="Times New Roman" w:hAnsi="Times New Roman" w:cs="Times New Roman"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sz w:val="28"/>
          <w:szCs w:val="28"/>
        </w:rPr>
        <w:t>подходе, используются различные технологии, в том числе проектная и исследовательская деятельность как в урочной, так и во внеурочной деятельности.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42. Обучение с применением дистанционных образовательных технологий    может быть использовано как форма основного, так и дополнительного образования. </w:t>
      </w: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Глава 4. Ступени образования и организация учебного процесса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43. Согласно Закону Кыргызской Республики «Об образовании» школьное образование включает 3 ступени:</w:t>
      </w:r>
    </w:p>
    <w:p w:rsidR="00F8207E" w:rsidRPr="00A9685E" w:rsidRDefault="004C1DF5" w:rsidP="007A7952">
      <w:pPr>
        <w:tabs>
          <w:tab w:val="left" w:pos="284"/>
        </w:tabs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07E" w:rsidRPr="00A9685E">
        <w:rPr>
          <w:rFonts w:ascii="Times New Roman" w:hAnsi="Times New Roman" w:cs="Times New Roman"/>
          <w:sz w:val="28"/>
          <w:szCs w:val="28"/>
        </w:rPr>
        <w:t>-</w:t>
      </w:r>
      <w:r w:rsidR="00F8207E" w:rsidRPr="00A9685E">
        <w:rPr>
          <w:rFonts w:ascii="Times New Roman" w:hAnsi="Times New Roman" w:cs="Times New Roman"/>
          <w:sz w:val="28"/>
          <w:szCs w:val="28"/>
        </w:rPr>
        <w:tab/>
        <w:t>начальное общее – 1-4 классы;</w:t>
      </w:r>
    </w:p>
    <w:p w:rsidR="00F8207E" w:rsidRPr="00A9685E" w:rsidRDefault="004C1DF5" w:rsidP="007A7952">
      <w:pPr>
        <w:tabs>
          <w:tab w:val="left" w:pos="284"/>
        </w:tabs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07E" w:rsidRPr="00A9685E">
        <w:rPr>
          <w:rFonts w:ascii="Times New Roman" w:hAnsi="Times New Roman" w:cs="Times New Roman"/>
          <w:sz w:val="28"/>
          <w:szCs w:val="28"/>
        </w:rPr>
        <w:t>-</w:t>
      </w:r>
      <w:r w:rsidR="00F8207E" w:rsidRPr="00A9685E">
        <w:rPr>
          <w:rFonts w:ascii="Times New Roman" w:hAnsi="Times New Roman" w:cs="Times New Roman"/>
          <w:sz w:val="28"/>
          <w:szCs w:val="28"/>
        </w:rPr>
        <w:tab/>
        <w:t>основное общее – 5-9 классы;</w:t>
      </w:r>
    </w:p>
    <w:p w:rsidR="00F8207E" w:rsidRPr="00A9685E" w:rsidRDefault="004C1DF5" w:rsidP="007A7952">
      <w:pPr>
        <w:tabs>
          <w:tab w:val="left" w:pos="284"/>
        </w:tabs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07E" w:rsidRPr="00A9685E">
        <w:rPr>
          <w:rFonts w:ascii="Times New Roman" w:hAnsi="Times New Roman" w:cs="Times New Roman"/>
          <w:sz w:val="28"/>
          <w:szCs w:val="28"/>
        </w:rPr>
        <w:t>-</w:t>
      </w:r>
      <w:r w:rsidR="00F8207E" w:rsidRPr="00A9685E">
        <w:rPr>
          <w:rFonts w:ascii="Times New Roman" w:hAnsi="Times New Roman" w:cs="Times New Roman"/>
          <w:sz w:val="28"/>
          <w:szCs w:val="28"/>
        </w:rPr>
        <w:tab/>
        <w:t xml:space="preserve">среднее общее – 10-11 классы, </w:t>
      </w:r>
    </w:p>
    <w:p w:rsidR="00F8207E" w:rsidRPr="00A9685E" w:rsidRDefault="007A7952" w:rsidP="007A7952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О</w:t>
      </w:r>
      <w:r w:rsidR="00F8207E" w:rsidRPr="00A9685E">
        <w:rPr>
          <w:rFonts w:ascii="Times New Roman" w:hAnsi="Times New Roman" w:cs="Times New Roman"/>
          <w:sz w:val="28"/>
          <w:szCs w:val="28"/>
        </w:rPr>
        <w:t>беспечивающие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07E" w:rsidRPr="00A9685E">
        <w:rPr>
          <w:rFonts w:ascii="Times New Roman" w:hAnsi="Times New Roman" w:cs="Times New Roman"/>
          <w:sz w:val="28"/>
          <w:szCs w:val="28"/>
        </w:rPr>
        <w:t xml:space="preserve">непрерывное </w:t>
      </w:r>
      <w:proofErr w:type="gramStart"/>
      <w:r w:rsidR="00F8207E" w:rsidRPr="00A9685E">
        <w:rPr>
          <w:rFonts w:ascii="Times New Roman" w:hAnsi="Times New Roman" w:cs="Times New Roman"/>
          <w:sz w:val="28"/>
          <w:szCs w:val="28"/>
        </w:rPr>
        <w:t>целостное  и</w:t>
      </w:r>
      <w:proofErr w:type="gramEnd"/>
      <w:r w:rsidR="00F8207E" w:rsidRPr="00A9685E">
        <w:rPr>
          <w:rFonts w:ascii="Times New Roman" w:hAnsi="Times New Roman" w:cs="Times New Roman"/>
          <w:sz w:val="28"/>
          <w:szCs w:val="28"/>
        </w:rPr>
        <w:t xml:space="preserve"> последовательное обучение в  каждой образовательной области.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  <w:r w:rsidR="00380C14">
        <w:rPr>
          <w:rFonts w:ascii="Times New Roman" w:hAnsi="Times New Roman" w:cs="Times New Roman"/>
          <w:sz w:val="28"/>
          <w:szCs w:val="28"/>
        </w:rPr>
        <w:tab/>
      </w:r>
      <w:r w:rsidRPr="00A9685E">
        <w:rPr>
          <w:rFonts w:ascii="Times New Roman" w:hAnsi="Times New Roman" w:cs="Times New Roman"/>
          <w:sz w:val="28"/>
          <w:szCs w:val="28"/>
        </w:rPr>
        <w:t xml:space="preserve">44. </w:t>
      </w:r>
      <w:r w:rsidRPr="00440830">
        <w:rPr>
          <w:rFonts w:ascii="Times New Roman" w:hAnsi="Times New Roman" w:cs="Times New Roman"/>
          <w:bCs/>
          <w:sz w:val="28"/>
          <w:szCs w:val="28"/>
        </w:rPr>
        <w:t>Начальная школа (1-4 классы)</w:t>
      </w:r>
    </w:p>
    <w:p w:rsidR="00F8207E" w:rsidRPr="00A9685E" w:rsidRDefault="00F8207E" w:rsidP="00380C14">
      <w:pPr>
        <w:spacing w:after="0" w:line="240" w:lineRule="auto"/>
        <w:ind w:leftChars="0" w:left="0" w:firstLineChars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Обучение в 1-4 классах опирается на способности, приобретенные в период дошкольного образования и воспитания, и планируется таким образом, чтобы оно было доступным, но требующим усилий, в зависимости от потребностей и способностей каждого обучающегося.</w:t>
      </w:r>
    </w:p>
    <w:p w:rsidR="00F8207E" w:rsidRPr="00A9685E" w:rsidRDefault="00F8207E" w:rsidP="007A7952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 </w:t>
      </w:r>
      <w:r w:rsidR="00440830">
        <w:rPr>
          <w:rFonts w:ascii="Times New Roman" w:hAnsi="Times New Roman" w:cs="Times New Roman"/>
          <w:sz w:val="28"/>
          <w:szCs w:val="28"/>
        </w:rPr>
        <w:t xml:space="preserve">     </w:t>
      </w:r>
      <w:r w:rsidRPr="00A9685E">
        <w:rPr>
          <w:rFonts w:ascii="Times New Roman" w:hAnsi="Times New Roman" w:cs="Times New Roman"/>
          <w:sz w:val="28"/>
          <w:szCs w:val="28"/>
        </w:rPr>
        <w:t xml:space="preserve">Основная задача начального образования -  овладение обучающимися: </w:t>
      </w:r>
    </w:p>
    <w:p w:rsidR="00F8207E" w:rsidRPr="00A9685E" w:rsidRDefault="00F8207E" w:rsidP="007A7952">
      <w:pPr>
        <w:pStyle w:val="af1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85E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 w:rsidRPr="00A9685E">
        <w:rPr>
          <w:rFonts w:ascii="Times New Roman" w:hAnsi="Times New Roman" w:cs="Times New Roman"/>
          <w:sz w:val="28"/>
          <w:szCs w:val="28"/>
        </w:rPr>
        <w:t xml:space="preserve"> представлениями о человеке, природе и обществе в их взаимосвязи и взаимозависимости;</w:t>
      </w:r>
    </w:p>
    <w:p w:rsidR="00F8207E" w:rsidRPr="00A9685E" w:rsidRDefault="00F8207E" w:rsidP="007A7952">
      <w:pPr>
        <w:pStyle w:val="af1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85E">
        <w:rPr>
          <w:rFonts w:ascii="Times New Roman" w:hAnsi="Times New Roman" w:cs="Times New Roman"/>
          <w:sz w:val="28"/>
          <w:szCs w:val="28"/>
        </w:rPr>
        <w:t>базовыми</w:t>
      </w:r>
      <w:proofErr w:type="gramEnd"/>
      <w:r w:rsidR="007A7952">
        <w:rPr>
          <w:rFonts w:ascii="Times New Roman" w:hAnsi="Times New Roman" w:cs="Times New Roman"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sz w:val="28"/>
          <w:szCs w:val="28"/>
        </w:rPr>
        <w:t>навыками чтения и понимания прочитанного, письма, наблюдения за окружающим миром, измерения, счета и функционального применения этих навыков для решения учебных и жизненных задач (функциональная грамотность);</w:t>
      </w:r>
    </w:p>
    <w:p w:rsidR="00F8207E" w:rsidRPr="00A9685E" w:rsidRDefault="00F8207E" w:rsidP="007A7952">
      <w:pPr>
        <w:pStyle w:val="af1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85E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7A7952">
        <w:rPr>
          <w:rFonts w:ascii="Times New Roman" w:hAnsi="Times New Roman" w:cs="Times New Roman"/>
          <w:sz w:val="28"/>
          <w:szCs w:val="28"/>
        </w:rPr>
        <w:t xml:space="preserve"> </w:t>
      </w:r>
      <w:r w:rsidRPr="00A9685E">
        <w:rPr>
          <w:rFonts w:ascii="Times New Roman" w:hAnsi="Times New Roman" w:cs="Times New Roman"/>
          <w:sz w:val="28"/>
          <w:szCs w:val="28"/>
        </w:rPr>
        <w:t xml:space="preserve">целенаправленной и мотивированной активности обучающегося, направленной на овладение учебной деятельностью, навыками  самостоятельной и групповой работы. </w:t>
      </w:r>
    </w:p>
    <w:p w:rsidR="00F8207E" w:rsidRPr="00A9685E" w:rsidRDefault="00F8207E" w:rsidP="007A7952">
      <w:pPr>
        <w:spacing w:after="0" w:line="240" w:lineRule="auto"/>
        <w:ind w:leftChars="0" w:left="0" w:firstLineChars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Особой задачей обучения в 1-4 классах является социально-эмоциональное и личностное развитие.</w:t>
      </w:r>
    </w:p>
    <w:p w:rsidR="00F8207E" w:rsidRPr="00A9685E" w:rsidRDefault="00F8207E" w:rsidP="00317E2C">
      <w:pPr>
        <w:spacing w:after="0" w:line="240" w:lineRule="auto"/>
        <w:ind w:leftChars="0" w:left="0" w:firstLineChars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об окружающем мире, последовательное освоение базовых понятий и навыков, необходимых для последующего обучения и социально-эмоциональное развитие требуют в начальных классах интеграции учебного содержания, личностно-</w:t>
      </w:r>
      <w:r w:rsidRPr="00A9685E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ориентированных методов обучения и оценивания, создание мотивирующей развивающей среды.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45.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 xml:space="preserve"> Основное общее образование (5-9 классы)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Основная цель обучения в 5-9 классах заключается в качественном освоении программы основной школы, формировании основ научных представлений о мире, мотивации к обучению и умения учиться.  Каждый ученик должен получить базовые навыки, необходимые для дальнейшей учебы, навыки самостоятельности и оценки (самооценки) результатов учебной деятельности.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В 5-9 классах учащиеся расширяют знания и практические навыки, которые помогают выбрать профиль обучения. Индивидуализация обучения происходит за счет предоставления выбора дополнительных предметов для возможности углубления знаний в соответствии с интересами учащихся.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46. </w:t>
      </w:r>
      <w:r w:rsidRPr="00A9685E">
        <w:rPr>
          <w:rFonts w:ascii="Times New Roman" w:hAnsi="Times New Roman" w:cs="Times New Roman"/>
          <w:b/>
          <w:bCs/>
          <w:sz w:val="28"/>
          <w:szCs w:val="28"/>
        </w:rPr>
        <w:t>Старшая школа (10-11 классы)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Старшая школа – III ступень средней общеобразовательной школы, на которой учащиеся   получают профильное образование и учатся принимать решения по выбору своих образовательных и профессиональных перспектив. </w:t>
      </w:r>
      <w:r w:rsidRPr="00A9685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Обучение на этой ступени ведется на основе профильной дифференциации вне зависимости от статуса и типа общеобразовательной организации.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="00380C14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на старшей ступени образования может вестись по двум направлениям на основе функциональной организации учебного процесса в зависимости от потребностей обучающихся и возможностей образовательной организации. 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48. Система профильного обучения реализуется по двум направлениям: предметно-ориентированном и профессионально-ориентированном.  Предметно-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ориентированн</w:t>
      </w:r>
      <w:proofErr w:type="spellEnd"/>
      <w:r w:rsidRPr="00A9685E">
        <w:rPr>
          <w:rFonts w:ascii="Times New Roman" w:hAnsi="Times New Roman" w:cs="Times New Roman"/>
          <w:sz w:val="28"/>
          <w:szCs w:val="28"/>
          <w:lang w:val="ky-KG"/>
        </w:rPr>
        <w:t>ое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направление создается без ориентации на конкретную профессиональную сферу. Основная задача – это подготовка к поступлению в </w:t>
      </w:r>
      <w:r w:rsidR="00380C14">
        <w:rPr>
          <w:rFonts w:ascii="Times New Roman" w:hAnsi="Times New Roman" w:cs="Times New Roman"/>
          <w:sz w:val="28"/>
          <w:szCs w:val="28"/>
        </w:rPr>
        <w:t>высшие учебные заведения</w:t>
      </w:r>
      <w:r w:rsidRPr="00A9685E">
        <w:rPr>
          <w:rFonts w:ascii="Times New Roman" w:hAnsi="Times New Roman" w:cs="Times New Roman"/>
          <w:sz w:val="28"/>
          <w:szCs w:val="28"/>
        </w:rPr>
        <w:t xml:space="preserve"> по выбранному направлению. Профессионально-ориентированное направление ориентирует учащихся на освоение начальных профессиональных знаний и навыков, познакомиться с интересующей профессией. </w:t>
      </w: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Глава 5. Система оценивания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49. Оценка качества образования проводится с целью определения степени соответствия достижений учащихся, учебных программ, процесса обучения и его ресурсного обеспечения требованиям Государственного   стандарта и другим требованиям к качеству образования, зафиксированным в нормативных правовых актов.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50. Система оценки качества образования предусматривает оценку достижений учащихся, результатов профессиональной деятельности педагогических и руководящих работников общеобразовательных </w:t>
      </w:r>
      <w:r w:rsidRPr="00A9685E">
        <w:rPr>
          <w:rFonts w:ascii="Times New Roman" w:hAnsi="Times New Roman" w:cs="Times New Roman"/>
          <w:sz w:val="28"/>
          <w:szCs w:val="28"/>
        </w:rPr>
        <w:lastRenderedPageBreak/>
        <w:t>организаций, качества деятельности общеобразовательных организаций в рамках аккредитации.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51. Регламент процедур контроля и оценки качества образования устанавливается действующими в системе образования нормативными правовыми актами.</w:t>
      </w:r>
    </w:p>
    <w:p w:rsidR="00F8207E" w:rsidRPr="00380C14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0C14">
        <w:rPr>
          <w:rFonts w:ascii="Times New Roman" w:hAnsi="Times New Roman" w:cs="Times New Roman"/>
          <w:sz w:val="28"/>
          <w:szCs w:val="28"/>
        </w:rPr>
        <w:t xml:space="preserve">52. </w:t>
      </w:r>
      <w:r w:rsidRPr="00380C14">
        <w:rPr>
          <w:rFonts w:ascii="Times New Roman" w:hAnsi="Times New Roman" w:cs="Times New Roman"/>
          <w:bCs/>
          <w:sz w:val="28"/>
          <w:szCs w:val="28"/>
        </w:rPr>
        <w:t xml:space="preserve">Система оценки качества школьного образования включает: </w:t>
      </w:r>
    </w:p>
    <w:p w:rsidR="00F8207E" w:rsidRPr="00A9685E" w:rsidRDefault="00F8207E" w:rsidP="00D960F0">
      <w:pPr>
        <w:spacing w:after="0" w:line="240" w:lineRule="auto"/>
        <w:ind w:leftChars="0" w:left="0" w:firstLineChars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1) внутреннее или внешнее оценивание образовательных достижений учащихся для коррекции индивидуальных результатов учащихся, перехода на следующую ступень обучения, аттестации (подтверждения достижения определенного уровня образования);</w:t>
      </w:r>
    </w:p>
    <w:p w:rsidR="00F8207E" w:rsidRPr="00A9685E" w:rsidRDefault="00F8207E" w:rsidP="00D960F0">
      <w:pPr>
        <w:spacing w:after="0" w:line="240" w:lineRule="auto"/>
        <w:ind w:leftChars="0" w:left="0" w:firstLineChars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2) оценку достижений общеобразовательной организации, деятельности учителей и управления для улучшения процесса преподавания и обучения, в том числе в процессе аккредитации;</w:t>
      </w:r>
    </w:p>
    <w:p w:rsidR="00F8207E" w:rsidRPr="00A9685E" w:rsidRDefault="00F8207E" w:rsidP="00D960F0">
      <w:pPr>
        <w:spacing w:after="0" w:line="240" w:lineRule="auto"/>
        <w:ind w:leftChars="0" w:left="708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3) мониторинг и оценку системы образования.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53. Оценка системы образования осуществляется через регулярное проведение национальных исследований образовательных достижений учащихся на уровне начальной и основной школы по различным образовательным областям, с применением стандартизированных тестов. Для мониторинга состояния системы образования также используются результаты итоговых аттестаций и внешних оценок выпускников основной и старшей школы и промежуточных оценочных работ на разных ступенях. </w:t>
      </w:r>
      <w:r w:rsidR="00F4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54. Оценка качества образования также осуществляется с учетом результатов международных сравнительных исследований</w:t>
      </w:r>
    </w:p>
    <w:p w:rsidR="004C1DF5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55. Система оценки образовательной организации базируется на сочетании внешнего и внутреннего мониторинга и контроля. Мониторинг и контроль качества образования школы осуществляется непосредственно в образовательной организации (самооценка, внутренний мониторинг) или через внешнюю по отношению к образовательной организации, оценочную деятельность. 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Оценка включает в себя анализ достижений учащихся, а также оценку условий, в рамках которых организуется образовательный процесс (оценка образовательных программ, оценка кадрового состава, оценка материально-технических условий, оценка информационно-коммуникационного ресурса, оценка финансового и управленческого обеспечения).</w:t>
      </w:r>
    </w:p>
    <w:p w:rsidR="00F8207E" w:rsidRPr="00A9685E" w:rsidRDefault="00F8207E" w:rsidP="00380C14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56. Система оценивания индивидуальных образовательных достижений учащихся базируется на следующих принципах: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1) определение образовательных результатов и уровней их достижения до введения системы оценки;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2) ориентация на совершенствование преподавания и процесса обучения;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lastRenderedPageBreak/>
        <w:t>3) разработка единых требований к уровню подготовки учащихся, инструментарию, процедурам оценивания;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4) соответствие инструментов оценивания достижений учащихся результатам обучения, установленным в предметных стандартах;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5) включение учителей в процесс разработки и реализации системы оценивания;</w:t>
      </w:r>
    </w:p>
    <w:p w:rsidR="00F8207E" w:rsidRPr="00F521F5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6) обеспечение прозрачности критериев и процедур оценивани</w:t>
      </w:r>
      <w:r w:rsidRPr="00F521F5">
        <w:rPr>
          <w:rFonts w:ascii="Times New Roman" w:hAnsi="Times New Roman" w:cs="Times New Roman"/>
          <w:sz w:val="28"/>
          <w:szCs w:val="28"/>
        </w:rPr>
        <w:t>я, доступность результатов для всех субъектов образовательного процесса;</w:t>
      </w:r>
    </w:p>
    <w:p w:rsidR="00F8207E" w:rsidRPr="00F521F5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7) постоянное совершенствование системы оценивания.</w:t>
      </w:r>
    </w:p>
    <w:p w:rsidR="00F8207E" w:rsidRPr="00F521F5" w:rsidRDefault="00F8207E" w:rsidP="004C1DF5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 </w:t>
      </w:r>
      <w:r w:rsidR="004C1DF5">
        <w:rPr>
          <w:rFonts w:ascii="Times New Roman" w:hAnsi="Times New Roman" w:cs="Times New Roman"/>
          <w:sz w:val="28"/>
          <w:szCs w:val="28"/>
        </w:rPr>
        <w:tab/>
      </w:r>
      <w:r w:rsidRPr="00F521F5">
        <w:rPr>
          <w:rFonts w:ascii="Times New Roman" w:hAnsi="Times New Roman" w:cs="Times New Roman"/>
          <w:sz w:val="28"/>
          <w:szCs w:val="28"/>
        </w:rPr>
        <w:t xml:space="preserve">57. Оценивание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достижений </w:t>
      </w:r>
      <w:r w:rsidRPr="00F521F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F521F5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F521F5">
        <w:rPr>
          <w:rFonts w:ascii="Times New Roman" w:hAnsi="Times New Roman" w:cs="Times New Roman"/>
          <w:sz w:val="28"/>
          <w:szCs w:val="28"/>
        </w:rPr>
        <w:t>. Критерии являются основой для всех видов оценивания, что позволяет сделать процесс оценивания объективным, прозрачным и понятным для всех участников образовательного процесса</w:t>
      </w:r>
    </w:p>
    <w:p w:rsidR="00F8207E" w:rsidRPr="00F521F5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58. Для измерения индивидуальных образовательных достижений и прогресса учащихся применяются три вида оценивания: </w:t>
      </w:r>
      <w:r w:rsidRPr="004C1DF5">
        <w:rPr>
          <w:rFonts w:ascii="Times New Roman" w:hAnsi="Times New Roman" w:cs="Times New Roman"/>
          <w:sz w:val="28"/>
          <w:szCs w:val="28"/>
        </w:rPr>
        <w:t xml:space="preserve">диагностическое, </w:t>
      </w:r>
      <w:proofErr w:type="spellStart"/>
      <w:r w:rsidRPr="004C1DF5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4C1D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DF5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F521F5">
        <w:rPr>
          <w:rFonts w:ascii="Times New Roman" w:hAnsi="Times New Roman" w:cs="Times New Roman"/>
          <w:sz w:val="28"/>
          <w:szCs w:val="28"/>
        </w:rPr>
        <w:t>.</w:t>
      </w:r>
    </w:p>
    <w:p w:rsidR="00F8207E" w:rsidRPr="00A9685E" w:rsidRDefault="00F8207E" w:rsidP="004C1DF5">
      <w:pPr>
        <w:spacing w:after="0" w:line="240" w:lineRule="auto"/>
        <w:ind w:leftChars="0" w:left="0" w:firstLineChars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59. </w:t>
      </w:r>
      <w:r w:rsidRPr="00A9685E">
        <w:rPr>
          <w:rFonts w:ascii="Times New Roman" w:hAnsi="Times New Roman" w:cs="Times New Roman"/>
          <w:iCs/>
          <w:sz w:val="28"/>
          <w:szCs w:val="28"/>
        </w:rPr>
        <w:t>Диагностическое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оценивание – процесс определения начального уровня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 компетентностей учащегося для последующей оценки прогресса учащегося.</w:t>
      </w:r>
    </w:p>
    <w:p w:rsidR="00F8207E" w:rsidRPr="00F521F5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>60.</w:t>
      </w:r>
      <w:r w:rsidRPr="004C1DF5">
        <w:rPr>
          <w:rFonts w:ascii="Times New Roman" w:hAnsi="Times New Roman" w:cs="Times New Roman"/>
          <w:sz w:val="28"/>
          <w:szCs w:val="28"/>
        </w:rPr>
        <w:t>Формативное оценивание</w:t>
      </w:r>
      <w:r w:rsidRPr="00F521F5">
        <w:rPr>
          <w:rFonts w:ascii="Times New Roman" w:hAnsi="Times New Roman" w:cs="Times New Roman"/>
          <w:sz w:val="28"/>
          <w:szCs w:val="28"/>
        </w:rPr>
        <w:t xml:space="preserve"> – это о</w:t>
      </w:r>
      <w:r w:rsidR="004C1DF5">
        <w:rPr>
          <w:rFonts w:ascii="Times New Roman" w:hAnsi="Times New Roman" w:cs="Times New Roman"/>
          <w:sz w:val="28"/>
          <w:szCs w:val="28"/>
        </w:rPr>
        <w:t xml:space="preserve">ценивание в процессе обучения, </w:t>
      </w:r>
      <w:r w:rsidRPr="00F521F5">
        <w:rPr>
          <w:rFonts w:ascii="Times New Roman" w:hAnsi="Times New Roman" w:cs="Times New Roman"/>
          <w:sz w:val="28"/>
          <w:szCs w:val="28"/>
        </w:rPr>
        <w:t>которое обеспечивает педагога важной инф</w:t>
      </w:r>
      <w:r w:rsidR="004C1DF5">
        <w:rPr>
          <w:rFonts w:ascii="Times New Roman" w:hAnsi="Times New Roman" w:cs="Times New Roman"/>
          <w:sz w:val="28"/>
          <w:szCs w:val="28"/>
        </w:rPr>
        <w:t xml:space="preserve">ормацией о том, на каком уровне </w:t>
      </w:r>
      <w:r w:rsidRPr="00F521F5">
        <w:rPr>
          <w:rFonts w:ascii="Times New Roman" w:hAnsi="Times New Roman" w:cs="Times New Roman"/>
          <w:sz w:val="28"/>
          <w:szCs w:val="28"/>
        </w:rPr>
        <w:t xml:space="preserve">находятся учащиеся в процессе достижения того или иного результата обучения; где они испытывают </w:t>
      </w:r>
      <w:proofErr w:type="gramStart"/>
      <w:r w:rsidRPr="00F521F5">
        <w:rPr>
          <w:rFonts w:ascii="Times New Roman" w:hAnsi="Times New Roman" w:cs="Times New Roman"/>
          <w:sz w:val="28"/>
          <w:szCs w:val="28"/>
        </w:rPr>
        <w:t>трудности;  и</w:t>
      </w:r>
      <w:proofErr w:type="gramEnd"/>
      <w:r w:rsidRPr="00F521F5">
        <w:rPr>
          <w:rFonts w:ascii="Times New Roman" w:hAnsi="Times New Roman" w:cs="Times New Roman"/>
          <w:sz w:val="28"/>
          <w:szCs w:val="28"/>
        </w:rPr>
        <w:t xml:space="preserve"> о том, какие последующие шаги следует предпринять педагогу и учащемуся, чтобы улучшить процесс познания и обучения. Применяется учителем для своевременной корректировки обучения, внесения изменений в планирование, отбор методов в процесс обучения в целом, поддержку обучения учащихся через обратную связь и дифференцированное обучение. </w:t>
      </w:r>
    </w:p>
    <w:p w:rsidR="00F8207E" w:rsidRPr="00F521F5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F521F5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F521F5">
        <w:rPr>
          <w:rFonts w:ascii="Times New Roman" w:hAnsi="Times New Roman" w:cs="Times New Roman"/>
          <w:sz w:val="28"/>
          <w:szCs w:val="28"/>
        </w:rPr>
        <w:t xml:space="preserve"> оценивание служит для определения степени достижения учащимся результатов обучения и выражается в отметке. </w:t>
      </w:r>
      <w:proofErr w:type="spellStart"/>
      <w:r w:rsidRPr="00F521F5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F521F5">
        <w:rPr>
          <w:rFonts w:ascii="Times New Roman" w:hAnsi="Times New Roman" w:cs="Times New Roman"/>
          <w:sz w:val="28"/>
          <w:szCs w:val="28"/>
        </w:rPr>
        <w:t xml:space="preserve"> оценивание может быть текущим, промежуточным и итоговым.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A7952">
        <w:rPr>
          <w:rFonts w:ascii="Times New Roman" w:hAnsi="Times New Roman" w:cs="Times New Roman"/>
          <w:sz w:val="28"/>
          <w:szCs w:val="28"/>
        </w:rPr>
        <w:t>62. Текущее оценивание</w:t>
      </w:r>
      <w:r w:rsidRPr="00A9685E">
        <w:rPr>
          <w:rFonts w:ascii="Times New Roman" w:hAnsi="Times New Roman" w:cs="Times New Roman"/>
          <w:sz w:val="28"/>
          <w:szCs w:val="28"/>
        </w:rPr>
        <w:t xml:space="preserve"> индивидуально выполненных заданий проводится на основе норм оценки (числа верных решений, количества допущенных ошибок, следования правилам оформления и т.д.) и заданных критериев оценки.</w:t>
      </w:r>
    </w:p>
    <w:p w:rsidR="00F8207E" w:rsidRPr="00F521F5" w:rsidRDefault="00F8207E" w:rsidP="00F46146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63. </w:t>
      </w:r>
      <w:r w:rsidRPr="004C1DF5">
        <w:rPr>
          <w:rFonts w:ascii="Times New Roman" w:hAnsi="Times New Roman" w:cs="Times New Roman"/>
          <w:sz w:val="28"/>
          <w:szCs w:val="28"/>
        </w:rPr>
        <w:t>Промежуточное</w:t>
      </w:r>
      <w:r w:rsidRPr="00F521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1DF5">
        <w:rPr>
          <w:rFonts w:ascii="Times New Roman" w:hAnsi="Times New Roman" w:cs="Times New Roman"/>
          <w:sz w:val="28"/>
          <w:szCs w:val="28"/>
        </w:rPr>
        <w:t>оценивание</w:t>
      </w:r>
      <w:r w:rsidRPr="00F521F5">
        <w:rPr>
          <w:rFonts w:ascii="Times New Roman" w:hAnsi="Times New Roman" w:cs="Times New Roman"/>
          <w:sz w:val="28"/>
          <w:szCs w:val="28"/>
        </w:rPr>
        <w:t xml:space="preserve"> производится на основании определенных в предметном стандарте видов обязательных промежуточных работ: письменные работы/работа с источниками; устный ответ/презентация; проектная и /или исследовательская работа; портфолио (папка достижений) и др. Все виды работ оцениваются на основе критериев оценивания, являются </w:t>
      </w:r>
      <w:r w:rsidRPr="00F521F5">
        <w:rPr>
          <w:rFonts w:ascii="Times New Roman" w:hAnsi="Times New Roman" w:cs="Times New Roman"/>
          <w:sz w:val="28"/>
          <w:szCs w:val="28"/>
        </w:rPr>
        <w:lastRenderedPageBreak/>
        <w:t>обязательными. Количество промежуточных работ планируется в соответствие с учебной программой.</w:t>
      </w:r>
    </w:p>
    <w:p w:rsidR="00F8207E" w:rsidRPr="00F521F5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521F5">
        <w:rPr>
          <w:rFonts w:ascii="Times New Roman" w:hAnsi="Times New Roman" w:cs="Times New Roman"/>
          <w:sz w:val="28"/>
          <w:szCs w:val="28"/>
        </w:rPr>
        <w:t xml:space="preserve">- </w:t>
      </w:r>
      <w:r w:rsidRPr="004C1DF5">
        <w:rPr>
          <w:rFonts w:ascii="Times New Roman" w:hAnsi="Times New Roman" w:cs="Times New Roman"/>
          <w:sz w:val="28"/>
          <w:szCs w:val="28"/>
        </w:rPr>
        <w:t>Итоговое оценивание</w:t>
      </w:r>
      <w:r w:rsidRPr="00F521F5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календарным планом (четверть, полугодие, учебный год), выполняется в письменной форме в соответствии с разработанными критериями оценки. 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64. Итоговая оценка результатов обучения за определенный период (четверть, полугодие, год) является совокупной и включает текущие, промежуточные и итоговые результаты. Удельный вес в итоговой оценке результатов текущего, промежуточного и итогового оценивания определяется предметными стандартами с учетом ступени обучения и специфики предметов.  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65. Оценивание успешнос</w:t>
      </w:r>
      <w:r w:rsidR="00030914">
        <w:rPr>
          <w:rFonts w:ascii="Times New Roman" w:hAnsi="Times New Roman" w:cs="Times New Roman"/>
          <w:sz w:val="28"/>
          <w:szCs w:val="28"/>
        </w:rPr>
        <w:t xml:space="preserve">ти достижения результатов в первом классе и первом полугодии второго класса проводится </w:t>
      </w:r>
      <w:proofErr w:type="spellStart"/>
      <w:r w:rsidR="00030914">
        <w:rPr>
          <w:rFonts w:ascii="Times New Roman" w:hAnsi="Times New Roman" w:cs="Times New Roman"/>
          <w:sz w:val="28"/>
          <w:szCs w:val="28"/>
        </w:rPr>
        <w:t>безотметочно</w:t>
      </w:r>
      <w:proofErr w:type="spellEnd"/>
      <w:r w:rsidR="00766DAA">
        <w:rPr>
          <w:rFonts w:ascii="Times New Roman" w:hAnsi="Times New Roman" w:cs="Times New Roman"/>
          <w:sz w:val="28"/>
          <w:szCs w:val="28"/>
        </w:rPr>
        <w:t>+</w:t>
      </w:r>
      <w:r w:rsidRPr="00A9685E">
        <w:rPr>
          <w:rFonts w:ascii="Times New Roman" w:hAnsi="Times New Roman" w:cs="Times New Roman"/>
          <w:sz w:val="28"/>
          <w:szCs w:val="28"/>
        </w:rPr>
        <w:t xml:space="preserve"> с использованием качественных и описательных способов оценивания. Во втором классе второго полугодия учащимся могут выставляются текущие отметки. В 3-4 классах для оценивания используются как отметки, так и качественные и описательные способы оценивания.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66. Для достижения целей оценивания учитель начальных классов: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1) дает позитивную и конструктивную обратную связь (письменную и устную);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2) отслеживает прогресс учащихся по достижению результатов и личностного развития и предоставляет описательную оценку в конце каждого учебного года;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3) использует различные способы и формы оценивания, в том числе самооценку,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>, инструменты качественной оценки (портфолио учащегося, наблюдение, карты развития и т.д.);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4) информирует родителей (законных представителей) о прогрессе учащегося и о затруднениях в процессе обучения для совместного решения проблем;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5) начиная с первого полугодия третьего класса, готовит табель успеваемости каждого учащегося с отметками.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 xml:space="preserve">67. Оценивание в 5-11 классах направлено на стимулирование внутренней мотивации учения, формирование навыков самооценки, самоанализа и </w:t>
      </w:r>
      <w:proofErr w:type="spellStart"/>
      <w:r w:rsidRPr="00A9685E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A9685E">
        <w:rPr>
          <w:rFonts w:ascii="Times New Roman" w:hAnsi="Times New Roman" w:cs="Times New Roman"/>
          <w:sz w:val="28"/>
          <w:szCs w:val="28"/>
        </w:rPr>
        <w:t xml:space="preserve">, критического оценивания своей деятельности и деятельности других учащихся на основе критериев. 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68. Для достижения целей оценивания учитель в основной и старшей школе: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1) рассматривает отметку как показатель степени достижения результата обучения относительно критериев;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2) отслеживает прогресс учащихся относительно достижения результатов и личностного развития;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lastRenderedPageBreak/>
        <w:t>3) использует различные формы (индивидуальная и групповая работа, устная и письменная и т.д.), методы, способы и инструменты качественной и количественной оценки (портфолио учащегося, наблюдение, тесты, контрольные работы и т.п.);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4) информирует учащихся и их родителей (законных представителей) о прогрессе и затруднениях в процессе обучения для совместного решения проблем;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5) обеспечивает единство критериев и требований, предъявляемых к учащемуся, вне зависимости от того, кто, когда и где его оценивает.</w:t>
      </w:r>
    </w:p>
    <w:p w:rsidR="00F8207E" w:rsidRPr="00A9685E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69. По окончании начальной ступени образования проводится итоговое внутреннее или внешнее оценивание учащихся с целью определения уровня соответствия стандарту начального образования.</w:t>
      </w:r>
    </w:p>
    <w:p w:rsidR="00F8207E" w:rsidRPr="00F521F5" w:rsidRDefault="00F8207E" w:rsidP="004C1DF5">
      <w:pPr>
        <w:spacing w:after="0" w:line="240" w:lineRule="auto"/>
        <w:ind w:leftChars="0" w:left="-2" w:firstLineChars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9685E">
        <w:rPr>
          <w:rFonts w:ascii="Times New Roman" w:hAnsi="Times New Roman" w:cs="Times New Roman"/>
          <w:sz w:val="28"/>
          <w:szCs w:val="28"/>
        </w:rPr>
        <w:t>70. По завершению курса основной и средней школы проводится Государственная итоговая аттестация выпускников в порядке, установленном законодательством Кыргызской Республики</w:t>
      </w:r>
      <w:r w:rsidR="004C1DF5">
        <w:rPr>
          <w:rFonts w:ascii="Times New Roman" w:hAnsi="Times New Roman" w:cs="Times New Roman"/>
          <w:sz w:val="28"/>
          <w:szCs w:val="28"/>
        </w:rPr>
        <w:t xml:space="preserve"> в области образования и науки.</w:t>
      </w:r>
    </w:p>
    <w:p w:rsidR="00F8207E" w:rsidRPr="00F521F5" w:rsidRDefault="00F8207E" w:rsidP="007A7952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8"/>
          <w:szCs w:val="28"/>
        </w:rPr>
        <w:sectPr w:rsidR="00F8207E" w:rsidRPr="00F521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8207E" w:rsidRPr="00F521F5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и основания формирования образовательных областей</w:t>
      </w:r>
    </w:p>
    <w:p w:rsidR="00F8207E" w:rsidRPr="00F521F5" w:rsidRDefault="00F8207E" w:rsidP="007A7952">
      <w:pPr>
        <w:spacing w:after="0" w:line="240" w:lineRule="auto"/>
        <w:ind w:leftChars="0" w:left="-2" w:firstLineChars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309"/>
        <w:gridCol w:w="557"/>
        <w:gridCol w:w="1121"/>
        <w:gridCol w:w="424"/>
        <w:gridCol w:w="590"/>
        <w:gridCol w:w="617"/>
        <w:gridCol w:w="660"/>
        <w:gridCol w:w="565"/>
        <w:gridCol w:w="1254"/>
        <w:gridCol w:w="1865"/>
        <w:gridCol w:w="970"/>
        <w:gridCol w:w="745"/>
        <w:gridCol w:w="1829"/>
        <w:gridCol w:w="1967"/>
        <w:gridCol w:w="10"/>
        <w:gridCol w:w="12"/>
      </w:tblGrid>
      <w:tr w:rsidR="00F8207E" w:rsidRPr="00F521F5" w:rsidTr="001D7513">
        <w:trPr>
          <w:gridAfter w:val="2"/>
          <w:wAfter w:w="22" w:type="dxa"/>
        </w:trPr>
        <w:tc>
          <w:tcPr>
            <w:tcW w:w="1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Смена экономической и политической систем общества</w:t>
            </w:r>
          </w:p>
        </w:tc>
        <w:tc>
          <w:tcPr>
            <w:tcW w:w="19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Быстро меняющийся (глобальный) мир, который требует ответов на вызовы, ускоренной адаптации и навыков решения проблем</w:t>
            </w:r>
          </w:p>
        </w:tc>
        <w:tc>
          <w:tcPr>
            <w:tcW w:w="10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цифрового общества, автоматизированных систем управления и интернет технологий </w:t>
            </w:r>
          </w:p>
        </w:tc>
        <w:tc>
          <w:tcPr>
            <w:tcW w:w="18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Вызовы окружающей среды, связанные с изменением климата </w:t>
            </w:r>
            <w:proofErr w:type="gram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и  неблагополучной</w:t>
            </w:r>
            <w:proofErr w:type="gram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 экологией. Необходимость перехода к ресурсосберегающим (</w:t>
            </w:r>
            <w:proofErr w:type="spell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-, водно- и др.) технологиям</w:t>
            </w:r>
          </w:p>
        </w:tc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Культурное многообразие страны, мира</w:t>
            </w:r>
          </w:p>
        </w:tc>
        <w:tc>
          <w:tcPr>
            <w:tcW w:w="35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Необходимость повышения конкурентоспособности экономики Кыргызстана. Освоение новых технологий, развитие технологического мышления (STEM образование)</w:t>
            </w: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Необходимость учитывать потребности различных групп интересов и вырабатывать согласованный социальный заказ для системы образования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Необходимость обеспечения равных возможностей в получении качественного образования на протяжении всей жизни, в том числе инклюзивного</w:t>
            </w:r>
          </w:p>
        </w:tc>
      </w:tr>
      <w:tr w:rsidR="00F8207E" w:rsidRPr="00F521F5" w:rsidTr="001D7513">
        <w:trPr>
          <w:gridAfter w:val="1"/>
          <w:wAfter w:w="12" w:type="dxa"/>
        </w:trPr>
        <w:tc>
          <w:tcPr>
            <w:tcW w:w="1530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Ценностные установки</w:t>
            </w:r>
          </w:p>
        </w:tc>
      </w:tr>
      <w:tr w:rsidR="00F8207E" w:rsidRPr="00A9685E" w:rsidTr="001D7513">
        <w:tc>
          <w:tcPr>
            <w:tcW w:w="26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Патриотизм, уважение и любовь к своей родине </w:t>
            </w:r>
          </w:p>
        </w:tc>
        <w:tc>
          <w:tcPr>
            <w:tcW w:w="27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Демократические и гражданские права, права человека, равенство, </w:t>
            </w:r>
            <w:proofErr w:type="spell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недискриминация</w:t>
            </w:r>
            <w:proofErr w:type="spell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, социальная включенность (инклюзия), свободы и социальная ответственность</w:t>
            </w:r>
          </w:p>
        </w:tc>
        <w:tc>
          <w:tcPr>
            <w:tcW w:w="43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Признание ценности многообразия культур, приобщение к родному языку и культуре с одновременным 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освоением культурных, духовных ценностей народов своей страны и мира. 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Самоуважение и возможность реализации личностного потенциала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Здоровье и безопасная окружающая среда</w:t>
            </w:r>
          </w:p>
        </w:tc>
      </w:tr>
      <w:tr w:rsidR="00F8207E" w:rsidRPr="00A9685E" w:rsidTr="001D7513">
        <w:trPr>
          <w:gridAfter w:val="1"/>
          <w:wAfter w:w="12" w:type="dxa"/>
        </w:trPr>
        <w:tc>
          <w:tcPr>
            <w:tcW w:w="1530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</w:t>
            </w:r>
          </w:p>
        </w:tc>
      </w:tr>
      <w:tr w:rsidR="00F8207E" w:rsidRPr="00A9685E" w:rsidTr="001D7513">
        <w:trPr>
          <w:gridAfter w:val="1"/>
          <w:wAfter w:w="12" w:type="dxa"/>
        </w:trPr>
        <w:tc>
          <w:tcPr>
            <w:tcW w:w="1530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4F47F6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школьного образования: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качественное образование для готовности учащихся приобретать знания и практические навыки, </w:t>
            </w:r>
            <w:r w:rsidRPr="00A96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необходимые для содействия устойчивому развитию, </w:t>
            </w:r>
            <w:r w:rsidRPr="00A9685E">
              <w:rPr>
                <w:rFonts w:ascii="Times New Roman" w:hAnsi="Times New Roman" w:cs="Times New Roman"/>
                <w:color w:val="0A0A0A"/>
                <w:spacing w:val="4"/>
                <w:sz w:val="28"/>
                <w:szCs w:val="28"/>
                <w:shd w:val="clear" w:color="auto" w:fill="FEFEFE"/>
              </w:rPr>
              <w:t>и поощрение возможности обучения на протяжении всей жизни для всех</w:t>
            </w:r>
          </w:p>
        </w:tc>
      </w:tr>
      <w:tr w:rsidR="00F8207E" w:rsidRPr="00A9685E" w:rsidTr="001D7513">
        <w:trPr>
          <w:gridAfter w:val="1"/>
          <w:wAfter w:w="12" w:type="dxa"/>
        </w:trPr>
        <w:tc>
          <w:tcPr>
            <w:tcW w:w="1530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</w:tr>
      <w:tr w:rsidR="00F8207E" w:rsidRPr="00A9685E" w:rsidTr="001D7513">
        <w:trPr>
          <w:gridAfter w:val="1"/>
          <w:wAfter w:w="12" w:type="dxa"/>
        </w:trPr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Филологическая</w:t>
            </w:r>
          </w:p>
        </w:tc>
        <w:tc>
          <w:tcPr>
            <w:tcW w:w="21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</w:t>
            </w:r>
          </w:p>
        </w:tc>
        <w:tc>
          <w:tcPr>
            <w:tcW w:w="18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Естественно-научная</w:t>
            </w:r>
          </w:p>
        </w:tc>
        <w:tc>
          <w:tcPr>
            <w:tcW w:w="1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Математическая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Технологическая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1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здоровья</w:t>
            </w:r>
          </w:p>
        </w:tc>
      </w:tr>
      <w:tr w:rsidR="00F8207E" w:rsidRPr="00A9685E" w:rsidTr="001D7513">
        <w:trPr>
          <w:gridAfter w:val="1"/>
          <w:wAfter w:w="12" w:type="dxa"/>
        </w:trPr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Кыргызский, русский, узбекский, таджикский и иностранные языки, кыргызская, русская, </w:t>
            </w:r>
            <w:proofErr w:type="gram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узбекская,  таджикская</w:t>
            </w:r>
            <w:proofErr w:type="gram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  и мировая  литературы</w:t>
            </w:r>
          </w:p>
        </w:tc>
        <w:tc>
          <w:tcPr>
            <w:tcW w:w="21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История Кыргызстана, мировая история, "Человек и общество"</w:t>
            </w:r>
          </w:p>
        </w:tc>
        <w:tc>
          <w:tcPr>
            <w:tcW w:w="18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Естествознание, химия, биология, физика, астрономия,</w:t>
            </w:r>
            <w:r w:rsidRPr="00A968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география,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алгебра, геометрия, </w:t>
            </w:r>
          </w:p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End"/>
            <w:r w:rsidRPr="00A9685E" w:rsidDel="003A3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(труд, черчение и дизайн) 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Музыка, изобразительно-художественное творчество</w:t>
            </w:r>
          </w:p>
        </w:tc>
        <w:tc>
          <w:tcPr>
            <w:tcW w:w="1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допризывная подготовка</w:t>
            </w:r>
          </w:p>
        </w:tc>
      </w:tr>
      <w:tr w:rsidR="00F8207E" w:rsidRPr="00A9685E" w:rsidTr="001D7513">
        <w:trPr>
          <w:gridAfter w:val="1"/>
          <w:wAfter w:w="12" w:type="dxa"/>
        </w:trPr>
        <w:tc>
          <w:tcPr>
            <w:tcW w:w="2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68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 и мир”</w:t>
            </w:r>
          </w:p>
        </w:tc>
        <w:tc>
          <w:tcPr>
            <w:tcW w:w="1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  <w:sectPr w:rsidR="00F8207E" w:rsidRPr="00A9685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1. Аспекты и уровни ключевых компетентностей </w:t>
      </w: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07E" w:rsidRPr="00A9685E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85E">
        <w:rPr>
          <w:rFonts w:ascii="Times New Roman" w:hAnsi="Times New Roman" w:cs="Times New Roman"/>
          <w:b/>
          <w:bCs/>
          <w:sz w:val="28"/>
          <w:szCs w:val="28"/>
        </w:rPr>
        <w:t>Информационная компетентность</w:t>
      </w:r>
    </w:p>
    <w:tbl>
      <w:tblPr>
        <w:tblW w:w="10206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560"/>
        <w:gridCol w:w="2866"/>
        <w:gridCol w:w="2945"/>
        <w:gridCol w:w="2835"/>
      </w:tblGrid>
      <w:tr w:rsidR="00F8207E" w:rsidRPr="00A9685E" w:rsidTr="001D751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Аспект</w:t>
            </w:r>
          </w:p>
        </w:tc>
        <w:tc>
          <w:tcPr>
            <w:tcW w:w="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Репродуктивный</w:t>
            </w:r>
          </w:p>
        </w:tc>
        <w:tc>
          <w:tcPr>
            <w:tcW w:w="2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Продуктивный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Креативный</w:t>
            </w:r>
          </w:p>
        </w:tc>
      </w:tr>
      <w:tr w:rsidR="00F8207E" w:rsidRPr="00A9685E" w:rsidTr="001D7513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Поиск источников, адекватных задаче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- находит информацию, следуя заданным параметрам поиска;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- самостоятельно находит источник информации по заданному вопросу;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- планирует информационный поиск в соответствии с поставленной задачей деятельности, в ходе которой необходимо использовать искомую </w:t>
            </w:r>
            <w:proofErr w:type="gram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информацию;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 обосновывает использование тех или иных источников;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- определяет, какой информацией для решения поставленной задачи обладает, а какой – нет;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- выделяет из представленной избыточной информации ту, которая необходима при решении задачи;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- обосновывает использование информации того или иного типа, исходя из задачи </w:t>
            </w:r>
            <w:proofErr w:type="gram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критически оценивает полученную информацию с точки зрения достаточности и соответствия для решения задачи;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br/>
              <w:t>- самостоятельно и аргументировано принимает решение о завершении информационного поиска;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пользуется справочником, энциклопедией, ориентируется в книге по содержанию, 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на образовательном сайте - по ссылкам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пользуется карточным и электронным каталогом, поисковыми 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системами </w:t>
            </w:r>
            <w:proofErr w:type="gramStart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Интернет;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 пользуется библиографическими изданиями, списками публикаций в периодических изданиях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указывает, в каких источниках следует искать заданную информацию, или характеризует 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в соответствии с задачей информационного поиска</w:t>
            </w:r>
          </w:p>
        </w:tc>
      </w:tr>
      <w:tr w:rsidR="00F8207E" w:rsidRPr="00F521F5" w:rsidTr="001D7513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Извлечение и первичная обработка информации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извлекает информацию по одному основанию из одного или нескольких источников, в том числе из устной речи, и систематизирует ее в рамках заданной структуры;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извлекает информацию по двум и более основаниям из одного или нескольких источников, в том числе из устной речи, и систематизирует ее в рамках заданной структуры, получает дополнительную информацию в диалоге, задавая вопросы, самостоятельно задает простую структуру для первичной систематизации информации по одной теме;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извлекает информацию по двум и более основаниям из одного или нескольких источников и систематизирует ее в структуре, самостоятельно определенной в соответствии с задачей информационного поиска;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воспринимает основное содержание фактической/оценочной информации в монологе, диалоге, дискуссии (группа), определяя основную мысль, причинно-следственные связи, отношение говорящего к событиям и действующим лицам;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извлекает информацию по заданному вопросу из статистического источника (с использованием схем и таблиц), исторического источника, художественной литературы;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 планирует и осуществляет извлечение информации из статистического источника, исторического источника (с использованием схем и таблиц); 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воспроизводит простую информацию, представленную графически и символами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преобразует информацию из графического представления или символьного представления в текстовое и наоборот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представляет  информацию</w:t>
            </w:r>
            <w:proofErr w:type="gram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 из графического представления или символьного представления в текстовое и, наоборот,  с использованием цифровых технологий</w:t>
            </w:r>
          </w:p>
        </w:tc>
      </w:tr>
      <w:tr w:rsidR="00F8207E" w:rsidRPr="00F521F5" w:rsidTr="001D7513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Обработка информации и принятие решения на ее основе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задает вопросы, указывая на недостаточность информации или свое непонимание информации;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реализует предложенный учителем способ проверки достоверности информации;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- самостоятельно указывает на информацию, нуждающуюся в проверке, и применяет способ проверки достоверности информации с помощью различных компьютерных программ и интернет сайтов;</w:t>
            </w:r>
          </w:p>
        </w:tc>
      </w:tr>
      <w:tr w:rsidR="00F8207E" w:rsidRPr="00A9685E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выделяет в источнике информации аргументы, обосновывающие определенный вывод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делает вывод об объектах, процессах, явлениях на основе сравнительного анализа информации о них по заданным критериям, делает вывод о применимости общей закономерности в конкретных условиях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- делает вывод об объектах, процессах, явлениях на основе сравнительного анализа информации о них, делает обобщение на основе подобранных эмпирических данных с помощью цифровых технологий</w:t>
            </w:r>
          </w:p>
        </w:tc>
      </w:tr>
      <w:tr w:rsidR="00F8207E" w:rsidRPr="00F521F5" w:rsidTr="001D7513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Предъявление информации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точно излагает полученную информацию;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- излагает полученную информацию в контексте решаемой задачи с 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цифровых технологий;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самостоятельно разрабатывает стратегию представления информации и </w:t>
            </w:r>
            <w:r w:rsidRPr="00A96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представляет ее с учетом поставленной задачи, аудитории и др.;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представляет информацию, полученную в одной форме, в другом формате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- представляет информацию в заданном жанре устного выступления или письменного продукта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A9685E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- предъявляет информацию в </w:t>
            </w:r>
            <w:proofErr w:type="gramStart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>форме,  облегчающей</w:t>
            </w:r>
            <w:proofErr w:type="gramEnd"/>
            <w:r w:rsidRPr="00A9685E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с использованием цифровых технологий</w:t>
            </w:r>
          </w:p>
        </w:tc>
      </w:tr>
    </w:tbl>
    <w:p w:rsidR="00F8207E" w:rsidRPr="00F521F5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="004F47F6">
        <w:rPr>
          <w:rFonts w:ascii="Times New Roman" w:hAnsi="Times New Roman" w:cs="Times New Roman"/>
          <w:b/>
          <w:bCs/>
          <w:sz w:val="28"/>
          <w:szCs w:val="28"/>
        </w:rPr>
        <w:t>-коммуникативная компетентность</w:t>
      </w:r>
    </w:p>
    <w:tbl>
      <w:tblPr>
        <w:tblW w:w="10206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976"/>
        <w:gridCol w:w="2835"/>
      </w:tblGrid>
      <w:tr w:rsidR="00F8207E" w:rsidRPr="00F521F5" w:rsidTr="001D751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Аспект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Репродуктивный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Продуктивный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Креативный</w:t>
            </w:r>
          </w:p>
        </w:tc>
      </w:tr>
      <w:tr w:rsidR="00F8207E" w:rsidRPr="00F521F5" w:rsidTr="001D7513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Анализ коммуникативной ситуации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определяет свою роль и позиции партнеров в стандартной коммуникативной ситуации (кто я, какие цели, кто участники, что я о них знаю)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соотносит свою позицию и позиции участников коммуникативной ситуации, их социальные роли и намерения с заданной извне коммуникативной целью, определяет их возможные позиции, роли, речевые амплуа и намерения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самостоятельно оценивает и прогнозирует ситуацию коммуникации и возможное ее развитие</w:t>
            </w:r>
          </w:p>
        </w:tc>
      </w:tr>
      <w:tr w:rsidR="00F8207E" w:rsidRPr="00F521F5" w:rsidTr="001D7513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Планирование и подготовка коммуникативной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определяет свое поведение и коммуникативные задачи соответственно стандартному плану;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составляет план своего коммуникативного поведения в стандартной ситуации;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выбирает способ изложения информации в устной или письменной формах, исходя из прогноза развития коммуникативной ситуации;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готовит план выступления на основе заданной цели, целевой аудитории и жанра выступления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коммуникативной задачей формирует содержание и определяет структуру устного или 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письменного текста (цель-аудитория)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самостоятельно реализует коммуникативную задачу (цель-роль-аудитория), исходя из коммуникативной ситуации</w:t>
            </w:r>
          </w:p>
        </w:tc>
      </w:tr>
      <w:tr w:rsidR="00F8207E" w:rsidRPr="00F521F5" w:rsidTr="001D7513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коммуникативной задачи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формирует содержание передаваемой информации в соответствии с поставленной коммуникативной задачей и заданной социальной ролью;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формирует содержание передаваемой информации и выбирает социальную роль в соответствии с поставленной коммуникативной задачей;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формирует содержание передаваемой информации, самостоятельно определяя социальную роль и коммуникативную задачу (исходя из ситуации);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выстраивает аргументацию простой структуры по заданному образцу;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приводит аргументы, разъясняя свою позицию;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выстраивает аргументацию "за" и "против", предъявленную для обсуждения позиции, дает обоснование собственной позиции;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оформляет свою мысль в соответствии со стандартами в устной и письменной формах по заданному образцу;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оформляет свою мысль в соответствии со стандартами в устной и письменной формах определенного жанра и структуры (из числа известных форм) в соответствии с поставленной целью коммуникации и адресатом;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оформляет проработанную информацию в устной и письменной формах, самостоятельно определяя цель, адресата и жанр коммуникации в соответствии с коммуникативной ситуацией;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воспринимает информацию, переданную другим (другими) в устной или письменной форме;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воспринимает информацию, переданную другим (другими), передает содержание информации в выбранной форме (устной или письменной);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адекватно интерпретирует информацию, переданную другим (другими) в устной или письменной форме;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поддерживает взаимодействие с партнером (партнерами) при заданном учителем формате коммуникации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знает и качественно воспроизводит несколько форматов коммуникации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владеет разными форматами коммуникации, умеет выбирать их самостоятельно, в соответствии с коммуникативной ситуацией</w:t>
            </w:r>
          </w:p>
        </w:tc>
      </w:tr>
      <w:tr w:rsidR="00F8207E" w:rsidRPr="00F521F5" w:rsidTr="001D7513"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Оценка успешности коммуникации (рефлексия)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отмечает сильные или слабые стороны осуществленной коммуникации;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анализирует результаты коммуникации и отмечает сильные и слабые стороны позиций участников;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анализирует результаты коммуникации, отмечая сильные и слабые стороны позиций участников и своего участия в ней;</w:t>
            </w:r>
          </w:p>
        </w:tc>
      </w:tr>
      <w:tr w:rsidR="00F8207E" w:rsidRPr="00F521F5" w:rsidTr="001D7513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4F47F6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оценивает осуществленную коммуникацию на эмоциональном уровне ("понравилось" - "не понравилось"</w:t>
            </w:r>
            <w:proofErr w:type="gramStart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),  </w:t>
            </w:r>
            <w:r w:rsidR="004F47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риводит</w:t>
            </w:r>
            <w:proofErr w:type="gramEnd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 примеры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оценивает и обосновывает отдельные аспекты коммуникации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оценивает для себя степень значимости, результативность осуществленной </w:t>
            </w:r>
            <w:proofErr w:type="gramStart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коммуникации: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 что узнал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br/>
              <w:t>- что понял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br/>
              <w:t>-          чему научился</w:t>
            </w:r>
          </w:p>
        </w:tc>
      </w:tr>
    </w:tbl>
    <w:p w:rsidR="00F8207E" w:rsidRPr="00F521F5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1F5">
        <w:rPr>
          <w:rFonts w:ascii="Times New Roman" w:hAnsi="Times New Roman" w:cs="Times New Roman"/>
          <w:b/>
          <w:bCs/>
          <w:sz w:val="28"/>
          <w:szCs w:val="28"/>
        </w:rPr>
        <w:t>Компетентность "Самоорганизация и разрешение проблем".</w:t>
      </w:r>
    </w:p>
    <w:tbl>
      <w:tblPr>
        <w:tblW w:w="10206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550"/>
        <w:gridCol w:w="2845"/>
        <w:gridCol w:w="2976"/>
        <w:gridCol w:w="2835"/>
      </w:tblGrid>
      <w:tr w:rsidR="00F8207E" w:rsidRPr="00F521F5" w:rsidTr="001D7513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Аспекты </w:t>
            </w:r>
          </w:p>
        </w:tc>
        <w:tc>
          <w:tcPr>
            <w:tcW w:w="2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Репродуктивный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Продуктивный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Креативный</w:t>
            </w:r>
          </w:p>
        </w:tc>
      </w:tr>
      <w:tr w:rsidR="00F8207E" w:rsidRPr="00F521F5" w:rsidTr="001D7513"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Определение проблем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анализирует предлагаемую ситуацию в соответствии с заданными параметрами;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обосновывает желаемую </w:t>
            </w:r>
            <w:proofErr w:type="gramStart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ситуацию  и</w:t>
            </w:r>
            <w:proofErr w:type="gramEnd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анализирует реальную ситуацию и определяет противоречия между желаемой и реальной ситуацией;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определяет и формулирует проблему на основе самостоятельно проведенного анализа ситуации;</w:t>
            </w:r>
          </w:p>
        </w:tc>
      </w:tr>
      <w:tr w:rsidR="00F8207E" w:rsidRPr="00F521F5" w:rsidTr="001D7513"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находит (отмечает) противоречия в информации или ситуации;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указывает некоторые вероятные причины существования проблемы;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проводит анализ проблемы (указывает причины и вероятные последствия ее существования);</w:t>
            </w:r>
          </w:p>
        </w:tc>
      </w:tr>
      <w:tr w:rsidR="00F8207E" w:rsidRPr="00F521F5" w:rsidTr="001D7513"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описывает реальную и желаемую ситуации в общих чертах, 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указывая, чем они отличаются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анализирует реальную и желаемую ситуации на основе 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заданных логических схем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формулирует и обосновывает возможные пути решения проблемы</w:t>
            </w:r>
          </w:p>
        </w:tc>
      </w:tr>
      <w:tr w:rsidR="00F8207E" w:rsidRPr="00F521F5" w:rsidTr="001D7513"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целей и планирование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ставит задачу в условиях заданной цели;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ставит цель, адекватную заданной проблеме;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ставит цель на основе анализа альтернативных способов разрешения проблемы;</w:t>
            </w:r>
          </w:p>
        </w:tc>
      </w:tr>
      <w:tr w:rsidR="00F8207E" w:rsidRPr="00F521F5" w:rsidTr="001D7513"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выбирает виды деятельности из предложенных для решения поставленной задачи;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ставит задачи, адекватные цели;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указывает на риски и препятствия, которые могут возникнуть при достижении цели, и обосновывает достижимость поставленной цели</w:t>
            </w:r>
          </w:p>
        </w:tc>
      </w:tr>
      <w:tr w:rsidR="00F8207E" w:rsidRPr="00F521F5" w:rsidTr="001D7513"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выстраивает последовательность шагов по решению задачи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самостоятельно планирует продукт своей деятельности (с описанием характеристик) на основе заданных критериев его оценки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7E" w:rsidRPr="00F521F5" w:rsidTr="001D7513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Выбор алгоритма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корректно воспроизводит последовательность действий по письменной и устной инструкции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выбирает способ решения задачи из известных ранее или выделяет часть известного алгоритма для решения конкретной задачи и составляет план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планирует новую последовательность шагов на основе комбинации имеющихся алгоритмов</w:t>
            </w:r>
          </w:p>
        </w:tc>
      </w:tr>
      <w:tr w:rsidR="00F8207E" w:rsidRPr="00F521F5" w:rsidTr="001D7513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ресурсов (внутренних и внешних)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называет ресурсы, необходимые для выполнения известной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планирует внутренние и внешние ресурсы, необходимые для решения поставленной задачи (временные, информационные, материальные и др.)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проводит анализ разнообразных ресурсов и обосновывает эффективность использования того или иного ресурса для решения задачи</w:t>
            </w:r>
          </w:p>
        </w:tc>
      </w:tr>
      <w:tr w:rsidR="00F8207E" w:rsidRPr="00F521F5" w:rsidTr="001D7513"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Оценка результата деятельности и продукта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осуществляет контроль своей деятельности по заданному извне алгоритму;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самостоятельно контролирует свою деятельность на соответствие плану работы;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определяет и обосновывает показатели достижения цели;</w:t>
            </w:r>
          </w:p>
        </w:tc>
      </w:tr>
      <w:tr w:rsidR="00F8207E" w:rsidRPr="00F521F5" w:rsidTr="001D7513"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оценивает продукт своей деятельности по заданным критериям, заданным </w:t>
            </w:r>
            <w:proofErr w:type="gramStart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способом;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сравнивает характеристики образца и полученного продукта и делает вывод об уровне их соответствия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оценивает продукт своей деятельности по самостоятельно определенным в соответствии с целью деятельности критериям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обоснованно предлагает (отвергает) внесение изменений в свою деятельность по результатам текущего контроля</w:t>
            </w:r>
          </w:p>
        </w:tc>
      </w:tr>
      <w:tr w:rsidR="00F8207E" w:rsidRPr="00F521F5" w:rsidTr="001D7513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Рефлексия (самооценка)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указывает на сильные и слабые стороны своей </w:t>
            </w:r>
            <w:proofErr w:type="gramStart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 мотивы своих действий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- указывает причины успехов и неудач в </w:t>
            </w:r>
            <w:proofErr w:type="gramStart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трудности, с которыми столкнулся при решении задачи, и предлагает пути их преодоления/</w:t>
            </w:r>
            <w:proofErr w:type="spellStart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избежания</w:t>
            </w:r>
            <w:proofErr w:type="spellEnd"/>
            <w:r w:rsidRPr="00F521F5">
              <w:rPr>
                <w:rFonts w:ascii="Times New Roman" w:hAnsi="Times New Roman" w:cs="Times New Roman"/>
                <w:sz w:val="28"/>
                <w:szCs w:val="28"/>
              </w:rPr>
              <w:t xml:space="preserve"> в дальнейшей деятельности;</w:t>
            </w:r>
            <w:r w:rsidRPr="00F521F5">
              <w:rPr>
                <w:rFonts w:ascii="Times New Roman" w:hAnsi="Times New Roman" w:cs="Times New Roman"/>
                <w:sz w:val="28"/>
                <w:szCs w:val="28"/>
              </w:rPr>
              <w:br/>
              <w:t>- анализирует собственные мотивы и внешнюю ситуацию при принятии решений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7E" w:rsidRPr="00F521F5" w:rsidRDefault="00F8207E" w:rsidP="007A7952">
            <w:pPr>
              <w:spacing w:after="0" w:line="240" w:lineRule="auto"/>
              <w:ind w:leftChars="0" w:left="-2" w:firstLineChars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F5">
              <w:rPr>
                <w:rFonts w:ascii="Times New Roman" w:hAnsi="Times New Roman" w:cs="Times New Roman"/>
                <w:sz w:val="28"/>
                <w:szCs w:val="28"/>
              </w:rPr>
              <w:t>- аргументирует возможность использования полученных знаний, умений, опыта при решении других задач</w:t>
            </w:r>
          </w:p>
        </w:tc>
      </w:tr>
    </w:tbl>
    <w:p w:rsidR="00F8207E" w:rsidRPr="00F521F5" w:rsidRDefault="00F8207E" w:rsidP="007A7952">
      <w:pPr>
        <w:spacing w:after="0" w:line="240" w:lineRule="auto"/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7F6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  <w:r w:rsidRPr="00053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Шадыханов</w:t>
      </w:r>
      <w:proofErr w:type="spellEnd"/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Джусупбекова</w:t>
      </w:r>
      <w:proofErr w:type="spellEnd"/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УШВиДО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Дж. </w:t>
      </w:r>
      <w:proofErr w:type="spellStart"/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Усеналиев</w:t>
      </w:r>
      <w:proofErr w:type="spellEnd"/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УБПиФА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</w:t>
      </w:r>
      <w:proofErr w:type="spellStart"/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Баймуратова</w:t>
      </w:r>
      <w:proofErr w:type="spellEnd"/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специалист ОПО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Жаныбек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Малик</w:t>
      </w: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F6" w:rsidRPr="00053EAB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КАО</w:t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</w:t>
      </w:r>
      <w:proofErr w:type="spellStart"/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Дюшеева</w:t>
      </w:r>
      <w:proofErr w:type="spellEnd"/>
      <w:r w:rsidRPr="0005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F47F6" w:rsidRPr="00877671" w:rsidRDefault="004F47F6" w:rsidP="004F47F6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F47F6" w:rsidRDefault="004F47F6" w:rsidP="004F47F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47F6" w:rsidRDefault="002A721A" w:rsidP="004F47F6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</w:t>
      </w:r>
      <w:r w:rsidR="004F47F6" w:rsidRPr="00053EAB">
        <w:rPr>
          <w:rFonts w:ascii="Times New Roman" w:eastAsia="Times New Roman" w:hAnsi="Times New Roman" w:cs="Times New Roman"/>
          <w:color w:val="000000"/>
          <w:lang w:eastAsia="ru-RU"/>
        </w:rPr>
        <w:t>.: З.А. Пак</w:t>
      </w:r>
    </w:p>
    <w:sectPr w:rsidR="004F47F6" w:rsidSect="001D751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FB" w:rsidRDefault="008D60F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D60FB" w:rsidRDefault="008D60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86" w:rsidRDefault="00506586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86" w:rsidRPr="00D701F9" w:rsidRDefault="00506586" w:rsidP="001D7513">
    <w:pPr>
      <w:pStyle w:val="a8"/>
      <w:tabs>
        <w:tab w:val="left" w:pos="6096"/>
      </w:tabs>
      <w:ind w:left="0" w:hanging="2"/>
      <w:rPr>
        <w:sz w:val="20"/>
      </w:rPr>
    </w:pPr>
    <w:r w:rsidRPr="00D701F9">
      <w:rPr>
        <w:sz w:val="20"/>
      </w:rPr>
      <w:t xml:space="preserve">Министр образования и науки                                            </w:t>
    </w:r>
    <w:r>
      <w:rPr>
        <w:sz w:val="20"/>
      </w:rPr>
      <w:t xml:space="preserve">                           </w:t>
    </w:r>
    <w:r w:rsidRPr="00D701F9">
      <w:rPr>
        <w:sz w:val="20"/>
      </w:rPr>
      <w:t xml:space="preserve"> _______________</w:t>
    </w:r>
    <w:r>
      <w:rPr>
        <w:sz w:val="20"/>
      </w:rPr>
      <w:t xml:space="preserve">Б. Д. </w:t>
    </w:r>
    <w:proofErr w:type="spellStart"/>
    <w:r w:rsidRPr="00D701F9">
      <w:rPr>
        <w:sz w:val="20"/>
      </w:rPr>
      <w:t>Ку</w:t>
    </w:r>
    <w:r>
      <w:rPr>
        <w:sz w:val="20"/>
      </w:rPr>
      <w:t>пешев</w:t>
    </w:r>
    <w:proofErr w:type="spellEnd"/>
  </w:p>
  <w:p w:rsidR="00506586" w:rsidRPr="00D701F9" w:rsidRDefault="00506586" w:rsidP="001D7513">
    <w:pPr>
      <w:pStyle w:val="a8"/>
      <w:tabs>
        <w:tab w:val="left" w:pos="6096"/>
      </w:tabs>
      <w:ind w:left="0" w:hanging="2"/>
      <w:rPr>
        <w:sz w:val="20"/>
      </w:rPr>
    </w:pPr>
    <w:r w:rsidRPr="00D701F9">
      <w:rPr>
        <w:sz w:val="20"/>
      </w:rPr>
      <w:t xml:space="preserve">Кыргызской Республики </w:t>
    </w:r>
    <w:r w:rsidRPr="00D701F9">
      <w:rPr>
        <w:sz w:val="20"/>
      </w:rPr>
      <w:tab/>
      <w:t xml:space="preserve">  </w:t>
    </w:r>
    <w:r>
      <w:rPr>
        <w:sz w:val="20"/>
      </w:rPr>
      <w:t xml:space="preserve">                                                                                </w:t>
    </w:r>
    <w:r w:rsidRPr="00D701F9">
      <w:rPr>
        <w:sz w:val="20"/>
      </w:rPr>
      <w:t>«</w:t>
    </w:r>
    <w:r>
      <w:rPr>
        <w:sz w:val="20"/>
      </w:rPr>
      <w:t>_______» _____________    2021 г</w:t>
    </w:r>
    <w:r w:rsidRPr="00D701F9">
      <w:rPr>
        <w:sz w:val="20"/>
      </w:rPr>
      <w:t>.</w:t>
    </w:r>
  </w:p>
  <w:p w:rsidR="00506586" w:rsidRPr="00D701F9" w:rsidRDefault="00506586" w:rsidP="001D7513">
    <w:pPr>
      <w:pStyle w:val="a8"/>
      <w:tabs>
        <w:tab w:val="clear" w:pos="4677"/>
        <w:tab w:val="clear" w:pos="9355"/>
        <w:tab w:val="left" w:pos="1125"/>
      </w:tabs>
      <w:ind w:left="0" w:hanging="2"/>
      <w:rPr>
        <w:sz w:val="20"/>
      </w:rPr>
    </w:pPr>
    <w:r>
      <w:rPr>
        <w:sz w:val="20"/>
      </w:rPr>
      <w:tab/>
    </w:r>
  </w:p>
  <w:p w:rsidR="00506586" w:rsidRPr="00D701F9" w:rsidRDefault="00506586" w:rsidP="001D7513">
    <w:pPr>
      <w:pStyle w:val="a8"/>
      <w:tabs>
        <w:tab w:val="left" w:pos="6096"/>
      </w:tabs>
      <w:ind w:left="0" w:hanging="2"/>
      <w:rPr>
        <w:sz w:val="20"/>
      </w:rPr>
    </w:pPr>
    <w:r>
      <w:rPr>
        <w:sz w:val="20"/>
      </w:rPr>
      <w:t>Главный специалист ОПО</w:t>
    </w:r>
    <w:r>
      <w:rPr>
        <w:sz w:val="20"/>
      </w:rPr>
      <w:tab/>
    </w:r>
    <w:r w:rsidRPr="00D701F9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</w:t>
    </w:r>
    <w:r w:rsidRPr="00D701F9">
      <w:rPr>
        <w:sz w:val="20"/>
      </w:rPr>
      <w:t xml:space="preserve">______________ </w:t>
    </w:r>
    <w:proofErr w:type="spellStart"/>
    <w:r>
      <w:rPr>
        <w:sz w:val="20"/>
      </w:rPr>
      <w:t>Жаныбек</w:t>
    </w:r>
    <w:proofErr w:type="spellEnd"/>
    <w:r>
      <w:rPr>
        <w:sz w:val="20"/>
      </w:rPr>
      <w:t xml:space="preserve"> </w:t>
    </w:r>
    <w:r w:rsidRPr="00D701F9">
      <w:rPr>
        <w:sz w:val="20"/>
      </w:rPr>
      <w:t>у.</w:t>
    </w:r>
    <w:r>
      <w:rPr>
        <w:sz w:val="20"/>
      </w:rPr>
      <w:t xml:space="preserve"> Малик</w:t>
    </w:r>
  </w:p>
  <w:p w:rsidR="00506586" w:rsidRDefault="00506586" w:rsidP="00A57515">
    <w:pPr>
      <w:tabs>
        <w:tab w:val="center" w:pos="6096"/>
        <w:tab w:val="right" w:pos="9355"/>
      </w:tabs>
      <w:ind w:left="0" w:hanging="2"/>
      <w:rPr>
        <w:color w:val="000000"/>
      </w:rPr>
    </w:pPr>
    <w:r>
      <w:rPr>
        <w:sz w:val="20"/>
      </w:rPr>
      <w:tab/>
    </w:r>
    <w:r w:rsidRPr="00D701F9">
      <w:rPr>
        <w:sz w:val="20"/>
      </w:rPr>
      <w:tab/>
    </w:r>
    <w:r>
      <w:rPr>
        <w:sz w:val="20"/>
      </w:rPr>
      <w:t xml:space="preserve">       </w:t>
    </w:r>
    <w:r w:rsidRPr="00D701F9">
      <w:rPr>
        <w:sz w:val="20"/>
      </w:rPr>
      <w:t xml:space="preserve"> </w:t>
    </w:r>
    <w:r>
      <w:rPr>
        <w:sz w:val="20"/>
      </w:rPr>
      <w:t xml:space="preserve">                                                </w:t>
    </w:r>
    <w:r w:rsidRPr="00D701F9">
      <w:rPr>
        <w:sz w:val="20"/>
      </w:rPr>
      <w:t>«_______</w:t>
    </w:r>
    <w:r>
      <w:rPr>
        <w:sz w:val="20"/>
      </w:rPr>
      <w:t>_» ______________ 2021 г</w:t>
    </w:r>
    <w:r w:rsidRPr="00D701F9">
      <w:rPr>
        <w:sz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86" w:rsidRDefault="00506586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FB" w:rsidRDefault="008D60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D60FB" w:rsidRDefault="008D60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86" w:rsidRDefault="00506586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86" w:rsidRDefault="005065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center"/>
      <w:rPr>
        <w:color w:val="000000"/>
      </w:rPr>
    </w:pPr>
  </w:p>
  <w:p w:rsidR="00506586" w:rsidRDefault="005065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86" w:rsidRDefault="00506586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6BC0"/>
    <w:multiLevelType w:val="hybridMultilevel"/>
    <w:tmpl w:val="12D8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A6BBF"/>
    <w:multiLevelType w:val="hybridMultilevel"/>
    <w:tmpl w:val="1B0AA8E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36E1B09"/>
    <w:multiLevelType w:val="hybridMultilevel"/>
    <w:tmpl w:val="D932D120"/>
    <w:lvl w:ilvl="0" w:tplc="5FD4C064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4AEE5277"/>
    <w:multiLevelType w:val="hybridMultilevel"/>
    <w:tmpl w:val="DF18354E"/>
    <w:lvl w:ilvl="0" w:tplc="35788A7C">
      <w:numFmt w:val="bullet"/>
      <w:lvlText w:val="-"/>
      <w:lvlJc w:val="left"/>
      <w:pPr>
        <w:ind w:left="45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469550D"/>
    <w:multiLevelType w:val="hybridMultilevel"/>
    <w:tmpl w:val="17706E8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66B3213A"/>
    <w:multiLevelType w:val="hybridMultilevel"/>
    <w:tmpl w:val="A92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60262"/>
    <w:multiLevelType w:val="hybridMultilevel"/>
    <w:tmpl w:val="C27C92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06"/>
    <w:rsid w:val="00030914"/>
    <w:rsid w:val="00071493"/>
    <w:rsid w:val="000971DD"/>
    <w:rsid w:val="00131C06"/>
    <w:rsid w:val="001D7513"/>
    <w:rsid w:val="002A721A"/>
    <w:rsid w:val="00317E2C"/>
    <w:rsid w:val="00380C14"/>
    <w:rsid w:val="003B1C4D"/>
    <w:rsid w:val="00440830"/>
    <w:rsid w:val="004B49E8"/>
    <w:rsid w:val="004C1DF5"/>
    <w:rsid w:val="004F47F6"/>
    <w:rsid w:val="00506586"/>
    <w:rsid w:val="005821AD"/>
    <w:rsid w:val="005A480C"/>
    <w:rsid w:val="005F2695"/>
    <w:rsid w:val="006E6C0B"/>
    <w:rsid w:val="00766DAA"/>
    <w:rsid w:val="007A7952"/>
    <w:rsid w:val="007D3A84"/>
    <w:rsid w:val="008D60FB"/>
    <w:rsid w:val="00947506"/>
    <w:rsid w:val="00A57515"/>
    <w:rsid w:val="00A9685E"/>
    <w:rsid w:val="00AA1C1C"/>
    <w:rsid w:val="00CD0B47"/>
    <w:rsid w:val="00D15DF3"/>
    <w:rsid w:val="00D62AC6"/>
    <w:rsid w:val="00D960F0"/>
    <w:rsid w:val="00DB012A"/>
    <w:rsid w:val="00E01B24"/>
    <w:rsid w:val="00F36987"/>
    <w:rsid w:val="00F46146"/>
    <w:rsid w:val="00F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E6870-52B8-4B03-8C93-1782B2ED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7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1">
    <w:name w:val="heading 1"/>
    <w:basedOn w:val="a"/>
    <w:next w:val="a"/>
    <w:link w:val="10"/>
    <w:uiPriority w:val="9"/>
    <w:qFormat/>
    <w:rsid w:val="00F8207E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7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0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07E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8207E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8207E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07E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207E"/>
    <w:rPr>
      <w:rFonts w:ascii="Calibri" w:eastAsia="Calibri" w:hAnsi="Calibri" w:cs="Calibri"/>
      <w:b/>
      <w:position w:val="-1"/>
    </w:rPr>
  </w:style>
  <w:style w:type="character" w:customStyle="1" w:styleId="60">
    <w:name w:val="Заголовок 6 Знак"/>
    <w:basedOn w:val="a0"/>
    <w:link w:val="6"/>
    <w:uiPriority w:val="9"/>
    <w:semiHidden/>
    <w:rsid w:val="00F8207E"/>
    <w:rPr>
      <w:rFonts w:ascii="Calibri" w:eastAsia="Calibri" w:hAnsi="Calibri" w:cs="Calibri"/>
      <w:b/>
      <w:position w:val="-1"/>
      <w:sz w:val="20"/>
      <w:szCs w:val="20"/>
    </w:rPr>
  </w:style>
  <w:style w:type="character" w:customStyle="1" w:styleId="a3">
    <w:name w:val="Название Знак"/>
    <w:basedOn w:val="a0"/>
    <w:link w:val="a4"/>
    <w:uiPriority w:val="10"/>
    <w:rsid w:val="00F8207E"/>
    <w:rPr>
      <w:rFonts w:ascii="Calibri" w:eastAsia="Calibri" w:hAnsi="Calibri" w:cs="Calibri"/>
      <w:b/>
      <w:position w:val="-1"/>
      <w:sz w:val="72"/>
      <w:szCs w:val="72"/>
    </w:rPr>
  </w:style>
  <w:style w:type="paragraph" w:styleId="a4">
    <w:name w:val="Title"/>
    <w:basedOn w:val="a"/>
    <w:next w:val="a"/>
    <w:link w:val="a3"/>
    <w:uiPriority w:val="10"/>
    <w:qFormat/>
    <w:rsid w:val="00F820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Название Знак1"/>
    <w:basedOn w:val="a0"/>
    <w:uiPriority w:val="10"/>
    <w:rsid w:val="00F8207E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</w:rPr>
  </w:style>
  <w:style w:type="character" w:customStyle="1" w:styleId="a5">
    <w:name w:val="Верхний колонтитул Знак"/>
    <w:basedOn w:val="a0"/>
    <w:link w:val="a6"/>
    <w:rsid w:val="00F8207E"/>
    <w:rPr>
      <w:rFonts w:ascii="Calibri" w:eastAsia="Calibri" w:hAnsi="Calibri" w:cs="Calibri"/>
      <w:position w:val="-1"/>
    </w:rPr>
  </w:style>
  <w:style w:type="paragraph" w:styleId="a6">
    <w:name w:val="header"/>
    <w:basedOn w:val="a"/>
    <w:link w:val="a5"/>
    <w:qFormat/>
    <w:rsid w:val="00F8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F8207E"/>
    <w:rPr>
      <w:rFonts w:ascii="Calibri" w:eastAsia="Calibri" w:hAnsi="Calibri" w:cs="Calibri"/>
      <w:position w:val="-1"/>
    </w:rPr>
  </w:style>
  <w:style w:type="character" w:customStyle="1" w:styleId="a7">
    <w:name w:val="Нижний колонтитул Знак"/>
    <w:basedOn w:val="a0"/>
    <w:link w:val="a8"/>
    <w:uiPriority w:val="99"/>
    <w:rsid w:val="00F8207E"/>
    <w:rPr>
      <w:rFonts w:ascii="Calibri" w:eastAsia="Calibri" w:hAnsi="Calibri" w:cs="Calibri"/>
      <w:position w:val="-1"/>
    </w:rPr>
  </w:style>
  <w:style w:type="paragraph" w:styleId="a8">
    <w:name w:val="footer"/>
    <w:basedOn w:val="a"/>
    <w:link w:val="a7"/>
    <w:uiPriority w:val="99"/>
    <w:qFormat/>
    <w:rsid w:val="00F8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F8207E"/>
    <w:rPr>
      <w:rFonts w:ascii="Calibri" w:eastAsia="Calibri" w:hAnsi="Calibri" w:cs="Calibri"/>
      <w:position w:val="-1"/>
    </w:rPr>
  </w:style>
  <w:style w:type="character" w:customStyle="1" w:styleId="a9">
    <w:name w:val="Подзаголовок Знак"/>
    <w:basedOn w:val="a0"/>
    <w:link w:val="aa"/>
    <w:rsid w:val="00F8207E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aa">
    <w:name w:val="Subtitle"/>
    <w:basedOn w:val="a"/>
    <w:next w:val="a"/>
    <w:link w:val="a9"/>
    <w:rsid w:val="00F820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4">
    <w:name w:val="Подзаголовок Знак1"/>
    <w:basedOn w:val="a0"/>
    <w:uiPriority w:val="11"/>
    <w:rsid w:val="00F8207E"/>
    <w:rPr>
      <w:rFonts w:eastAsiaTheme="minorEastAsia"/>
      <w:color w:val="5A5A5A" w:themeColor="text1" w:themeTint="A5"/>
      <w:spacing w:val="15"/>
      <w:position w:val="-1"/>
    </w:rPr>
  </w:style>
  <w:style w:type="paragraph" w:styleId="ab">
    <w:name w:val="annotation text"/>
    <w:basedOn w:val="a"/>
    <w:link w:val="ac"/>
    <w:uiPriority w:val="99"/>
    <w:semiHidden/>
    <w:unhideWhenUsed/>
    <w:rsid w:val="00F8207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207E"/>
    <w:rPr>
      <w:rFonts w:ascii="Calibri" w:eastAsia="Calibri" w:hAnsi="Calibri" w:cs="Calibri"/>
      <w:position w:val="-1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F8207E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F8207E"/>
    <w:rPr>
      <w:b/>
      <w:bCs/>
    </w:rPr>
  </w:style>
  <w:style w:type="character" w:customStyle="1" w:styleId="15">
    <w:name w:val="Тема примечания Знак1"/>
    <w:basedOn w:val="ac"/>
    <w:uiPriority w:val="99"/>
    <w:semiHidden/>
    <w:rsid w:val="00F8207E"/>
    <w:rPr>
      <w:rFonts w:ascii="Calibri" w:eastAsia="Calibri" w:hAnsi="Calibri" w:cs="Calibri"/>
      <w:b/>
      <w:bCs/>
      <w:position w:val="-1"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F8207E"/>
    <w:rPr>
      <w:rFonts w:ascii="Segoe UI" w:eastAsia="Calibri" w:hAnsi="Segoe UI" w:cs="Segoe UI"/>
      <w:position w:val="-1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F8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F8207E"/>
    <w:rPr>
      <w:rFonts w:ascii="Segoe UI" w:eastAsia="Calibri" w:hAnsi="Segoe UI" w:cs="Segoe UI"/>
      <w:position w:val="-1"/>
      <w:sz w:val="18"/>
      <w:szCs w:val="18"/>
    </w:rPr>
  </w:style>
  <w:style w:type="paragraph" w:styleId="af1">
    <w:name w:val="List Paragraph"/>
    <w:basedOn w:val="a"/>
    <w:uiPriority w:val="34"/>
    <w:qFormat/>
    <w:rsid w:val="00F8207E"/>
    <w:pPr>
      <w:ind w:left="720"/>
      <w:contextualSpacing/>
    </w:pPr>
  </w:style>
  <w:style w:type="paragraph" w:customStyle="1" w:styleId="tkTekst">
    <w:name w:val="_Текст обычный (tkTekst)"/>
    <w:basedOn w:val="a"/>
    <w:rsid w:val="00F8207E"/>
    <w:pPr>
      <w:suppressAutoHyphens w:val="0"/>
      <w:spacing w:after="60" w:line="276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Arial" w:eastAsia="Times New Roman" w:hAnsi="Arial" w:cs="Arial"/>
      <w:position w:val="0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207E"/>
    <w:rPr>
      <w:sz w:val="16"/>
      <w:szCs w:val="16"/>
    </w:rPr>
  </w:style>
  <w:style w:type="paragraph" w:styleId="af3">
    <w:name w:val="Revision"/>
    <w:hidden/>
    <w:uiPriority w:val="99"/>
    <w:semiHidden/>
    <w:rsid w:val="00F8207E"/>
    <w:pPr>
      <w:spacing w:after="0" w:line="240" w:lineRule="auto"/>
    </w:pPr>
    <w:rPr>
      <w:rFonts w:ascii="Calibri" w:eastAsia="Calibri" w:hAnsi="Calibri" w:cs="Calibri"/>
      <w:position w:val="-1"/>
    </w:rPr>
  </w:style>
  <w:style w:type="character" w:styleId="af4">
    <w:name w:val="Strong"/>
    <w:basedOn w:val="a0"/>
    <w:qFormat/>
    <w:rsid w:val="00F8207E"/>
    <w:rPr>
      <w:b/>
      <w:bCs/>
    </w:rPr>
  </w:style>
  <w:style w:type="table" w:styleId="af5">
    <w:name w:val="Table Grid"/>
    <w:basedOn w:val="a1"/>
    <w:uiPriority w:val="59"/>
    <w:rsid w:val="00F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F8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162C-52D5-4450-BDFE-5380F58B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8211</Words>
  <Characters>46808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zoiy-318</dc:creator>
  <cp:keywords/>
  <dc:description/>
  <cp:lastModifiedBy>zoiy-318</cp:lastModifiedBy>
  <cp:revision>24</cp:revision>
  <cp:lastPrinted>2021-06-28T04:10:00Z</cp:lastPrinted>
  <dcterms:created xsi:type="dcterms:W3CDTF">2021-06-15T10:14:00Z</dcterms:created>
  <dcterms:modified xsi:type="dcterms:W3CDTF">2021-06-28T04:12:00Z</dcterms:modified>
</cp:coreProperties>
</file>