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1B" w:rsidRDefault="00A15D1B" w:rsidP="00A15D1B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</w:rPr>
      </w:pPr>
    </w:p>
    <w:p w:rsidR="00A15D1B" w:rsidRDefault="00A15D1B" w:rsidP="00A15D1B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</w:rPr>
      </w:pPr>
    </w:p>
    <w:p w:rsidR="00A15D1B" w:rsidRDefault="00A15D1B" w:rsidP="00A15D1B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</w:rPr>
      </w:pPr>
    </w:p>
    <w:p w:rsidR="00A15D1B" w:rsidRDefault="00A15D1B" w:rsidP="00A15D1B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</w:rPr>
      </w:pPr>
    </w:p>
    <w:p w:rsidR="00A15D1B" w:rsidRDefault="00A15D1B" w:rsidP="00A15D1B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</w:rPr>
      </w:pPr>
    </w:p>
    <w:p w:rsidR="00A15D1B" w:rsidRDefault="00A15D1B" w:rsidP="00A15D1B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</w:rPr>
      </w:pPr>
    </w:p>
    <w:p w:rsidR="00A15D1B" w:rsidRDefault="00A15D1B" w:rsidP="00A15D1B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</w:rPr>
      </w:pPr>
    </w:p>
    <w:p w:rsidR="00A15D1B" w:rsidRDefault="00A15D1B" w:rsidP="00A15D1B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</w:rPr>
      </w:pPr>
    </w:p>
    <w:p w:rsidR="00A15D1B" w:rsidRDefault="00A15D1B" w:rsidP="00A15D1B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</w:rPr>
      </w:pPr>
    </w:p>
    <w:p w:rsidR="00A15D1B" w:rsidRDefault="00A15D1B" w:rsidP="00A15D1B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</w:rPr>
      </w:pPr>
    </w:p>
    <w:p w:rsidR="00A15D1B" w:rsidRDefault="00A15D1B" w:rsidP="00A15D1B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</w:rPr>
      </w:pPr>
    </w:p>
    <w:p w:rsidR="00A15D1B" w:rsidRDefault="00A15D1B" w:rsidP="00A15D1B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</w:rPr>
      </w:pPr>
    </w:p>
    <w:p w:rsidR="0062114A" w:rsidRDefault="0062114A" w:rsidP="00A15D1B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</w:rPr>
        <w:t xml:space="preserve">О внесении изменений в некоторые решения </w:t>
      </w:r>
      <w:r w:rsidR="00767261"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</w:rPr>
        <w:t xml:space="preserve">Кабинета Министров Кыргызской Республики </w:t>
      </w:r>
      <w:r w:rsidR="00767261"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</w:rPr>
        <w:t>в сфере деятельности Фонда зеленой энергетики при Кабинете Министров Кыргызской Республики</w:t>
      </w:r>
    </w:p>
    <w:p w:rsidR="0062114A" w:rsidRDefault="0062114A" w:rsidP="00A15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</w:rPr>
      </w:pPr>
    </w:p>
    <w:p w:rsidR="00144FE2" w:rsidRDefault="00144FE2" w:rsidP="00A15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62114A" w:rsidRDefault="0062114A" w:rsidP="00A15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целях эффективной реализации системы государственного управления в сфере зеленой энергетики и ускорения </w:t>
      </w:r>
      <w:r w:rsidR="00767261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основных задач</w:t>
      </w:r>
      <w:r w:rsidR="00767261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возложенных на Фонд зеленой энергетики при Кабинете Министров Кыргызской Республики</w:t>
      </w:r>
      <w:r w:rsidR="00767261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,</w:t>
      </w:r>
      <w:r w:rsidR="00863AC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рамках реализации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Указа Президента Кыргызской Республики «О чрезвычайной ситуации в энергетической отрасли Кыргызской Республики»</w:t>
      </w:r>
      <w:r w:rsidR="00D93AE0" w:rsidRPr="00D93AE0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="00D93AE0">
        <w:rPr>
          <w:rFonts w:ascii="Times New Roman" w:eastAsia="Times New Roman" w:hAnsi="Times New Roman" w:cs="Times New Roman"/>
          <w:color w:val="1F1F1F"/>
          <w:sz w:val="28"/>
          <w:szCs w:val="28"/>
        </w:rPr>
        <w:t>от 24 июля 2023 года № 178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в соответствии со статьями 13, 17 </w:t>
      </w:r>
      <w:r w:rsidR="00D93AE0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онституционного З</w:t>
      </w:r>
      <w:r w:rsidR="00B14330">
        <w:rPr>
          <w:rFonts w:ascii="Times New Roman" w:eastAsia="Times New Roman" w:hAnsi="Times New Roman" w:cs="Times New Roman"/>
          <w:sz w:val="28"/>
          <w:szCs w:val="28"/>
          <w:highlight w:val="white"/>
        </w:rPr>
        <w:t>акона Кыргызской Республики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 Кабинете </w:t>
      </w:r>
      <w:r w:rsidR="00B14330">
        <w:rPr>
          <w:rFonts w:ascii="Times New Roman" w:eastAsia="Times New Roman" w:hAnsi="Times New Roman" w:cs="Times New Roman"/>
          <w:sz w:val="28"/>
          <w:szCs w:val="28"/>
          <w:highlight w:val="white"/>
        </w:rPr>
        <w:t>Министров Кыр</w:t>
      </w:r>
      <w:bookmarkStart w:id="0" w:name="_GoBack"/>
      <w:bookmarkEnd w:id="0"/>
      <w:r w:rsidR="00B14330">
        <w:rPr>
          <w:rFonts w:ascii="Times New Roman" w:eastAsia="Times New Roman" w:hAnsi="Times New Roman" w:cs="Times New Roman"/>
          <w:sz w:val="28"/>
          <w:szCs w:val="28"/>
          <w:highlight w:val="white"/>
        </w:rPr>
        <w:t>гызской Республики»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Кабинет Министров Кыргызской Республики постановляет:</w:t>
      </w:r>
    </w:p>
    <w:p w:rsidR="00A15D1B" w:rsidRDefault="00A15D1B" w:rsidP="00A15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2114A" w:rsidRDefault="0062114A" w:rsidP="00A15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6232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Внести в постановление Кабинета Министров Кыргызской Республики «О создании Фонда зеленой энергетики при Кабинете Министров Кыргызской Республики» от 14 ноября 2022 года </w:t>
      </w:r>
      <w:r w:rsidR="00767261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</w:r>
      <w:r w:rsidRPr="00362328">
        <w:rPr>
          <w:rFonts w:ascii="Times New Roman" w:eastAsia="Times New Roman" w:hAnsi="Times New Roman" w:cs="Times New Roman"/>
          <w:sz w:val="28"/>
          <w:szCs w:val="28"/>
          <w:highlight w:val="white"/>
        </w:rPr>
        <w:t>№ 621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следующ</w:t>
      </w:r>
      <w:r w:rsidR="00362328">
        <w:rPr>
          <w:rFonts w:ascii="Times New Roman" w:eastAsia="Times New Roman" w:hAnsi="Times New Roman" w:cs="Times New Roman"/>
          <w:sz w:val="28"/>
          <w:szCs w:val="28"/>
          <w:highlight w:val="white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изменени</w:t>
      </w:r>
      <w:r w:rsidR="00362328">
        <w:rPr>
          <w:rFonts w:ascii="Times New Roman" w:eastAsia="Times New Roman" w:hAnsi="Times New Roman" w:cs="Times New Roman"/>
          <w:sz w:val="28"/>
          <w:szCs w:val="28"/>
          <w:highlight w:val="white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</w:p>
    <w:p w:rsidR="0062114A" w:rsidRDefault="00A15D1B" w:rsidP="00A15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15D1B"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 w:rsidR="006211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пункте 3 цифру «5» заменить цифр</w:t>
      </w:r>
      <w:r w:rsidR="00D93AE0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ами</w:t>
      </w:r>
      <w:r w:rsidR="006211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«12»;</w:t>
      </w:r>
    </w:p>
    <w:p w:rsidR="0062114A" w:rsidRPr="00B14330" w:rsidRDefault="00A15D1B" w:rsidP="00A15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  <w:r w:rsidRPr="00A15D1B"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 w:rsidR="006211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схему управления Фонда</w:t>
      </w:r>
      <w:r w:rsidR="00F32EA1" w:rsidRPr="00F32E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зеленой энергетики при Кабинете Министров Кыргызской Республики</w:t>
      </w:r>
      <w:r w:rsidR="00B85317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,</w:t>
      </w:r>
      <w:r w:rsidR="00F32EA1" w:rsidRPr="00F32E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6D4A6E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утвержденн</w:t>
      </w:r>
      <w:r w:rsidR="002C2D4F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ую</w:t>
      </w:r>
      <w:r w:rsidR="006D4A6E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 вышеуказанным постановлением</w:t>
      </w:r>
      <w:r w:rsidR="00B85317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,</w:t>
      </w:r>
      <w:r w:rsidR="006D4A6E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 </w:t>
      </w:r>
      <w:r w:rsidR="006211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изложить в редакции согласно приложению </w:t>
      </w:r>
      <w:r w:rsidR="00B14330">
        <w:rPr>
          <w:rFonts w:ascii="Times New Roman" w:eastAsia="Times New Roman" w:hAnsi="Times New Roman" w:cs="Times New Roman"/>
          <w:sz w:val="28"/>
          <w:szCs w:val="28"/>
          <w:highlight w:val="white"/>
        </w:rPr>
        <w:t>1 к настоящему постановлению.</w:t>
      </w:r>
    </w:p>
    <w:p w:rsidR="0062114A" w:rsidRPr="00362328" w:rsidRDefault="0062114A" w:rsidP="00A15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328">
        <w:rPr>
          <w:rFonts w:ascii="Times New Roman" w:eastAsia="Times New Roman" w:hAnsi="Times New Roman" w:cs="Times New Roman"/>
          <w:sz w:val="28"/>
          <w:szCs w:val="28"/>
        </w:rPr>
        <w:t>2. Внести в постановление Кабинета Министров Кыргызской Республики «Об условиях оплаты труда работников, не относящихся к категории государственных служащих и занятых в государственных учреждениях, включая учреждения, подведомственные государственным органам исполнительной власти Кыргызской Республики» от 1 августа 2022 года № 434 следующее изменение:</w:t>
      </w:r>
    </w:p>
    <w:p w:rsidR="0062114A" w:rsidRDefault="00A15D1B" w:rsidP="00A15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1B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="0062114A">
        <w:rPr>
          <w:rFonts w:ascii="Times New Roman" w:eastAsia="Times New Roman" w:hAnsi="Times New Roman" w:cs="Times New Roman"/>
          <w:sz w:val="28"/>
          <w:szCs w:val="28"/>
        </w:rPr>
        <w:t xml:space="preserve"> приложение 27</w:t>
      </w:r>
      <w:r w:rsidR="0062114A" w:rsidRPr="00D93AE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62114A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 w:rsidR="00A41A1E" w:rsidRPr="00A41A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11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="00863A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114A" w:rsidRDefault="0062114A" w:rsidP="00A15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</w:t>
      </w:r>
      <w:r w:rsidR="00D93AE0" w:rsidRPr="00D93AE0">
        <w:rPr>
          <w:rFonts w:ascii="Times New Roman" w:eastAsia="Times New Roman" w:hAnsi="Times New Roman" w:cs="Times New Roman"/>
          <w:sz w:val="28"/>
          <w:szCs w:val="28"/>
        </w:rPr>
        <w:t>Министерству финансов Кыргызской Республики при разработке проект</w:t>
      </w:r>
      <w:r w:rsidR="00D93AE0">
        <w:rPr>
          <w:rFonts w:ascii="Times New Roman" w:eastAsia="Times New Roman" w:hAnsi="Times New Roman" w:cs="Times New Roman"/>
          <w:sz w:val="28"/>
          <w:szCs w:val="28"/>
        </w:rPr>
        <w:t>а Закона Кыргызской Республики «</w:t>
      </w:r>
      <w:r w:rsidR="00D93AE0" w:rsidRPr="00D93AE0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 w:rsidR="00D93AE0">
        <w:rPr>
          <w:rFonts w:ascii="Times New Roman" w:eastAsia="Times New Roman" w:hAnsi="Times New Roman" w:cs="Times New Roman"/>
          <w:sz w:val="28"/>
          <w:szCs w:val="28"/>
        </w:rPr>
        <w:t xml:space="preserve"> в Закон Кыргызской Республики «</w:t>
      </w:r>
      <w:r w:rsidR="00D93AE0" w:rsidRPr="00D93AE0">
        <w:rPr>
          <w:rFonts w:ascii="Times New Roman" w:eastAsia="Times New Roman" w:hAnsi="Times New Roman" w:cs="Times New Roman"/>
          <w:sz w:val="28"/>
          <w:szCs w:val="28"/>
        </w:rPr>
        <w:t xml:space="preserve">О республиканском бюджете Кыргызской Республики на 2024 год и плановый период </w:t>
      </w:r>
      <w:r w:rsidR="00D93AE0">
        <w:rPr>
          <w:rFonts w:ascii="Times New Roman" w:eastAsia="Times New Roman" w:hAnsi="Times New Roman" w:cs="Times New Roman"/>
          <w:sz w:val="28"/>
          <w:szCs w:val="28"/>
        </w:rPr>
        <w:br/>
      </w:r>
      <w:r w:rsidR="00D93AE0" w:rsidRPr="00D93AE0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67261"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D93AE0" w:rsidRPr="00D93AE0">
        <w:rPr>
          <w:rFonts w:ascii="Times New Roman" w:eastAsia="Times New Roman" w:hAnsi="Times New Roman" w:cs="Times New Roman"/>
          <w:sz w:val="28"/>
          <w:szCs w:val="28"/>
        </w:rPr>
        <w:t>2026 годов</w:t>
      </w:r>
      <w:r w:rsidR="00D93A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3AE0" w:rsidRPr="00D93AE0">
        <w:rPr>
          <w:rFonts w:ascii="Times New Roman" w:eastAsia="Times New Roman" w:hAnsi="Times New Roman" w:cs="Times New Roman"/>
          <w:sz w:val="28"/>
          <w:szCs w:val="28"/>
        </w:rPr>
        <w:t xml:space="preserve"> предусмотреть изменения, вытекающие из настоящего постановления.</w:t>
      </w:r>
    </w:p>
    <w:p w:rsidR="0062114A" w:rsidRDefault="0062114A" w:rsidP="00A15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Управлению делами Президента Кыргызской Республики изыскать соответствующее помещение для постоянного размещения Фонда</w:t>
      </w:r>
      <w:r w:rsidR="00F32EA1" w:rsidRPr="00F32E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32EA1">
        <w:rPr>
          <w:rFonts w:ascii="Times New Roman" w:eastAsia="Times New Roman" w:hAnsi="Times New Roman" w:cs="Times New Roman"/>
          <w:sz w:val="28"/>
          <w:szCs w:val="28"/>
          <w:highlight w:val="white"/>
        </w:rPr>
        <w:t>зеленой энергетики при Кабинете Министров 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связи с увеличением штата.</w:t>
      </w:r>
    </w:p>
    <w:p w:rsidR="0062114A" w:rsidRDefault="0062114A" w:rsidP="00A15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 Контроль за исполнением настоящего постановления возложить на </w:t>
      </w:r>
      <w:r w:rsidR="00F32EA1">
        <w:rPr>
          <w:rFonts w:ascii="Times New Roman" w:eastAsia="Times New Roman" w:hAnsi="Times New Roman" w:cs="Times New Roman"/>
          <w:sz w:val="28"/>
          <w:szCs w:val="28"/>
          <w:highlight w:val="white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правление контроля исполнения решений Президента и Кабинета Министров Администрации Президента Кыргызской Республики.</w:t>
      </w:r>
    </w:p>
    <w:p w:rsidR="0062114A" w:rsidRDefault="0062114A" w:rsidP="00A15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 Настоящее постановление вступает</w:t>
      </w:r>
      <w:r w:rsidR="0094185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силу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941851">
        <w:rPr>
          <w:rFonts w:ascii="Times New Roman" w:eastAsia="Times New Roman" w:hAnsi="Times New Roman" w:cs="Times New Roman"/>
          <w:sz w:val="28"/>
          <w:szCs w:val="28"/>
          <w:highlight w:val="white"/>
        </w:rPr>
        <w:t>со дня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официального опубликования.</w:t>
      </w:r>
    </w:p>
    <w:p w:rsidR="0062114A" w:rsidRDefault="0062114A" w:rsidP="00A15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44FE2" w:rsidRDefault="00144FE2" w:rsidP="00A15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2114A" w:rsidRDefault="0062114A" w:rsidP="00A15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Председатель </w:t>
      </w:r>
    </w:p>
    <w:p w:rsidR="0062114A" w:rsidRDefault="0062114A" w:rsidP="00A15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Кабинета Министров </w:t>
      </w:r>
    </w:p>
    <w:p w:rsidR="0062114A" w:rsidRDefault="00C42A34" w:rsidP="00A15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Кыргызской Республики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A15D1B" w:rsidRPr="00D93AE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    </w:t>
      </w:r>
      <w:r w:rsidR="0062114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А.У. Жапаров</w:t>
      </w:r>
    </w:p>
    <w:p w:rsidR="0062114A" w:rsidRDefault="0062114A" w:rsidP="00A15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64DF1" w:rsidRDefault="00364DF1" w:rsidP="00A15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 w:type="page"/>
      </w:r>
    </w:p>
    <w:p w:rsidR="0062114A" w:rsidRPr="00767261" w:rsidRDefault="0062114A" w:rsidP="00767261">
      <w:pPr>
        <w:spacing w:after="0" w:line="240" w:lineRule="auto"/>
        <w:ind w:right="372" w:firstLine="20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67261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Приложение 2</w:t>
      </w:r>
    </w:p>
    <w:p w:rsidR="00362328" w:rsidRDefault="00362328" w:rsidP="00A15D1B">
      <w:pPr>
        <w:shd w:val="clear" w:color="auto" w:fill="FFFFFF"/>
        <w:spacing w:after="0" w:line="240" w:lineRule="auto"/>
        <w:ind w:left="1140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62328" w:rsidRDefault="00362328" w:rsidP="00A15D1B">
      <w:pPr>
        <w:shd w:val="clear" w:color="auto" w:fill="FFFFFF"/>
        <w:spacing w:after="0" w:line="240" w:lineRule="auto"/>
        <w:ind w:left="1140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2114A" w:rsidRDefault="0062114A" w:rsidP="00A15D1B">
      <w:pPr>
        <w:shd w:val="clear" w:color="auto" w:fill="FFFFFF"/>
        <w:spacing w:after="0" w:line="240" w:lineRule="auto"/>
        <w:ind w:left="1140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«Приложение 27</w:t>
      </w:r>
      <w:r w:rsidRPr="00D93AE0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1</w:t>
      </w:r>
    </w:p>
    <w:p w:rsidR="00A15D1B" w:rsidRDefault="00A15D1B" w:rsidP="00A15D1B">
      <w:pPr>
        <w:shd w:val="clear" w:color="auto" w:fill="FFFFFF"/>
        <w:spacing w:after="0" w:line="240" w:lineRule="auto"/>
        <w:ind w:left="1140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A15D1B" w:rsidRDefault="00A15D1B" w:rsidP="00A15D1B">
      <w:pPr>
        <w:shd w:val="clear" w:color="auto" w:fill="FFFFFF"/>
        <w:spacing w:after="0" w:line="240" w:lineRule="auto"/>
        <w:ind w:left="1140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62328" w:rsidRDefault="0062114A" w:rsidP="00A15D1B">
      <w:pPr>
        <w:shd w:val="clear" w:color="auto" w:fill="FFFFFF"/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КОЭФФИЦИЕНТЫ</w:t>
      </w:r>
    </w:p>
    <w:p w:rsidR="0062114A" w:rsidRDefault="0062114A" w:rsidP="00A15D1B">
      <w:pPr>
        <w:shd w:val="clear" w:color="auto" w:fill="FFFFFF"/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кратности к должностным окладам, применяемые при определении размеров должностных окладов работников Фонда зеленой энергетики при Кабинете Министров Кыргызской Республики</w:t>
      </w:r>
    </w:p>
    <w:p w:rsidR="00362328" w:rsidRDefault="00362328" w:rsidP="00A15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A15D1B" w:rsidRDefault="00A15D1B" w:rsidP="00A15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tbl>
      <w:tblPr>
        <w:tblW w:w="85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4020"/>
        <w:gridCol w:w="3555"/>
      </w:tblGrid>
      <w:tr w:rsidR="0062114A" w:rsidTr="00A15D1B">
        <w:trPr>
          <w:trHeight w:val="48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114A" w:rsidRDefault="0062114A" w:rsidP="00A15D1B">
            <w:pPr>
              <w:spacing w:after="0" w:line="240" w:lineRule="auto"/>
              <w:ind w:right="80" w:firstLine="20"/>
              <w:jc w:val="center"/>
              <w:rPr>
                <w:rFonts w:eastAsia="Times New Roman"/>
                <w:b/>
                <w:color w:val="2B2B2B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highlight w:val="white"/>
              </w:rPr>
              <w:t>№</w:t>
            </w:r>
          </w:p>
        </w:tc>
        <w:tc>
          <w:tcPr>
            <w:tcW w:w="40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114A" w:rsidRDefault="0062114A" w:rsidP="00A15D1B">
            <w:pPr>
              <w:spacing w:after="0" w:line="240" w:lineRule="auto"/>
              <w:ind w:right="80" w:firstLine="20"/>
              <w:jc w:val="center"/>
              <w:rPr>
                <w:rFonts w:eastAsia="Times New Roman"/>
                <w:b/>
                <w:color w:val="2B2B2B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highlight w:val="white"/>
              </w:rPr>
              <w:t>Наименование должностей</w:t>
            </w:r>
          </w:p>
        </w:tc>
        <w:tc>
          <w:tcPr>
            <w:tcW w:w="35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114A" w:rsidRDefault="0062114A" w:rsidP="00A15D1B">
            <w:pPr>
              <w:spacing w:after="0" w:line="240" w:lineRule="auto"/>
              <w:ind w:right="80" w:firstLine="20"/>
              <w:jc w:val="center"/>
              <w:rPr>
                <w:rFonts w:eastAsia="Times New Roman"/>
                <w:b/>
                <w:color w:val="2B2B2B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highlight w:val="white"/>
              </w:rPr>
              <w:t>Коэффициенты кратности</w:t>
            </w:r>
          </w:p>
        </w:tc>
      </w:tr>
      <w:tr w:rsidR="0062114A" w:rsidTr="00A15D1B">
        <w:trPr>
          <w:trHeight w:val="525"/>
        </w:trPr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114A" w:rsidRDefault="0062114A" w:rsidP="00A15D1B">
            <w:pPr>
              <w:spacing w:after="0" w:line="240" w:lineRule="auto"/>
              <w:ind w:right="15" w:firstLine="20"/>
              <w:jc w:val="center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114A" w:rsidRDefault="0062114A" w:rsidP="00A15D1B">
            <w:pPr>
              <w:spacing w:after="0" w:line="240" w:lineRule="auto"/>
              <w:ind w:right="120" w:firstLine="20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Директор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114A" w:rsidRDefault="00BB7CBB" w:rsidP="00A15D1B">
            <w:pPr>
              <w:spacing w:after="0" w:line="240" w:lineRule="auto"/>
              <w:ind w:right="120" w:firstLine="20"/>
              <w:jc w:val="center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  <w:r w:rsidR="006211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28</w:t>
            </w:r>
          </w:p>
        </w:tc>
      </w:tr>
      <w:tr w:rsidR="0062114A" w:rsidTr="00A15D1B">
        <w:trPr>
          <w:trHeight w:val="525"/>
        </w:trPr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114A" w:rsidRDefault="0062114A" w:rsidP="00A15D1B">
            <w:pPr>
              <w:spacing w:after="0" w:line="240" w:lineRule="auto"/>
              <w:ind w:right="15" w:firstLine="20"/>
              <w:jc w:val="center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114A" w:rsidRDefault="0062114A" w:rsidP="00A15D1B">
            <w:pPr>
              <w:spacing w:after="0" w:line="240" w:lineRule="auto"/>
              <w:ind w:right="120" w:firstLine="20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Заместитель директора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114A" w:rsidRDefault="00BB7CBB" w:rsidP="00A15D1B">
            <w:pPr>
              <w:spacing w:after="0" w:line="240" w:lineRule="auto"/>
              <w:ind w:right="120" w:firstLine="20"/>
              <w:jc w:val="center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  <w:r w:rsidR="006211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87</w:t>
            </w:r>
          </w:p>
        </w:tc>
      </w:tr>
      <w:tr w:rsidR="0062114A" w:rsidTr="00A15D1B">
        <w:trPr>
          <w:trHeight w:val="525"/>
        </w:trPr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114A" w:rsidRDefault="0062114A" w:rsidP="00A15D1B">
            <w:pPr>
              <w:spacing w:after="0" w:line="240" w:lineRule="auto"/>
              <w:ind w:right="15" w:firstLine="20"/>
              <w:jc w:val="center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114A" w:rsidRDefault="0062114A" w:rsidP="00A15D1B">
            <w:pPr>
              <w:spacing w:after="0" w:line="240" w:lineRule="auto"/>
              <w:ind w:right="120" w:firstLine="20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Проектный менеджер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114A" w:rsidRDefault="00BB7CBB" w:rsidP="00A15D1B">
            <w:pPr>
              <w:spacing w:after="0" w:line="240" w:lineRule="auto"/>
              <w:ind w:right="120" w:firstLine="20"/>
              <w:jc w:val="center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  <w:r w:rsidR="006211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</w:tr>
      <w:tr w:rsidR="0062114A" w:rsidTr="00A15D1B">
        <w:trPr>
          <w:trHeight w:val="615"/>
        </w:trPr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114A" w:rsidRDefault="000D3455" w:rsidP="00A15D1B">
            <w:pPr>
              <w:spacing w:after="0" w:line="240" w:lineRule="auto"/>
              <w:ind w:right="15"/>
              <w:jc w:val="center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114A" w:rsidRDefault="0062114A" w:rsidP="00A15D1B">
            <w:pPr>
              <w:spacing w:after="0" w:line="240" w:lineRule="auto"/>
              <w:ind w:right="120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Главный бухгалтер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114A" w:rsidRDefault="00BB7CBB" w:rsidP="00A15D1B">
            <w:pPr>
              <w:spacing w:after="0" w:line="240" w:lineRule="auto"/>
              <w:ind w:right="120" w:firstLine="20"/>
              <w:jc w:val="center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  <w:r w:rsidR="006211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03</w:t>
            </w:r>
          </w:p>
        </w:tc>
      </w:tr>
      <w:tr w:rsidR="0062114A" w:rsidTr="00A15D1B">
        <w:trPr>
          <w:trHeight w:val="615"/>
        </w:trPr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114A" w:rsidRDefault="000D3455" w:rsidP="00A15D1B">
            <w:pPr>
              <w:spacing w:after="0" w:line="240" w:lineRule="auto"/>
              <w:ind w:right="15"/>
              <w:jc w:val="center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114A" w:rsidRDefault="00BB7CBB" w:rsidP="00A15D1B">
            <w:pPr>
              <w:spacing w:after="0" w:line="240" w:lineRule="auto"/>
              <w:ind w:right="120" w:firstLine="20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Старший ю</w:t>
            </w:r>
            <w:r w:rsidR="006211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рист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114A" w:rsidRDefault="00BB7CBB" w:rsidP="00A15D1B">
            <w:pPr>
              <w:spacing w:after="0" w:line="240" w:lineRule="auto"/>
              <w:ind w:right="120" w:firstLine="20"/>
              <w:jc w:val="center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  <w:r w:rsidR="006211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74</w:t>
            </w:r>
          </w:p>
        </w:tc>
      </w:tr>
      <w:tr w:rsidR="0062114A" w:rsidTr="00A15D1B">
        <w:trPr>
          <w:trHeight w:val="615"/>
        </w:trPr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114A" w:rsidRDefault="000D3455" w:rsidP="00A15D1B">
            <w:pPr>
              <w:spacing w:after="0" w:line="240" w:lineRule="auto"/>
              <w:ind w:right="15"/>
              <w:jc w:val="center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114A" w:rsidRDefault="0062114A" w:rsidP="00A15D1B">
            <w:pPr>
              <w:spacing w:after="0" w:line="240" w:lineRule="auto"/>
              <w:ind w:right="120" w:firstLine="20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Главный специалист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2114A" w:rsidRDefault="00BB7CBB" w:rsidP="00A15D1B">
            <w:pPr>
              <w:spacing w:after="0" w:line="240" w:lineRule="auto"/>
              <w:ind w:right="120" w:firstLine="20"/>
              <w:jc w:val="center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  <w:r w:rsidR="006211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98</w:t>
            </w:r>
          </w:p>
        </w:tc>
      </w:tr>
    </w:tbl>
    <w:p w:rsidR="0062114A" w:rsidRDefault="0062114A" w:rsidP="00A15D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A1E" w:rsidRPr="00767261" w:rsidRDefault="00A41A1E" w:rsidP="002A2399">
      <w:pPr>
        <w:pStyle w:val="tktekst"/>
        <w:shd w:val="clear" w:color="auto" w:fill="FFFFFF"/>
        <w:spacing w:before="120" w:beforeAutospacing="0" w:after="60" w:afterAutospacing="0"/>
        <w:rPr>
          <w:color w:val="000000"/>
          <w:sz w:val="28"/>
          <w:szCs w:val="28"/>
        </w:rPr>
      </w:pPr>
      <w:r w:rsidRPr="00767261">
        <w:rPr>
          <w:color w:val="000000"/>
          <w:sz w:val="28"/>
          <w:szCs w:val="28"/>
        </w:rPr>
        <w:t>Примечание:</w:t>
      </w:r>
    </w:p>
    <w:p w:rsidR="00A41A1E" w:rsidRPr="00767261" w:rsidRDefault="00A41A1E" w:rsidP="002A2399">
      <w:pPr>
        <w:pStyle w:val="tktekst"/>
        <w:shd w:val="clear" w:color="auto" w:fill="FFFFFF"/>
        <w:spacing w:before="0" w:beforeAutospacing="0" w:after="60" w:afterAutospacing="0"/>
        <w:ind w:firstLine="709"/>
        <w:rPr>
          <w:color w:val="000000"/>
          <w:sz w:val="28"/>
          <w:szCs w:val="28"/>
        </w:rPr>
      </w:pPr>
      <w:r w:rsidRPr="00767261">
        <w:rPr>
          <w:color w:val="000000"/>
          <w:sz w:val="28"/>
          <w:szCs w:val="28"/>
        </w:rPr>
        <w:t>Работникам государственного учреждения «Фонд зе</w:t>
      </w:r>
      <w:r w:rsidR="00F32EA1" w:rsidRPr="00767261">
        <w:rPr>
          <w:color w:val="000000"/>
          <w:sz w:val="28"/>
          <w:szCs w:val="28"/>
        </w:rPr>
        <w:t xml:space="preserve">леной энергетики» при Кабинете </w:t>
      </w:r>
      <w:r w:rsidR="00F32EA1" w:rsidRPr="00767261">
        <w:rPr>
          <w:color w:val="000000"/>
          <w:sz w:val="28"/>
          <w:szCs w:val="28"/>
          <w:lang w:val="ky-KG"/>
        </w:rPr>
        <w:t>М</w:t>
      </w:r>
      <w:r w:rsidRPr="00767261">
        <w:rPr>
          <w:color w:val="000000"/>
          <w:sz w:val="28"/>
          <w:szCs w:val="28"/>
        </w:rPr>
        <w:t>инистров Кыргызской Республики выплачивается процентная надбавка за сложность, качество, результаты труда, проявление профессиональной инициативы, ненормированный рабочий день до 50</w:t>
      </w:r>
      <w:r w:rsidR="00767261">
        <w:rPr>
          <w:color w:val="000000"/>
          <w:sz w:val="28"/>
          <w:szCs w:val="28"/>
          <w:lang w:val="ky-KG"/>
        </w:rPr>
        <w:t xml:space="preserve"> </w:t>
      </w:r>
      <w:r w:rsidRPr="00767261">
        <w:rPr>
          <w:color w:val="000000"/>
          <w:sz w:val="28"/>
          <w:szCs w:val="28"/>
        </w:rPr>
        <w:t>% должностного оклада.</w:t>
      </w:r>
    </w:p>
    <w:p w:rsidR="00F32EA1" w:rsidRPr="00F32EA1" w:rsidRDefault="00F32EA1" w:rsidP="00F32EA1">
      <w:pPr>
        <w:pStyle w:val="tktek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».</w:t>
      </w:r>
    </w:p>
    <w:p w:rsidR="00A41A1E" w:rsidRDefault="00A41A1E" w:rsidP="00A15D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62A" w:rsidRDefault="0051162A" w:rsidP="00A15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2114A" w:rsidRPr="00767261" w:rsidRDefault="0062114A" w:rsidP="00A15D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726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362328" w:rsidRDefault="00362328" w:rsidP="00A15D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328" w:rsidRDefault="00362328" w:rsidP="00A15D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328" w:rsidRPr="00767261" w:rsidRDefault="00F32EA1" w:rsidP="00A15D1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26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</w:t>
      </w:r>
      <w:r w:rsidR="0062114A" w:rsidRPr="0076726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СХЕМА</w:t>
      </w:r>
    </w:p>
    <w:p w:rsidR="0062114A" w:rsidRDefault="0062114A" w:rsidP="00A15D1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26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управления Фонда зеленой энергетики при Кабинете Министров Кыргызской Республики</w:t>
      </w:r>
    </w:p>
    <w:p w:rsidR="002A2399" w:rsidRPr="00767261" w:rsidRDefault="002A2399" w:rsidP="002A239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14A" w:rsidRPr="00767261" w:rsidRDefault="0062114A" w:rsidP="00A15D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72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3A23D39" wp14:editId="22136F5A">
                <wp:simplePos x="0" y="0"/>
                <wp:positionH relativeFrom="column">
                  <wp:posOffset>967740</wp:posOffset>
                </wp:positionH>
                <wp:positionV relativeFrom="paragraph">
                  <wp:posOffset>86995</wp:posOffset>
                </wp:positionV>
                <wp:extent cx="3619500" cy="431800"/>
                <wp:effectExtent l="0" t="0" r="19050" b="25400"/>
                <wp:wrapNone/>
                <wp:docPr id="1849423473" name="Прямоугольник 1849423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114A" w:rsidRPr="00767261" w:rsidRDefault="0062114A" w:rsidP="0062114A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76726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Наблюдательный совет – 7 человек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A23D39" id="Прямоугольник 1849423473" o:spid="_x0000_s1026" style="position:absolute;margin-left:76.2pt;margin-top:6.85pt;width:285pt;height:3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" strokecolor="#70ad47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62114A" w:rsidRPr="00767261" w:rsidRDefault="0062114A" w:rsidP="0062114A">
                      <w:pPr>
                        <w:spacing w:after="0"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76726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Наблюдательный совет – 7 человек </w:t>
                      </w:r>
                    </w:p>
                  </w:txbxContent>
                </v:textbox>
              </v:rect>
            </w:pict>
          </mc:Fallback>
        </mc:AlternateContent>
      </w:r>
    </w:p>
    <w:p w:rsidR="0062114A" w:rsidRPr="00767261" w:rsidRDefault="00364DF1" w:rsidP="00A15D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72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70B2B20" wp14:editId="228224B2">
                <wp:simplePos x="0" y="0"/>
                <wp:positionH relativeFrom="column">
                  <wp:posOffset>2794000</wp:posOffset>
                </wp:positionH>
                <wp:positionV relativeFrom="paragraph">
                  <wp:posOffset>257175</wp:posOffset>
                </wp:positionV>
                <wp:extent cx="5080" cy="298450"/>
                <wp:effectExtent l="76200" t="0" r="71120" b="63500"/>
                <wp:wrapNone/>
                <wp:docPr id="1849423472" name="Прямая со стрелкой 1849423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984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223D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49423472" o:spid="_x0000_s1026" type="#_x0000_t32" style="position:absolute;margin-left:220pt;margin-top:20.25pt;width:.4pt;height:2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" strokecolor="#5b9bd5 [3204]">
                <v:stroke startarrowwidth="narrow" startarrowlength="short" endarrow="block" joinstyle="miter"/>
              </v:shape>
            </w:pict>
          </mc:Fallback>
        </mc:AlternateContent>
      </w:r>
      <w:r w:rsidR="0062114A" w:rsidRPr="00767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114A" w:rsidRPr="00767261" w:rsidRDefault="0062114A" w:rsidP="00A15D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7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114A" w:rsidRPr="00767261" w:rsidRDefault="00364DF1" w:rsidP="00A15D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7261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64F03FFD" wp14:editId="6FD3C4A5">
                <wp:simplePos x="0" y="0"/>
                <wp:positionH relativeFrom="margin">
                  <wp:align>left</wp:align>
                </wp:positionH>
                <wp:positionV relativeFrom="paragraph">
                  <wp:posOffset>12634</wp:posOffset>
                </wp:positionV>
                <wp:extent cx="5467350" cy="2962275"/>
                <wp:effectExtent l="0" t="0" r="19050" b="28575"/>
                <wp:wrapNone/>
                <wp:docPr id="1849423471" name="Прямоугольник 1849423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114A" w:rsidRPr="00767261" w:rsidRDefault="0062114A" w:rsidP="0062114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76726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Секретариат Фонда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03FFD" id="Прямоугольник 1849423471" o:spid="_x0000_s1027" style="position:absolute;margin-left:0;margin-top:1pt;width:430.5pt;height:233.25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" fillcolor="white [3201]" strokecolor="#70ad47 [3209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62114A" w:rsidRPr="00767261" w:rsidRDefault="0062114A" w:rsidP="0062114A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76726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Секретариат Фонда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114A" w:rsidRPr="00767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114A" w:rsidRPr="00767261" w:rsidRDefault="00364DF1" w:rsidP="00A15D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72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5E0B2DB" wp14:editId="283A6BCE">
                <wp:simplePos x="0" y="0"/>
                <wp:positionH relativeFrom="column">
                  <wp:posOffset>967740</wp:posOffset>
                </wp:positionH>
                <wp:positionV relativeFrom="paragraph">
                  <wp:posOffset>15240</wp:posOffset>
                </wp:positionV>
                <wp:extent cx="3619500" cy="542925"/>
                <wp:effectExtent l="0" t="0" r="19050" b="28575"/>
                <wp:wrapNone/>
                <wp:docPr id="1849423468" name="Прямоугольник 1849423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114A" w:rsidRPr="00767261" w:rsidRDefault="0062114A" w:rsidP="0062114A">
                            <w:pPr>
                              <w:spacing w:after="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72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– 1 ед.</w:t>
                            </w:r>
                          </w:p>
                          <w:p w:rsidR="0062114A" w:rsidRPr="00767261" w:rsidRDefault="0062114A" w:rsidP="00364DF1">
                            <w:pPr>
                              <w:spacing w:after="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72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директора – 1 ед.</w:t>
                            </w:r>
                          </w:p>
                          <w:p w:rsidR="0062114A" w:rsidRDefault="0062114A" w:rsidP="0062114A">
                            <w:pPr>
                              <w:spacing w:after="0"/>
                              <w:jc w:val="center"/>
                              <w:textDirection w:val="btLr"/>
                            </w:pPr>
                          </w:p>
                          <w:p w:rsidR="0062114A" w:rsidRDefault="0062114A" w:rsidP="0062114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Директор - 1 ед.</w:t>
                            </w:r>
                          </w:p>
                          <w:p w:rsidR="0062114A" w:rsidRDefault="0062114A" w:rsidP="0062114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Заместитель директора – 1 ед.</w:t>
                            </w:r>
                          </w:p>
                          <w:p w:rsidR="0062114A" w:rsidRDefault="0062114A" w:rsidP="0062114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2114A" w:rsidRDefault="0062114A" w:rsidP="0062114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0B2DB" id="Прямоугольник 1849423468" o:spid="_x0000_s1028" style="position:absolute;margin-left:76.2pt;margin-top:1.2pt;width:28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" strokecolor="#70ad47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62114A" w:rsidRPr="00767261" w:rsidRDefault="0062114A" w:rsidP="0062114A">
                      <w:pPr>
                        <w:spacing w:after="0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672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– 1 ед.</w:t>
                      </w:r>
                    </w:p>
                    <w:p w:rsidR="0062114A" w:rsidRPr="00767261" w:rsidRDefault="0062114A" w:rsidP="00364DF1">
                      <w:pPr>
                        <w:spacing w:after="0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672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директора – 1 ед.</w:t>
                      </w:r>
                    </w:p>
                    <w:p w:rsidR="0062114A" w:rsidRDefault="0062114A" w:rsidP="0062114A">
                      <w:pPr>
                        <w:spacing w:after="0"/>
                        <w:jc w:val="center"/>
                        <w:textDirection w:val="btLr"/>
                      </w:pPr>
                    </w:p>
                    <w:p w:rsidR="0062114A" w:rsidRDefault="0062114A" w:rsidP="0062114A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Директор - 1 ед.</w:t>
                      </w:r>
                    </w:p>
                    <w:p w:rsidR="0062114A" w:rsidRDefault="0062114A" w:rsidP="0062114A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Заместитель директора – 1 ед.</w:t>
                      </w:r>
                    </w:p>
                    <w:p w:rsidR="0062114A" w:rsidRDefault="0062114A" w:rsidP="0062114A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2114A" w:rsidRDefault="0062114A" w:rsidP="0062114A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62114A" w:rsidRPr="00767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114A" w:rsidRPr="00767261" w:rsidRDefault="00364DF1" w:rsidP="00A15D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72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B95166C" wp14:editId="218A28F1">
                <wp:simplePos x="0" y="0"/>
                <wp:positionH relativeFrom="column">
                  <wp:posOffset>2834005</wp:posOffset>
                </wp:positionH>
                <wp:positionV relativeFrom="paragraph">
                  <wp:posOffset>300355</wp:posOffset>
                </wp:positionV>
                <wp:extent cx="0" cy="358775"/>
                <wp:effectExtent l="76200" t="0" r="76200" b="60325"/>
                <wp:wrapNone/>
                <wp:docPr id="1849423469" name="Прямая со стрелкой 1849423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6D7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49423469" o:spid="_x0000_s1026" type="#_x0000_t32" style="position:absolute;margin-left:223.15pt;margin-top:23.65pt;width:0;height: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" strokecolor="#5b9bd5 [3204]">
                <v:stroke startarrowwidth="narrow" startarrowlength="short" endarrow="block" joinstyle="miter"/>
              </v:shape>
            </w:pict>
          </mc:Fallback>
        </mc:AlternateContent>
      </w:r>
      <w:r w:rsidR="0062114A" w:rsidRPr="00767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114A" w:rsidRPr="00767261" w:rsidRDefault="0062114A" w:rsidP="00A15D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72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2114A" w:rsidRPr="00767261" w:rsidRDefault="002A2399" w:rsidP="00A15D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72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8E367DE" wp14:editId="77148EE1">
                <wp:simplePos x="0" y="0"/>
                <wp:positionH relativeFrom="column">
                  <wp:posOffset>139065</wp:posOffset>
                </wp:positionH>
                <wp:positionV relativeFrom="paragraph">
                  <wp:posOffset>49530</wp:posOffset>
                </wp:positionV>
                <wp:extent cx="5191125" cy="1663700"/>
                <wp:effectExtent l="0" t="0" r="28575" b="12700"/>
                <wp:wrapNone/>
                <wp:docPr id="1849423470" name="Прямоугольник 1849423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66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114A" w:rsidRDefault="0062114A" w:rsidP="0062114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2114A" w:rsidRPr="00767261" w:rsidRDefault="00E7240B" w:rsidP="0062114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76726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Проектный менеджер </w:t>
                            </w:r>
                            <w:r w:rsidR="0076726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ky-KG"/>
                              </w:rPr>
                              <w:t>–</w:t>
                            </w:r>
                            <w:r w:rsidRPr="0076726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7 ед.</w:t>
                            </w:r>
                          </w:p>
                          <w:p w:rsidR="0062114A" w:rsidRPr="00767261" w:rsidRDefault="00BB7CBB" w:rsidP="0062114A">
                            <w:pPr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76726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Старший ю</w:t>
                            </w:r>
                            <w:r w:rsidR="0062114A" w:rsidRPr="0076726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рист </w:t>
                            </w:r>
                            <w:r w:rsidR="0076726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ky-KG"/>
                              </w:rPr>
                              <w:t>–</w:t>
                            </w:r>
                            <w:r w:rsidR="0062114A" w:rsidRPr="0076726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1 ед.</w:t>
                            </w:r>
                          </w:p>
                          <w:p w:rsidR="0062114A" w:rsidRPr="00767261" w:rsidRDefault="0062114A" w:rsidP="0062114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76726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Главный бухгалтер </w:t>
                            </w:r>
                            <w:r w:rsidR="0076726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ky-KG"/>
                              </w:rPr>
                              <w:t>–</w:t>
                            </w:r>
                            <w:r w:rsidRPr="0076726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1 ед.</w:t>
                            </w:r>
                          </w:p>
                          <w:p w:rsidR="0062114A" w:rsidRPr="00767261" w:rsidRDefault="00E7240B" w:rsidP="0062114A">
                            <w:pPr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76726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Главный специалист </w:t>
                            </w:r>
                            <w:r w:rsidR="0076726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ky-KG"/>
                              </w:rPr>
                              <w:t>–</w:t>
                            </w:r>
                            <w:r w:rsidR="0062114A" w:rsidRPr="0076726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1 ед.</w:t>
                            </w:r>
                          </w:p>
                          <w:p w:rsidR="0062114A" w:rsidRDefault="0062114A" w:rsidP="0062114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367DE" id="Прямоугольник 1849423470" o:spid="_x0000_s1029" style="position:absolute;margin-left:10.95pt;margin-top:3.9pt;width:408.75pt;height:1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" fillcolor="white [3201]" strokecolor="#70ad47 [3209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62114A" w:rsidRDefault="0062114A" w:rsidP="0062114A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2114A" w:rsidRPr="00767261" w:rsidRDefault="00E7240B" w:rsidP="0062114A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76726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Проектный менеджер </w:t>
                      </w:r>
                      <w:r w:rsidR="0076726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ky-KG"/>
                        </w:rPr>
                        <w:t>–</w:t>
                      </w:r>
                      <w:r w:rsidRPr="0076726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7 ед.</w:t>
                      </w:r>
                    </w:p>
                    <w:p w:rsidR="0062114A" w:rsidRPr="00767261" w:rsidRDefault="00BB7CBB" w:rsidP="0062114A">
                      <w:pPr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76726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Старший ю</w:t>
                      </w:r>
                      <w:r w:rsidR="0062114A" w:rsidRPr="0076726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рист </w:t>
                      </w:r>
                      <w:r w:rsidR="0076726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ky-KG"/>
                        </w:rPr>
                        <w:t>–</w:t>
                      </w:r>
                      <w:r w:rsidR="0062114A" w:rsidRPr="0076726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1 ед.</w:t>
                      </w:r>
                    </w:p>
                    <w:p w:rsidR="0062114A" w:rsidRPr="00767261" w:rsidRDefault="0062114A" w:rsidP="0062114A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76726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Главный бухгалтер </w:t>
                      </w:r>
                      <w:r w:rsidR="0076726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ky-KG"/>
                        </w:rPr>
                        <w:t>–</w:t>
                      </w:r>
                      <w:r w:rsidRPr="0076726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1 ед.</w:t>
                      </w:r>
                    </w:p>
                    <w:p w:rsidR="0062114A" w:rsidRPr="00767261" w:rsidRDefault="00E7240B" w:rsidP="0062114A">
                      <w:pPr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76726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Главный специалист </w:t>
                      </w:r>
                      <w:r w:rsidR="0076726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ky-KG"/>
                        </w:rPr>
                        <w:t>–</w:t>
                      </w:r>
                      <w:r w:rsidR="0062114A" w:rsidRPr="0076726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1 ед.</w:t>
                      </w:r>
                    </w:p>
                    <w:p w:rsidR="0062114A" w:rsidRDefault="0062114A" w:rsidP="0062114A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62114A" w:rsidRPr="00767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114A" w:rsidRPr="00767261" w:rsidRDefault="0062114A" w:rsidP="00A15D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114A" w:rsidRPr="00767261" w:rsidRDefault="0062114A" w:rsidP="00A15D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114A" w:rsidRPr="00767261" w:rsidRDefault="0062114A" w:rsidP="00A15D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114A" w:rsidRDefault="0062114A" w:rsidP="00A15D1B">
      <w:pPr>
        <w:spacing w:line="240" w:lineRule="auto"/>
        <w:rPr>
          <w:rFonts w:ascii="Times New Roman" w:eastAsia="Times New Roman" w:hAnsi="Times New Roman" w:cs="Times New Roman"/>
        </w:rPr>
      </w:pPr>
    </w:p>
    <w:p w:rsidR="0062114A" w:rsidRDefault="0062114A" w:rsidP="00A15D1B">
      <w:pPr>
        <w:spacing w:line="240" w:lineRule="auto"/>
        <w:rPr>
          <w:rFonts w:ascii="Times New Roman" w:eastAsia="Times New Roman" w:hAnsi="Times New Roman" w:cs="Times New Roman"/>
        </w:rPr>
      </w:pPr>
    </w:p>
    <w:p w:rsidR="0062114A" w:rsidRDefault="0062114A" w:rsidP="007672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2EA1" w:rsidRPr="0062114A" w:rsidRDefault="00F32EA1" w:rsidP="00767261">
      <w:pPr>
        <w:tabs>
          <w:tab w:val="left" w:pos="12180"/>
        </w:tabs>
        <w:spacing w:after="0" w:line="240" w:lineRule="auto"/>
        <w:ind w:left="7655" w:right="-142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».</w:t>
      </w:r>
    </w:p>
    <w:sectPr w:rsidR="00F32EA1" w:rsidRPr="0062114A" w:rsidSect="00F32EA1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134" w:right="170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777" w:rsidRDefault="00106777">
      <w:pPr>
        <w:spacing w:after="0" w:line="240" w:lineRule="auto"/>
      </w:pPr>
      <w:r>
        <w:separator/>
      </w:r>
    </w:p>
  </w:endnote>
  <w:endnote w:type="continuationSeparator" w:id="0">
    <w:p w:rsidR="00106777" w:rsidRDefault="0010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CAA" w:rsidRDefault="00305C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CAA" w:rsidRDefault="00305C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777" w:rsidRDefault="00106777">
      <w:pPr>
        <w:spacing w:after="0" w:line="240" w:lineRule="auto"/>
      </w:pPr>
      <w:r>
        <w:separator/>
      </w:r>
    </w:p>
  </w:footnote>
  <w:footnote w:type="continuationSeparator" w:id="0">
    <w:p w:rsidR="00106777" w:rsidRDefault="0010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CAA" w:rsidRDefault="00305C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CAA" w:rsidRDefault="00305C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CAA" w:rsidRDefault="00305C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4A"/>
    <w:rsid w:val="000574C4"/>
    <w:rsid w:val="000D3455"/>
    <w:rsid w:val="00106777"/>
    <w:rsid w:val="00132B21"/>
    <w:rsid w:val="00144FE2"/>
    <w:rsid w:val="001F74B7"/>
    <w:rsid w:val="00250A77"/>
    <w:rsid w:val="002A2399"/>
    <w:rsid w:val="002C2D4F"/>
    <w:rsid w:val="002D2E5D"/>
    <w:rsid w:val="00305CAA"/>
    <w:rsid w:val="00362328"/>
    <w:rsid w:val="00364DF1"/>
    <w:rsid w:val="003F6AA4"/>
    <w:rsid w:val="0051162A"/>
    <w:rsid w:val="00542590"/>
    <w:rsid w:val="00556FC5"/>
    <w:rsid w:val="005E77DD"/>
    <w:rsid w:val="006075B5"/>
    <w:rsid w:val="00611627"/>
    <w:rsid w:val="0062114A"/>
    <w:rsid w:val="00670629"/>
    <w:rsid w:val="00676AAA"/>
    <w:rsid w:val="006A0791"/>
    <w:rsid w:val="006D4A6E"/>
    <w:rsid w:val="007025E4"/>
    <w:rsid w:val="00767261"/>
    <w:rsid w:val="00863AC5"/>
    <w:rsid w:val="00941851"/>
    <w:rsid w:val="00A15C6F"/>
    <w:rsid w:val="00A15D1B"/>
    <w:rsid w:val="00A41A1E"/>
    <w:rsid w:val="00AB0570"/>
    <w:rsid w:val="00AB6CF7"/>
    <w:rsid w:val="00AC0FB5"/>
    <w:rsid w:val="00B14330"/>
    <w:rsid w:val="00B85317"/>
    <w:rsid w:val="00B94755"/>
    <w:rsid w:val="00BB00F4"/>
    <w:rsid w:val="00BB7CBB"/>
    <w:rsid w:val="00C165B5"/>
    <w:rsid w:val="00C42A34"/>
    <w:rsid w:val="00C6546E"/>
    <w:rsid w:val="00D401B6"/>
    <w:rsid w:val="00D71B12"/>
    <w:rsid w:val="00D81B2B"/>
    <w:rsid w:val="00D87172"/>
    <w:rsid w:val="00D93AE0"/>
    <w:rsid w:val="00E3718A"/>
    <w:rsid w:val="00E7240B"/>
    <w:rsid w:val="00E72F97"/>
    <w:rsid w:val="00EF5723"/>
    <w:rsid w:val="00F32EA1"/>
    <w:rsid w:val="00F66898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5BA06-8D7D-4675-A395-6DA1C10B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4A"/>
    <w:pPr>
      <w:spacing w:after="160" w:line="259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tktekst"/>
    <w:basedOn w:val="a"/>
    <w:rsid w:val="00A41A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A34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15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5D1B"/>
    <w:rPr>
      <w:rFonts w:ascii="Calibri" w:eastAsia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Чынгыз Каниметов</cp:lastModifiedBy>
  <cp:revision>50</cp:revision>
  <cp:lastPrinted>2024-09-12T09:22:00Z</cp:lastPrinted>
  <dcterms:created xsi:type="dcterms:W3CDTF">2024-08-12T04:36:00Z</dcterms:created>
  <dcterms:modified xsi:type="dcterms:W3CDTF">2024-09-12T09:30:00Z</dcterms:modified>
</cp:coreProperties>
</file>