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88" w:rsidRPr="00F848AE" w:rsidRDefault="00CE0488" w:rsidP="0083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  <w:bookmarkStart w:id="0" w:name="_Hlk23510713"/>
      <w:bookmarkStart w:id="1" w:name="_Hlk23339275"/>
      <w:r w:rsidRPr="00F848AE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  <w:t xml:space="preserve">«Кыргыз Республикасынын Өкмөтүнүн ветеринария жаатындагы айрым чечимдерине өзгөртүүлөрдү киргизүү жөнүндө» Кыргыз Республикасынын </w:t>
      </w:r>
      <w:r w:rsidR="00FA330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  <w:t>Министрлер Кабинетинин</w:t>
      </w:r>
      <w:r w:rsidRPr="00F848AE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  <w:t xml:space="preserve"> токтомунун долбооруна</w:t>
      </w:r>
    </w:p>
    <w:p w:rsidR="006C2FE8" w:rsidRPr="00F848AE" w:rsidRDefault="006C2FE8" w:rsidP="006C2FE8">
      <w:pPr>
        <w:tabs>
          <w:tab w:val="left" w:pos="3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  <w:r w:rsidRPr="00F848AE">
        <w:rPr>
          <w:rFonts w:ascii="Times New Roman" w:eastAsia="Calibri" w:hAnsi="Times New Roman" w:cs="Times New Roman"/>
          <w:b/>
          <w:sz w:val="28"/>
          <w:szCs w:val="28"/>
        </w:rPr>
        <w:t>САЛЫШТЫРМА ТАБЛИЦА</w:t>
      </w:r>
    </w:p>
    <w:p w:rsidR="00144681" w:rsidRPr="00F848AE" w:rsidRDefault="00144681" w:rsidP="0083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7479"/>
        <w:gridCol w:w="7258"/>
      </w:tblGrid>
      <w:tr w:rsidR="00F248C3" w:rsidRPr="00F848AE" w:rsidTr="007761B3">
        <w:tc>
          <w:tcPr>
            <w:tcW w:w="7479" w:type="dxa"/>
          </w:tcPr>
          <w:bookmarkEnd w:id="0"/>
          <w:bookmarkEnd w:id="1"/>
          <w:p w:rsidR="00F248C3" w:rsidRPr="00F848AE" w:rsidRDefault="00CE0488" w:rsidP="007761B3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y-KG"/>
              </w:rPr>
            </w:pPr>
            <w:r w:rsidRPr="00F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ky-KG"/>
              </w:rPr>
              <w:t>Колдонуудагы</w:t>
            </w:r>
            <w:r w:rsidR="00F248C3" w:rsidRPr="00F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y-KG"/>
              </w:rPr>
              <w:t xml:space="preserve"> редакция</w:t>
            </w:r>
          </w:p>
          <w:p w:rsidR="0088796D" w:rsidRPr="00F848AE" w:rsidRDefault="0088796D" w:rsidP="007761B3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y-KG"/>
              </w:rPr>
            </w:pPr>
          </w:p>
        </w:tc>
        <w:tc>
          <w:tcPr>
            <w:tcW w:w="7258" w:type="dxa"/>
          </w:tcPr>
          <w:p w:rsidR="00F248C3" w:rsidRPr="00F848AE" w:rsidRDefault="00CE0488" w:rsidP="007761B3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y-KG"/>
              </w:rPr>
            </w:pPr>
            <w:r w:rsidRPr="00F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ky-KG"/>
              </w:rPr>
              <w:t>Сунушталган</w:t>
            </w:r>
            <w:r w:rsidR="00F248C3" w:rsidRPr="00F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y-KG"/>
              </w:rPr>
              <w:t xml:space="preserve"> редакция</w:t>
            </w:r>
          </w:p>
        </w:tc>
      </w:tr>
      <w:tr w:rsidR="00E94F80" w:rsidRPr="00B92A3C" w:rsidTr="007761B3">
        <w:tc>
          <w:tcPr>
            <w:tcW w:w="14737" w:type="dxa"/>
            <w:gridSpan w:val="2"/>
          </w:tcPr>
          <w:p w:rsidR="00B92A3C" w:rsidRDefault="00B92A3C" w:rsidP="00B92A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F848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  <w:t xml:space="preserve">«Ветеринария жаатындагы актыларды бекитүү жөнүндө» </w:t>
            </w:r>
          </w:p>
          <w:p w:rsidR="00E94F80" w:rsidRPr="00F848AE" w:rsidRDefault="00B92A3C" w:rsidP="00E94F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F848A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y-KG"/>
              </w:rPr>
              <w:t>2017-жылдын 24-августу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y-KG"/>
              </w:rPr>
              <w:t>ндагы</w:t>
            </w:r>
            <w:r w:rsidRPr="00F848A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y-KG"/>
              </w:rPr>
              <w:t xml:space="preserve"> № 528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y-KG"/>
              </w:rPr>
              <w:t xml:space="preserve"> </w:t>
            </w:r>
            <w:r w:rsidR="00E94F80" w:rsidRPr="00F848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  <w:t xml:space="preserve">Кыргыз Республикасынын Өкмөтүнүн токтому </w:t>
            </w:r>
          </w:p>
          <w:p w:rsidR="003B2E6A" w:rsidRPr="00B92A3C" w:rsidRDefault="003B2E6A" w:rsidP="00B92A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</w:pPr>
          </w:p>
        </w:tc>
      </w:tr>
      <w:tr w:rsidR="00E94F80" w:rsidRPr="003E3458" w:rsidTr="007761B3">
        <w:tc>
          <w:tcPr>
            <w:tcW w:w="7479" w:type="dxa"/>
          </w:tcPr>
          <w:p w:rsidR="003B2E6A" w:rsidRPr="003B2E6A" w:rsidRDefault="003B2E6A" w:rsidP="003B2E6A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Калкты адамдын жана жаныбарлардын жалпы ооруларынан сактоо, жаныбарлардын жугуштуу жана жапырт жугуштуу эмес ооруларын алдын алуу жана жоюу, жаныбарлардан жана өсүмдүктөрдөн алынуучу продуктулардын ветеринардык-санитардык жактан коопсуздугун камсыз кылуу максатында, Бажы бирлигинин </w:t>
            </w:r>
            <w:r w:rsidRPr="003B2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«</w:t>
            </w: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Тамак-аш продукцияларынын коопсуздугу жөнүндө</w:t>
            </w:r>
            <w:r w:rsidRPr="003B2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» </w:t>
            </w: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hyperlink r:id="rId5" w:anchor="pr" w:history="1">
              <w:r w:rsidRPr="003B2E6A">
                <w:rPr>
                  <w:rFonts w:ascii="Times New Roman" w:eastAsia="Times New Roman" w:hAnsi="Times New Roman" w:cs="Times New Roman"/>
                  <w:sz w:val="28"/>
                  <w:szCs w:val="28"/>
                  <w:lang w:val="ky-KG" w:eastAsia="ru-RU"/>
                </w:rPr>
                <w:t>техникалык регламентине</w:t>
              </w:r>
            </w:hyperlink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Pr="003B2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«</w:t>
            </w: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Өкмөтү жөнүндө</w:t>
            </w:r>
            <w:r w:rsidRPr="003B2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» </w:t>
            </w: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Кыргыз Республикасынын конституциялык Мыйзамынын </w:t>
            </w:r>
            <w:hyperlink r:id="rId6" w:anchor="st_10" w:history="1">
              <w:r w:rsidRPr="003B2E6A">
                <w:rPr>
                  <w:rFonts w:ascii="Times New Roman" w:eastAsia="Times New Roman" w:hAnsi="Times New Roman" w:cs="Times New Roman"/>
                  <w:sz w:val="28"/>
                  <w:szCs w:val="28"/>
                  <w:lang w:val="ky-KG" w:eastAsia="ru-RU"/>
                </w:rPr>
                <w:t>10</w:t>
              </w:r>
            </w:hyperlink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жана </w:t>
            </w:r>
            <w:hyperlink r:id="rId7" w:anchor="st_17" w:history="1">
              <w:r w:rsidRPr="003B2E6A">
                <w:rPr>
                  <w:rFonts w:ascii="Times New Roman" w:eastAsia="Times New Roman" w:hAnsi="Times New Roman" w:cs="Times New Roman"/>
                  <w:sz w:val="28"/>
                  <w:szCs w:val="28"/>
                  <w:lang w:val="ky-KG" w:eastAsia="ru-RU"/>
                </w:rPr>
                <w:t>17</w:t>
              </w:r>
            </w:hyperlink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-беренелерине ылайык Кыргыз Республикасынын Өкмөтү токтом кылат:</w:t>
            </w:r>
          </w:p>
          <w:p w:rsidR="003B2E6A" w:rsidRPr="003B2E6A" w:rsidRDefault="003B2E6A" w:rsidP="003B2E6A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1. Төмөнкүлөр бекитилсин:</w:t>
            </w:r>
          </w:p>
          <w:p w:rsidR="003B2E6A" w:rsidRPr="003B2E6A" w:rsidRDefault="003E3458" w:rsidP="003B2E6A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–</w:t>
            </w:r>
            <w:r w:rsidR="003B2E6A"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Ветеринардык-санитардык экспертизаны дайындоо </w:t>
            </w:r>
            <w:hyperlink r:id="rId8" w:history="1">
              <w:r w:rsidR="003B2E6A" w:rsidRPr="003B2E6A">
                <w:rPr>
                  <w:rFonts w:ascii="Times New Roman" w:eastAsia="Times New Roman" w:hAnsi="Times New Roman" w:cs="Times New Roman"/>
                  <w:sz w:val="28"/>
                  <w:szCs w:val="28"/>
                  <w:lang w:val="ky-KG" w:eastAsia="ru-RU"/>
                </w:rPr>
                <w:t>эрежелери</w:t>
              </w:r>
            </w:hyperlink>
            <w:r w:rsidR="003B2E6A"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1-тиркемеге ылайык;</w:t>
            </w:r>
          </w:p>
          <w:p w:rsidR="003B2E6A" w:rsidRPr="003B2E6A" w:rsidRDefault="003E3458" w:rsidP="003B2E6A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–</w:t>
            </w:r>
            <w:r w:rsidR="003B2E6A"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Жаныбарлардан алынуучу иштетиле элек азык-түлүк (тамак-аш) чийки затын алуу, кайра иштетүү (иштетүү) боюнча иш жүргүзгөн өндүрүштүк объекттерди мамлекеттик каттоо жөнүндө </w:t>
            </w:r>
            <w:hyperlink r:id="rId9" w:history="1">
              <w:r w:rsidR="003B2E6A" w:rsidRPr="003B2E6A">
                <w:rPr>
                  <w:rFonts w:ascii="Times New Roman" w:eastAsia="Times New Roman" w:hAnsi="Times New Roman" w:cs="Times New Roman"/>
                  <w:sz w:val="28"/>
                  <w:szCs w:val="28"/>
                  <w:lang w:val="ky-KG" w:eastAsia="ru-RU"/>
                </w:rPr>
                <w:t>жобо</w:t>
              </w:r>
            </w:hyperlink>
            <w:r w:rsidR="003B2E6A"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2-тиркемеге ылайык.</w:t>
            </w:r>
          </w:p>
          <w:p w:rsidR="003B2E6A" w:rsidRDefault="003B2E6A" w:rsidP="0044744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</w:p>
          <w:p w:rsidR="003B2E6A" w:rsidRPr="00447443" w:rsidRDefault="003B2E6A" w:rsidP="0044744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7258" w:type="dxa"/>
          </w:tcPr>
          <w:p w:rsidR="003E3458" w:rsidRPr="003B2E6A" w:rsidRDefault="003E3458" w:rsidP="003E345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Калкты адамдын жана жаныбарлардын жалпы ооруларынан сактоо, жаныбарлардын жугуштуу жана жапырт жугуштуу эмес ооруларын алдын алуу жана жоюу, жаныбарлардан жана өсүмдүктөрдөн алынуучу продуктулардын ветеринардык-санитардык жактан коопсуздугун камсыз кылуу максатында, Бажы бирлигинин </w:t>
            </w:r>
            <w:r w:rsidRPr="003B2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«</w:t>
            </w: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Тамак-аш продукцияларынын коопсуздугу жөнүндө</w:t>
            </w:r>
            <w:r w:rsidRPr="003B2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» </w:t>
            </w: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hyperlink r:id="rId10" w:anchor="pr" w:history="1">
              <w:r w:rsidRPr="003B2E6A">
                <w:rPr>
                  <w:rFonts w:ascii="Times New Roman" w:eastAsia="Times New Roman" w:hAnsi="Times New Roman" w:cs="Times New Roman"/>
                  <w:sz w:val="28"/>
                  <w:szCs w:val="28"/>
                  <w:lang w:val="ky-KG" w:eastAsia="ru-RU"/>
                </w:rPr>
                <w:t>техникалык регламентине</w:t>
              </w:r>
            </w:hyperlink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Pr="003B2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«</w:t>
            </w: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Өкмөтү жөнүндө</w:t>
            </w:r>
            <w:r w:rsidRPr="003B2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» </w:t>
            </w: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Кыргыз Республикасынын конституциялык Мыйзамынын </w:t>
            </w:r>
            <w:hyperlink r:id="rId11" w:anchor="st_10" w:history="1">
              <w:r w:rsidRPr="003B2E6A">
                <w:rPr>
                  <w:rFonts w:ascii="Times New Roman" w:eastAsia="Times New Roman" w:hAnsi="Times New Roman" w:cs="Times New Roman"/>
                  <w:sz w:val="28"/>
                  <w:szCs w:val="28"/>
                  <w:lang w:val="ky-KG" w:eastAsia="ru-RU"/>
                </w:rPr>
                <w:t>10</w:t>
              </w:r>
            </w:hyperlink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жана </w:t>
            </w:r>
            <w:hyperlink r:id="rId12" w:anchor="st_17" w:history="1">
              <w:r w:rsidRPr="003B2E6A">
                <w:rPr>
                  <w:rFonts w:ascii="Times New Roman" w:eastAsia="Times New Roman" w:hAnsi="Times New Roman" w:cs="Times New Roman"/>
                  <w:sz w:val="28"/>
                  <w:szCs w:val="28"/>
                  <w:lang w:val="ky-KG" w:eastAsia="ru-RU"/>
                </w:rPr>
                <w:t>17</w:t>
              </w:r>
            </w:hyperlink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-беренелерине ылайык Кыргыз Республикасынын Өкмөтү токтом кылат:</w:t>
            </w:r>
          </w:p>
          <w:p w:rsidR="003E3458" w:rsidRPr="003B2E6A" w:rsidRDefault="003E3458" w:rsidP="003E345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1. Төмөнкүлөр бекитилсин:</w:t>
            </w:r>
          </w:p>
          <w:p w:rsidR="003E3458" w:rsidRPr="003B2E6A" w:rsidRDefault="003E3458" w:rsidP="003E345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–</w:t>
            </w: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Ветеринардык-санитардык экспертизаны дайындоо </w:t>
            </w:r>
            <w:hyperlink r:id="rId13" w:history="1">
              <w:r w:rsidRPr="003B2E6A">
                <w:rPr>
                  <w:rFonts w:ascii="Times New Roman" w:eastAsia="Times New Roman" w:hAnsi="Times New Roman" w:cs="Times New Roman"/>
                  <w:sz w:val="28"/>
                  <w:szCs w:val="28"/>
                  <w:lang w:val="ky-KG" w:eastAsia="ru-RU"/>
                </w:rPr>
                <w:t>эрежелери</w:t>
              </w:r>
            </w:hyperlink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1-тиркемеге ылайык;</w:t>
            </w:r>
          </w:p>
          <w:p w:rsidR="00E94F80" w:rsidRDefault="003E3458" w:rsidP="003E345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–</w:t>
            </w:r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Жаныбарлардан алынуучу иштетиле элек азык-түлүк (тамак-аш) чийки затын алуу, кайра иштетүү (иштетүү) боюнча иш жүргүзгөн өндүрүштүк объекттерди мамлекеттик каттоо жөнүндө </w:t>
            </w:r>
            <w:hyperlink r:id="rId14" w:history="1">
              <w:r w:rsidRPr="003B2E6A">
                <w:rPr>
                  <w:rFonts w:ascii="Times New Roman" w:eastAsia="Times New Roman" w:hAnsi="Times New Roman" w:cs="Times New Roman"/>
                  <w:sz w:val="28"/>
                  <w:szCs w:val="28"/>
                  <w:lang w:val="ky-KG" w:eastAsia="ru-RU"/>
                </w:rPr>
                <w:t>жобо</w:t>
              </w:r>
            </w:hyperlink>
            <w:r w:rsidRPr="003B2E6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2-тиркемеге ылайык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;</w:t>
            </w:r>
          </w:p>
          <w:p w:rsidR="003E3458" w:rsidRPr="003E3458" w:rsidRDefault="003E3458" w:rsidP="003E345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       </w:t>
            </w:r>
            <w:r w:rsidRPr="003E3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– Мамлекеттик ветеринардык контролго жана көзөмөлгө алынуучу товарларды өндүрүүнү, кайра </w:t>
            </w:r>
            <w:r w:rsidRPr="003E3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lastRenderedPageBreak/>
              <w:t>иштетүүнү, сактоону, жүгүртүүнү жана сатууну жүзөгө ашыруучу уюмдарды жана жактарды эсепке алуу жана каттоо тартиби, 3–тиркемеге ылайык;</w:t>
            </w:r>
          </w:p>
          <w:p w:rsidR="003E3458" w:rsidRPr="003E3458" w:rsidRDefault="003E3458" w:rsidP="003E3458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3E3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– </w:t>
            </w:r>
            <w:r w:rsidRPr="003E3458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Мамлекеттик ветеринардык контролго жана көзөмөлгө алынуучу жаныбарларды жана товарларды ташып келүүгө (импорттоо) жана ташып чыгууга (экспорттоого) уруксат берүүнүн тартиби, 4–тиркемеге ылайык</w:t>
            </w:r>
            <w:r w:rsidRPr="003E3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.</w:t>
            </w:r>
          </w:p>
        </w:tc>
      </w:tr>
      <w:tr w:rsidR="003B2E6A" w:rsidRPr="00FE6FB1" w:rsidTr="007761B3">
        <w:tc>
          <w:tcPr>
            <w:tcW w:w="7479" w:type="dxa"/>
          </w:tcPr>
          <w:p w:rsidR="003B2E6A" w:rsidRPr="00FE6FB1" w:rsidRDefault="003B2E6A" w:rsidP="0044744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FE6F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lastRenderedPageBreak/>
              <w:t>Жаныбарлардан алынуучу иштетиле элек азык-түлүк (тамак-аш) чийки затын алуу, кайра иштетүү (иштетүү) боюнча иш жүргүзгөн өндүрүштүк объекттерди мамлекеттик каттоо жөнүндө</w:t>
            </w:r>
            <w:r w:rsidRPr="00FE6F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br/>
              <w:t>ЖОБО</w:t>
            </w:r>
          </w:p>
        </w:tc>
        <w:tc>
          <w:tcPr>
            <w:tcW w:w="7258" w:type="dxa"/>
          </w:tcPr>
          <w:p w:rsidR="003B2E6A" w:rsidRPr="00FE6FB1" w:rsidRDefault="003B2E6A" w:rsidP="003B2E6A">
            <w:pPr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E6FB1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Жаныбарлардан алынуучу иштетиле элек азык-түлүк (тамак-аш) чийки затын алуу, кайра иштетүү (иштетүү) боюнча иш жүргүзгөн өндүрүштүк объекттерди мамлекеттик каттоо жөнүндө</w:t>
            </w:r>
          </w:p>
          <w:p w:rsidR="003B2E6A" w:rsidRPr="00FE6FB1" w:rsidRDefault="003B2E6A" w:rsidP="003B2E6A">
            <w:pPr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E6FB1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ЖОБО</w:t>
            </w:r>
          </w:p>
        </w:tc>
      </w:tr>
      <w:tr w:rsidR="00FE6FB1" w:rsidRPr="007C5AE0" w:rsidTr="007761B3">
        <w:tc>
          <w:tcPr>
            <w:tcW w:w="7479" w:type="dxa"/>
          </w:tcPr>
          <w:p w:rsidR="003E3458" w:rsidRPr="00FE6FB1" w:rsidRDefault="003E3458" w:rsidP="003E34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E6FB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3. Мамлекеттик каттоону ветеринария боюнча ыйгарым укуктуу мамлекеттик орган жана анын аймактык бөлүмдөрү юридикалык жана жеке жактардын арызынын негизинде ушул Жобонун </w:t>
            </w:r>
            <w:hyperlink r:id="rId15" w:anchor="pr2" w:history="1">
              <w:r w:rsidRPr="00FE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ky-KG" w:eastAsia="ru-RU"/>
                </w:rPr>
                <w:t>2-тиркемесине</w:t>
              </w:r>
            </w:hyperlink>
            <w:r w:rsidRPr="00FE6FB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ылайык форма боюнча жүргүзөт.</w:t>
            </w:r>
          </w:p>
          <w:p w:rsidR="00FE6FB1" w:rsidRPr="00FE6FB1" w:rsidRDefault="00FE6FB1" w:rsidP="003E34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7258" w:type="dxa"/>
          </w:tcPr>
          <w:p w:rsidR="003E3458" w:rsidRPr="007910AF" w:rsidRDefault="003E3458" w:rsidP="003E3458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3. </w:t>
            </w:r>
            <w:r w:rsidRPr="007A3065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Мамлекеттик каттоону</w:t>
            </w:r>
            <w:r w:rsidRPr="003E3458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3E3458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 xml:space="preserve">ветеринардык коопсуздук чөйрөсүндөгү мамлекеттик көзөмөлдөө жана контролдоо жана ветеринария, жаныбарлардын саламаттыгын коргоо, жаныбарларды идентификациялоо жана байкоо жүргүзүү, ветеринардык-санитардык жана тамак-аш коопсуздугун камсыз кылуу жаатындагы мамлекеттик саясатты ишке ашыруу боюнча функцияларды аткараруучу мамлекеттик орган (мындан ары – ветеринария боюнча мамлекеттик орган) </w:t>
            </w:r>
            <w:r w:rsidRPr="007A3065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жана анын аймактык бөлүмдөрү юридикалык жана жеке жактардын арызынын негизинде ушул Жобонун </w:t>
            </w:r>
            <w:hyperlink r:id="rId16" w:anchor="pr2" w:history="1">
              <w:r w:rsidRPr="007A3065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ky-KG"/>
                </w:rPr>
                <w:t>2-тиркемесине</w:t>
              </w:r>
            </w:hyperlink>
            <w:r w:rsidRPr="007A3065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ылайык форма боюнча жүргүзөт.</w:t>
            </w:r>
          </w:p>
        </w:tc>
      </w:tr>
      <w:tr w:rsidR="00FE6FB1" w:rsidRPr="007C5AE0" w:rsidTr="007761B3">
        <w:tc>
          <w:tcPr>
            <w:tcW w:w="7479" w:type="dxa"/>
          </w:tcPr>
          <w:p w:rsidR="007910AF" w:rsidRPr="007910AF" w:rsidRDefault="007910AF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4. Объекттерди мамлекеттик каттоо төмөнкүлөрдү камтыйт:</w:t>
            </w:r>
          </w:p>
          <w:p w:rsidR="007910AF" w:rsidRPr="007910AF" w:rsidRDefault="007910AF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жаныбарлардан алынуучу иштетиле элек азык-түлүк (тамак-аш) чийки затын алуу, кайра иштетүү (иштетүү) боюнча иш жүргүзгөн, мамлекеттик каттоого алынуучу юридикалык жана жеке жактардын тиешелүү документтери </w:t>
            </w: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тиркелген арыздарын (мындан ары - арыз ээси) кабыл алууну жана кароону;</w:t>
            </w:r>
          </w:p>
          <w:p w:rsidR="007910AF" w:rsidRPr="007910AF" w:rsidRDefault="007910AF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 объектти текшерүүнү;</w:t>
            </w:r>
          </w:p>
          <w:p w:rsidR="007910AF" w:rsidRPr="007910AF" w:rsidRDefault="007910AF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 объектти мамлекеттик каттоого алуу, же мамлекеттик каттоодон баш тартуу, мамлекеттик каттоону токтотуу жөнүндө чечим кабыл алууну;</w:t>
            </w:r>
          </w:p>
          <w:p w:rsidR="007910AF" w:rsidRPr="007910AF" w:rsidRDefault="007910AF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арыз ээси жөнүндө жана объект өз ишин аткарууда ал пайдаланган маалыматтарды камтыган жазууларды мамлекеттик каттоого алына турган объектинин бирдиктүү реестрине (мындан ары - реестр) ушул Жобонун </w:t>
            </w:r>
            <w:hyperlink r:id="rId17" w:anchor="pr4" w:history="1">
              <w:r w:rsidRPr="007910A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ky-KG" w:eastAsia="ru-RU"/>
                </w:rPr>
                <w:t>4-тиркемесине</w:t>
              </w:r>
            </w:hyperlink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ылайык киргизүү жана объектке идентификациялык номер берүүнү, реестрге өзгөртүүлөрдү киргизүүнү, объектти реестрден алып салууну;</w:t>
            </w:r>
          </w:p>
          <w:p w:rsidR="007910AF" w:rsidRPr="007910AF" w:rsidRDefault="007910AF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ветеринария боюнча </w:t>
            </w:r>
            <w:r w:rsidRPr="007910AF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val="ky-KG" w:eastAsia="ru-RU"/>
              </w:rPr>
              <w:t>ыйгарым укуктуу</w:t>
            </w: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мамлекеттик органдын сайтына реестрдеги маалыматтарды жайгаштырууну;</w:t>
            </w:r>
          </w:p>
          <w:p w:rsidR="007910AF" w:rsidRPr="007910AF" w:rsidRDefault="007910AF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 арыз ээсинин кайрылуусу боюнча ага реестрден көчүрмө берүүнү.</w:t>
            </w:r>
          </w:p>
          <w:p w:rsidR="00FE6FB1" w:rsidRPr="00F848AE" w:rsidRDefault="00FE6FB1" w:rsidP="00FE6F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258" w:type="dxa"/>
          </w:tcPr>
          <w:p w:rsidR="007910AF" w:rsidRPr="007910AF" w:rsidRDefault="007910AF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4. Объекттерди мамлекеттик каттоо төмөнкүлөрдү камтыйт:</w:t>
            </w:r>
          </w:p>
          <w:p w:rsidR="007910AF" w:rsidRPr="007910AF" w:rsidRDefault="007910AF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жаныбарлардан алынуучу иштетиле элек азык-түлүк (тамак-аш) чийки затын алуу, кайра иштетүү (иштетүү) боюнча иш жүргүзгөн, мамлекеттик каттоого алынуучу </w:t>
            </w: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юридикалык жана жеке жактардын тиешелүү документтери тиркелген арыздарын (мындан ары - арыз ээси) кабыл алууну жана кароону;</w:t>
            </w:r>
          </w:p>
          <w:p w:rsidR="007910AF" w:rsidRPr="007910AF" w:rsidRDefault="007910AF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 объектти текшерүүнү;</w:t>
            </w:r>
          </w:p>
          <w:p w:rsidR="007910AF" w:rsidRPr="007910AF" w:rsidRDefault="007910AF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 объектти мамлекеттик каттоого алуу, же мамлекеттик каттоодон баш тартуу, мамлекеттик каттоону токтотуу жөнүндө чечим кабыл алууну;</w:t>
            </w:r>
          </w:p>
          <w:p w:rsidR="007910AF" w:rsidRPr="007910AF" w:rsidRDefault="007910AF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арыз ээси жөнүндө жана объект өз ишин аткарууда ал пайдаланган маалыматтарды камтыган жазууларды мамлекеттик каттоого алына турган объектинин бирдиктүү реестрине (мындан ары - реестр) ушул Жобонун </w:t>
            </w:r>
            <w:hyperlink r:id="rId18" w:anchor="pr4" w:history="1">
              <w:r w:rsidRPr="007910A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ky-KG" w:eastAsia="ru-RU"/>
                </w:rPr>
                <w:t>4-тиркемесине</w:t>
              </w:r>
            </w:hyperlink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ылайык киргизүү жана объектке идентификациялык номер берүүнү, реестрге өзгөртүүлөрдү киргизүүнү, объектти реестрден алып салууну;</w:t>
            </w:r>
          </w:p>
          <w:p w:rsidR="007910AF" w:rsidRPr="007910AF" w:rsidRDefault="007910AF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 ветеринария боюнча мамлекеттик органдын сайтына реестрдеги маалыматтарды жайгаштырууну;</w:t>
            </w:r>
          </w:p>
          <w:p w:rsidR="00FE6FB1" w:rsidRPr="00C5353D" w:rsidRDefault="007910AF" w:rsidP="00C53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 арыз ээсинин кайрылуусу боюнча ага реестрден көчүрмө берүүнү.</w:t>
            </w:r>
            <w:bookmarkStart w:id="2" w:name="_GoBack"/>
            <w:bookmarkEnd w:id="2"/>
          </w:p>
        </w:tc>
      </w:tr>
      <w:tr w:rsidR="00902E47" w:rsidRPr="007C5AE0" w:rsidTr="007761B3">
        <w:tc>
          <w:tcPr>
            <w:tcW w:w="7479" w:type="dxa"/>
          </w:tcPr>
          <w:p w:rsidR="00902E47" w:rsidRPr="00FE6FB1" w:rsidRDefault="00902E47" w:rsidP="00FE6F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02E4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 xml:space="preserve">6. Ветеринария боюнча </w:t>
            </w:r>
            <w:r w:rsidRPr="007910AF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val="ky-KG" w:eastAsia="ru-RU"/>
              </w:rPr>
              <w:t>ыйгарым укуктуу</w:t>
            </w:r>
            <w:r w:rsidRPr="00902E4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мамлекеттик органдын аймактык бөлүмү (мындан ары - аймактык бөлүм), объектини мамлекеттик каттоодон өткөрүү жөнүндө арыз түшкөн күндөн тартып 30 күндүн ичинде катталуучу </w:t>
            </w: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объектини текшерип чыгууга милдеттүү.</w:t>
            </w:r>
          </w:p>
        </w:tc>
        <w:tc>
          <w:tcPr>
            <w:tcW w:w="7258" w:type="dxa"/>
          </w:tcPr>
          <w:p w:rsidR="00902E47" w:rsidRDefault="00902E47" w:rsidP="007A3065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02E47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6. Ветеринария боюнча мамлекеттик органдын аймактык бөлүмү (мындан ары - аймактык бөлүм), объектини мамлекеттик каттоодон өткөрүү жөнүндө арыз түшкөн күндөн тартып 30 күндүн ичинде </w:t>
            </w:r>
            <w:r w:rsidR="007910AF" w:rsidRPr="007910A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катталуучу объектини текшерип чыгууга милдеттүү.</w:t>
            </w:r>
          </w:p>
        </w:tc>
      </w:tr>
      <w:tr w:rsidR="007910AF" w:rsidRPr="007C5AE0" w:rsidTr="007761B3">
        <w:tc>
          <w:tcPr>
            <w:tcW w:w="7479" w:type="dxa"/>
          </w:tcPr>
          <w:p w:rsidR="007910AF" w:rsidRPr="00902E47" w:rsidRDefault="007910AF" w:rsidP="00FE6F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7. Мамлекеттик каттоо, мамлекеттик каттоодон баш тартуу жана мамлекеттик каттоону токтотуу жөнүндө чечим ветеринария боюнча </w:t>
            </w:r>
            <w:r w:rsidRPr="007910AF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val="ky-KG" w:eastAsia="ru-RU"/>
              </w:rPr>
              <w:t>ыйгарым укуктуу</w:t>
            </w: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мамлекеттик органдын жетекчисинин буйругу менен таризделет.</w:t>
            </w:r>
          </w:p>
        </w:tc>
        <w:tc>
          <w:tcPr>
            <w:tcW w:w="7258" w:type="dxa"/>
          </w:tcPr>
          <w:p w:rsidR="007910AF" w:rsidRPr="00902E47" w:rsidRDefault="007910AF" w:rsidP="007A3065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7910A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7. Мамлекеттик каттоо, мамлекеттик каттоодон баш тартуу жана мамлекеттик каттоону токтотуу жөнүндө чечим ветеринария боюнча мамлекеттик органдын жетекчисинин буйругу менен таризделет.</w:t>
            </w:r>
          </w:p>
        </w:tc>
      </w:tr>
      <w:tr w:rsidR="00FE6FB1" w:rsidRPr="007C5AE0" w:rsidTr="007761B3">
        <w:tc>
          <w:tcPr>
            <w:tcW w:w="7479" w:type="dxa"/>
          </w:tcPr>
          <w:p w:rsidR="00FE6FB1" w:rsidRPr="007910AF" w:rsidRDefault="007A3065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9. Идентификациялык номер берүү үчүн ветеринария боюнча </w:t>
            </w:r>
            <w:r w:rsidRPr="007910AF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val="ky-KG" w:eastAsia="ru-RU"/>
              </w:rPr>
              <w:t>ыйгарым укуктуу</w:t>
            </w: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мамлекеттик органдын аймактык бөлүмү:</w:t>
            </w:r>
          </w:p>
        </w:tc>
        <w:tc>
          <w:tcPr>
            <w:tcW w:w="7258" w:type="dxa"/>
          </w:tcPr>
          <w:p w:rsidR="007910AF" w:rsidRPr="007910AF" w:rsidRDefault="007A3065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9.</w:t>
            </w:r>
            <w:r w:rsidR="007910AF" w:rsidRPr="007910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Идентификациялык номер берүү үчүн ветеринария боюнча мамлекеттик органдын аймактык бөлүмү:</w:t>
            </w:r>
          </w:p>
          <w:p w:rsidR="00902E47" w:rsidRPr="007910AF" w:rsidRDefault="00902E47" w:rsidP="00FE6F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</w:tr>
      <w:tr w:rsidR="00E73C5B" w:rsidRPr="007C5AE0" w:rsidTr="007761B3">
        <w:tc>
          <w:tcPr>
            <w:tcW w:w="7479" w:type="dxa"/>
          </w:tcPr>
          <w:p w:rsidR="00E73C5B" w:rsidRPr="007910AF" w:rsidRDefault="00E73C5B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E73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 xml:space="preserve">10. Ветеринария боюнча </w:t>
            </w:r>
            <w:r w:rsidRPr="00E73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ыйгарым укуктуу</w:t>
            </w:r>
            <w:r w:rsidRPr="00E73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мамлекеттик орган объектке идентификациялык номер берүү тууралуу өтүнүч катты каттоого алат, объектке идентификациялык номер берет, 5 жумуш күндүн ичинде ал тууралуу ветеринария боюнча ыйгарым укуктуу мамлекеттик органдын аймактык бөлүмдөрүнө жазуу жүзүндө кат жөнөтөт.</w:t>
            </w:r>
          </w:p>
        </w:tc>
        <w:tc>
          <w:tcPr>
            <w:tcW w:w="7258" w:type="dxa"/>
          </w:tcPr>
          <w:p w:rsidR="00E73C5B" w:rsidRPr="00E73C5B" w:rsidRDefault="00E73C5B" w:rsidP="00E73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E73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10. Ветеринария боюнча мамлекеттик орган объектке идентификациялык номер берүү тууралуу өтүнүч катты каттоого алат, объектке идентификациялык номер берет, 5 жумуш күндүн ичинде ал тууралуу ветеринария боюнча ыйгарым укуктуу мамлекеттик органдын аймактык бөлүмдөрүнө жазуу жүзүндө кат жөнөтөт.</w:t>
            </w:r>
          </w:p>
          <w:p w:rsidR="00E73C5B" w:rsidRPr="007910AF" w:rsidRDefault="00E73C5B" w:rsidP="007910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</w:tr>
      <w:tr w:rsidR="00FE6FB1" w:rsidRPr="00E73C5B" w:rsidTr="007761B3">
        <w:tc>
          <w:tcPr>
            <w:tcW w:w="7479" w:type="dxa"/>
          </w:tcPr>
          <w:p w:rsidR="00E73C5B" w:rsidRPr="00F848AE" w:rsidRDefault="00E73C5B" w:rsidP="007A30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E73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11. Ветеринария боюнча </w:t>
            </w:r>
            <w:r w:rsidRPr="00E73C5B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val="ky-KG" w:eastAsia="ru-RU"/>
              </w:rPr>
              <w:t>ыйгарым укуктуу</w:t>
            </w:r>
            <w:r w:rsidRPr="00E73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мамлекеттик органдын аймактык бөлүмү объектти мамлекеттик каттоо жөнүндө ырастоо келип түшкөн учурдан тартып 1 жумуш күндүн ичинде аны арыз ээсинин юридикалык дарегине жиберет же колуна берет.</w:t>
            </w:r>
          </w:p>
        </w:tc>
        <w:tc>
          <w:tcPr>
            <w:tcW w:w="7258" w:type="dxa"/>
          </w:tcPr>
          <w:p w:rsidR="007A3065" w:rsidRPr="00F848AE" w:rsidRDefault="00E73C5B" w:rsidP="007A30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E73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11. Ветеринария боюнча мамлекеттик органдын аймактык бөлүмү объектти мамлекеттик каттоо жөнүндө ырастоо келип түшкөн учурдан тартып 1 жумуш күндүн ичинде аны арыз ээсинин юридикалык дарегине жиберет же колуна берет.</w:t>
            </w:r>
          </w:p>
        </w:tc>
      </w:tr>
      <w:tr w:rsidR="00FE6FB1" w:rsidRPr="007C5AE0" w:rsidTr="007761B3">
        <w:tc>
          <w:tcPr>
            <w:tcW w:w="7479" w:type="dxa"/>
          </w:tcPr>
          <w:p w:rsidR="00145DB3" w:rsidRPr="00C5353D" w:rsidRDefault="00E73C5B" w:rsidP="007A30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E73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14. Ветеринария боюнча </w:t>
            </w:r>
            <w:r w:rsidRPr="00E73C5B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val="ky-KG" w:eastAsia="ru-RU"/>
              </w:rPr>
              <w:t>ыйгарым укуктуу</w:t>
            </w:r>
            <w:r w:rsidRPr="00E73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мамлекеттик орган объектке идентификациялык номер ыйгарылгандан кийин 2 жумуш күндүн ичинде ветеринария боюнча ыйгарым укуктуу органдын расмий сайтына жайгаштырылган реестрге объектти киргизет.</w:t>
            </w:r>
          </w:p>
        </w:tc>
        <w:tc>
          <w:tcPr>
            <w:tcW w:w="7258" w:type="dxa"/>
          </w:tcPr>
          <w:p w:rsidR="00FE6FB1" w:rsidRPr="00920EE7" w:rsidRDefault="00E73C5B" w:rsidP="007A30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E73C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14. Ветеринария боюнча мамлекеттик орган объектке идентификациялык номер ыйгарылгандан кийин 2 жумуш күндүн ичинде ветеринария боюнча ыйгарым укуктуу органдын расмий сайтына жайгаштырылган реестрге объектти киргизет.</w:t>
            </w:r>
          </w:p>
        </w:tc>
      </w:tr>
      <w:tr w:rsidR="007A3065" w:rsidRPr="00F848AE" w:rsidTr="007761B3">
        <w:tc>
          <w:tcPr>
            <w:tcW w:w="7479" w:type="dxa"/>
          </w:tcPr>
          <w:p w:rsidR="00145DB3" w:rsidRDefault="00145DB3" w:rsidP="00145DB3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                                        </w:t>
            </w:r>
            <w:r w:rsidRPr="00145D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Жаныбарлардан алынуучу иштетиле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                                                                             </w:t>
            </w:r>
            <w:r w:rsidRPr="00145D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элек азык-түлүк (тамак-аш) чийки затын алуу, кайра иштетүү (иштетүү) боюнча иш жүргүзгөн өндүрүштүк объекттерди мамлекеттик каттоо жөнүндө жобого</w:t>
            </w:r>
          </w:p>
          <w:p w:rsidR="00145DB3" w:rsidRPr="00145DB3" w:rsidRDefault="00145DB3" w:rsidP="00145DB3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</w:t>
            </w:r>
            <w:r w:rsidRPr="00145D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1-тиркеме</w:t>
            </w:r>
          </w:p>
          <w:p w:rsidR="00145DB3" w:rsidRDefault="00145DB3" w:rsidP="00145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  <w:p w:rsidR="007A3065" w:rsidRPr="00145DB3" w:rsidRDefault="007A3065" w:rsidP="00145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7A3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Иштин түрлөрүнүн коддору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5904"/>
              <w:gridCol w:w="841"/>
            </w:tblGrid>
            <w:tr w:rsidR="007A3065" w:rsidRPr="00145DB3" w:rsidTr="007A3065">
              <w:tc>
                <w:tcPr>
                  <w:tcW w:w="2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145DB3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y-KG" w:eastAsia="ru-RU"/>
                    </w:rPr>
                    <w:t>№</w:t>
                  </w:r>
                </w:p>
              </w:tc>
              <w:tc>
                <w:tcPr>
                  <w:tcW w:w="438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y-KG"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y-KG" w:eastAsia="ru-RU"/>
                    </w:rPr>
                    <w:t>Иштин түрлөрү</w:t>
                  </w:r>
                </w:p>
                <w:p w:rsidR="007A3065" w:rsidRPr="00145DB3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145DB3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y-KG" w:eastAsia="ru-RU"/>
                    </w:rPr>
                    <w:t>Коду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145DB3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1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Жаныбарлардан алынуучу иштетиле элек азык-түлүк (тамак-аш) чийки затын алуу, кайра иштетүү (иштетүү) боюнча иш жүргүзгөн объекттер: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этти кайра иштетүү ишканалары;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F1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y-KG" w:eastAsia="ru-RU"/>
                    </w:rPr>
                    <w:t>мал союучу пункттар;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F2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y-KG"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y-KG" w:eastAsia="ru-RU"/>
                    </w:rPr>
                    <w:t>мал союучу аянтчалар;</w:t>
                  </w:r>
                </w:p>
                <w:p w:rsid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F3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канаттууларды кайра иштетүү ишканалары;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F4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балык чарбасы жана балыкты кайра иштетүү ишканалары;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F5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сүттү кайра иштетүү ишканалары;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F6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чийки сүттү, чийки каймакты жана чийки майсыз сүттөрдү кабыл алуу пункттары;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F7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жаныбарлардан алынган азыктарды жана чийки заттарды сатуу жана сактоо объекттери;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F8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субпродуктуларды жана жаныбарлардан алынуучу чийки заттарды кабыл алуу объекттери;</w:t>
                  </w:r>
                </w:p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F9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y-KG" w:eastAsia="ru-RU"/>
                    </w:rPr>
                    <w:t>балчылык продукцияларын кайра иштетүү объекттери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F10</w:t>
                  </w:r>
                </w:p>
              </w:tc>
            </w:tr>
          </w:tbl>
          <w:p w:rsidR="007A3065" w:rsidRPr="007A3065" w:rsidRDefault="007A3065" w:rsidP="00FE6F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65" w:rsidRPr="007A3065" w:rsidRDefault="007A3065" w:rsidP="00FE6F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065" w:rsidRPr="007A3065" w:rsidRDefault="007A3065" w:rsidP="00FE6F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258" w:type="dxa"/>
          </w:tcPr>
          <w:p w:rsidR="00145DB3" w:rsidRDefault="00145DB3" w:rsidP="00145DB3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45D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lastRenderedPageBreak/>
              <w:t xml:space="preserve">Жаныбарлардан алынуучу иштетиле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                                                                             </w:t>
            </w:r>
            <w:r w:rsidRPr="00145D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элек азык-түлүк (тамак-аш) чийки затын алуу, кайра иштетүү (иштетүү) боюнча иш жүргүзгөн өндүрүштүк объекттерди мамлекеттик каттоо жөнүндө жобого</w:t>
            </w:r>
          </w:p>
          <w:p w:rsidR="00145DB3" w:rsidRPr="00145DB3" w:rsidRDefault="00145DB3" w:rsidP="00145DB3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</w:t>
            </w:r>
            <w:r w:rsidRPr="00145D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1-тиркеме</w:t>
            </w:r>
          </w:p>
          <w:p w:rsidR="00145DB3" w:rsidRDefault="00145DB3" w:rsidP="00145DB3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</w:pPr>
          </w:p>
          <w:p w:rsidR="007A3065" w:rsidRPr="00145DB3" w:rsidRDefault="007A3065" w:rsidP="00145DB3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7A30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y-KG"/>
              </w:rPr>
              <w:t>Иштин түрлөрүнүн коддору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5683"/>
              <w:gridCol w:w="841"/>
            </w:tblGrid>
            <w:tr w:rsidR="007A3065" w:rsidRPr="00145DB3" w:rsidTr="007A3065">
              <w:tc>
                <w:tcPr>
                  <w:tcW w:w="2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145DB3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ky-KG"/>
                    </w:rPr>
                    <w:t>№</w:t>
                  </w:r>
                </w:p>
              </w:tc>
              <w:tc>
                <w:tcPr>
                  <w:tcW w:w="438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145DB3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ky-KG"/>
                    </w:rPr>
                    <w:t>Иштин түрлөрү</w:t>
                  </w:r>
                </w:p>
              </w:tc>
              <w:tc>
                <w:tcPr>
                  <w:tcW w:w="37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145DB3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ky-KG"/>
                    </w:rPr>
                    <w:t>Коду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145DB3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1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Жаныбарлардан алынуучу иштетиле элек азык-түлүк (тамак-аш) чийки затын алуу, кайра иштетүү (иштетүү) боюнча иш жүргүзгөн объекттер: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этти кайра иштетүү ишканалары;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F1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447443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ky-KG"/>
                    </w:rPr>
                    <w:t>Өндүрүм</w:t>
                  </w:r>
                  <w:r w:rsidR="007A3065" w:rsidRPr="007A3065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ky-KG"/>
                    </w:rPr>
                    <w:t>дүү мал союлуучу объектилер</w:t>
                  </w:r>
                  <w:r w:rsidR="007A3065" w:rsidRPr="007A3065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y-KG"/>
                    </w:rPr>
                    <w:t>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F2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bookmarkStart w:id="3" w:name="_Hlk72487299"/>
                  <w:r w:rsidRPr="007A3065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y-KG"/>
                    </w:rPr>
                    <w:t>айыл чарба канаттууларынын жумурткаларын жана аларды кайра иштетүү азыктарын өндүрүү (даярдоо) жана кайра иштетүү</w:t>
                  </w:r>
                  <w:bookmarkEnd w:id="3"/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F3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канаттууларды кайра иштетүү ишканалары;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F4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балык чарбасы жана балыкты кайра иштетүү ишканалары;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F5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сүттү кайра иштетүү ишканалары;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F6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чийки сүттү, чийки каймакты жана чийки майсыз сүттөрдү кабыл алуу пункттары;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F7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жаныбарлардан алынган азыктарды жана чийки заттарды сатуу жана сактоо объекттери;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F8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субпродуктуларды жана жаныбарлардан алынуучу чийки заттарды кабыл алуу объекттери;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F9</w:t>
                  </w:r>
                </w:p>
              </w:tc>
            </w:tr>
            <w:tr w:rsidR="007A3065" w:rsidRPr="007A3065" w:rsidTr="007A3065">
              <w:tc>
                <w:tcPr>
                  <w:tcW w:w="2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8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y-KG" w:eastAsia="ru-RU"/>
                    </w:rPr>
                  </w:pPr>
                  <w:r w:rsidRPr="007A30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y-KG" w:eastAsia="ru-RU"/>
                    </w:rPr>
                    <w:t xml:space="preserve">өсүмдүк тектүү </w:t>
                  </w:r>
                  <w:r w:rsidR="00902E4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y-KG" w:eastAsia="ru-RU"/>
                    </w:rPr>
                    <w:t>азыктарды</w:t>
                  </w:r>
                  <w:r w:rsidRPr="007A30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y-KG" w:eastAsia="ru-RU"/>
                    </w:rPr>
                    <w:t xml:space="preserve"> кошпогондо, аквакультура жана суудагы биологиялык ресурстарды кармоо (балык эмес балык уулоо объектилери) азыктарын өндүрүү (даярдоо) жана кайра иштетүү;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3065" w:rsidRPr="007A3065" w:rsidRDefault="007A3065" w:rsidP="007A3065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306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y-KG"/>
                    </w:rPr>
                    <w:t>F10</w:t>
                  </w:r>
                </w:p>
              </w:tc>
            </w:tr>
          </w:tbl>
          <w:p w:rsidR="007A3065" w:rsidRPr="007A3065" w:rsidRDefault="007A3065" w:rsidP="007A3065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6FB1" w:rsidRPr="00B92A3C" w:rsidTr="007761B3">
        <w:tc>
          <w:tcPr>
            <w:tcW w:w="14737" w:type="dxa"/>
            <w:gridSpan w:val="2"/>
          </w:tcPr>
          <w:p w:rsidR="00B92A3C" w:rsidRDefault="00B92A3C" w:rsidP="00FE6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  <w:p w:rsidR="00FE6FB1" w:rsidRDefault="00B92A3C" w:rsidP="00FE6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B92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«Мамлекеттик катталууга тийиш болбогон тамак-аш продукцияларын өндүрүү (даярдоо) боюнча өндүрүштүк объекттердин реестрин жүргүзүү тартиби жөнүндө» 2018–жылдын 25–декабрындагы № 614 Кыргыз Республикасынын Өкмөтүнүн токтому</w:t>
            </w:r>
          </w:p>
          <w:p w:rsidR="00B92A3C" w:rsidRPr="00B92A3C" w:rsidRDefault="00B92A3C" w:rsidP="00FE6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</w:tc>
      </w:tr>
      <w:tr w:rsidR="00FE6FB1" w:rsidRPr="00B92A3C" w:rsidTr="007761B3">
        <w:tc>
          <w:tcPr>
            <w:tcW w:w="7479" w:type="dxa"/>
          </w:tcPr>
          <w:p w:rsidR="000B4513" w:rsidRPr="000B4513" w:rsidRDefault="000B4513" w:rsidP="000B45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0B4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3. Ушул Тартип </w:t>
            </w:r>
            <w:r w:rsidRPr="000B4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Бажы союзунун комиссиясынын 2011-жылдын 9-декабрындагы № 880 </w:t>
            </w:r>
            <w:hyperlink r:id="rId19" w:history="1">
              <w:r w:rsidRPr="000B4513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lang w:val="ky-KG" w:eastAsia="ru-RU"/>
                </w:rPr>
                <w:t>чечими</w:t>
              </w:r>
            </w:hyperlink>
            <w:r w:rsidRPr="000B4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менен </w:t>
            </w:r>
            <w:r w:rsidRPr="000B4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lastRenderedPageBreak/>
              <w:t xml:space="preserve">бекитилген «Тамак-аш продукцияларынын коопсуздугу жөнүндө» техникалык регламенттин (БС/ТР 021/2011) </w:t>
            </w:r>
            <w:hyperlink r:id="rId20" w:anchor="st_32" w:history="1">
              <w:r w:rsidRPr="000B4513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lang w:val="ky-KG" w:eastAsia="ru-RU"/>
                </w:rPr>
                <w:t>32-беренесинде</w:t>
              </w:r>
            </w:hyperlink>
            <w:r w:rsidRPr="000B4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көрсөтүлгөн тамак-аш продукцияларын өндүрүү (даярдоо) процесстеринен сырткары тамак-аш продукцияларын өндүрүү (даярдоо) боюнча өндүрүштүк объекттерге жайылтылат.</w:t>
            </w:r>
          </w:p>
          <w:p w:rsidR="000B4513" w:rsidRPr="00B92A3C" w:rsidRDefault="000B4513" w:rsidP="00FE6FB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7258" w:type="dxa"/>
          </w:tcPr>
          <w:p w:rsidR="000B4513" w:rsidRPr="000B4513" w:rsidRDefault="000B4513" w:rsidP="000B451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0B4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lastRenderedPageBreak/>
              <w:t xml:space="preserve">3. Ушул Тартип Ветеринария жаатындагы актыларды бекитүү жөнүндө» Кыргыз Республикасынын Өкмөтүнүн </w:t>
            </w:r>
            <w:r w:rsidRPr="000B4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lastRenderedPageBreak/>
              <w:t>2017–жылдын 24–августундагы № 528 токтомунда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</w:t>
            </w:r>
            <w:r w:rsidRPr="000B4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көрсөтүлгөн тамак-аш продукцияларын өндүрүү (даярдоо) процесстеринен сырткары тамак-аш продукцияларын өндүрүү (даярдоо) боюнча өндүрүштүк объекттерге жайылтылат.</w:t>
            </w:r>
          </w:p>
          <w:p w:rsidR="00FE6FB1" w:rsidRPr="00F848AE" w:rsidRDefault="00FE6FB1" w:rsidP="00FE6F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</w:tr>
    </w:tbl>
    <w:p w:rsidR="007A3065" w:rsidRDefault="007A3065" w:rsidP="007D7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B4513" w:rsidRPr="00B92A3C" w:rsidRDefault="000B4513" w:rsidP="007D7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A3065" w:rsidRPr="00B92A3C" w:rsidRDefault="007A3065" w:rsidP="007D7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32A85" w:rsidRPr="00F848AE" w:rsidRDefault="00832A85" w:rsidP="00832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848AE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</w:t>
      </w:r>
    </w:p>
    <w:p w:rsidR="007A3065" w:rsidRPr="00F848AE" w:rsidRDefault="00385907" w:rsidP="007A3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А</w:t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>й</w:t>
      </w:r>
      <w:r w:rsidR="00D27366">
        <w:rPr>
          <w:rFonts w:ascii="Times New Roman" w:hAnsi="Times New Roman" w:cs="Times New Roman"/>
          <w:b/>
          <w:sz w:val="28"/>
          <w:szCs w:val="28"/>
          <w:lang w:val="ky-KG"/>
        </w:rPr>
        <w:t>ы</w:t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>чарба министри</w:t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>А.</w:t>
      </w:r>
      <w:r w:rsidR="00C5353D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С. </w:t>
      </w:r>
      <w:r w:rsidR="007A3065">
        <w:rPr>
          <w:rFonts w:ascii="Times New Roman" w:hAnsi="Times New Roman" w:cs="Times New Roman"/>
          <w:b/>
          <w:sz w:val="28"/>
          <w:szCs w:val="28"/>
          <w:lang w:val="ky-KG"/>
        </w:rPr>
        <w:t>Джаныбеков</w:t>
      </w:r>
    </w:p>
    <w:p w:rsidR="00B651DC" w:rsidRPr="00F848AE" w:rsidRDefault="00832A85" w:rsidP="007A3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AE"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CE0488" w:rsidRDefault="00CE0488" w:rsidP="008368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0488" w:rsidSect="008152C3">
      <w:pgSz w:w="16838" w:h="11906" w:orient="landscape"/>
      <w:pgMar w:top="79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182"/>
    <w:rsid w:val="0001632B"/>
    <w:rsid w:val="000271DF"/>
    <w:rsid w:val="0003207E"/>
    <w:rsid w:val="000442AE"/>
    <w:rsid w:val="00071B46"/>
    <w:rsid w:val="000748F6"/>
    <w:rsid w:val="00085B21"/>
    <w:rsid w:val="000B4513"/>
    <w:rsid w:val="000E3614"/>
    <w:rsid w:val="000E5F74"/>
    <w:rsid w:val="00100CE6"/>
    <w:rsid w:val="00144681"/>
    <w:rsid w:val="00145DB3"/>
    <w:rsid w:val="00147232"/>
    <w:rsid w:val="00177957"/>
    <w:rsid w:val="001A4CA3"/>
    <w:rsid w:val="001B1BE0"/>
    <w:rsid w:val="001F4F8C"/>
    <w:rsid w:val="001F6579"/>
    <w:rsid w:val="00203C5A"/>
    <w:rsid w:val="00245D2C"/>
    <w:rsid w:val="00246239"/>
    <w:rsid w:val="00273647"/>
    <w:rsid w:val="00311F66"/>
    <w:rsid w:val="0032422D"/>
    <w:rsid w:val="00325FEF"/>
    <w:rsid w:val="00353017"/>
    <w:rsid w:val="0037319B"/>
    <w:rsid w:val="0038296C"/>
    <w:rsid w:val="00385907"/>
    <w:rsid w:val="00396A7E"/>
    <w:rsid w:val="003B2E6A"/>
    <w:rsid w:val="003B5D32"/>
    <w:rsid w:val="003D76A6"/>
    <w:rsid w:val="003E3458"/>
    <w:rsid w:val="003F311E"/>
    <w:rsid w:val="00407AC7"/>
    <w:rsid w:val="00412DBA"/>
    <w:rsid w:val="00416C8C"/>
    <w:rsid w:val="00447443"/>
    <w:rsid w:val="00490668"/>
    <w:rsid w:val="004D1ED3"/>
    <w:rsid w:val="004E7E16"/>
    <w:rsid w:val="00517915"/>
    <w:rsid w:val="00530C0B"/>
    <w:rsid w:val="00533F43"/>
    <w:rsid w:val="00547E75"/>
    <w:rsid w:val="00563415"/>
    <w:rsid w:val="00582B2C"/>
    <w:rsid w:val="005A5433"/>
    <w:rsid w:val="005B0583"/>
    <w:rsid w:val="005B6E01"/>
    <w:rsid w:val="005E5362"/>
    <w:rsid w:val="005F0D5E"/>
    <w:rsid w:val="005F7085"/>
    <w:rsid w:val="006125C0"/>
    <w:rsid w:val="00617400"/>
    <w:rsid w:val="006524EA"/>
    <w:rsid w:val="00655182"/>
    <w:rsid w:val="00662115"/>
    <w:rsid w:val="006A3B70"/>
    <w:rsid w:val="006B144C"/>
    <w:rsid w:val="006B472F"/>
    <w:rsid w:val="006C2FE8"/>
    <w:rsid w:val="006C4868"/>
    <w:rsid w:val="006F06FB"/>
    <w:rsid w:val="007761B3"/>
    <w:rsid w:val="007828DA"/>
    <w:rsid w:val="007910AF"/>
    <w:rsid w:val="007A3065"/>
    <w:rsid w:val="007B085E"/>
    <w:rsid w:val="007B5CCD"/>
    <w:rsid w:val="007C4EAD"/>
    <w:rsid w:val="007C5AE0"/>
    <w:rsid w:val="007D73CE"/>
    <w:rsid w:val="007F179D"/>
    <w:rsid w:val="008152C3"/>
    <w:rsid w:val="00831460"/>
    <w:rsid w:val="00832A85"/>
    <w:rsid w:val="0083685D"/>
    <w:rsid w:val="00851465"/>
    <w:rsid w:val="0088796D"/>
    <w:rsid w:val="00890DBE"/>
    <w:rsid w:val="008936B0"/>
    <w:rsid w:val="00895F6B"/>
    <w:rsid w:val="008D57B9"/>
    <w:rsid w:val="008E67AA"/>
    <w:rsid w:val="008F74AA"/>
    <w:rsid w:val="00902E47"/>
    <w:rsid w:val="009033AD"/>
    <w:rsid w:val="00904E39"/>
    <w:rsid w:val="0091161C"/>
    <w:rsid w:val="00912B3B"/>
    <w:rsid w:val="00920C2D"/>
    <w:rsid w:val="00920EE7"/>
    <w:rsid w:val="009305F3"/>
    <w:rsid w:val="009867E7"/>
    <w:rsid w:val="009B5A76"/>
    <w:rsid w:val="009E0923"/>
    <w:rsid w:val="009F5FC2"/>
    <w:rsid w:val="00A057A3"/>
    <w:rsid w:val="00A61E27"/>
    <w:rsid w:val="00A64924"/>
    <w:rsid w:val="00A7120D"/>
    <w:rsid w:val="00A73BF2"/>
    <w:rsid w:val="00A73C2B"/>
    <w:rsid w:val="00A746F4"/>
    <w:rsid w:val="00AA2EA9"/>
    <w:rsid w:val="00AA686C"/>
    <w:rsid w:val="00AB157C"/>
    <w:rsid w:val="00AC2EB7"/>
    <w:rsid w:val="00B06951"/>
    <w:rsid w:val="00B30017"/>
    <w:rsid w:val="00B331F5"/>
    <w:rsid w:val="00B46394"/>
    <w:rsid w:val="00B651DC"/>
    <w:rsid w:val="00B802D6"/>
    <w:rsid w:val="00B86EA5"/>
    <w:rsid w:val="00B92A3C"/>
    <w:rsid w:val="00BF22F5"/>
    <w:rsid w:val="00C0199F"/>
    <w:rsid w:val="00C07118"/>
    <w:rsid w:val="00C140AD"/>
    <w:rsid w:val="00C5353D"/>
    <w:rsid w:val="00C54485"/>
    <w:rsid w:val="00C6016D"/>
    <w:rsid w:val="00C6266F"/>
    <w:rsid w:val="00C740FD"/>
    <w:rsid w:val="00CE0488"/>
    <w:rsid w:val="00CF4F41"/>
    <w:rsid w:val="00D05755"/>
    <w:rsid w:val="00D27366"/>
    <w:rsid w:val="00D744C6"/>
    <w:rsid w:val="00D76A1C"/>
    <w:rsid w:val="00D94DFC"/>
    <w:rsid w:val="00DC72AD"/>
    <w:rsid w:val="00E001A5"/>
    <w:rsid w:val="00E471B3"/>
    <w:rsid w:val="00E47D61"/>
    <w:rsid w:val="00E73C5B"/>
    <w:rsid w:val="00E94F80"/>
    <w:rsid w:val="00EC575B"/>
    <w:rsid w:val="00EF271E"/>
    <w:rsid w:val="00EF4EEB"/>
    <w:rsid w:val="00EF68BA"/>
    <w:rsid w:val="00F04B07"/>
    <w:rsid w:val="00F248C3"/>
    <w:rsid w:val="00F24DA2"/>
    <w:rsid w:val="00F415BC"/>
    <w:rsid w:val="00F4311D"/>
    <w:rsid w:val="00F644E8"/>
    <w:rsid w:val="00F848AE"/>
    <w:rsid w:val="00F97705"/>
    <w:rsid w:val="00FA330D"/>
    <w:rsid w:val="00FC0193"/>
    <w:rsid w:val="00FC0625"/>
    <w:rsid w:val="00FE6FB1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B908"/>
  <w15:docId w15:val="{0927B6CD-135D-4EBC-BD80-9F81EBA3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2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2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68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B9"/>
    <w:rPr>
      <w:rFonts w:ascii="Segoe UI" w:hAnsi="Segoe UI" w:cs="Segoe UI"/>
      <w:sz w:val="18"/>
      <w:szCs w:val="18"/>
    </w:rPr>
  </w:style>
  <w:style w:type="paragraph" w:customStyle="1" w:styleId="tkZagolovok5">
    <w:name w:val="_Заголовок Статья (tkZagolovok5)"/>
    <w:basedOn w:val="a"/>
    <w:rsid w:val="00246239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24623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DC72AD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A3B70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791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3793" TargetMode="External"/><Relationship Id="rId13" Type="http://schemas.openxmlformats.org/officeDocument/2006/relationships/hyperlink" Target="toktom://db/143793" TargetMode="External"/><Relationship Id="rId18" Type="http://schemas.openxmlformats.org/officeDocument/2006/relationships/hyperlink" Target="file:///C:\Users\GVFI\AppData\Local\Temp\Toktom\e94e2a79-f9b1-4e7a-a193-f40ede7f419d\document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toktom://db/113385" TargetMode="External"/><Relationship Id="rId12" Type="http://schemas.openxmlformats.org/officeDocument/2006/relationships/hyperlink" Target="toktom://db/113385" TargetMode="External"/><Relationship Id="rId17" Type="http://schemas.openxmlformats.org/officeDocument/2006/relationships/hyperlink" Target="file:///C:\Users\GVFI\AppData\Local\Temp\Toktom\e94e2a79-f9b1-4e7a-a193-f40ede7f419d\document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GVFI\AppData\Local\Temp\Toktom\72c2e825-0b3c-4620-8ae9-19c4a92463d2\document.htm" TargetMode="External"/><Relationship Id="rId20" Type="http://schemas.openxmlformats.org/officeDocument/2006/relationships/hyperlink" Target="toktom://db/14343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oktom://db/113385" TargetMode="External"/><Relationship Id="rId11" Type="http://schemas.openxmlformats.org/officeDocument/2006/relationships/hyperlink" Target="toktom://db/113385" TargetMode="External"/><Relationship Id="rId5" Type="http://schemas.openxmlformats.org/officeDocument/2006/relationships/hyperlink" Target="toktom://db/143432" TargetMode="External"/><Relationship Id="rId15" Type="http://schemas.openxmlformats.org/officeDocument/2006/relationships/hyperlink" Target="file:///C:\Users\GVFI\AppData\Local\Temp\Toktom\72c2e825-0b3c-4620-8ae9-19c4a92463d2\document.htm" TargetMode="External"/><Relationship Id="rId10" Type="http://schemas.openxmlformats.org/officeDocument/2006/relationships/hyperlink" Target="toktom://db/143432" TargetMode="External"/><Relationship Id="rId19" Type="http://schemas.openxmlformats.org/officeDocument/2006/relationships/hyperlink" Target="toktom://db/143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43794" TargetMode="External"/><Relationship Id="rId14" Type="http://schemas.openxmlformats.org/officeDocument/2006/relationships/hyperlink" Target="toktom://db/1437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D859-AE6F-4142-AEF1-67696F87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6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GVFI</cp:lastModifiedBy>
  <cp:revision>48</cp:revision>
  <cp:lastPrinted>2021-10-27T07:53:00Z</cp:lastPrinted>
  <dcterms:created xsi:type="dcterms:W3CDTF">2018-08-29T10:44:00Z</dcterms:created>
  <dcterms:modified xsi:type="dcterms:W3CDTF">2022-07-14T09:10:00Z</dcterms:modified>
</cp:coreProperties>
</file>