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1E1" w:rsidRDefault="00A141E1" w:rsidP="00A141E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СПРАВКА-ОБОСНОВАНИЕ</w:t>
      </w:r>
    </w:p>
    <w:p w:rsidR="00A141E1" w:rsidRDefault="00A141E1" w:rsidP="00A141E1">
      <w:pPr>
        <w:jc w:val="center"/>
        <w:rPr>
          <w:b/>
          <w:sz w:val="24"/>
          <w:szCs w:val="24"/>
          <w:lang w:val="ky-KG"/>
        </w:rPr>
      </w:pPr>
      <w:bookmarkStart w:id="0" w:name="_GoBack"/>
      <w:bookmarkEnd w:id="0"/>
      <w:r>
        <w:rPr>
          <w:b/>
          <w:sz w:val="24"/>
          <w:szCs w:val="24"/>
        </w:rPr>
        <w:t>к проекту Закона Кыргызской Республики</w:t>
      </w:r>
    </w:p>
    <w:p w:rsidR="00201119" w:rsidRDefault="00A141E1" w:rsidP="00A141E1">
      <w:pPr>
        <w:jc w:val="center"/>
        <w:rPr>
          <w:b/>
          <w:sz w:val="24"/>
          <w:szCs w:val="24"/>
          <w:lang w:val="ky-KG"/>
        </w:rPr>
      </w:pPr>
      <w:r>
        <w:rPr>
          <w:b/>
          <w:sz w:val="24"/>
          <w:szCs w:val="24"/>
        </w:rPr>
        <w:t xml:space="preserve">«О </w:t>
      </w:r>
      <w:r>
        <w:rPr>
          <w:b/>
          <w:sz w:val="24"/>
          <w:szCs w:val="24"/>
          <w:lang w:val="ky-KG"/>
        </w:rPr>
        <w:t>внесении изменений</w:t>
      </w:r>
      <w:r w:rsidR="00160901">
        <w:rPr>
          <w:b/>
          <w:sz w:val="24"/>
          <w:szCs w:val="24"/>
          <w:lang w:val="ky-KG"/>
        </w:rPr>
        <w:t xml:space="preserve"> в Закон Кыргызской Республики</w:t>
      </w:r>
    </w:p>
    <w:p w:rsidR="00201119" w:rsidRDefault="00160901" w:rsidP="00A141E1">
      <w:pPr>
        <w:jc w:val="center"/>
        <w:rPr>
          <w:b/>
          <w:sz w:val="24"/>
          <w:szCs w:val="24"/>
          <w:lang w:val="ky-KG"/>
        </w:rPr>
      </w:pPr>
      <w:r>
        <w:rPr>
          <w:b/>
          <w:sz w:val="24"/>
          <w:szCs w:val="24"/>
        </w:rPr>
        <w:t>«</w:t>
      </w:r>
      <w:r w:rsidR="00201119">
        <w:rPr>
          <w:b/>
          <w:sz w:val="24"/>
          <w:szCs w:val="24"/>
          <w:lang w:val="ky-KG"/>
        </w:rPr>
        <w:t xml:space="preserve">О всеобщей воинской обязанности граждан </w:t>
      </w:r>
      <w:r>
        <w:rPr>
          <w:b/>
          <w:sz w:val="24"/>
          <w:szCs w:val="24"/>
          <w:lang w:val="ky-KG"/>
        </w:rPr>
        <w:t>Кыргызской Республики</w:t>
      </w:r>
      <w:r w:rsidR="00201119">
        <w:rPr>
          <w:b/>
          <w:sz w:val="24"/>
          <w:szCs w:val="24"/>
          <w:lang w:val="ky-KG"/>
        </w:rPr>
        <w:t>,</w:t>
      </w:r>
    </w:p>
    <w:p w:rsidR="00A141E1" w:rsidRDefault="00201119" w:rsidP="00A141E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ky-KG"/>
        </w:rPr>
        <w:t>о военной и альтернативной службах</w:t>
      </w:r>
      <w:r w:rsidR="00A141E1">
        <w:rPr>
          <w:b/>
          <w:sz w:val="24"/>
          <w:szCs w:val="24"/>
        </w:rPr>
        <w:t>»</w:t>
      </w:r>
    </w:p>
    <w:p w:rsidR="00A141E1" w:rsidRDefault="00A141E1" w:rsidP="00A141E1">
      <w:pPr>
        <w:jc w:val="center"/>
        <w:rPr>
          <w:b/>
          <w:sz w:val="24"/>
          <w:szCs w:val="24"/>
        </w:rPr>
      </w:pPr>
    </w:p>
    <w:p w:rsidR="0055139E" w:rsidRDefault="00A141E1" w:rsidP="0055139E">
      <w:pPr>
        <w:pStyle w:val="a3"/>
        <w:ind w:left="0" w:firstLine="7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законопроект </w:t>
      </w:r>
      <w:r w:rsidR="0055139E">
        <w:rPr>
          <w:sz w:val="24"/>
          <w:szCs w:val="24"/>
          <w:lang w:val="ky-KG"/>
        </w:rPr>
        <w:t xml:space="preserve">разработан в целях создания правовой основы для открытия военных кафедр по подготовке офицеров запаса по наиболее востребованным на сегодня специальностям - </w:t>
      </w:r>
      <w:r w:rsidR="0055139E">
        <w:rPr>
          <w:sz w:val="24"/>
          <w:szCs w:val="24"/>
        </w:rPr>
        <w:t xml:space="preserve">«гражданская защита» и «допризывная подготовка </w:t>
      </w:r>
      <w:r w:rsidR="004813A0">
        <w:rPr>
          <w:sz w:val="24"/>
          <w:szCs w:val="24"/>
        </w:rPr>
        <w:t>граждан</w:t>
      </w:r>
      <w:r w:rsidR="0055139E">
        <w:rPr>
          <w:sz w:val="24"/>
          <w:szCs w:val="24"/>
        </w:rPr>
        <w:t>».</w:t>
      </w:r>
    </w:p>
    <w:p w:rsidR="00534D6C" w:rsidRDefault="0055139E" w:rsidP="0055139E">
      <w:pPr>
        <w:pStyle w:val="a3"/>
        <w:ind w:left="0" w:firstLine="705"/>
        <w:jc w:val="both"/>
        <w:rPr>
          <w:sz w:val="24"/>
          <w:szCs w:val="24"/>
        </w:rPr>
      </w:pPr>
      <w:r>
        <w:rPr>
          <w:sz w:val="24"/>
          <w:szCs w:val="24"/>
        </w:rPr>
        <w:t>Внесение предлагаемых изменений в Закон Кыргызской Республики «О всеобщей воинской обязанности граждан Кыргызской Республики, о военной и альтернативной службах», а также вытекающих из них последствий в форме приведения постановления Правительства Кыргызской Республики от 13 декабря 2017 года № 805 в соответствие с предлагаемым Законом, позволит открыть военные кафедры по специальностям</w:t>
      </w:r>
      <w:r w:rsidR="000C65CD">
        <w:rPr>
          <w:sz w:val="24"/>
          <w:szCs w:val="24"/>
        </w:rPr>
        <w:t>, требующим</w:t>
      </w:r>
      <w:r>
        <w:rPr>
          <w:sz w:val="24"/>
          <w:szCs w:val="24"/>
        </w:rPr>
        <w:t xml:space="preserve"> высокого уровня компетентности от специалистов, так как</w:t>
      </w:r>
      <w:r w:rsidR="00534D6C">
        <w:rPr>
          <w:sz w:val="24"/>
          <w:szCs w:val="24"/>
        </w:rPr>
        <w:t xml:space="preserve"> от уровня знаний специалистов данной сферы зависит качество оказываемой ими помощи в защите населения от последствий аварий, катастроф, стихийных бедствий и т.п., а также качество </w:t>
      </w:r>
      <w:r w:rsidR="00FA1A1C">
        <w:rPr>
          <w:sz w:val="24"/>
          <w:szCs w:val="24"/>
        </w:rPr>
        <w:t>допризывной подготовки граждан к военной службе и патриотического воспитания подрастающего поколения</w:t>
      </w:r>
      <w:r w:rsidR="00534D6C">
        <w:rPr>
          <w:sz w:val="24"/>
          <w:szCs w:val="24"/>
        </w:rPr>
        <w:t>.</w:t>
      </w:r>
    </w:p>
    <w:p w:rsidR="008F0AD5" w:rsidRPr="008F0AD5" w:rsidRDefault="00534D6C" w:rsidP="0055139E">
      <w:pPr>
        <w:pStyle w:val="a3"/>
        <w:ind w:left="0" w:firstLine="705"/>
        <w:jc w:val="both"/>
        <w:rPr>
          <w:sz w:val="24"/>
          <w:szCs w:val="24"/>
          <w:lang w:val="ky-KG"/>
        </w:rPr>
      </w:pPr>
      <w:r>
        <w:rPr>
          <w:sz w:val="24"/>
          <w:szCs w:val="24"/>
        </w:rPr>
        <w:t xml:space="preserve">Предполагается, что военные кафедры будут организованы </w:t>
      </w:r>
      <w:r w:rsidR="0055139E">
        <w:rPr>
          <w:sz w:val="24"/>
          <w:szCs w:val="24"/>
        </w:rPr>
        <w:t>на базе Международного университета науки и бизнеса по специальности «гражданская защита» и на базе Кыргызской государственной академии физической культуры и спорта по специальности «допризывная подготовка</w:t>
      </w:r>
      <w:r w:rsidR="004813A0">
        <w:rPr>
          <w:sz w:val="24"/>
          <w:szCs w:val="24"/>
        </w:rPr>
        <w:t xml:space="preserve"> граждан</w:t>
      </w:r>
      <w:r>
        <w:rPr>
          <w:sz w:val="24"/>
          <w:szCs w:val="24"/>
        </w:rPr>
        <w:t xml:space="preserve">», </w:t>
      </w:r>
      <w:r w:rsidR="00FA1A1C">
        <w:rPr>
          <w:sz w:val="24"/>
          <w:szCs w:val="24"/>
        </w:rPr>
        <w:t>о</w:t>
      </w:r>
      <w:r>
        <w:rPr>
          <w:sz w:val="24"/>
          <w:szCs w:val="24"/>
        </w:rPr>
        <w:t xml:space="preserve"> чем заблаговременно проведены соответствующие переговоры и достигнуто обоюдное согласие.</w:t>
      </w:r>
    </w:p>
    <w:p w:rsidR="00A141E1" w:rsidRDefault="00A141E1" w:rsidP="00A141E1">
      <w:pPr>
        <w:pStyle w:val="a3"/>
        <w:ind w:left="0" w:firstLine="7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Принятие </w:t>
      </w:r>
      <w:r>
        <w:rPr>
          <w:sz w:val="24"/>
          <w:szCs w:val="24"/>
          <w:lang w:val="ky-KG"/>
        </w:rPr>
        <w:t>предлагаемого законопроекта</w:t>
      </w:r>
      <w:r>
        <w:rPr>
          <w:sz w:val="24"/>
          <w:szCs w:val="24"/>
        </w:rPr>
        <w:t xml:space="preserve"> негативных социальных, экономических, правовых, правозащитных, гендерных, экологических и коррупционных последствий за собой не повлечет.</w:t>
      </w:r>
    </w:p>
    <w:p w:rsidR="00A141E1" w:rsidRDefault="00A141E1" w:rsidP="00A141E1">
      <w:pPr>
        <w:pStyle w:val="a3"/>
        <w:ind w:left="0" w:firstLine="7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целях осуществления процедуры общественного обсуждения законопроект размещен на официальном сайте Кабинета Министров </w:t>
      </w:r>
      <w:r w:rsidR="008F0AD5">
        <w:rPr>
          <w:sz w:val="24"/>
          <w:szCs w:val="24"/>
        </w:rPr>
        <w:t>«___» ________ 2022</w:t>
      </w:r>
      <w:r>
        <w:rPr>
          <w:sz w:val="24"/>
          <w:szCs w:val="24"/>
        </w:rPr>
        <w:t xml:space="preserve"> года, а также на едином портале общественного обсуждения </w:t>
      </w:r>
      <w:r w:rsidR="008F0AD5">
        <w:rPr>
          <w:sz w:val="24"/>
          <w:szCs w:val="24"/>
        </w:rPr>
        <w:t>«____» ______</w:t>
      </w:r>
      <w:r>
        <w:rPr>
          <w:sz w:val="24"/>
          <w:szCs w:val="24"/>
        </w:rPr>
        <w:t xml:space="preserve"> 202</w:t>
      </w:r>
      <w:r w:rsidR="008F0AD5">
        <w:rPr>
          <w:sz w:val="24"/>
          <w:szCs w:val="24"/>
        </w:rPr>
        <w:t>2</w:t>
      </w:r>
      <w:r>
        <w:rPr>
          <w:sz w:val="24"/>
          <w:szCs w:val="24"/>
        </w:rPr>
        <w:t xml:space="preserve"> года. </w:t>
      </w:r>
      <w:r w:rsidRPr="008F0AD5">
        <w:rPr>
          <w:sz w:val="24"/>
          <w:szCs w:val="24"/>
        </w:rPr>
        <w:t>По результатам обсуждения предложений и замечаний не поступило.</w:t>
      </w:r>
    </w:p>
    <w:p w:rsidR="00A141E1" w:rsidRDefault="00A141E1" w:rsidP="00A141E1">
      <w:pPr>
        <w:pStyle w:val="a3"/>
        <w:ind w:left="0" w:firstLine="705"/>
        <w:jc w:val="both"/>
        <w:rPr>
          <w:sz w:val="24"/>
          <w:szCs w:val="24"/>
        </w:rPr>
      </w:pPr>
      <w:r>
        <w:rPr>
          <w:sz w:val="24"/>
          <w:szCs w:val="24"/>
        </w:rPr>
        <w:t>Пред</w:t>
      </w:r>
      <w:r>
        <w:rPr>
          <w:sz w:val="24"/>
          <w:szCs w:val="24"/>
          <w:lang w:val="ky-KG"/>
        </w:rPr>
        <w:t>лагаем</w:t>
      </w:r>
      <w:proofErr w:type="spellStart"/>
      <w:r>
        <w:rPr>
          <w:sz w:val="24"/>
          <w:szCs w:val="24"/>
        </w:rPr>
        <w:t>ый</w:t>
      </w:r>
      <w:proofErr w:type="spellEnd"/>
      <w:r>
        <w:rPr>
          <w:sz w:val="24"/>
          <w:szCs w:val="24"/>
        </w:rPr>
        <w:t xml:space="preserve"> проект</w:t>
      </w:r>
      <w:r>
        <w:rPr>
          <w:sz w:val="24"/>
          <w:szCs w:val="24"/>
          <w:lang w:val="ky-KG"/>
        </w:rPr>
        <w:t xml:space="preserve"> Закона</w:t>
      </w:r>
      <w:r>
        <w:rPr>
          <w:sz w:val="24"/>
          <w:szCs w:val="24"/>
        </w:rPr>
        <w:t xml:space="preserve"> не противоречит нормам действующего законодательства Кыргызской Республики,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A141E1" w:rsidRDefault="00A141E1" w:rsidP="00A141E1">
      <w:pPr>
        <w:pStyle w:val="a3"/>
        <w:ind w:left="0" w:firstLine="7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Реализация законопроекта не повлечет </w:t>
      </w:r>
      <w:r>
        <w:rPr>
          <w:sz w:val="24"/>
          <w:szCs w:val="24"/>
          <w:lang w:val="ky-KG"/>
        </w:rPr>
        <w:t xml:space="preserve">дополнительных </w:t>
      </w:r>
      <w:r>
        <w:rPr>
          <w:sz w:val="24"/>
          <w:szCs w:val="24"/>
        </w:rPr>
        <w:t>затрат из республиканского бюджета.</w:t>
      </w:r>
    </w:p>
    <w:p w:rsidR="00A141E1" w:rsidRDefault="00A141E1" w:rsidP="00A141E1">
      <w:pPr>
        <w:pStyle w:val="a3"/>
        <w:ind w:left="0" w:firstLine="705"/>
        <w:jc w:val="both"/>
        <w:rPr>
          <w:sz w:val="24"/>
          <w:szCs w:val="24"/>
        </w:rPr>
      </w:pPr>
      <w:r>
        <w:rPr>
          <w:sz w:val="24"/>
          <w:szCs w:val="24"/>
          <w:lang w:val="ky-KG"/>
        </w:rPr>
        <w:t>Предлагаемый законопроект</w:t>
      </w:r>
      <w:r>
        <w:rPr>
          <w:sz w:val="24"/>
          <w:szCs w:val="24"/>
        </w:rPr>
        <w:t xml:space="preserve">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A141E1" w:rsidRDefault="00A141E1" w:rsidP="00A141E1">
      <w:pPr>
        <w:pStyle w:val="a3"/>
        <w:ind w:left="1065"/>
        <w:jc w:val="both"/>
        <w:rPr>
          <w:sz w:val="24"/>
          <w:szCs w:val="24"/>
        </w:rPr>
      </w:pPr>
    </w:p>
    <w:p w:rsidR="00A141E1" w:rsidRDefault="00A141E1" w:rsidP="00A141E1">
      <w:pPr>
        <w:pStyle w:val="a3"/>
        <w:ind w:left="1065"/>
        <w:jc w:val="both"/>
        <w:rPr>
          <w:sz w:val="24"/>
          <w:szCs w:val="24"/>
        </w:rPr>
      </w:pPr>
    </w:p>
    <w:p w:rsidR="00A141E1" w:rsidRDefault="00A141E1" w:rsidP="00A141E1">
      <w:pPr>
        <w:pStyle w:val="a3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Министр обороны</w:t>
      </w:r>
    </w:p>
    <w:p w:rsidR="00A141E1" w:rsidRDefault="00A141E1" w:rsidP="00A141E1">
      <w:pPr>
        <w:pStyle w:val="a3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Кыргызской Республики</w:t>
      </w:r>
    </w:p>
    <w:p w:rsidR="00A141E1" w:rsidRDefault="00A141E1" w:rsidP="00A141E1">
      <w:pPr>
        <w:pStyle w:val="a3"/>
        <w:ind w:left="0"/>
        <w:jc w:val="both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генерал</w:t>
      </w:r>
      <w:proofErr w:type="gramEnd"/>
      <w:r>
        <w:rPr>
          <w:b/>
          <w:sz w:val="24"/>
          <w:szCs w:val="24"/>
        </w:rPr>
        <w:t>-</w:t>
      </w:r>
      <w:r w:rsidR="00020D24">
        <w:rPr>
          <w:b/>
          <w:sz w:val="24"/>
          <w:szCs w:val="24"/>
        </w:rPr>
        <w:t>лейтенант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Б.А. </w:t>
      </w:r>
      <w:proofErr w:type="spellStart"/>
      <w:r>
        <w:rPr>
          <w:b/>
          <w:sz w:val="24"/>
          <w:szCs w:val="24"/>
        </w:rPr>
        <w:t>Бекболотов</w:t>
      </w:r>
      <w:proofErr w:type="spellEnd"/>
    </w:p>
    <w:p w:rsidR="00A141E1" w:rsidRDefault="00A141E1" w:rsidP="00A141E1">
      <w:pPr>
        <w:pStyle w:val="a3"/>
        <w:ind w:left="1065"/>
        <w:jc w:val="both"/>
        <w:rPr>
          <w:sz w:val="24"/>
          <w:szCs w:val="24"/>
        </w:rPr>
      </w:pPr>
    </w:p>
    <w:p w:rsidR="00A141E1" w:rsidRDefault="00A141E1" w:rsidP="00A141E1">
      <w:pPr>
        <w:jc w:val="both"/>
        <w:rPr>
          <w:sz w:val="24"/>
          <w:szCs w:val="24"/>
        </w:rPr>
      </w:pPr>
    </w:p>
    <w:p w:rsidR="008C2B47" w:rsidRDefault="008C2B47"/>
    <w:sectPr w:rsidR="008C2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A6A"/>
    <w:rsid w:val="00020D24"/>
    <w:rsid w:val="000C65CD"/>
    <w:rsid w:val="00160901"/>
    <w:rsid w:val="00201119"/>
    <w:rsid w:val="002A3EEA"/>
    <w:rsid w:val="004813A0"/>
    <w:rsid w:val="004B7A6A"/>
    <w:rsid w:val="00534D6C"/>
    <w:rsid w:val="0055139E"/>
    <w:rsid w:val="00755C99"/>
    <w:rsid w:val="008C2B47"/>
    <w:rsid w:val="008F0AD5"/>
    <w:rsid w:val="00A141E1"/>
    <w:rsid w:val="00BA5CBB"/>
    <w:rsid w:val="00FA1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00875C-8FCE-475C-8E17-F045DDA32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1E1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5C99"/>
    <w:pPr>
      <w:ind w:left="720"/>
      <w:contextualSpacing/>
    </w:pPr>
    <w:rPr>
      <w:rFonts w:cstheme="minorBidi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8F0AD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0A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35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16</cp:revision>
  <cp:lastPrinted>2022-05-25T04:07:00Z</cp:lastPrinted>
  <dcterms:created xsi:type="dcterms:W3CDTF">2022-05-23T05:37:00Z</dcterms:created>
  <dcterms:modified xsi:type="dcterms:W3CDTF">2022-06-09T05:55:00Z</dcterms:modified>
</cp:coreProperties>
</file>