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77" w:rsidRPr="00DB0239" w:rsidRDefault="003E0F77" w:rsidP="003E0F77">
      <w:pPr>
        <w:pStyle w:val="tkNazvanie"/>
        <w:tabs>
          <w:tab w:val="left" w:pos="9355"/>
        </w:tabs>
        <w:spacing w:before="0" w:after="0" w:line="240" w:lineRule="auto"/>
        <w:ind w:left="142" w:right="0"/>
        <w:rPr>
          <w:rFonts w:ascii="Times New Roman" w:hAnsi="Times New Roman" w:cs="Times New Roman"/>
          <w:sz w:val="28"/>
          <w:szCs w:val="28"/>
          <w:lang w:val="ky-KG"/>
        </w:rPr>
      </w:pPr>
      <w:r w:rsidRPr="00DB0239">
        <w:rPr>
          <w:rFonts w:ascii="Times New Roman" w:hAnsi="Times New Roman" w:cs="Times New Roman"/>
          <w:sz w:val="28"/>
          <w:szCs w:val="28"/>
          <w:lang w:val="ky-KG"/>
        </w:rPr>
        <w:t xml:space="preserve">Кыргыз Республикасынын </w:t>
      </w:r>
      <w:r w:rsidRPr="00DB0239">
        <w:rPr>
          <w:rFonts w:ascii="Times New Roman" w:hAnsi="Times New Roman" w:cs="Times New Roman"/>
          <w:color w:val="333333"/>
          <w:sz w:val="28"/>
          <w:szCs w:val="28"/>
          <w:shd w:val="clear" w:color="auto" w:fill="FFFFFF"/>
          <w:lang w:val="ky-KG"/>
        </w:rPr>
        <w:t xml:space="preserve">Өкмөтүнүн </w:t>
      </w:r>
      <w:r w:rsidRPr="00DB0239">
        <w:rPr>
          <w:rFonts w:ascii="Times New Roman" w:hAnsi="Times New Roman" w:cs="Times New Roman"/>
          <w:sz w:val="28"/>
          <w:szCs w:val="28"/>
          <w:lang w:val="ky-KG"/>
        </w:rPr>
        <w:t>2014-жылдын 30-сентябрындагы № 560 «Кыргыз Республикасынын аймагындагы соода иштерин тартипке келтир</w:t>
      </w:r>
      <w:r w:rsidRPr="00DB0239">
        <w:rPr>
          <w:rFonts w:ascii="Times New Roman" w:hAnsi="Times New Roman" w:cs="Times New Roman"/>
          <w:color w:val="333333"/>
          <w:sz w:val="28"/>
          <w:szCs w:val="28"/>
          <w:shd w:val="clear" w:color="auto" w:fill="FFFFFF"/>
          <w:lang w:val="ky-KG"/>
        </w:rPr>
        <w:t xml:space="preserve">үү </w:t>
      </w:r>
      <w:r w:rsidRPr="00DB0239">
        <w:rPr>
          <w:rFonts w:ascii="Times New Roman" w:hAnsi="Times New Roman" w:cs="Times New Roman"/>
          <w:sz w:val="28"/>
          <w:szCs w:val="28"/>
          <w:lang w:val="ky-KG"/>
        </w:rPr>
        <w:t>ж</w:t>
      </w:r>
      <w:r w:rsidRPr="00DB0239">
        <w:rPr>
          <w:rFonts w:ascii="Times New Roman" w:hAnsi="Times New Roman" w:cs="Times New Roman"/>
          <w:color w:val="333333"/>
          <w:sz w:val="28"/>
          <w:szCs w:val="28"/>
          <w:shd w:val="clear" w:color="auto" w:fill="FFFFFF"/>
          <w:lang w:val="ky-KG"/>
        </w:rPr>
        <w:t>ө</w:t>
      </w:r>
      <w:r w:rsidRPr="00DB0239">
        <w:rPr>
          <w:rFonts w:ascii="Times New Roman" w:hAnsi="Times New Roman" w:cs="Times New Roman"/>
          <w:sz w:val="28"/>
          <w:szCs w:val="28"/>
          <w:lang w:val="ky-KG"/>
        </w:rPr>
        <w:t>н</w:t>
      </w:r>
      <w:r w:rsidRPr="00DB0239">
        <w:rPr>
          <w:rFonts w:ascii="Times New Roman" w:hAnsi="Times New Roman" w:cs="Times New Roman"/>
          <w:color w:val="333333"/>
          <w:sz w:val="28"/>
          <w:szCs w:val="28"/>
          <w:shd w:val="clear" w:color="auto" w:fill="FFFFFF"/>
          <w:lang w:val="ky-KG"/>
        </w:rPr>
        <w:t>ү</w:t>
      </w:r>
      <w:r w:rsidRPr="00DB0239">
        <w:rPr>
          <w:rFonts w:ascii="Times New Roman" w:hAnsi="Times New Roman" w:cs="Times New Roman"/>
          <w:sz w:val="28"/>
          <w:szCs w:val="28"/>
          <w:lang w:val="ky-KG"/>
        </w:rPr>
        <w:t>нд</w:t>
      </w:r>
      <w:r w:rsidRPr="00DB0239">
        <w:rPr>
          <w:rFonts w:ascii="Times New Roman" w:hAnsi="Times New Roman" w:cs="Times New Roman"/>
          <w:color w:val="333333"/>
          <w:sz w:val="28"/>
          <w:szCs w:val="28"/>
          <w:shd w:val="clear" w:color="auto" w:fill="FFFFFF"/>
          <w:lang w:val="ky-KG"/>
        </w:rPr>
        <w:t>ө</w:t>
      </w:r>
      <w:r w:rsidRPr="00DB0239">
        <w:rPr>
          <w:rFonts w:ascii="Times New Roman" w:hAnsi="Times New Roman" w:cs="Times New Roman"/>
          <w:sz w:val="28"/>
          <w:szCs w:val="28"/>
          <w:lang w:val="ky-KG"/>
        </w:rPr>
        <w:t xml:space="preserve">» токтомуна толуктоолорду киргизүү тууралуу Кыргыз Республикасынын </w:t>
      </w:r>
      <w:r w:rsidR="0077314E" w:rsidRPr="00DB0239">
        <w:rPr>
          <w:rFonts w:ascii="Times New Roman" w:hAnsi="Times New Roman" w:cs="Times New Roman"/>
          <w:sz w:val="28"/>
          <w:szCs w:val="28"/>
          <w:lang w:val="ky-KG"/>
        </w:rPr>
        <w:t xml:space="preserve">Министрлер Каибенитинин </w:t>
      </w:r>
      <w:r w:rsidRPr="00DB0239">
        <w:rPr>
          <w:rFonts w:ascii="Times New Roman" w:hAnsi="Times New Roman" w:cs="Times New Roman"/>
          <w:sz w:val="28"/>
          <w:szCs w:val="28"/>
          <w:lang w:val="ky-KG"/>
        </w:rPr>
        <w:t>токтом долбооруна</w:t>
      </w:r>
    </w:p>
    <w:p w:rsidR="003E0F77" w:rsidRPr="00DB0239" w:rsidRDefault="003E0F77" w:rsidP="003E0F77">
      <w:pPr>
        <w:pStyle w:val="tkNazvanie"/>
        <w:tabs>
          <w:tab w:val="left" w:pos="9355"/>
        </w:tabs>
        <w:spacing w:before="0" w:after="0" w:line="240" w:lineRule="auto"/>
        <w:ind w:left="142" w:right="0"/>
        <w:rPr>
          <w:rFonts w:ascii="Times New Roman" w:hAnsi="Times New Roman" w:cs="Times New Roman"/>
          <w:sz w:val="28"/>
          <w:szCs w:val="28"/>
          <w:lang w:val="ky-KG"/>
        </w:rPr>
      </w:pPr>
      <w:r w:rsidRPr="00DB0239">
        <w:rPr>
          <w:rFonts w:ascii="Times New Roman" w:hAnsi="Times New Roman" w:cs="Times New Roman"/>
          <w:sz w:val="28"/>
          <w:szCs w:val="28"/>
          <w:lang w:val="ky-KG"/>
        </w:rPr>
        <w:t>САЛЫШТЫРМА ТАБЛИЦАСЫ</w:t>
      </w:r>
    </w:p>
    <w:p w:rsidR="003E0F77" w:rsidRPr="00DB0239" w:rsidRDefault="003E0F77" w:rsidP="003E0F77">
      <w:pPr>
        <w:tabs>
          <w:tab w:val="left" w:pos="1050"/>
        </w:tabs>
        <w:spacing w:after="0" w:line="240" w:lineRule="auto"/>
        <w:jc w:val="center"/>
        <w:rPr>
          <w:b/>
          <w:bCs/>
          <w:szCs w:val="28"/>
          <w:lang w:val="ky-KG"/>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8222"/>
      </w:tblGrid>
      <w:tr w:rsidR="003E0F77" w:rsidRPr="00DB0239" w:rsidTr="00DB0239">
        <w:tc>
          <w:tcPr>
            <w:tcW w:w="7054" w:type="dxa"/>
            <w:shd w:val="clear" w:color="auto" w:fill="auto"/>
          </w:tcPr>
          <w:p w:rsidR="003E0F77" w:rsidRPr="00DB0239" w:rsidRDefault="003E0F77" w:rsidP="00F04069">
            <w:pPr>
              <w:spacing w:after="0" w:line="240" w:lineRule="auto"/>
              <w:jc w:val="center"/>
              <w:rPr>
                <w:rFonts w:eastAsia="Times New Roman"/>
                <w:b/>
                <w:szCs w:val="28"/>
                <w:lang w:val="ky-KG" w:eastAsia="ru-RU"/>
              </w:rPr>
            </w:pPr>
          </w:p>
          <w:p w:rsidR="003E0F77" w:rsidRPr="00DB0239" w:rsidRDefault="003E0F77" w:rsidP="00F04069">
            <w:pPr>
              <w:spacing w:after="0" w:line="240" w:lineRule="auto"/>
              <w:jc w:val="center"/>
              <w:rPr>
                <w:rFonts w:eastAsia="Times New Roman"/>
                <w:b/>
                <w:szCs w:val="28"/>
                <w:lang w:val="ky-KG" w:eastAsia="ru-RU"/>
              </w:rPr>
            </w:pPr>
            <w:r w:rsidRPr="00DB0239">
              <w:rPr>
                <w:rFonts w:eastAsia="Times New Roman"/>
                <w:b/>
                <w:szCs w:val="28"/>
                <w:lang w:val="ky-KG" w:eastAsia="ru-RU"/>
              </w:rPr>
              <w:t>Азыркы редакция</w:t>
            </w:r>
          </w:p>
          <w:p w:rsidR="003E0F77" w:rsidRPr="00DB0239" w:rsidRDefault="003E0F77" w:rsidP="00F04069">
            <w:pPr>
              <w:pStyle w:val="a4"/>
              <w:jc w:val="center"/>
              <w:rPr>
                <w:rFonts w:eastAsia="Times New Roman"/>
                <w:b/>
                <w:szCs w:val="28"/>
                <w:lang w:val="ky-KG" w:eastAsia="ru-RU"/>
              </w:rPr>
            </w:pPr>
          </w:p>
        </w:tc>
        <w:tc>
          <w:tcPr>
            <w:tcW w:w="8222" w:type="dxa"/>
            <w:shd w:val="clear" w:color="auto" w:fill="auto"/>
          </w:tcPr>
          <w:p w:rsidR="003E0F77" w:rsidRPr="00DB0239" w:rsidRDefault="003E0F77" w:rsidP="00F04069">
            <w:pPr>
              <w:spacing w:after="0" w:line="240" w:lineRule="auto"/>
              <w:jc w:val="center"/>
              <w:rPr>
                <w:rFonts w:eastAsia="Times New Roman"/>
                <w:b/>
                <w:szCs w:val="28"/>
                <w:lang w:val="ky-KG" w:eastAsia="ru-RU"/>
              </w:rPr>
            </w:pPr>
          </w:p>
          <w:p w:rsidR="003E0F77" w:rsidRPr="00DB0239" w:rsidRDefault="003E0F77" w:rsidP="00F04069">
            <w:pPr>
              <w:spacing w:after="0" w:line="240" w:lineRule="auto"/>
              <w:jc w:val="center"/>
              <w:rPr>
                <w:rFonts w:eastAsia="Times New Roman"/>
                <w:b/>
                <w:szCs w:val="28"/>
                <w:lang w:eastAsia="ru-RU"/>
              </w:rPr>
            </w:pPr>
            <w:proofErr w:type="spellStart"/>
            <w:r w:rsidRPr="00DB0239">
              <w:rPr>
                <w:rFonts w:eastAsia="Times New Roman"/>
                <w:b/>
                <w:szCs w:val="28"/>
                <w:lang w:eastAsia="ru-RU"/>
              </w:rPr>
              <w:t>Сунушталган</w:t>
            </w:r>
            <w:proofErr w:type="spellEnd"/>
            <w:r w:rsidRPr="00DB0239">
              <w:rPr>
                <w:rFonts w:eastAsia="Times New Roman"/>
                <w:b/>
                <w:szCs w:val="28"/>
                <w:lang w:eastAsia="ru-RU"/>
              </w:rPr>
              <w:t xml:space="preserve"> редакция</w:t>
            </w:r>
          </w:p>
        </w:tc>
      </w:tr>
      <w:tr w:rsidR="00CA5808" w:rsidRPr="008A6E8E" w:rsidTr="00DB0239">
        <w:tc>
          <w:tcPr>
            <w:tcW w:w="7054" w:type="dxa"/>
            <w:shd w:val="clear" w:color="auto" w:fill="auto"/>
          </w:tcPr>
          <w:p w:rsidR="00CA5808" w:rsidRPr="00DB0239" w:rsidRDefault="00CA5808" w:rsidP="00F04069">
            <w:pPr>
              <w:spacing w:after="0" w:line="240" w:lineRule="auto"/>
              <w:jc w:val="center"/>
              <w:rPr>
                <w:rFonts w:eastAsia="Times New Roman"/>
                <w:b/>
                <w:szCs w:val="28"/>
                <w:lang w:val="ky-KG" w:eastAsia="ru-RU"/>
              </w:rPr>
            </w:pPr>
            <w:r w:rsidRPr="00DB0239">
              <w:rPr>
                <w:b/>
                <w:szCs w:val="28"/>
                <w:shd w:val="clear" w:color="auto" w:fill="FFFFFF"/>
                <w:lang w:val="ky-KG"/>
              </w:rPr>
              <w:t>Кыргыз Республикасынын аймагында товарлардын айрым түрлөрүнө соода жүргүзүүнүн</w:t>
            </w:r>
            <w:r w:rsidRPr="00DB0239">
              <w:rPr>
                <w:b/>
                <w:szCs w:val="28"/>
                <w:shd w:val="clear" w:color="auto" w:fill="FFFFFF"/>
                <w:lang w:val="ky-KG"/>
              </w:rPr>
              <w:br/>
              <w:t>ЭРЕЖЕЛЕРИ</w:t>
            </w:r>
          </w:p>
        </w:tc>
        <w:tc>
          <w:tcPr>
            <w:tcW w:w="8222" w:type="dxa"/>
            <w:shd w:val="clear" w:color="auto" w:fill="auto"/>
          </w:tcPr>
          <w:p w:rsidR="00CA5808" w:rsidRDefault="00CA5808" w:rsidP="00F04069">
            <w:pPr>
              <w:spacing w:after="0" w:line="240" w:lineRule="auto"/>
              <w:jc w:val="center"/>
              <w:rPr>
                <w:b/>
                <w:szCs w:val="28"/>
                <w:shd w:val="clear" w:color="auto" w:fill="FFFFFF"/>
                <w:lang w:val="ky-KG"/>
              </w:rPr>
            </w:pPr>
            <w:r w:rsidRPr="00DB0239">
              <w:rPr>
                <w:b/>
                <w:szCs w:val="28"/>
                <w:shd w:val="clear" w:color="auto" w:fill="FFFFFF"/>
                <w:lang w:val="ky-KG"/>
              </w:rPr>
              <w:t>Кыргыз Республикасынын аймагында товарлардын айрым түрлөрүнө соода жүргүзүүнүн</w:t>
            </w:r>
            <w:r w:rsidRPr="00DB0239">
              <w:rPr>
                <w:b/>
                <w:szCs w:val="28"/>
                <w:shd w:val="clear" w:color="auto" w:fill="FFFFFF"/>
                <w:lang w:val="ky-KG"/>
              </w:rPr>
              <w:br/>
              <w:t>ЭРЕЖЕЛЕРИ</w:t>
            </w:r>
          </w:p>
          <w:p w:rsidR="008A6E8E" w:rsidRPr="00DB0239" w:rsidRDefault="008A6E8E" w:rsidP="00F04069">
            <w:pPr>
              <w:spacing w:after="0" w:line="240" w:lineRule="auto"/>
              <w:jc w:val="center"/>
              <w:rPr>
                <w:rFonts w:eastAsia="Times New Roman"/>
                <w:b/>
                <w:szCs w:val="28"/>
                <w:lang w:val="ky-KG" w:eastAsia="ru-RU"/>
              </w:rPr>
            </w:pPr>
          </w:p>
        </w:tc>
      </w:tr>
      <w:tr w:rsidR="003E0F77" w:rsidRPr="00DB0239" w:rsidTr="00DB0239">
        <w:tc>
          <w:tcPr>
            <w:tcW w:w="7054" w:type="dxa"/>
            <w:shd w:val="clear" w:color="auto" w:fill="auto"/>
          </w:tcPr>
          <w:p w:rsidR="008A6E8E" w:rsidRDefault="008A6E8E" w:rsidP="00407783">
            <w:pPr>
              <w:pStyle w:val="tkTekst"/>
              <w:rPr>
                <w:rFonts w:ascii="Times New Roman" w:hAnsi="Times New Roman" w:cs="Times New Roman"/>
                <w:sz w:val="28"/>
                <w:szCs w:val="28"/>
                <w:lang w:val="ky-KG"/>
              </w:rPr>
            </w:pPr>
          </w:p>
          <w:p w:rsidR="00407783" w:rsidRPr="00DB0239" w:rsidRDefault="00407783" w:rsidP="00407783">
            <w:pPr>
              <w:pStyle w:val="tkTekst"/>
              <w:rPr>
                <w:rFonts w:ascii="Times New Roman" w:hAnsi="Times New Roman" w:cs="Times New Roman"/>
                <w:b/>
                <w:strike/>
                <w:sz w:val="28"/>
                <w:szCs w:val="28"/>
                <w:lang w:val="ky-KG"/>
              </w:rPr>
            </w:pPr>
            <w:r w:rsidRPr="00DB0239">
              <w:rPr>
                <w:rFonts w:ascii="Times New Roman" w:hAnsi="Times New Roman" w:cs="Times New Roman"/>
                <w:sz w:val="28"/>
                <w:szCs w:val="28"/>
                <w:lang w:val="ky-KG"/>
              </w:rPr>
              <w:t xml:space="preserve">24. Соода объектинин кызматкерлери сатып алуучуга сатылып алынган товарларга кошуп </w:t>
            </w:r>
            <w:r w:rsidRPr="00DB0239">
              <w:rPr>
                <w:rFonts w:ascii="Times New Roman" w:hAnsi="Times New Roman" w:cs="Times New Roman"/>
                <w:b/>
                <w:strike/>
                <w:sz w:val="28"/>
                <w:szCs w:val="28"/>
                <w:lang w:val="ky-KG"/>
              </w:rPr>
              <w:t xml:space="preserve">товардык (кассалык) чекти же ишкананын аталышын, товардын аталышын, анын баасын, сатылган күнүн көрсөтүү менен товарларга төлөнгөндүгүн далилдеген башка документти берүүгө милдеттүү. </w:t>
            </w:r>
          </w:p>
          <w:p w:rsidR="003E0F77" w:rsidRPr="00DB0239" w:rsidRDefault="003E0F77" w:rsidP="00F04069">
            <w:pPr>
              <w:pStyle w:val="a4"/>
              <w:jc w:val="both"/>
              <w:rPr>
                <w:rFonts w:eastAsia="Times New Roman"/>
                <w:szCs w:val="28"/>
                <w:lang w:val="ky-KG" w:eastAsia="ru-RU"/>
              </w:rPr>
            </w:pPr>
          </w:p>
          <w:p w:rsidR="003E0F77" w:rsidRPr="00DB0239" w:rsidRDefault="003E0F77" w:rsidP="00F04069">
            <w:pPr>
              <w:spacing w:after="0" w:line="240" w:lineRule="auto"/>
              <w:ind w:firstLine="567"/>
              <w:jc w:val="both"/>
              <w:rPr>
                <w:rFonts w:eastAsia="Times New Roman"/>
                <w:szCs w:val="28"/>
                <w:lang w:val="ky-KG" w:eastAsia="ru-RU"/>
              </w:rPr>
            </w:pPr>
          </w:p>
          <w:p w:rsidR="00407783" w:rsidRPr="00DB0239" w:rsidRDefault="00407783" w:rsidP="00F04069">
            <w:pPr>
              <w:spacing w:after="0" w:line="240" w:lineRule="auto"/>
              <w:ind w:firstLine="567"/>
              <w:jc w:val="both"/>
              <w:rPr>
                <w:rFonts w:eastAsia="Times New Roman"/>
                <w:szCs w:val="28"/>
                <w:lang w:val="ky-KG" w:eastAsia="ru-RU"/>
              </w:rPr>
            </w:pPr>
          </w:p>
          <w:p w:rsidR="00407783" w:rsidRPr="00DB0239" w:rsidRDefault="00407783" w:rsidP="00F04069">
            <w:pPr>
              <w:spacing w:after="0" w:line="240" w:lineRule="auto"/>
              <w:ind w:firstLine="567"/>
              <w:jc w:val="both"/>
              <w:rPr>
                <w:rFonts w:eastAsia="Times New Roman"/>
                <w:szCs w:val="28"/>
                <w:lang w:val="ky-KG" w:eastAsia="ru-RU"/>
              </w:rPr>
            </w:pPr>
          </w:p>
          <w:p w:rsidR="00407783" w:rsidRPr="00DB0239" w:rsidRDefault="00407783" w:rsidP="00F04069">
            <w:pPr>
              <w:spacing w:after="0" w:line="240" w:lineRule="auto"/>
              <w:ind w:firstLine="567"/>
              <w:jc w:val="both"/>
              <w:rPr>
                <w:rFonts w:eastAsia="Times New Roman"/>
                <w:szCs w:val="28"/>
                <w:lang w:val="ky-KG" w:eastAsia="ru-RU"/>
              </w:rPr>
            </w:pPr>
          </w:p>
          <w:p w:rsidR="00407783" w:rsidRPr="00DB0239" w:rsidRDefault="00407783" w:rsidP="00F04069">
            <w:pPr>
              <w:spacing w:after="0" w:line="240" w:lineRule="auto"/>
              <w:ind w:firstLine="567"/>
              <w:jc w:val="both"/>
              <w:rPr>
                <w:rFonts w:eastAsia="Times New Roman"/>
                <w:strike/>
                <w:szCs w:val="28"/>
                <w:lang w:eastAsia="ru-RU"/>
              </w:rPr>
            </w:pPr>
            <w:r w:rsidRPr="00DB0239">
              <w:rPr>
                <w:szCs w:val="28"/>
                <w:lang w:val="ky-KG"/>
              </w:rPr>
              <w:t xml:space="preserve">Дүң соода аркылуу сатып алынган товарлар үчүн накталай акча менен эсептешкенде, сатуучулар товардын сатылгандыгы жана төлөнгөндүгү тууралуу </w:t>
            </w:r>
            <w:r w:rsidRPr="00DB0239">
              <w:rPr>
                <w:szCs w:val="28"/>
                <w:lang w:val="ky-KG"/>
              </w:rPr>
              <w:lastRenderedPageBreak/>
              <w:t>сатып алуучунун (юридикалык жана физикалык жактын) аты-жөнүн, идентификациялык номурун, санын, баасын жана сатылган датасы коюлган 2 нускадагы тиешелүү документти даярдап бериши керек. Документтин биринчи нускасы сатып алуучуга тапшырылып, экинчи нускасы соода объектинде калат.</w:t>
            </w:r>
          </w:p>
        </w:tc>
        <w:tc>
          <w:tcPr>
            <w:tcW w:w="8222" w:type="dxa"/>
            <w:shd w:val="clear" w:color="auto" w:fill="auto"/>
          </w:tcPr>
          <w:p w:rsidR="008A6E8E" w:rsidRDefault="008A6E8E" w:rsidP="00407783">
            <w:pPr>
              <w:pStyle w:val="tkTekst"/>
              <w:rPr>
                <w:rFonts w:ascii="Times New Roman" w:hAnsi="Times New Roman" w:cs="Times New Roman"/>
                <w:sz w:val="28"/>
                <w:szCs w:val="28"/>
                <w:lang w:val="ky-KG"/>
              </w:rPr>
            </w:pP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 xml:space="preserve">24. Соода объектинин кызматкерлери сатып алуучуга сатылып алынган товарларга кошуп </w:t>
            </w:r>
            <w:r w:rsidRPr="00DB0239">
              <w:rPr>
                <w:rFonts w:ascii="Times New Roman" w:hAnsi="Times New Roman" w:cs="Times New Roman"/>
                <w:b/>
                <w:sz w:val="28"/>
                <w:szCs w:val="28"/>
                <w:lang w:val="ky-KG"/>
              </w:rPr>
              <w:t>контрольдук-кассалык чекти</w:t>
            </w:r>
            <w:r w:rsidRPr="00DB0239">
              <w:rPr>
                <w:rFonts w:ascii="Times New Roman" w:hAnsi="Times New Roman" w:cs="Times New Roman"/>
                <w:sz w:val="28"/>
                <w:szCs w:val="28"/>
                <w:lang w:val="ky-KG"/>
              </w:rPr>
              <w:t xml:space="preserve"> берүүгө милдеттүү. </w:t>
            </w:r>
          </w:p>
          <w:p w:rsidR="003E0F77"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b/>
                <w:sz w:val="28"/>
                <w:szCs w:val="28"/>
                <w:lang w:val="ky-KG"/>
              </w:rPr>
              <w:t xml:space="preserve">Соода объекттеринин кызматкерлери контролдук-кассалык машиналарды колдонбостон накталай эсептешүүлөрдү жүргүзүү укугуна ээ болгон Кыргыз Республикасынын </w:t>
            </w:r>
            <w:r w:rsidR="008A6E8E" w:rsidRPr="00AF5643">
              <w:rPr>
                <w:rFonts w:ascii="Times New Roman" w:hAnsi="Times New Roman" w:cs="Times New Roman"/>
                <w:b/>
                <w:sz w:val="28"/>
                <w:szCs w:val="28"/>
                <w:lang w:val="ky-KG"/>
              </w:rPr>
              <w:t xml:space="preserve">Өкмөтүнүн </w:t>
            </w:r>
            <w:r w:rsidR="008A6E8E" w:rsidRPr="008A6E8E">
              <w:rPr>
                <w:rFonts w:ascii="Times New Roman" w:hAnsi="Times New Roman" w:cs="Times New Roman"/>
                <w:b/>
                <w:sz w:val="28"/>
                <w:szCs w:val="28"/>
                <w:lang w:val="ky-KG"/>
              </w:rPr>
              <w:t>2020-жылдын 24-июнундагы №356</w:t>
            </w:r>
            <w:r w:rsidR="008A6E8E" w:rsidRPr="00AF5643">
              <w:rPr>
                <w:rFonts w:ascii="Times New Roman" w:hAnsi="Times New Roman" w:cs="Times New Roman"/>
                <w:sz w:val="28"/>
                <w:szCs w:val="28"/>
                <w:lang w:val="ky-KG"/>
              </w:rPr>
              <w:t xml:space="preserve"> </w:t>
            </w:r>
            <w:r w:rsidR="008A6E8E">
              <w:rPr>
                <w:rFonts w:ascii="Times New Roman" w:hAnsi="Times New Roman" w:cs="Times New Roman"/>
                <w:b/>
                <w:sz w:val="28"/>
                <w:szCs w:val="28"/>
                <w:lang w:val="ky-KG"/>
              </w:rPr>
              <w:t>“</w:t>
            </w:r>
            <w:r w:rsidR="008A6E8E" w:rsidRPr="00AF5643">
              <w:rPr>
                <w:rFonts w:ascii="Times New Roman" w:hAnsi="Times New Roman" w:cs="Times New Roman"/>
                <w:b/>
                <w:bCs/>
                <w:color w:val="2B2B2B"/>
                <w:spacing w:val="5"/>
                <w:sz w:val="28"/>
                <w:szCs w:val="28"/>
                <w:lang w:val="ky-KG"/>
              </w:rPr>
              <w:t>Салык жол-жоболорун фискалдаштыруунун электрондук системасын киргизүү боюнча чаралар жөнүндө”</w:t>
            </w:r>
            <w:r w:rsidR="008A6E8E">
              <w:rPr>
                <w:rFonts w:ascii="Times New Roman" w:hAnsi="Times New Roman" w:cs="Times New Roman"/>
                <w:b/>
                <w:bCs/>
                <w:color w:val="2B2B2B"/>
                <w:spacing w:val="5"/>
                <w:sz w:val="28"/>
                <w:szCs w:val="28"/>
                <w:lang w:val="ky-KG"/>
              </w:rPr>
              <w:t xml:space="preserve"> </w:t>
            </w:r>
            <w:r w:rsidR="008A6E8E" w:rsidRPr="008A6E8E">
              <w:rPr>
                <w:rFonts w:ascii="Times New Roman" w:hAnsi="Times New Roman" w:cs="Times New Roman"/>
                <w:b/>
                <w:sz w:val="28"/>
                <w:szCs w:val="28"/>
                <w:lang w:val="ky-KG"/>
              </w:rPr>
              <w:t>токтому</w:t>
            </w:r>
            <w:r w:rsidR="008A6E8E" w:rsidRPr="00AF5643">
              <w:rPr>
                <w:rFonts w:ascii="Times New Roman" w:hAnsi="Times New Roman" w:cs="Times New Roman"/>
                <w:sz w:val="28"/>
                <w:szCs w:val="28"/>
                <w:lang w:val="ky-KG"/>
              </w:rPr>
              <w:t xml:space="preserve"> </w:t>
            </w:r>
            <w:r w:rsidR="008A6E8E" w:rsidRPr="008A6E8E">
              <w:rPr>
                <w:rFonts w:ascii="Times New Roman" w:hAnsi="Times New Roman" w:cs="Times New Roman"/>
                <w:b/>
                <w:sz w:val="28"/>
                <w:szCs w:val="28"/>
                <w:lang w:val="ky-KG"/>
              </w:rPr>
              <w:t>менен</w:t>
            </w:r>
            <w:r w:rsidR="008A6E8E">
              <w:rPr>
                <w:rFonts w:ascii="Times New Roman" w:hAnsi="Times New Roman" w:cs="Times New Roman"/>
                <w:sz w:val="28"/>
                <w:szCs w:val="28"/>
                <w:lang w:val="ky-KG"/>
              </w:rPr>
              <w:t xml:space="preserve"> </w:t>
            </w:r>
            <w:r w:rsidRPr="00DB0239">
              <w:rPr>
                <w:rFonts w:ascii="Times New Roman" w:hAnsi="Times New Roman" w:cs="Times New Roman"/>
                <w:b/>
                <w:sz w:val="28"/>
                <w:szCs w:val="28"/>
                <w:lang w:val="ky-KG"/>
              </w:rPr>
              <w:t>аныкталган тартипте жана мөөнөттөрдө сатып алуучуга сатып алуу менен бирге товардын баасын, сатылган күнүн көрсөтүү менен анын төлөнгөндүгүн тастыктаган документти</w:t>
            </w:r>
            <w:r w:rsidRPr="00DB0239">
              <w:rPr>
                <w:rFonts w:ascii="Times New Roman" w:hAnsi="Times New Roman" w:cs="Times New Roman"/>
                <w:sz w:val="28"/>
                <w:szCs w:val="28"/>
                <w:lang w:val="ky-KG"/>
              </w:rPr>
              <w:t xml:space="preserve"> </w:t>
            </w:r>
            <w:r w:rsidRPr="00DB0239">
              <w:rPr>
                <w:rFonts w:ascii="Times New Roman" w:hAnsi="Times New Roman" w:cs="Times New Roman"/>
                <w:b/>
                <w:sz w:val="28"/>
                <w:szCs w:val="28"/>
                <w:lang w:val="ky-KG"/>
              </w:rPr>
              <w:t>бериши мүмкүн.</w:t>
            </w:r>
            <w:r w:rsidRPr="00DB0239">
              <w:rPr>
                <w:rFonts w:ascii="Times New Roman" w:hAnsi="Times New Roman" w:cs="Times New Roman"/>
                <w:sz w:val="28"/>
                <w:szCs w:val="28"/>
                <w:lang w:val="ky-KG"/>
              </w:rPr>
              <w:t xml:space="preserve"> </w:t>
            </w: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lastRenderedPageBreak/>
              <w:t>Дүң соода аркылуу сатып алынган товарлар үчүн накталай акча менен эсептешкенде, сатуучулар товардын сатылгандыгы жана төлөнгөндүгү тууралуу сатып алуучунун (юридикалык жана физикалык жактын) аты-жөнүн, идентификациялык номурун, санын, баасын жана сатылган датасы коюлган 2 нускадагы тиешелүү документти даярдап бериши керек. Документтин биринчи нускасы сатып алуучуга тапшырылып, экинчи нускасы соода объектинде калат.</w:t>
            </w:r>
          </w:p>
          <w:p w:rsidR="003E0F77" w:rsidRPr="00DB0239" w:rsidRDefault="003E0F77" w:rsidP="00F04069">
            <w:pPr>
              <w:pStyle w:val="a4"/>
              <w:jc w:val="both"/>
              <w:rPr>
                <w:bCs/>
                <w:szCs w:val="28"/>
                <w:lang w:val="ky-KG" w:eastAsia="ru-RU"/>
              </w:rPr>
            </w:pPr>
          </w:p>
        </w:tc>
      </w:tr>
      <w:tr w:rsidR="00407783" w:rsidRPr="008A6E8E" w:rsidTr="00DB0239">
        <w:tc>
          <w:tcPr>
            <w:tcW w:w="7054" w:type="dxa"/>
            <w:shd w:val="clear" w:color="auto" w:fill="auto"/>
          </w:tcPr>
          <w:p w:rsidR="008A6E8E" w:rsidRDefault="008A6E8E" w:rsidP="00407783">
            <w:pPr>
              <w:pStyle w:val="tkTekst"/>
              <w:rPr>
                <w:rFonts w:ascii="Times New Roman" w:hAnsi="Times New Roman" w:cs="Times New Roman"/>
                <w:sz w:val="28"/>
                <w:szCs w:val="28"/>
                <w:lang w:val="ky-KG"/>
              </w:rPr>
            </w:pP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 xml:space="preserve">33. Сатып алуучу товарлар үчүн накталай акча менен же накталай эмес түрдө эсептеше алат. Акчалай эсептешүү Кыргыз Республикасынын мыйзамдарына ылайык контролдук-кассалык машиналарын колдонуу менен </w:t>
            </w:r>
            <w:r w:rsidRPr="00DB0239">
              <w:rPr>
                <w:rFonts w:ascii="Times New Roman" w:hAnsi="Times New Roman" w:cs="Times New Roman"/>
                <w:b/>
                <w:strike/>
                <w:sz w:val="28"/>
                <w:szCs w:val="28"/>
                <w:lang w:val="ky-KG"/>
              </w:rPr>
              <w:t>же колдонуусуз</w:t>
            </w:r>
            <w:r w:rsidRPr="00DB0239">
              <w:rPr>
                <w:rFonts w:ascii="Times New Roman" w:hAnsi="Times New Roman" w:cs="Times New Roman"/>
                <w:sz w:val="28"/>
                <w:szCs w:val="28"/>
                <w:lang w:val="ky-KG"/>
              </w:rPr>
              <w:t xml:space="preserve"> жүргүзүлөт.</w:t>
            </w:r>
          </w:p>
          <w:p w:rsidR="00407783" w:rsidRPr="00DB0239" w:rsidRDefault="00407783" w:rsidP="00F04069">
            <w:pPr>
              <w:pStyle w:val="a4"/>
              <w:jc w:val="both"/>
              <w:rPr>
                <w:b/>
                <w:szCs w:val="28"/>
                <w:shd w:val="clear" w:color="auto" w:fill="FFFFFF"/>
                <w:lang w:val="ky-KG"/>
              </w:rPr>
            </w:pPr>
          </w:p>
        </w:tc>
        <w:tc>
          <w:tcPr>
            <w:tcW w:w="8222" w:type="dxa"/>
            <w:shd w:val="clear" w:color="auto" w:fill="auto"/>
          </w:tcPr>
          <w:p w:rsidR="008A6E8E" w:rsidRDefault="008A6E8E" w:rsidP="00407783">
            <w:pPr>
              <w:pStyle w:val="tkTekst"/>
              <w:rPr>
                <w:rFonts w:ascii="Times New Roman" w:hAnsi="Times New Roman" w:cs="Times New Roman"/>
                <w:sz w:val="28"/>
                <w:szCs w:val="28"/>
                <w:lang w:val="ky-KG"/>
              </w:rPr>
            </w:pP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33. Сатып алуучу товарлар үчүн накталай акча менен же накталай эмес түрдө эсептеше алат. Акчалай эсептешүү Кыргыз Республикасынын мыйзамдарына ылайык контролдук-кассалык машиналарын колдонуу менен жүргүзүлөт.</w:t>
            </w:r>
          </w:p>
          <w:p w:rsidR="00407783" w:rsidRPr="00DB0239" w:rsidRDefault="00407783" w:rsidP="00407783">
            <w:pPr>
              <w:pStyle w:val="tkTekst"/>
              <w:rPr>
                <w:rFonts w:ascii="Times New Roman" w:hAnsi="Times New Roman" w:cs="Times New Roman"/>
                <w:sz w:val="28"/>
                <w:szCs w:val="28"/>
                <w:lang w:val="ky-KG"/>
              </w:rPr>
            </w:pPr>
          </w:p>
        </w:tc>
      </w:tr>
      <w:tr w:rsidR="00407783" w:rsidRPr="008A6E8E" w:rsidTr="00DB0239">
        <w:tc>
          <w:tcPr>
            <w:tcW w:w="7054" w:type="dxa"/>
            <w:shd w:val="clear" w:color="auto" w:fill="auto"/>
          </w:tcPr>
          <w:p w:rsidR="008A6E8E" w:rsidRDefault="008A6E8E" w:rsidP="00407783">
            <w:pPr>
              <w:pStyle w:val="tkTekst"/>
              <w:rPr>
                <w:rFonts w:ascii="Times New Roman" w:hAnsi="Times New Roman" w:cs="Times New Roman"/>
                <w:b/>
                <w:sz w:val="28"/>
                <w:szCs w:val="28"/>
                <w:lang w:val="ky-KG"/>
              </w:rPr>
            </w:pPr>
          </w:p>
          <w:p w:rsidR="00407783" w:rsidRPr="00DB0239" w:rsidRDefault="00B47E7B" w:rsidP="00407783">
            <w:pPr>
              <w:pStyle w:val="tkTekst"/>
              <w:rPr>
                <w:rFonts w:ascii="Times New Roman" w:hAnsi="Times New Roman" w:cs="Times New Roman"/>
                <w:b/>
                <w:sz w:val="28"/>
                <w:szCs w:val="28"/>
                <w:lang w:val="ky-KG"/>
              </w:rPr>
            </w:pPr>
            <w:r w:rsidRPr="00DB0239">
              <w:rPr>
                <w:rFonts w:ascii="Times New Roman" w:hAnsi="Times New Roman" w:cs="Times New Roman"/>
                <w:b/>
                <w:sz w:val="28"/>
                <w:szCs w:val="28"/>
                <w:lang w:val="ky-KG"/>
              </w:rPr>
              <w:t>Жок</w:t>
            </w:r>
          </w:p>
        </w:tc>
        <w:tc>
          <w:tcPr>
            <w:tcW w:w="8222" w:type="dxa"/>
            <w:shd w:val="clear" w:color="auto" w:fill="auto"/>
          </w:tcPr>
          <w:p w:rsidR="008A6E8E" w:rsidRDefault="008A6E8E" w:rsidP="008A6E8E">
            <w:pPr>
              <w:pStyle w:val="tkTekst"/>
              <w:rPr>
                <w:rFonts w:ascii="Times New Roman" w:eastAsiaTheme="minorHAnsi" w:hAnsi="Times New Roman" w:cs="Times New Roman"/>
                <w:b/>
                <w:sz w:val="28"/>
                <w:szCs w:val="28"/>
                <w:shd w:val="clear" w:color="auto" w:fill="FFFFFF"/>
                <w:lang w:val="ky-KG"/>
              </w:rPr>
            </w:pPr>
          </w:p>
          <w:p w:rsidR="00407783" w:rsidRDefault="00B47E7B" w:rsidP="008A6E8E">
            <w:pPr>
              <w:pStyle w:val="tkTekst"/>
              <w:rPr>
                <w:rFonts w:ascii="Times New Roman" w:hAnsi="Times New Roman" w:cs="Times New Roman"/>
                <w:b/>
                <w:sz w:val="28"/>
                <w:szCs w:val="28"/>
                <w:lang w:val="ky-KG"/>
              </w:rPr>
            </w:pPr>
            <w:r w:rsidRPr="00DB0239">
              <w:rPr>
                <w:rFonts w:ascii="Times New Roman" w:eastAsiaTheme="minorHAnsi" w:hAnsi="Times New Roman" w:cs="Times New Roman"/>
                <w:b/>
                <w:sz w:val="28"/>
                <w:szCs w:val="28"/>
                <w:shd w:val="clear" w:color="auto" w:fill="FFFFFF"/>
                <w:lang w:val="ky-KG"/>
              </w:rPr>
              <w:t>33</w:t>
            </w:r>
            <w:r w:rsidRPr="00DB0239">
              <w:rPr>
                <w:rFonts w:ascii="Times New Roman" w:eastAsiaTheme="minorHAnsi" w:hAnsi="Times New Roman" w:cs="Times New Roman"/>
                <w:b/>
                <w:sz w:val="28"/>
                <w:szCs w:val="28"/>
                <w:shd w:val="clear" w:color="auto" w:fill="FFFFFF"/>
                <w:vertAlign w:val="superscript"/>
                <w:lang w:val="ky-KG"/>
              </w:rPr>
              <w:t>-2.</w:t>
            </w:r>
            <w:r w:rsidRPr="00DB0239">
              <w:rPr>
                <w:rFonts w:ascii="Times New Roman" w:eastAsiaTheme="minorHAnsi" w:hAnsi="Times New Roman" w:cs="Times New Roman"/>
                <w:b/>
                <w:sz w:val="28"/>
                <w:szCs w:val="28"/>
                <w:shd w:val="clear" w:color="auto" w:fill="FFFFFF"/>
                <w:lang w:val="ky-KG"/>
              </w:rPr>
              <w:t xml:space="preserve"> Соода ишинин </w:t>
            </w:r>
            <w:r w:rsidRPr="00DB0239">
              <w:rPr>
                <w:rFonts w:ascii="Times New Roman" w:hAnsi="Times New Roman" w:cs="Times New Roman"/>
                <w:b/>
                <w:sz w:val="28"/>
                <w:szCs w:val="28"/>
                <w:lang w:val="ky-KG"/>
              </w:rPr>
              <w:t xml:space="preserve">субъекттери Кыргыз Республикасынын </w:t>
            </w:r>
            <w:r w:rsidR="008A6E8E" w:rsidRPr="00AF5643">
              <w:rPr>
                <w:rFonts w:ascii="Times New Roman" w:hAnsi="Times New Roman" w:cs="Times New Roman"/>
                <w:b/>
                <w:sz w:val="28"/>
                <w:szCs w:val="28"/>
                <w:lang w:val="ky-KG"/>
              </w:rPr>
              <w:t xml:space="preserve">Өкмөтүнүн </w:t>
            </w:r>
            <w:r w:rsidR="008A6E8E" w:rsidRPr="008A6E8E">
              <w:rPr>
                <w:rFonts w:ascii="Times New Roman" w:hAnsi="Times New Roman" w:cs="Times New Roman"/>
                <w:b/>
                <w:sz w:val="28"/>
                <w:szCs w:val="28"/>
                <w:lang w:val="ky-KG"/>
              </w:rPr>
              <w:t>2020-жылдын 24-июнундагы №356</w:t>
            </w:r>
            <w:r w:rsidR="008A6E8E" w:rsidRPr="00AF5643">
              <w:rPr>
                <w:rFonts w:ascii="Times New Roman" w:hAnsi="Times New Roman" w:cs="Times New Roman"/>
                <w:sz w:val="28"/>
                <w:szCs w:val="28"/>
                <w:lang w:val="ky-KG"/>
              </w:rPr>
              <w:t xml:space="preserve"> </w:t>
            </w:r>
            <w:r w:rsidR="008A6E8E">
              <w:rPr>
                <w:rFonts w:ascii="Times New Roman" w:hAnsi="Times New Roman" w:cs="Times New Roman"/>
                <w:b/>
                <w:sz w:val="28"/>
                <w:szCs w:val="28"/>
                <w:lang w:val="ky-KG"/>
              </w:rPr>
              <w:t>“</w:t>
            </w:r>
            <w:r w:rsidR="008A6E8E" w:rsidRPr="00AF5643">
              <w:rPr>
                <w:rFonts w:ascii="Times New Roman" w:hAnsi="Times New Roman" w:cs="Times New Roman"/>
                <w:b/>
                <w:bCs/>
                <w:color w:val="2B2B2B"/>
                <w:spacing w:val="5"/>
                <w:sz w:val="28"/>
                <w:szCs w:val="28"/>
                <w:lang w:val="ky-KG"/>
              </w:rPr>
              <w:t>Салык жол-жоболорун фискалдаштыруунун электрондук системасын киргизүү боюнча чаралар жөнүндө”</w:t>
            </w:r>
            <w:r w:rsidR="008A6E8E">
              <w:rPr>
                <w:rFonts w:ascii="Times New Roman" w:hAnsi="Times New Roman" w:cs="Times New Roman"/>
                <w:b/>
                <w:bCs/>
                <w:color w:val="2B2B2B"/>
                <w:spacing w:val="5"/>
                <w:sz w:val="28"/>
                <w:szCs w:val="28"/>
                <w:lang w:val="ky-KG"/>
              </w:rPr>
              <w:t xml:space="preserve"> </w:t>
            </w:r>
            <w:r w:rsidR="008A6E8E" w:rsidRPr="008A6E8E">
              <w:rPr>
                <w:rFonts w:ascii="Times New Roman" w:hAnsi="Times New Roman" w:cs="Times New Roman"/>
                <w:b/>
                <w:sz w:val="28"/>
                <w:szCs w:val="28"/>
                <w:lang w:val="ky-KG"/>
              </w:rPr>
              <w:t>токтому</w:t>
            </w:r>
            <w:r w:rsidR="008A6E8E" w:rsidRPr="00AF5643">
              <w:rPr>
                <w:rFonts w:ascii="Times New Roman" w:hAnsi="Times New Roman" w:cs="Times New Roman"/>
                <w:sz w:val="28"/>
                <w:szCs w:val="28"/>
                <w:lang w:val="ky-KG"/>
              </w:rPr>
              <w:t xml:space="preserve"> </w:t>
            </w:r>
            <w:r w:rsidR="008A6E8E" w:rsidRPr="008A6E8E">
              <w:rPr>
                <w:rFonts w:ascii="Times New Roman" w:hAnsi="Times New Roman" w:cs="Times New Roman"/>
                <w:b/>
                <w:sz w:val="28"/>
                <w:szCs w:val="28"/>
                <w:lang w:val="ky-KG"/>
              </w:rPr>
              <w:t>менен</w:t>
            </w:r>
            <w:r w:rsidR="008A6E8E">
              <w:rPr>
                <w:rFonts w:ascii="Times New Roman" w:hAnsi="Times New Roman" w:cs="Times New Roman"/>
                <w:sz w:val="28"/>
                <w:szCs w:val="28"/>
                <w:lang w:val="ky-KG"/>
              </w:rPr>
              <w:t xml:space="preserve"> </w:t>
            </w:r>
            <w:r w:rsidRPr="00DB0239">
              <w:rPr>
                <w:rFonts w:ascii="Times New Roman" w:hAnsi="Times New Roman" w:cs="Times New Roman"/>
                <w:b/>
                <w:sz w:val="28"/>
                <w:szCs w:val="28"/>
                <w:lang w:val="ky-KG"/>
              </w:rPr>
              <w:t>аныкта</w:t>
            </w:r>
            <w:r w:rsidR="008A6E8E">
              <w:rPr>
                <w:rFonts w:ascii="Times New Roman" w:hAnsi="Times New Roman" w:cs="Times New Roman"/>
                <w:b/>
                <w:sz w:val="28"/>
                <w:szCs w:val="28"/>
                <w:lang w:val="ky-KG"/>
              </w:rPr>
              <w:t>л</w:t>
            </w:r>
            <w:r w:rsidRPr="00DB0239">
              <w:rPr>
                <w:rFonts w:ascii="Times New Roman" w:hAnsi="Times New Roman" w:cs="Times New Roman"/>
                <w:b/>
                <w:sz w:val="28"/>
                <w:szCs w:val="28"/>
                <w:lang w:val="ky-KG"/>
              </w:rPr>
              <w:t>ган тартипте жана мөөнөттөрдө кассалык машиналарды колдонушат</w:t>
            </w:r>
            <w:r w:rsidR="00E03340" w:rsidRPr="00DB0239">
              <w:rPr>
                <w:rFonts w:ascii="Times New Roman" w:hAnsi="Times New Roman" w:cs="Times New Roman"/>
                <w:b/>
                <w:sz w:val="28"/>
                <w:szCs w:val="28"/>
                <w:lang w:val="ky-KG"/>
              </w:rPr>
              <w:t>.</w:t>
            </w:r>
          </w:p>
          <w:p w:rsidR="008A6E8E" w:rsidRPr="00DB0239" w:rsidRDefault="008A6E8E" w:rsidP="008A6E8E">
            <w:pPr>
              <w:pStyle w:val="tkTekst"/>
              <w:rPr>
                <w:rFonts w:ascii="Times New Roman" w:hAnsi="Times New Roman" w:cs="Times New Roman"/>
                <w:b/>
                <w:sz w:val="28"/>
                <w:szCs w:val="28"/>
                <w:lang w:val="ky-KG"/>
              </w:rPr>
            </w:pPr>
          </w:p>
        </w:tc>
      </w:tr>
      <w:tr w:rsidR="00407783" w:rsidRPr="008A6E8E" w:rsidTr="00DB0239">
        <w:tc>
          <w:tcPr>
            <w:tcW w:w="7054" w:type="dxa"/>
            <w:shd w:val="clear" w:color="auto" w:fill="auto"/>
          </w:tcPr>
          <w:p w:rsidR="008A6E8E" w:rsidRDefault="008A6E8E" w:rsidP="00407783">
            <w:pPr>
              <w:pStyle w:val="tkTekst"/>
              <w:rPr>
                <w:rFonts w:ascii="Times New Roman" w:hAnsi="Times New Roman" w:cs="Times New Roman"/>
                <w:b/>
                <w:sz w:val="28"/>
                <w:szCs w:val="28"/>
                <w:lang w:val="ky-KG"/>
              </w:rPr>
            </w:pPr>
          </w:p>
          <w:p w:rsidR="00407783" w:rsidRPr="00DB0239" w:rsidRDefault="00B47E7B" w:rsidP="00407783">
            <w:pPr>
              <w:pStyle w:val="tkTekst"/>
              <w:rPr>
                <w:rFonts w:ascii="Times New Roman" w:hAnsi="Times New Roman" w:cs="Times New Roman"/>
                <w:b/>
                <w:sz w:val="28"/>
                <w:szCs w:val="28"/>
                <w:lang w:val="ky-KG"/>
              </w:rPr>
            </w:pPr>
            <w:r w:rsidRPr="00DB0239">
              <w:rPr>
                <w:rFonts w:ascii="Times New Roman" w:hAnsi="Times New Roman" w:cs="Times New Roman"/>
                <w:b/>
                <w:sz w:val="28"/>
                <w:szCs w:val="28"/>
                <w:lang w:val="ky-KG"/>
              </w:rPr>
              <w:t xml:space="preserve">Жок </w:t>
            </w:r>
          </w:p>
        </w:tc>
        <w:tc>
          <w:tcPr>
            <w:tcW w:w="8222" w:type="dxa"/>
            <w:shd w:val="clear" w:color="auto" w:fill="auto"/>
          </w:tcPr>
          <w:p w:rsidR="008A6E8E" w:rsidRDefault="008A6E8E" w:rsidP="00BD39E5">
            <w:pPr>
              <w:pStyle w:val="tkTekst"/>
              <w:rPr>
                <w:rFonts w:ascii="Times New Roman" w:hAnsi="Times New Roman" w:cs="Times New Roman"/>
                <w:b/>
                <w:bCs/>
                <w:sz w:val="28"/>
                <w:szCs w:val="28"/>
                <w:shd w:val="clear" w:color="auto" w:fill="FFFFFF"/>
                <w:lang w:val="ky-KG"/>
              </w:rPr>
            </w:pPr>
          </w:p>
          <w:p w:rsidR="00407783" w:rsidRDefault="00B47E7B" w:rsidP="00BD39E5">
            <w:pPr>
              <w:pStyle w:val="tkTekst"/>
              <w:rPr>
                <w:rFonts w:ascii="Times New Roman" w:hAnsi="Times New Roman" w:cs="Times New Roman"/>
                <w:b/>
                <w:sz w:val="28"/>
                <w:szCs w:val="28"/>
                <w:lang w:val="ky-KG"/>
              </w:rPr>
            </w:pPr>
            <w:r w:rsidRPr="00DB0239">
              <w:rPr>
                <w:rFonts w:ascii="Times New Roman" w:hAnsi="Times New Roman" w:cs="Times New Roman"/>
                <w:b/>
                <w:bCs/>
                <w:sz w:val="28"/>
                <w:szCs w:val="28"/>
                <w:shd w:val="clear" w:color="auto" w:fill="FFFFFF"/>
                <w:lang w:val="ky-KG"/>
              </w:rPr>
              <w:t>33</w:t>
            </w:r>
            <w:r w:rsidRPr="00DB0239">
              <w:rPr>
                <w:rFonts w:ascii="Times New Roman" w:hAnsi="Times New Roman" w:cs="Times New Roman"/>
                <w:b/>
                <w:bCs/>
                <w:sz w:val="28"/>
                <w:szCs w:val="28"/>
                <w:shd w:val="clear" w:color="auto" w:fill="FFFFFF"/>
                <w:vertAlign w:val="superscript"/>
                <w:lang w:val="ky-KG"/>
              </w:rPr>
              <w:t>-3.</w:t>
            </w:r>
            <w:r w:rsidRPr="00DB0239">
              <w:rPr>
                <w:rFonts w:ascii="Times New Roman" w:hAnsi="Times New Roman" w:cs="Times New Roman"/>
                <w:b/>
                <w:bCs/>
                <w:sz w:val="28"/>
                <w:szCs w:val="28"/>
                <w:shd w:val="clear" w:color="auto" w:fill="FFFFFF"/>
                <w:lang w:val="ky-KG"/>
              </w:rPr>
              <w:t xml:space="preserve">. </w:t>
            </w:r>
            <w:r w:rsidRPr="00DB0239">
              <w:rPr>
                <w:rFonts w:ascii="Times New Roman" w:hAnsi="Times New Roman" w:cs="Times New Roman"/>
                <w:b/>
                <w:sz w:val="28"/>
                <w:szCs w:val="28"/>
                <w:lang w:val="ky-KG"/>
              </w:rPr>
              <w:t xml:space="preserve">Кыргыз Республикасынын салык мыйзамдары тарабынан коюлган контролдук-кассалык машиналарды колдонуу талаптарын бузуу менен иш алып барган соода жүргүзүүчү субъекттер, Кыргыз Республикасынын </w:t>
            </w:r>
            <w:r w:rsidR="00BD39E5" w:rsidRPr="00DB0239">
              <w:rPr>
                <w:rFonts w:ascii="Times New Roman" w:hAnsi="Times New Roman" w:cs="Times New Roman"/>
                <w:b/>
                <w:sz w:val="28"/>
                <w:szCs w:val="28"/>
                <w:lang w:val="ky-KG"/>
              </w:rPr>
              <w:t xml:space="preserve">Бузуулар жөнүндө </w:t>
            </w:r>
            <w:r w:rsidRPr="00DB0239">
              <w:rPr>
                <w:rFonts w:ascii="Times New Roman" w:hAnsi="Times New Roman" w:cs="Times New Roman"/>
                <w:b/>
                <w:sz w:val="28"/>
                <w:szCs w:val="28"/>
                <w:lang w:val="ky-KG"/>
              </w:rPr>
              <w:t>Кодексине ылайык жоопкерчилик</w:t>
            </w:r>
            <w:r w:rsidR="00BD39E5" w:rsidRPr="00DB0239">
              <w:rPr>
                <w:rFonts w:ascii="Times New Roman" w:hAnsi="Times New Roman" w:cs="Times New Roman"/>
                <w:b/>
                <w:sz w:val="28"/>
                <w:szCs w:val="28"/>
                <w:lang w:val="ky-KG"/>
              </w:rPr>
              <w:t>ке</w:t>
            </w:r>
            <w:r w:rsidRPr="00DB0239">
              <w:rPr>
                <w:rFonts w:ascii="Times New Roman" w:hAnsi="Times New Roman" w:cs="Times New Roman"/>
                <w:b/>
                <w:sz w:val="28"/>
                <w:szCs w:val="28"/>
                <w:lang w:val="ky-KG"/>
              </w:rPr>
              <w:t xml:space="preserve"> тарты</w:t>
            </w:r>
            <w:r w:rsidR="00BD39E5" w:rsidRPr="00DB0239">
              <w:rPr>
                <w:rFonts w:ascii="Times New Roman" w:hAnsi="Times New Roman" w:cs="Times New Roman"/>
                <w:b/>
                <w:sz w:val="28"/>
                <w:szCs w:val="28"/>
                <w:lang w:val="ky-KG"/>
              </w:rPr>
              <w:t>л</w:t>
            </w:r>
            <w:r w:rsidRPr="00DB0239">
              <w:rPr>
                <w:rFonts w:ascii="Times New Roman" w:hAnsi="Times New Roman" w:cs="Times New Roman"/>
                <w:b/>
                <w:sz w:val="28"/>
                <w:szCs w:val="28"/>
                <w:lang w:val="ky-KG"/>
              </w:rPr>
              <w:t>ат.</w:t>
            </w:r>
          </w:p>
          <w:p w:rsidR="008A6E8E" w:rsidRPr="00DB0239" w:rsidRDefault="008A6E8E" w:rsidP="00BD39E5">
            <w:pPr>
              <w:pStyle w:val="tkTekst"/>
              <w:rPr>
                <w:rFonts w:ascii="Times New Roman" w:hAnsi="Times New Roman" w:cs="Times New Roman"/>
                <w:b/>
                <w:sz w:val="28"/>
                <w:szCs w:val="28"/>
                <w:lang w:val="ky-KG"/>
              </w:rPr>
            </w:pPr>
          </w:p>
        </w:tc>
      </w:tr>
      <w:tr w:rsidR="00407783" w:rsidRPr="008A6E8E" w:rsidTr="00DB0239">
        <w:tc>
          <w:tcPr>
            <w:tcW w:w="7054" w:type="dxa"/>
            <w:shd w:val="clear" w:color="auto" w:fill="auto"/>
          </w:tcPr>
          <w:p w:rsidR="008A6E8E" w:rsidRDefault="008A6E8E" w:rsidP="008A6E8E">
            <w:pPr>
              <w:pStyle w:val="tkTekst"/>
              <w:rPr>
                <w:rFonts w:ascii="Times New Roman" w:hAnsi="Times New Roman" w:cs="Times New Roman"/>
                <w:sz w:val="28"/>
                <w:szCs w:val="28"/>
                <w:lang w:val="ky-KG"/>
              </w:rPr>
            </w:pPr>
          </w:p>
          <w:p w:rsidR="00407783" w:rsidRDefault="00407783" w:rsidP="008A6E8E">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 xml:space="preserve">36. Соода ишинин субъекттери товарлардын сапатын жана коопсуздугун сактоодо соода жүргүзүү шартына туура келген, аларды сактоо жана сатып өткөрүүдө техникалык регламенттердин жана стандарттардын талаптарына ылайык камсыз кылуучу, </w:t>
            </w:r>
            <w:r w:rsidRPr="00DB0239">
              <w:rPr>
                <w:rFonts w:ascii="Times New Roman" w:hAnsi="Times New Roman" w:cs="Times New Roman"/>
                <w:b/>
                <w:strike/>
                <w:sz w:val="28"/>
                <w:szCs w:val="28"/>
                <w:lang w:val="ky-KG"/>
              </w:rPr>
              <w:t>зарыл</w:t>
            </w:r>
            <w:r w:rsidRPr="00DB0239">
              <w:rPr>
                <w:rFonts w:ascii="Times New Roman" w:hAnsi="Times New Roman" w:cs="Times New Roman"/>
                <w:sz w:val="28"/>
                <w:szCs w:val="28"/>
                <w:lang w:val="ky-KG"/>
              </w:rPr>
              <w:t xml:space="preserve"> жайлар, жабдуулар жана инвентарларды, ошондой эле товарларды сатып алуучулар тарабынан туура тандоо мүмкүнчүлүгүн башкарат. Товарды сактоонун температуралык режими жана мөөнөтү, продукция өндүрүүчүнүн белгилеген талаптарына ылайык болушу керек.</w:t>
            </w:r>
          </w:p>
          <w:p w:rsidR="008A6E8E" w:rsidRPr="00DB0239" w:rsidRDefault="008A6E8E" w:rsidP="008A6E8E">
            <w:pPr>
              <w:pStyle w:val="tkTekst"/>
              <w:rPr>
                <w:rFonts w:ascii="Times New Roman" w:hAnsi="Times New Roman" w:cs="Times New Roman"/>
                <w:sz w:val="28"/>
                <w:szCs w:val="28"/>
                <w:lang w:val="ky-KG"/>
              </w:rPr>
            </w:pPr>
          </w:p>
        </w:tc>
        <w:tc>
          <w:tcPr>
            <w:tcW w:w="8222" w:type="dxa"/>
            <w:shd w:val="clear" w:color="auto" w:fill="auto"/>
          </w:tcPr>
          <w:p w:rsidR="008A6E8E" w:rsidRDefault="008A6E8E" w:rsidP="00BD39E5">
            <w:pPr>
              <w:pStyle w:val="tkTekst"/>
              <w:rPr>
                <w:rFonts w:ascii="Times New Roman" w:hAnsi="Times New Roman" w:cs="Times New Roman"/>
                <w:sz w:val="28"/>
                <w:szCs w:val="28"/>
                <w:lang w:val="ky-KG"/>
              </w:rPr>
            </w:pPr>
          </w:p>
          <w:p w:rsidR="00BD39E5" w:rsidRPr="00DB0239" w:rsidRDefault="00BD39E5" w:rsidP="00BD39E5">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 xml:space="preserve">36. Соода ишинин субъекттери товарлардын сапатын жана коопсуздугун сактоодо соода жүргүзүү шартына туура келген, аларды сактоо жана сатып өткөрүүдө техникалык регламенттердин жана стандарттардын талаптарына ылайык камсыз кылуучу, </w:t>
            </w:r>
            <w:r w:rsidRPr="00DB0239">
              <w:rPr>
                <w:rFonts w:ascii="Times New Roman" w:hAnsi="Times New Roman" w:cs="Times New Roman"/>
                <w:b/>
                <w:sz w:val="28"/>
                <w:szCs w:val="28"/>
                <w:lang w:val="ky-KG"/>
              </w:rPr>
              <w:t>зарыл</w:t>
            </w:r>
            <w:r w:rsidRPr="00DB0239">
              <w:rPr>
                <w:rFonts w:ascii="Times New Roman" w:hAnsi="Times New Roman" w:cs="Times New Roman"/>
                <w:sz w:val="28"/>
                <w:szCs w:val="28"/>
                <w:lang w:val="ky-KG"/>
              </w:rPr>
              <w:t xml:space="preserve"> жайлар, жабдуулар жана инвентарларды, ошондой эле товарларды сатып алуучулар тарабынан туура тандоо мүмкүнчүлүгүн башкарат. Товарды сактоонун температуралык режими жана мөөнөтү, продукция өндүрүүчүнүн белгилеген талаптарына ылайык болушу керек.</w:t>
            </w:r>
          </w:p>
          <w:p w:rsidR="00407783" w:rsidRPr="00DB0239" w:rsidRDefault="00407783" w:rsidP="00407783">
            <w:pPr>
              <w:pStyle w:val="tkTekst"/>
              <w:rPr>
                <w:rFonts w:ascii="Times New Roman" w:hAnsi="Times New Roman" w:cs="Times New Roman"/>
                <w:sz w:val="28"/>
                <w:szCs w:val="28"/>
                <w:lang w:val="ky-KG"/>
              </w:rPr>
            </w:pPr>
          </w:p>
        </w:tc>
      </w:tr>
      <w:tr w:rsidR="00407783" w:rsidRPr="008A6E8E" w:rsidTr="00DB0239">
        <w:tc>
          <w:tcPr>
            <w:tcW w:w="7054" w:type="dxa"/>
            <w:shd w:val="clear" w:color="auto" w:fill="auto"/>
          </w:tcPr>
          <w:p w:rsidR="008A6E8E" w:rsidRDefault="008A6E8E" w:rsidP="00407783">
            <w:pPr>
              <w:pStyle w:val="tkTekst"/>
              <w:rPr>
                <w:rFonts w:ascii="Times New Roman" w:hAnsi="Times New Roman" w:cs="Times New Roman"/>
                <w:sz w:val="28"/>
                <w:szCs w:val="28"/>
                <w:lang w:val="ky-KG"/>
              </w:rPr>
            </w:pP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50-1. Базарлардын жана соода борборлорунун (үйлөрдүн) дирекциясы төмөнкүлөргө милдеттүү:</w:t>
            </w: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lastRenderedPageBreak/>
              <w:t>- ишкердик субъект өзүнүн ишкердик ишин жүргүзүүгө негиз болгон ыйгарым укуктуу орган тарабынан берилген документ (салык органдарында каттоонун жана/же патенттин, ошондой эле камсыздандыруу полисинин болуусу) менен айыл чарба продукциясын, тамак-аш продуктуларын, азык-түлүк эмес товарларын сатуу жана/же сактоо үчүн, коомдук тамактануу объекттери, калкка кызмат көрсөтүү үчүн ишкердик субъекттерге жайларды жана соода аянттарын ижарага берүүгө;</w:t>
            </w:r>
          </w:p>
          <w:p w:rsidR="00407783" w:rsidRPr="00DB0239" w:rsidRDefault="00407783" w:rsidP="00407783">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 ички иштер органдары менен бирдикте коомдук тартипти сактоо жана укук бузууларга каршы күрөшүү боюнча контролду жүргүзүүгө;</w:t>
            </w:r>
          </w:p>
          <w:p w:rsidR="00407783" w:rsidRPr="00DB0239" w:rsidRDefault="00407783" w:rsidP="00407783">
            <w:pPr>
              <w:pStyle w:val="tkTekst"/>
              <w:rPr>
                <w:rFonts w:ascii="Times New Roman" w:hAnsi="Times New Roman" w:cs="Times New Roman"/>
                <w:sz w:val="28"/>
                <w:szCs w:val="28"/>
              </w:rPr>
            </w:pPr>
            <w:r w:rsidRPr="00DB0239">
              <w:rPr>
                <w:rFonts w:ascii="Times New Roman" w:hAnsi="Times New Roman" w:cs="Times New Roman"/>
                <w:sz w:val="28"/>
                <w:szCs w:val="28"/>
                <w:lang w:val="ky-KG"/>
              </w:rPr>
              <w:t xml:space="preserve">- ишкердик субъекттер менен түзүлгөн келишимдер (ишкананын аталышы же ишкердин аты-жөнү, ИСНи, келишимдин колдонуу мөөнөтү, берилген соода оруну (контейнер, павильон ж.б.) үчүн ижара акысынын суммасы) жана аларга киргизилген өзгөртүүлөр жана/же толуктоолор, ижарачы жана ижарага берүүчү пайдаланган контролдук-кассалык машиналар бар же жоктугу жөнүндө маалыматтарды, ошондой эле аныкталган шифр менен белгиленген жана номерленген соода орундарынын жайгашуу схемасын, лицензиялар бар болсо, анда алар тууралуу маалыматтарды көрсөтүү </w:t>
            </w:r>
            <w:r w:rsidRPr="00DB0239">
              <w:rPr>
                <w:rFonts w:ascii="Times New Roman" w:hAnsi="Times New Roman" w:cs="Times New Roman"/>
                <w:sz w:val="28"/>
                <w:szCs w:val="28"/>
                <w:lang w:val="ky-KG"/>
              </w:rPr>
              <w:lastRenderedPageBreak/>
              <w:t xml:space="preserve">менен ижарачылардын реестрин жүргүзүүгө. </w:t>
            </w:r>
            <w:r w:rsidRPr="00DB0239">
              <w:rPr>
                <w:rFonts w:ascii="Times New Roman" w:hAnsi="Times New Roman" w:cs="Times New Roman"/>
                <w:b/>
                <w:sz w:val="28"/>
                <w:szCs w:val="28"/>
                <w:lang w:val="ky-KG"/>
              </w:rPr>
              <w:t>Көрсөтүлгөн маалыматтарды салык кызматы органдарынын суроо-талабы боюнча берүүгө.</w:t>
            </w:r>
          </w:p>
          <w:p w:rsidR="00407783" w:rsidRPr="00DB0239" w:rsidRDefault="00407783" w:rsidP="00407783">
            <w:pPr>
              <w:pStyle w:val="tkTekst"/>
              <w:rPr>
                <w:rFonts w:ascii="Times New Roman" w:hAnsi="Times New Roman" w:cs="Times New Roman"/>
                <w:sz w:val="28"/>
                <w:szCs w:val="28"/>
                <w:lang w:val="ky-KG"/>
              </w:rPr>
            </w:pPr>
          </w:p>
        </w:tc>
        <w:tc>
          <w:tcPr>
            <w:tcW w:w="8222" w:type="dxa"/>
            <w:shd w:val="clear" w:color="auto" w:fill="auto"/>
          </w:tcPr>
          <w:p w:rsidR="008A6E8E" w:rsidRDefault="008A6E8E" w:rsidP="00BD39E5">
            <w:pPr>
              <w:pStyle w:val="tkTekst"/>
              <w:rPr>
                <w:rFonts w:ascii="Times New Roman" w:hAnsi="Times New Roman" w:cs="Times New Roman"/>
                <w:sz w:val="28"/>
                <w:szCs w:val="28"/>
                <w:lang w:val="ky-KG"/>
              </w:rPr>
            </w:pPr>
          </w:p>
          <w:p w:rsidR="00BD39E5" w:rsidRPr="00DB0239" w:rsidRDefault="00BD39E5" w:rsidP="00BD39E5">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50-1. Базарлардын жана соода борборлорунун (үйлөрдүн) дирекциясы төмөнкүлөргө милдеттүү:</w:t>
            </w:r>
          </w:p>
          <w:p w:rsidR="00BD39E5" w:rsidRPr="00DB0239" w:rsidRDefault="00BD39E5" w:rsidP="00BD39E5">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lastRenderedPageBreak/>
              <w:t>- ишкердик субъект өзүнүн ишкердик ишин жүргүзүүгө негиз болгон ыйгарым укуктуу орган тарабынан берилген документ (салык органдарында каттоонун жана/же патенттин, ошондой эле камсыздандыруу полисинин болуусу) менен айыл чарба продукциясын, тамак-аш продуктуларын, азык-түлүк эмес товарларын сатуу жана/же сактоо үчүн, коомдук тамактануу объекттери, калкка кызмат көрсөтүү үчүн ишкердик субъекттерге жайларды жана соода аянттарын ижарага берүүгө;</w:t>
            </w:r>
          </w:p>
          <w:p w:rsidR="00BD39E5" w:rsidRPr="00DB0239" w:rsidRDefault="00BD39E5" w:rsidP="00BD39E5">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 ички иштер органдары менен бирдикте коомдук тартипти сактоо жана укук бузууларга каршы күрөшүү боюнча контролду жүргүзүүгө;</w:t>
            </w:r>
          </w:p>
          <w:p w:rsidR="00BD39E5" w:rsidRPr="00DB0239" w:rsidRDefault="00BD39E5" w:rsidP="00BD39E5">
            <w:pPr>
              <w:pStyle w:val="tkTekst"/>
              <w:rPr>
                <w:rFonts w:ascii="Times New Roman" w:hAnsi="Times New Roman" w:cs="Times New Roman"/>
                <w:b/>
                <w:sz w:val="28"/>
                <w:szCs w:val="28"/>
                <w:lang w:val="ky-KG"/>
              </w:rPr>
            </w:pPr>
            <w:r w:rsidRPr="00DB0239">
              <w:rPr>
                <w:rFonts w:ascii="Times New Roman" w:hAnsi="Times New Roman" w:cs="Times New Roman"/>
                <w:sz w:val="28"/>
                <w:szCs w:val="28"/>
                <w:lang w:val="ky-KG"/>
              </w:rPr>
              <w:t xml:space="preserve">- ишкердик субъекттер менен түзүлгөн келишимдер (ишкананын аталышы же ишкердин аты-жөнү, ИСНи, келишимдин колдонуу мөөнөтү, берилген соода оруну (контейнер, павильон ж.б.) үчүн ижара акысынын суммасы) жана аларга киргизилген өзгөртүүлөр жана/же толуктоолор, ижарачы жана ижарага берүүчү пайдаланган контролдук-кассалык машиналар бар же жоктугу жөнүндө маалыматтарды, ошондой эле аныкталган шифр менен белгиленген жана номерленген соода орундарынын жайгашуу схемасын, лицензиялар бар болсо, анда алар тууралуу маалыматтарды көрсөтүү менен ижарачылардын реестрин жүргүзүүгө. </w:t>
            </w:r>
            <w:r w:rsidRPr="00DB0239">
              <w:rPr>
                <w:rFonts w:ascii="Times New Roman" w:hAnsi="Times New Roman" w:cs="Times New Roman"/>
                <w:b/>
                <w:sz w:val="28"/>
                <w:szCs w:val="28"/>
                <w:lang w:val="ky-KG"/>
              </w:rPr>
              <w:t>Көрсөтү</w:t>
            </w:r>
            <w:r w:rsidR="00BA555F" w:rsidRPr="00DB0239">
              <w:rPr>
                <w:rFonts w:ascii="Times New Roman" w:hAnsi="Times New Roman" w:cs="Times New Roman"/>
                <w:b/>
                <w:sz w:val="28"/>
                <w:szCs w:val="28"/>
                <w:lang w:val="ky-KG"/>
              </w:rPr>
              <w:t xml:space="preserve">лгөн маалыматтарды салык кызматтарынын органдарына алардын </w:t>
            </w:r>
            <w:r w:rsidRPr="00DB0239">
              <w:rPr>
                <w:rFonts w:ascii="Times New Roman" w:hAnsi="Times New Roman" w:cs="Times New Roman"/>
                <w:b/>
                <w:sz w:val="28"/>
                <w:szCs w:val="28"/>
                <w:lang w:val="ky-KG"/>
              </w:rPr>
              <w:t>суроо-талабы боюнча берүүгө.</w:t>
            </w:r>
          </w:p>
          <w:p w:rsidR="0031739E" w:rsidRPr="00DB0239" w:rsidRDefault="0031739E" w:rsidP="0031739E">
            <w:pPr>
              <w:pStyle w:val="tkTekst"/>
              <w:rPr>
                <w:rFonts w:ascii="Times New Roman" w:hAnsi="Times New Roman" w:cs="Times New Roman"/>
                <w:b/>
                <w:sz w:val="28"/>
                <w:szCs w:val="28"/>
                <w:lang w:val="ky-KG"/>
              </w:rPr>
            </w:pPr>
            <w:r w:rsidRPr="00DB0239">
              <w:rPr>
                <w:rFonts w:ascii="Times New Roman" w:hAnsi="Times New Roman" w:cs="Times New Roman"/>
                <w:b/>
                <w:sz w:val="28"/>
                <w:szCs w:val="28"/>
                <w:lang w:val="ky-KG"/>
              </w:rPr>
              <w:lastRenderedPageBreak/>
              <w:t xml:space="preserve">- QR кодун </w:t>
            </w:r>
            <w:r w:rsidR="00BA555F" w:rsidRPr="00DB0239">
              <w:rPr>
                <w:rFonts w:ascii="Times New Roman" w:hAnsi="Times New Roman" w:cs="Times New Roman"/>
                <w:b/>
                <w:sz w:val="28"/>
                <w:szCs w:val="28"/>
                <w:lang w:val="ky-KG"/>
              </w:rPr>
              <w:t xml:space="preserve">(А4 форматындагы көлөмүнөн кем эмес кагазда) </w:t>
            </w:r>
            <w:r w:rsidR="00FA49CB" w:rsidRPr="00DB0239">
              <w:rPr>
                <w:rFonts w:ascii="Times New Roman" w:hAnsi="Times New Roman" w:cs="Times New Roman"/>
                <w:b/>
                <w:sz w:val="28"/>
                <w:szCs w:val="28"/>
                <w:lang w:val="ky-KG"/>
              </w:rPr>
              <w:t>товарларды, жумуштарды жана кызмат көрсөтүүлөрдү керектөөчү үчүн жеткиликтүү жерде</w:t>
            </w:r>
            <w:r w:rsidRPr="00DB0239">
              <w:rPr>
                <w:rFonts w:ascii="Times New Roman" w:hAnsi="Times New Roman" w:cs="Times New Roman"/>
                <w:b/>
                <w:sz w:val="28"/>
                <w:szCs w:val="28"/>
                <w:lang w:val="ky-KG"/>
              </w:rPr>
              <w:t xml:space="preserve"> жайгаштыры</w:t>
            </w:r>
            <w:r w:rsidR="00FA49CB" w:rsidRPr="00DB0239">
              <w:rPr>
                <w:rFonts w:ascii="Times New Roman" w:hAnsi="Times New Roman" w:cs="Times New Roman"/>
                <w:b/>
                <w:sz w:val="28"/>
                <w:szCs w:val="28"/>
                <w:lang w:val="ky-KG"/>
              </w:rPr>
              <w:t>лсын</w:t>
            </w:r>
            <w:r w:rsidRPr="00DB0239">
              <w:rPr>
                <w:rFonts w:ascii="Times New Roman" w:hAnsi="Times New Roman" w:cs="Times New Roman"/>
                <w:b/>
                <w:sz w:val="28"/>
                <w:szCs w:val="28"/>
                <w:lang w:val="ky-KG"/>
              </w:rPr>
              <w:t>, анда ижарачы же чекене аянттын ээси жөнүндө маалыматтар камтылышы керек (ишкананын аталышы же ишкердин толук аты-жөнү, СТН, ижара келишиминин номери жана колдонуу мөөнөтү, чекене аянтчанын аталышы жана номери, орун</w:t>
            </w:r>
            <w:r w:rsidR="00FA49CB" w:rsidRPr="00DB0239">
              <w:rPr>
                <w:rFonts w:ascii="Times New Roman" w:hAnsi="Times New Roman" w:cs="Times New Roman"/>
                <w:b/>
                <w:sz w:val="28"/>
                <w:szCs w:val="28"/>
                <w:lang w:val="ky-KG"/>
              </w:rPr>
              <w:t>у/</w:t>
            </w:r>
            <w:r w:rsidRPr="00DB0239">
              <w:rPr>
                <w:rFonts w:ascii="Times New Roman" w:hAnsi="Times New Roman" w:cs="Times New Roman"/>
                <w:b/>
                <w:sz w:val="28"/>
                <w:szCs w:val="28"/>
                <w:lang w:val="ky-KG"/>
              </w:rPr>
              <w:t xml:space="preserve">контейнер/павильон ж.б., </w:t>
            </w:r>
            <w:r w:rsidR="00FA49CB" w:rsidRPr="00DB0239">
              <w:rPr>
                <w:rFonts w:ascii="Times New Roman" w:hAnsi="Times New Roman" w:cs="Times New Roman"/>
                <w:b/>
                <w:sz w:val="28"/>
                <w:szCs w:val="28"/>
                <w:lang w:val="ky-KG"/>
              </w:rPr>
              <w:t>контролдук-</w:t>
            </w:r>
            <w:r w:rsidRPr="00DB0239">
              <w:rPr>
                <w:rFonts w:ascii="Times New Roman" w:hAnsi="Times New Roman" w:cs="Times New Roman"/>
                <w:b/>
                <w:sz w:val="28"/>
                <w:szCs w:val="28"/>
                <w:lang w:val="ky-KG"/>
              </w:rPr>
              <w:t>кассанын моде</w:t>
            </w:r>
            <w:r w:rsidR="00FA49CB" w:rsidRPr="00DB0239">
              <w:rPr>
                <w:rFonts w:ascii="Times New Roman" w:hAnsi="Times New Roman" w:cs="Times New Roman"/>
                <w:b/>
                <w:sz w:val="28"/>
                <w:szCs w:val="28"/>
                <w:lang w:val="ky-KG"/>
              </w:rPr>
              <w:t xml:space="preserve">ли, </w:t>
            </w:r>
            <w:r w:rsidRPr="00DB0239">
              <w:rPr>
                <w:rFonts w:ascii="Times New Roman" w:hAnsi="Times New Roman" w:cs="Times New Roman"/>
                <w:b/>
                <w:sz w:val="28"/>
                <w:szCs w:val="28"/>
                <w:lang w:val="ky-KG"/>
              </w:rPr>
              <w:t xml:space="preserve">эгерде </w:t>
            </w:r>
            <w:r w:rsidR="00FA49CB" w:rsidRPr="00DB0239">
              <w:rPr>
                <w:rFonts w:ascii="Times New Roman" w:hAnsi="Times New Roman" w:cs="Times New Roman"/>
                <w:b/>
                <w:sz w:val="28"/>
                <w:szCs w:val="28"/>
                <w:lang w:val="ky-KG"/>
              </w:rPr>
              <w:t xml:space="preserve">лицензия жөнүндө маалыматы бар болсо </w:t>
            </w:r>
            <w:r w:rsidRPr="00DB0239">
              <w:rPr>
                <w:rFonts w:ascii="Times New Roman" w:hAnsi="Times New Roman" w:cs="Times New Roman"/>
                <w:b/>
                <w:sz w:val="28"/>
                <w:szCs w:val="28"/>
                <w:lang w:val="ky-KG"/>
              </w:rPr>
              <w:t>Кыргыз Республикасынын мыйзамдарына ылайык талап кылынат);</w:t>
            </w:r>
          </w:p>
          <w:p w:rsidR="0031739E" w:rsidRPr="00DB0239" w:rsidRDefault="0031739E" w:rsidP="0031739E">
            <w:pPr>
              <w:pStyle w:val="tkTekst"/>
              <w:rPr>
                <w:rFonts w:ascii="Times New Roman" w:hAnsi="Times New Roman" w:cs="Times New Roman"/>
                <w:b/>
                <w:sz w:val="28"/>
                <w:szCs w:val="28"/>
                <w:lang w:val="ky-KG"/>
              </w:rPr>
            </w:pPr>
            <w:r w:rsidRPr="00DB0239">
              <w:rPr>
                <w:rFonts w:ascii="Times New Roman" w:hAnsi="Times New Roman" w:cs="Times New Roman"/>
                <w:b/>
                <w:sz w:val="28"/>
                <w:szCs w:val="28"/>
                <w:lang w:val="ky-KG"/>
              </w:rPr>
              <w:t xml:space="preserve">- ишкердиктин субъекттери тарабынан контролдук-кассалык машиналардын милдеттүү түрдө </w:t>
            </w:r>
            <w:r w:rsidR="00FA49CB" w:rsidRPr="00DB0239">
              <w:rPr>
                <w:rFonts w:ascii="Times New Roman" w:hAnsi="Times New Roman" w:cs="Times New Roman"/>
                <w:b/>
                <w:sz w:val="28"/>
                <w:szCs w:val="28"/>
                <w:lang w:val="ky-KG"/>
              </w:rPr>
              <w:t>колдонуу</w:t>
            </w:r>
            <w:r w:rsidRPr="00DB0239">
              <w:rPr>
                <w:rFonts w:ascii="Times New Roman" w:hAnsi="Times New Roman" w:cs="Times New Roman"/>
                <w:b/>
                <w:sz w:val="28"/>
                <w:szCs w:val="28"/>
                <w:lang w:val="ky-KG"/>
              </w:rPr>
              <w:t xml:space="preserve"> контролдоону камсыз кылуу;</w:t>
            </w:r>
          </w:p>
          <w:p w:rsidR="00407783" w:rsidRPr="00DB0239" w:rsidRDefault="0031739E" w:rsidP="00FA49CB">
            <w:pPr>
              <w:pStyle w:val="tkTekst"/>
              <w:rPr>
                <w:rFonts w:ascii="Times New Roman" w:hAnsi="Times New Roman" w:cs="Times New Roman"/>
                <w:sz w:val="28"/>
                <w:szCs w:val="28"/>
                <w:lang w:val="ky-KG"/>
              </w:rPr>
            </w:pPr>
            <w:r w:rsidRPr="00DB0239">
              <w:rPr>
                <w:rFonts w:ascii="Times New Roman" w:hAnsi="Times New Roman" w:cs="Times New Roman"/>
                <w:b/>
                <w:sz w:val="28"/>
                <w:szCs w:val="28"/>
                <w:lang w:val="ky-KG"/>
              </w:rPr>
              <w:t xml:space="preserve">- Кыргыз Республикасынын салык мыйзамдарынын талаптарына ылайык, ижарачылар пайдаланган </w:t>
            </w:r>
            <w:r w:rsidR="00FA49CB" w:rsidRPr="00DB0239">
              <w:rPr>
                <w:rFonts w:ascii="Times New Roman" w:hAnsi="Times New Roman" w:cs="Times New Roman"/>
                <w:b/>
                <w:sz w:val="28"/>
                <w:szCs w:val="28"/>
                <w:lang w:val="ky-KG"/>
              </w:rPr>
              <w:t>контролдук-</w:t>
            </w:r>
            <w:r w:rsidRPr="00DB0239">
              <w:rPr>
                <w:rFonts w:ascii="Times New Roman" w:hAnsi="Times New Roman" w:cs="Times New Roman"/>
                <w:b/>
                <w:sz w:val="28"/>
                <w:szCs w:val="28"/>
                <w:lang w:val="ky-KG"/>
              </w:rPr>
              <w:t xml:space="preserve">кассалык машиналар болгон учурда ижарага берилген жайларды же соода </w:t>
            </w:r>
            <w:r w:rsidR="00FA49CB" w:rsidRPr="00DB0239">
              <w:rPr>
                <w:rFonts w:ascii="Times New Roman" w:hAnsi="Times New Roman" w:cs="Times New Roman"/>
                <w:b/>
                <w:sz w:val="28"/>
                <w:szCs w:val="28"/>
                <w:lang w:val="ky-KG"/>
              </w:rPr>
              <w:t>аянттарын</w:t>
            </w:r>
            <w:r w:rsidRPr="00DB0239">
              <w:rPr>
                <w:rFonts w:ascii="Times New Roman" w:hAnsi="Times New Roman" w:cs="Times New Roman"/>
                <w:b/>
                <w:sz w:val="28"/>
                <w:szCs w:val="28"/>
                <w:lang w:val="ky-KG"/>
              </w:rPr>
              <w:t xml:space="preserve"> пайдаланууга мүмкүнчүлүк берүүгө.</w:t>
            </w:r>
          </w:p>
        </w:tc>
      </w:tr>
      <w:tr w:rsidR="0077314E" w:rsidRPr="008A6E8E" w:rsidTr="00DB0239">
        <w:tc>
          <w:tcPr>
            <w:tcW w:w="7054" w:type="dxa"/>
            <w:shd w:val="clear" w:color="auto" w:fill="auto"/>
          </w:tcPr>
          <w:p w:rsidR="008A6E8E" w:rsidRDefault="008A6E8E" w:rsidP="00407783">
            <w:pPr>
              <w:pStyle w:val="tkTekst"/>
              <w:rPr>
                <w:rFonts w:ascii="Times New Roman" w:hAnsi="Times New Roman" w:cs="Times New Roman"/>
                <w:b/>
                <w:sz w:val="28"/>
                <w:szCs w:val="28"/>
                <w:lang w:val="ky-KG"/>
              </w:rPr>
            </w:pPr>
          </w:p>
          <w:p w:rsidR="0077314E" w:rsidRPr="00DB0239" w:rsidRDefault="0077314E" w:rsidP="00407783">
            <w:pPr>
              <w:pStyle w:val="tkTekst"/>
              <w:rPr>
                <w:rFonts w:ascii="Times New Roman" w:hAnsi="Times New Roman" w:cs="Times New Roman"/>
                <w:b/>
                <w:sz w:val="28"/>
                <w:szCs w:val="28"/>
                <w:lang w:val="ky-KG"/>
              </w:rPr>
            </w:pPr>
            <w:r w:rsidRPr="00DB0239">
              <w:rPr>
                <w:rFonts w:ascii="Times New Roman" w:hAnsi="Times New Roman" w:cs="Times New Roman"/>
                <w:b/>
                <w:sz w:val="28"/>
                <w:szCs w:val="28"/>
                <w:lang w:val="ky-KG"/>
              </w:rPr>
              <w:t xml:space="preserve">Жок </w:t>
            </w:r>
          </w:p>
        </w:tc>
        <w:tc>
          <w:tcPr>
            <w:tcW w:w="8222" w:type="dxa"/>
            <w:shd w:val="clear" w:color="auto" w:fill="auto"/>
          </w:tcPr>
          <w:p w:rsidR="008A6E8E" w:rsidRDefault="008A6E8E" w:rsidP="0077314E">
            <w:pPr>
              <w:pStyle w:val="tkTekst"/>
              <w:rPr>
                <w:rFonts w:ascii="Times New Roman" w:hAnsi="Times New Roman" w:cs="Times New Roman"/>
                <w:b/>
                <w:sz w:val="28"/>
                <w:szCs w:val="28"/>
                <w:lang w:val="ky-KG"/>
              </w:rPr>
            </w:pPr>
          </w:p>
          <w:p w:rsidR="0077314E" w:rsidRPr="00DB0239" w:rsidRDefault="0077314E" w:rsidP="0077314E">
            <w:pPr>
              <w:pStyle w:val="tkTekst"/>
              <w:rPr>
                <w:rFonts w:ascii="Times New Roman" w:hAnsi="Times New Roman" w:cs="Times New Roman"/>
                <w:b/>
                <w:sz w:val="28"/>
                <w:szCs w:val="28"/>
                <w:lang w:val="ky-KG"/>
              </w:rPr>
            </w:pPr>
            <w:r w:rsidRPr="00DB0239">
              <w:rPr>
                <w:rFonts w:ascii="Times New Roman" w:hAnsi="Times New Roman" w:cs="Times New Roman"/>
                <w:b/>
                <w:sz w:val="28"/>
                <w:szCs w:val="28"/>
                <w:lang w:val="ky-KG"/>
              </w:rPr>
              <w:t xml:space="preserve">50-2. Базарлар жана соода борборлорунун (үйлөрдүн) дирекциясы ишкердик субъекттери тарабынан Кыргыз Республикасынын Бузуулар жөнүндө Кодексине ылайык </w:t>
            </w:r>
            <w:r w:rsidRPr="00DB0239">
              <w:rPr>
                <w:rFonts w:ascii="Times New Roman" w:hAnsi="Times New Roman" w:cs="Times New Roman"/>
                <w:b/>
                <w:sz w:val="28"/>
                <w:szCs w:val="28"/>
                <w:lang w:val="ky-KG"/>
              </w:rPr>
              <w:lastRenderedPageBreak/>
              <w:t>Кыргыз Республикасынын салык мыйзамдары тарабынан коюлган контролдоо-кассалык машиналарды колдонуу боюнча талаптардын аткарылышы үчүн жоопкерчилик алат.</w:t>
            </w:r>
          </w:p>
        </w:tc>
      </w:tr>
      <w:tr w:rsidR="00407783" w:rsidRPr="008A6E8E" w:rsidTr="00DB0239">
        <w:tc>
          <w:tcPr>
            <w:tcW w:w="7054" w:type="dxa"/>
            <w:shd w:val="clear" w:color="auto" w:fill="auto"/>
          </w:tcPr>
          <w:p w:rsidR="008A6E8E" w:rsidRDefault="008A6E8E" w:rsidP="00DB0239">
            <w:pPr>
              <w:pStyle w:val="tkTekst"/>
              <w:rPr>
                <w:rFonts w:ascii="Times New Roman" w:hAnsi="Times New Roman" w:cs="Times New Roman"/>
                <w:sz w:val="28"/>
                <w:szCs w:val="28"/>
                <w:lang w:val="ky-KG"/>
              </w:rPr>
            </w:pPr>
          </w:p>
          <w:p w:rsidR="00407783" w:rsidRPr="00DB0239" w:rsidRDefault="00407783" w:rsidP="00DB0239">
            <w:pPr>
              <w:pStyle w:val="tkTekst"/>
              <w:rPr>
                <w:rFonts w:ascii="Times New Roman" w:hAnsi="Times New Roman" w:cs="Times New Roman"/>
                <w:b/>
                <w:sz w:val="28"/>
                <w:szCs w:val="28"/>
                <w:shd w:val="clear" w:color="auto" w:fill="FFFFFF"/>
                <w:lang w:val="ky-KG"/>
              </w:rPr>
            </w:pPr>
            <w:r w:rsidRPr="00DB0239">
              <w:rPr>
                <w:rFonts w:ascii="Times New Roman" w:hAnsi="Times New Roman" w:cs="Times New Roman"/>
                <w:sz w:val="28"/>
                <w:szCs w:val="28"/>
                <w:lang w:val="ky-KG"/>
              </w:rPr>
              <w:t xml:space="preserve">151. Бардык коомдук тамак-аш объекттеринде керектөөчү менен эсеп-кысап жүргүзүүдө кассалык чек берилет, </w:t>
            </w:r>
            <w:r w:rsidRPr="00DB0239">
              <w:rPr>
                <w:rFonts w:ascii="Times New Roman" w:hAnsi="Times New Roman" w:cs="Times New Roman"/>
                <w:b/>
                <w:strike/>
                <w:sz w:val="28"/>
                <w:szCs w:val="28"/>
                <w:lang w:val="ky-KG"/>
              </w:rPr>
              <w:t>Кыргыз Республикасынын мыйзамдарына ылайык контролдук-кассалык машиналарды колдонбостон калк менен акчалай эсептөөлөрдү жүзөгө ашыра ала турган уюмдардын же жеке жактардын тизмесинен тышкары.</w:t>
            </w:r>
          </w:p>
        </w:tc>
        <w:tc>
          <w:tcPr>
            <w:tcW w:w="8222" w:type="dxa"/>
            <w:shd w:val="clear" w:color="auto" w:fill="auto"/>
          </w:tcPr>
          <w:p w:rsidR="008A6E8E" w:rsidRDefault="008A6E8E" w:rsidP="0077314E">
            <w:pPr>
              <w:pStyle w:val="tkTekst"/>
              <w:rPr>
                <w:rFonts w:ascii="Times New Roman" w:hAnsi="Times New Roman" w:cs="Times New Roman"/>
                <w:sz w:val="28"/>
                <w:szCs w:val="28"/>
                <w:lang w:val="ky-KG"/>
              </w:rPr>
            </w:pPr>
          </w:p>
          <w:p w:rsidR="00407783" w:rsidRPr="00DB0239" w:rsidRDefault="00407783" w:rsidP="0077314E">
            <w:pPr>
              <w:pStyle w:val="tkTekst"/>
              <w:rPr>
                <w:rFonts w:ascii="Times New Roman" w:hAnsi="Times New Roman" w:cs="Times New Roman"/>
                <w:sz w:val="28"/>
                <w:szCs w:val="28"/>
                <w:lang w:val="ky-KG"/>
              </w:rPr>
            </w:pPr>
            <w:r w:rsidRPr="00DB0239">
              <w:rPr>
                <w:rFonts w:ascii="Times New Roman" w:hAnsi="Times New Roman" w:cs="Times New Roman"/>
                <w:sz w:val="28"/>
                <w:szCs w:val="28"/>
                <w:lang w:val="ky-KG"/>
              </w:rPr>
              <w:t>151. Бардык коомдук тамак-аш объекттеринде керектөөчү менен эсеп-кысап ж</w:t>
            </w:r>
            <w:r w:rsidR="0077314E" w:rsidRPr="00DB0239">
              <w:rPr>
                <w:rFonts w:ascii="Times New Roman" w:hAnsi="Times New Roman" w:cs="Times New Roman"/>
                <w:sz w:val="28"/>
                <w:szCs w:val="28"/>
                <w:lang w:val="ky-KG"/>
              </w:rPr>
              <w:t>үргүзүүдө кассалык чек берилет.</w:t>
            </w:r>
          </w:p>
        </w:tc>
      </w:tr>
    </w:tbl>
    <w:p w:rsidR="003E0F77" w:rsidRDefault="003E0F77" w:rsidP="003E0F77">
      <w:pPr>
        <w:spacing w:after="0" w:line="240" w:lineRule="auto"/>
        <w:ind w:firstLine="708"/>
        <w:rPr>
          <w:rFonts w:eastAsia="Times New Roman"/>
          <w:szCs w:val="28"/>
          <w:lang w:val="ky-KG" w:eastAsia="ru-RU"/>
        </w:rPr>
      </w:pPr>
    </w:p>
    <w:p w:rsidR="008A6E8E" w:rsidRPr="00DB0239" w:rsidRDefault="008A6E8E" w:rsidP="003E0F77">
      <w:pPr>
        <w:spacing w:after="0" w:line="240" w:lineRule="auto"/>
        <w:ind w:firstLine="708"/>
        <w:rPr>
          <w:rFonts w:eastAsia="Times New Roman"/>
          <w:szCs w:val="28"/>
          <w:lang w:val="ky-KG" w:eastAsia="ru-RU"/>
        </w:rPr>
      </w:pPr>
      <w:bookmarkStart w:id="0" w:name="_GoBack"/>
      <w:bookmarkEnd w:id="0"/>
    </w:p>
    <w:p w:rsidR="00E155CA" w:rsidRDefault="00DB0239" w:rsidP="00DB0239">
      <w:pPr>
        <w:spacing w:after="0" w:line="240" w:lineRule="auto"/>
        <w:rPr>
          <w:rFonts w:eastAsiaTheme="minorHAnsi"/>
          <w:b/>
          <w:szCs w:val="28"/>
          <w:lang w:val="ky-KG"/>
        </w:rPr>
      </w:pPr>
      <w:r w:rsidRPr="00DB0239">
        <w:rPr>
          <w:rFonts w:eastAsiaTheme="minorHAnsi"/>
          <w:b/>
          <w:szCs w:val="28"/>
          <w:lang w:val="ky-KG"/>
        </w:rPr>
        <w:t>Кыргыз Республикасынын Министрлер Кабинетинин</w:t>
      </w:r>
    </w:p>
    <w:p w:rsidR="00DB0239" w:rsidRPr="00DB0239" w:rsidRDefault="00DB0239" w:rsidP="00DB0239">
      <w:pPr>
        <w:spacing w:after="0" w:line="240" w:lineRule="auto"/>
        <w:rPr>
          <w:rFonts w:eastAsiaTheme="minorHAnsi"/>
          <w:b/>
          <w:szCs w:val="28"/>
          <w:lang w:val="ky-KG"/>
        </w:rPr>
      </w:pPr>
      <w:r w:rsidRPr="00DB0239">
        <w:rPr>
          <w:rFonts w:eastAsiaTheme="minorHAnsi"/>
          <w:b/>
          <w:szCs w:val="28"/>
          <w:lang w:val="ky-KG"/>
        </w:rPr>
        <w:t>Төрагасы</w:t>
      </w:r>
      <w:r w:rsidR="00E155CA">
        <w:rPr>
          <w:rFonts w:eastAsiaTheme="minorHAnsi"/>
          <w:b/>
          <w:szCs w:val="28"/>
          <w:lang w:val="ky-KG"/>
        </w:rPr>
        <w:t>нын орун басары</w:t>
      </w:r>
      <w:r w:rsidRPr="00DB0239">
        <w:rPr>
          <w:rFonts w:eastAsiaTheme="minorHAnsi"/>
          <w:b/>
          <w:szCs w:val="28"/>
          <w:lang w:val="ky-KG"/>
        </w:rPr>
        <w:t>-</w:t>
      </w:r>
    </w:p>
    <w:p w:rsidR="00DB0239" w:rsidRPr="00DB0239" w:rsidRDefault="00DB0239" w:rsidP="00DB0239">
      <w:pPr>
        <w:spacing w:after="0" w:line="240" w:lineRule="auto"/>
        <w:rPr>
          <w:rFonts w:eastAsiaTheme="minorHAnsi"/>
          <w:b/>
          <w:szCs w:val="28"/>
          <w:lang w:val="ky-KG"/>
        </w:rPr>
      </w:pPr>
      <w:r w:rsidRPr="00DB0239">
        <w:rPr>
          <w:rFonts w:eastAsiaTheme="minorHAnsi"/>
          <w:b/>
          <w:szCs w:val="28"/>
          <w:lang w:val="ky-KG"/>
        </w:rPr>
        <w:t>Экономика жана финансы министри</w:t>
      </w:r>
      <w:r w:rsidRPr="00DB0239">
        <w:rPr>
          <w:rFonts w:eastAsiaTheme="minorHAnsi"/>
          <w:b/>
          <w:szCs w:val="28"/>
          <w:lang w:val="ky-KG"/>
        </w:rPr>
        <w:tab/>
      </w:r>
      <w:r w:rsidRPr="00DB0239">
        <w:rPr>
          <w:rFonts w:eastAsiaTheme="minorHAnsi"/>
          <w:b/>
          <w:szCs w:val="28"/>
          <w:lang w:val="ky-KG"/>
        </w:rPr>
        <w:tab/>
      </w:r>
      <w:r w:rsidRPr="00DB0239">
        <w:rPr>
          <w:rFonts w:eastAsiaTheme="minorHAnsi"/>
          <w:b/>
          <w:szCs w:val="28"/>
          <w:lang w:val="ky-KG"/>
        </w:rPr>
        <w:tab/>
        <w:t xml:space="preserve">          </w:t>
      </w:r>
      <w:r>
        <w:rPr>
          <w:rFonts w:eastAsiaTheme="minorHAnsi"/>
          <w:b/>
          <w:szCs w:val="28"/>
          <w:lang w:val="ky-KG"/>
        </w:rPr>
        <w:tab/>
      </w:r>
      <w:r>
        <w:rPr>
          <w:rFonts w:eastAsiaTheme="minorHAnsi"/>
          <w:b/>
          <w:szCs w:val="28"/>
          <w:lang w:val="ky-KG"/>
        </w:rPr>
        <w:tab/>
      </w:r>
      <w:r>
        <w:rPr>
          <w:rFonts w:eastAsiaTheme="minorHAnsi"/>
          <w:b/>
          <w:szCs w:val="28"/>
          <w:lang w:val="ky-KG"/>
        </w:rPr>
        <w:tab/>
      </w:r>
      <w:r>
        <w:rPr>
          <w:rFonts w:eastAsiaTheme="minorHAnsi"/>
          <w:b/>
          <w:szCs w:val="28"/>
          <w:lang w:val="ky-KG"/>
        </w:rPr>
        <w:tab/>
      </w:r>
      <w:r>
        <w:rPr>
          <w:rFonts w:eastAsiaTheme="minorHAnsi"/>
          <w:b/>
          <w:szCs w:val="28"/>
          <w:lang w:val="ky-KG"/>
        </w:rPr>
        <w:tab/>
      </w:r>
      <w:r>
        <w:rPr>
          <w:rFonts w:eastAsiaTheme="minorHAnsi"/>
          <w:b/>
          <w:szCs w:val="28"/>
          <w:lang w:val="ky-KG"/>
        </w:rPr>
        <w:tab/>
      </w:r>
      <w:r>
        <w:rPr>
          <w:rFonts w:eastAsiaTheme="minorHAnsi"/>
          <w:b/>
          <w:szCs w:val="28"/>
          <w:lang w:val="ky-KG"/>
        </w:rPr>
        <w:tab/>
      </w:r>
      <w:r>
        <w:rPr>
          <w:rFonts w:eastAsiaTheme="minorHAnsi"/>
          <w:b/>
          <w:szCs w:val="28"/>
          <w:lang w:val="ky-KG"/>
        </w:rPr>
        <w:tab/>
      </w:r>
      <w:r w:rsidRPr="00DB0239">
        <w:rPr>
          <w:rFonts w:eastAsiaTheme="minorHAnsi"/>
          <w:b/>
          <w:szCs w:val="28"/>
          <w:lang w:val="ky-KG"/>
        </w:rPr>
        <w:t xml:space="preserve">   А.У. Жапаров</w:t>
      </w:r>
    </w:p>
    <w:p w:rsidR="00881F8B" w:rsidRPr="002D75F9" w:rsidRDefault="002D75F9" w:rsidP="002D75F9">
      <w:pPr>
        <w:autoSpaceDE w:val="0"/>
        <w:autoSpaceDN w:val="0"/>
        <w:adjustRightInd w:val="0"/>
        <w:spacing w:after="0" w:line="240" w:lineRule="auto"/>
        <w:rPr>
          <w:szCs w:val="28"/>
        </w:rPr>
      </w:pPr>
      <w:r w:rsidRPr="002D75F9">
        <w:rPr>
          <w:rFonts w:eastAsia="Times New Roman"/>
          <w:szCs w:val="28"/>
        </w:rPr>
        <w:t xml:space="preserve">(Министр </w:t>
      </w:r>
      <w:proofErr w:type="spellStart"/>
      <w:r w:rsidRPr="002D75F9">
        <w:rPr>
          <w:rFonts w:eastAsia="Times New Roman"/>
          <w:szCs w:val="28"/>
        </w:rPr>
        <w:t>жок</w:t>
      </w:r>
      <w:proofErr w:type="spellEnd"/>
      <w:r w:rsidRPr="002D75F9">
        <w:rPr>
          <w:rFonts w:eastAsia="Times New Roman"/>
          <w:szCs w:val="28"/>
        </w:rPr>
        <w:t xml:space="preserve"> </w:t>
      </w:r>
      <w:proofErr w:type="spellStart"/>
      <w:r w:rsidRPr="002D75F9">
        <w:rPr>
          <w:rFonts w:eastAsia="Times New Roman"/>
          <w:szCs w:val="28"/>
        </w:rPr>
        <w:t>учурда</w:t>
      </w:r>
      <w:proofErr w:type="spellEnd"/>
      <w:r w:rsidRPr="002D75F9">
        <w:rPr>
          <w:rFonts w:eastAsia="Times New Roman"/>
          <w:szCs w:val="28"/>
        </w:rPr>
        <w:t xml:space="preserve">, </w:t>
      </w:r>
      <w:proofErr w:type="spellStart"/>
      <w:r w:rsidRPr="002D75F9">
        <w:rPr>
          <w:rFonts w:eastAsia="Times New Roman"/>
          <w:szCs w:val="28"/>
        </w:rPr>
        <w:t>Министрдин</w:t>
      </w:r>
      <w:proofErr w:type="spellEnd"/>
      <w:r w:rsidRPr="002D75F9">
        <w:rPr>
          <w:rFonts w:eastAsia="Times New Roman"/>
          <w:szCs w:val="28"/>
        </w:rPr>
        <w:t xml:space="preserve"> </w:t>
      </w:r>
      <w:proofErr w:type="spellStart"/>
      <w:r w:rsidRPr="002D75F9">
        <w:rPr>
          <w:rFonts w:eastAsia="Times New Roman"/>
          <w:szCs w:val="28"/>
        </w:rPr>
        <w:t>м.а</w:t>
      </w:r>
      <w:proofErr w:type="spellEnd"/>
      <w:r w:rsidRPr="002D75F9">
        <w:rPr>
          <w:rFonts w:eastAsia="Times New Roman"/>
          <w:szCs w:val="28"/>
        </w:rPr>
        <w:t xml:space="preserve">. Статс-секретарь У.И. </w:t>
      </w:r>
      <w:proofErr w:type="spellStart"/>
      <w:r w:rsidRPr="002D75F9">
        <w:rPr>
          <w:rFonts w:eastAsia="Times New Roman"/>
          <w:szCs w:val="28"/>
        </w:rPr>
        <w:t>Календеров</w:t>
      </w:r>
      <w:proofErr w:type="spellEnd"/>
      <w:r w:rsidRPr="002D75F9">
        <w:rPr>
          <w:rFonts w:eastAsia="Times New Roman"/>
          <w:szCs w:val="28"/>
        </w:rPr>
        <w:t>)</w:t>
      </w:r>
    </w:p>
    <w:sectPr w:rsidR="00881F8B" w:rsidRPr="002D75F9" w:rsidSect="003E0F7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77"/>
    <w:rsid w:val="002D75F9"/>
    <w:rsid w:val="0031739E"/>
    <w:rsid w:val="003E0F77"/>
    <w:rsid w:val="00407783"/>
    <w:rsid w:val="006B78DC"/>
    <w:rsid w:val="0077314E"/>
    <w:rsid w:val="007A21E9"/>
    <w:rsid w:val="00866159"/>
    <w:rsid w:val="008A6E8E"/>
    <w:rsid w:val="008D3E25"/>
    <w:rsid w:val="00AD1540"/>
    <w:rsid w:val="00B47E7B"/>
    <w:rsid w:val="00BA555F"/>
    <w:rsid w:val="00BD39E5"/>
    <w:rsid w:val="00CA5808"/>
    <w:rsid w:val="00DB0239"/>
    <w:rsid w:val="00E03340"/>
    <w:rsid w:val="00E155CA"/>
    <w:rsid w:val="00FA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77"/>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F7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Nazvanie">
    <w:name w:val="_Название (tkNazvanie)"/>
    <w:basedOn w:val="a"/>
    <w:rsid w:val="003E0F77"/>
    <w:pPr>
      <w:spacing w:before="400" w:after="400"/>
      <w:ind w:left="1134" w:right="1134"/>
      <w:jc w:val="center"/>
    </w:pPr>
    <w:rPr>
      <w:rFonts w:ascii="Arial" w:eastAsia="Times New Roman" w:hAnsi="Arial" w:cs="Arial"/>
      <w:b/>
      <w:bCs/>
      <w:sz w:val="24"/>
      <w:szCs w:val="24"/>
      <w:lang w:eastAsia="ru-RU"/>
    </w:rPr>
  </w:style>
  <w:style w:type="paragraph" w:styleId="a4">
    <w:name w:val="No Spacing"/>
    <w:uiPriority w:val="1"/>
    <w:qFormat/>
    <w:rsid w:val="003E0F77"/>
    <w:pPr>
      <w:spacing w:after="0" w:line="240" w:lineRule="auto"/>
    </w:pPr>
    <w:rPr>
      <w:rFonts w:ascii="Times New Roman" w:eastAsia="Calibri" w:hAnsi="Times New Roman" w:cs="Times New Roman"/>
      <w:sz w:val="28"/>
    </w:rPr>
  </w:style>
  <w:style w:type="paragraph" w:customStyle="1" w:styleId="tkTekst">
    <w:name w:val="_Текст обычный (tkTekst)"/>
    <w:basedOn w:val="a"/>
    <w:rsid w:val="00407783"/>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77"/>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F7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Nazvanie">
    <w:name w:val="_Название (tkNazvanie)"/>
    <w:basedOn w:val="a"/>
    <w:rsid w:val="003E0F77"/>
    <w:pPr>
      <w:spacing w:before="400" w:after="400"/>
      <w:ind w:left="1134" w:right="1134"/>
      <w:jc w:val="center"/>
    </w:pPr>
    <w:rPr>
      <w:rFonts w:ascii="Arial" w:eastAsia="Times New Roman" w:hAnsi="Arial" w:cs="Arial"/>
      <w:b/>
      <w:bCs/>
      <w:sz w:val="24"/>
      <w:szCs w:val="24"/>
      <w:lang w:eastAsia="ru-RU"/>
    </w:rPr>
  </w:style>
  <w:style w:type="paragraph" w:styleId="a4">
    <w:name w:val="No Spacing"/>
    <w:uiPriority w:val="1"/>
    <w:qFormat/>
    <w:rsid w:val="003E0F77"/>
    <w:pPr>
      <w:spacing w:after="0" w:line="240" w:lineRule="auto"/>
    </w:pPr>
    <w:rPr>
      <w:rFonts w:ascii="Times New Roman" w:eastAsia="Calibri" w:hAnsi="Times New Roman" w:cs="Times New Roman"/>
      <w:sz w:val="28"/>
    </w:rPr>
  </w:style>
  <w:style w:type="paragraph" w:customStyle="1" w:styleId="tkTekst">
    <w:name w:val="_Текст обычный (tkTekst)"/>
    <w:basedOn w:val="a"/>
    <w:rsid w:val="00407783"/>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8650">
      <w:bodyDiv w:val="1"/>
      <w:marLeft w:val="0"/>
      <w:marRight w:val="0"/>
      <w:marTop w:val="0"/>
      <w:marBottom w:val="0"/>
      <w:divBdr>
        <w:top w:val="none" w:sz="0" w:space="0" w:color="auto"/>
        <w:left w:val="none" w:sz="0" w:space="0" w:color="auto"/>
        <w:bottom w:val="none" w:sz="0" w:space="0" w:color="auto"/>
        <w:right w:val="none" w:sz="0" w:space="0" w:color="auto"/>
      </w:divBdr>
    </w:div>
    <w:div w:id="606351010">
      <w:bodyDiv w:val="1"/>
      <w:marLeft w:val="0"/>
      <w:marRight w:val="0"/>
      <w:marTop w:val="0"/>
      <w:marBottom w:val="0"/>
      <w:divBdr>
        <w:top w:val="none" w:sz="0" w:space="0" w:color="auto"/>
        <w:left w:val="none" w:sz="0" w:space="0" w:color="auto"/>
        <w:bottom w:val="none" w:sz="0" w:space="0" w:color="auto"/>
        <w:right w:val="none" w:sz="0" w:space="0" w:color="auto"/>
      </w:divBdr>
    </w:div>
    <w:div w:id="1004628811">
      <w:bodyDiv w:val="1"/>
      <w:marLeft w:val="0"/>
      <w:marRight w:val="0"/>
      <w:marTop w:val="0"/>
      <w:marBottom w:val="0"/>
      <w:divBdr>
        <w:top w:val="none" w:sz="0" w:space="0" w:color="auto"/>
        <w:left w:val="none" w:sz="0" w:space="0" w:color="auto"/>
        <w:bottom w:val="none" w:sz="0" w:space="0" w:color="auto"/>
        <w:right w:val="none" w:sz="0" w:space="0" w:color="auto"/>
      </w:divBdr>
    </w:div>
    <w:div w:id="1144466167">
      <w:bodyDiv w:val="1"/>
      <w:marLeft w:val="0"/>
      <w:marRight w:val="0"/>
      <w:marTop w:val="0"/>
      <w:marBottom w:val="0"/>
      <w:divBdr>
        <w:top w:val="none" w:sz="0" w:space="0" w:color="auto"/>
        <w:left w:val="none" w:sz="0" w:space="0" w:color="auto"/>
        <w:bottom w:val="none" w:sz="0" w:space="0" w:color="auto"/>
        <w:right w:val="none" w:sz="0" w:space="0" w:color="auto"/>
      </w:divBdr>
    </w:div>
    <w:div w:id="1272316620">
      <w:bodyDiv w:val="1"/>
      <w:marLeft w:val="0"/>
      <w:marRight w:val="0"/>
      <w:marTop w:val="0"/>
      <w:marBottom w:val="0"/>
      <w:divBdr>
        <w:top w:val="none" w:sz="0" w:space="0" w:color="auto"/>
        <w:left w:val="none" w:sz="0" w:space="0" w:color="auto"/>
        <w:bottom w:val="none" w:sz="0" w:space="0" w:color="auto"/>
        <w:right w:val="none" w:sz="0" w:space="0" w:color="auto"/>
      </w:divBdr>
    </w:div>
    <w:div w:id="1315646352">
      <w:bodyDiv w:val="1"/>
      <w:marLeft w:val="0"/>
      <w:marRight w:val="0"/>
      <w:marTop w:val="0"/>
      <w:marBottom w:val="0"/>
      <w:divBdr>
        <w:top w:val="none" w:sz="0" w:space="0" w:color="auto"/>
        <w:left w:val="none" w:sz="0" w:space="0" w:color="auto"/>
        <w:bottom w:val="none" w:sz="0" w:space="0" w:color="auto"/>
        <w:right w:val="none" w:sz="0" w:space="0" w:color="auto"/>
      </w:divBdr>
    </w:div>
    <w:div w:id="2015985602">
      <w:bodyDiv w:val="1"/>
      <w:marLeft w:val="0"/>
      <w:marRight w:val="0"/>
      <w:marTop w:val="0"/>
      <w:marBottom w:val="0"/>
      <w:divBdr>
        <w:top w:val="none" w:sz="0" w:space="0" w:color="auto"/>
        <w:left w:val="none" w:sz="0" w:space="0" w:color="auto"/>
        <w:bottom w:val="none" w:sz="0" w:space="0" w:color="auto"/>
        <w:right w:val="none" w:sz="0" w:space="0" w:color="auto"/>
      </w:divBdr>
    </w:div>
    <w:div w:id="20949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Жылдызбек ЖЖА. Жумаков</dc:creator>
  <cp:lastModifiedBy>Жылдызбек ЖЖА. Жумаков</cp:lastModifiedBy>
  <cp:revision>7</cp:revision>
  <cp:lastPrinted>2021-07-16T10:27:00Z</cp:lastPrinted>
  <dcterms:created xsi:type="dcterms:W3CDTF">2021-07-05T05:12:00Z</dcterms:created>
  <dcterms:modified xsi:type="dcterms:W3CDTF">2021-07-16T10:28:00Z</dcterms:modified>
</cp:coreProperties>
</file>