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2EE" w:rsidRPr="002C5847" w:rsidRDefault="005C02EE" w:rsidP="002C5847">
      <w:pPr>
        <w:ind w:firstLine="567"/>
        <w:jc w:val="center"/>
        <w:rPr>
          <w:rFonts w:ascii="Times New Roman" w:hAnsi="Times New Roman" w:cs="Times New Roman"/>
          <w:b/>
          <w:bCs/>
          <w:color w:val="2B2B2B"/>
          <w:sz w:val="28"/>
          <w:szCs w:val="28"/>
          <w:lang w:val="ky-KG"/>
        </w:rPr>
      </w:pPr>
      <w:r w:rsidRPr="004F5B56">
        <w:rPr>
          <w:rFonts w:ascii="Times New Roman" w:hAnsi="Times New Roman" w:cs="Times New Roman"/>
          <w:b/>
          <w:sz w:val="28"/>
          <w:szCs w:val="28"/>
          <w:lang w:val="ky-KG"/>
        </w:rPr>
        <w:t xml:space="preserve">Кыргыз Республикасынын </w:t>
      </w:r>
      <w:r w:rsidR="002C5847">
        <w:rPr>
          <w:rFonts w:ascii="Times New Roman" w:hAnsi="Times New Roman" w:cs="Times New Roman"/>
          <w:b/>
          <w:sz w:val="28"/>
          <w:szCs w:val="28"/>
          <w:lang w:val="ky-KG"/>
        </w:rPr>
        <w:t>Министрлер кабинетинин</w:t>
      </w:r>
      <w:r w:rsidRPr="004F5B56">
        <w:rPr>
          <w:rFonts w:ascii="Times New Roman" w:hAnsi="Times New Roman" w:cs="Times New Roman"/>
          <w:b/>
          <w:sz w:val="28"/>
          <w:szCs w:val="28"/>
          <w:lang w:val="ky-KG"/>
        </w:rPr>
        <w:t xml:space="preserve"> </w:t>
      </w:r>
      <w:r>
        <w:rPr>
          <w:rFonts w:ascii="Times New Roman" w:hAnsi="Times New Roman" w:cs="Times New Roman"/>
          <w:b/>
          <w:sz w:val="28"/>
          <w:szCs w:val="28"/>
          <w:lang w:val="ky-KG"/>
        </w:rPr>
        <w:t>«</w:t>
      </w:r>
      <w:r w:rsidRPr="004F5B56">
        <w:rPr>
          <w:rFonts w:ascii="Times New Roman" w:hAnsi="Times New Roman" w:cs="Times New Roman"/>
          <w:b/>
          <w:sz w:val="28"/>
          <w:szCs w:val="28"/>
          <w:lang w:val="ky-KG"/>
        </w:rPr>
        <w:t xml:space="preserve">Автотранспорт каражаттарын айдоочулардын </w:t>
      </w:r>
      <w:r w:rsidRPr="004F5B56">
        <w:rPr>
          <w:rFonts w:ascii="Times New Roman" w:hAnsi="Times New Roman" w:cs="Times New Roman"/>
          <w:b/>
          <w:bCs/>
          <w:color w:val="2B2B2B"/>
          <w:sz w:val="28"/>
          <w:szCs w:val="28"/>
          <w:lang w:val="ky-KG"/>
        </w:rPr>
        <w:t>эмгек жана эс алуу режимин контролдоо каражаттары менен жабдуу боюнча чаралар жөнүндө</w:t>
      </w:r>
      <w:r>
        <w:rPr>
          <w:rFonts w:ascii="Times New Roman" w:hAnsi="Times New Roman" w:cs="Times New Roman"/>
          <w:b/>
          <w:bCs/>
          <w:color w:val="2B2B2B"/>
          <w:sz w:val="28"/>
          <w:szCs w:val="28"/>
          <w:lang w:val="ky-KG"/>
        </w:rPr>
        <w:t xml:space="preserve">» </w:t>
      </w:r>
      <w:r w:rsidRPr="004F5B56">
        <w:rPr>
          <w:rFonts w:ascii="Times New Roman" w:hAnsi="Times New Roman" w:cs="Times New Roman"/>
          <w:b/>
          <w:bCs/>
          <w:color w:val="2B2B2B"/>
          <w:sz w:val="28"/>
          <w:szCs w:val="28"/>
          <w:lang w:val="ky-KG"/>
        </w:rPr>
        <w:t xml:space="preserve"> </w:t>
      </w:r>
      <w:r>
        <w:rPr>
          <w:rFonts w:ascii="Times New Roman" w:hAnsi="Times New Roman" w:cs="Times New Roman"/>
          <w:b/>
          <w:sz w:val="28"/>
          <w:szCs w:val="28"/>
          <w:lang w:val="ky-KG"/>
        </w:rPr>
        <w:t>т</w:t>
      </w:r>
      <w:r w:rsidRPr="004F5B56">
        <w:rPr>
          <w:rFonts w:ascii="Times New Roman" w:hAnsi="Times New Roman" w:cs="Times New Roman"/>
          <w:b/>
          <w:sz w:val="28"/>
          <w:szCs w:val="28"/>
          <w:lang w:val="ky-KG"/>
        </w:rPr>
        <w:t>октому</w:t>
      </w:r>
      <w:r>
        <w:rPr>
          <w:rFonts w:ascii="Times New Roman" w:hAnsi="Times New Roman" w:cs="Times New Roman"/>
          <w:b/>
          <w:sz w:val="28"/>
          <w:szCs w:val="28"/>
          <w:lang w:val="ky-KG"/>
        </w:rPr>
        <w:t>нун долбооруна</w:t>
      </w:r>
    </w:p>
    <w:p w:rsidR="005C02EE" w:rsidRPr="004F5B56" w:rsidRDefault="005C02EE" w:rsidP="005C02EE">
      <w:pPr>
        <w:ind w:firstLine="567"/>
        <w:jc w:val="center"/>
        <w:rPr>
          <w:rFonts w:ascii="Times New Roman" w:hAnsi="Times New Roman" w:cs="Times New Roman"/>
          <w:b/>
          <w:sz w:val="28"/>
          <w:szCs w:val="28"/>
          <w:lang w:val="ky-KG"/>
        </w:rPr>
      </w:pPr>
      <w:bookmarkStart w:id="0" w:name="_GoBack"/>
      <w:bookmarkEnd w:id="0"/>
    </w:p>
    <w:p w:rsidR="00DD58CF" w:rsidRDefault="00DD58CF" w:rsidP="00DD58CF">
      <w:pPr>
        <w:jc w:val="center"/>
        <w:rPr>
          <w:rFonts w:ascii="Times New Roman" w:hAnsi="Times New Roman" w:cs="Times New Roman"/>
          <w:b/>
          <w:bCs/>
          <w:color w:val="333333"/>
          <w:sz w:val="28"/>
          <w:szCs w:val="28"/>
          <w:lang w:val="ky-KG"/>
        </w:rPr>
      </w:pPr>
      <w:r>
        <w:rPr>
          <w:rFonts w:ascii="Times New Roman" w:hAnsi="Times New Roman" w:cs="Times New Roman"/>
          <w:b/>
          <w:bCs/>
          <w:color w:val="333333"/>
          <w:sz w:val="28"/>
          <w:szCs w:val="28"/>
          <w:lang w:val="ky-KG"/>
        </w:rPr>
        <w:t>Негиздеме-маалымкат</w:t>
      </w:r>
    </w:p>
    <w:p w:rsidR="00DD58CF" w:rsidRPr="00DD58CF" w:rsidRDefault="00DD58CF" w:rsidP="00DD58CF">
      <w:pPr>
        <w:jc w:val="center"/>
        <w:rPr>
          <w:rFonts w:ascii="Times New Roman" w:hAnsi="Times New Roman" w:cs="Times New Roman"/>
          <w:b/>
          <w:bCs/>
          <w:color w:val="333333"/>
          <w:sz w:val="28"/>
          <w:szCs w:val="28"/>
          <w:lang w:val="ky-KG"/>
        </w:rPr>
      </w:pPr>
    </w:p>
    <w:p w:rsidR="005D02D2" w:rsidRPr="005D02D2" w:rsidRDefault="00DD58CF" w:rsidP="00DD58CF">
      <w:pPr>
        <w:pStyle w:val="a3"/>
        <w:numPr>
          <w:ilvl w:val="0"/>
          <w:numId w:val="4"/>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ky-KG"/>
        </w:rPr>
        <w:t>Максаты жана</w:t>
      </w:r>
      <w:r w:rsidR="005D02D2">
        <w:rPr>
          <w:rFonts w:ascii="Times New Roman" w:hAnsi="Times New Roman" w:cs="Times New Roman"/>
          <w:b/>
          <w:sz w:val="28"/>
          <w:szCs w:val="28"/>
          <w:lang w:val="ky-KG"/>
        </w:rPr>
        <w:t xml:space="preserve"> милдеттери</w:t>
      </w:r>
    </w:p>
    <w:p w:rsidR="00DD58CF" w:rsidRPr="00C84B2F" w:rsidRDefault="00DD58CF" w:rsidP="005D02D2">
      <w:pPr>
        <w:pStyle w:val="a3"/>
        <w:spacing w:after="0" w:line="240" w:lineRule="auto"/>
        <w:ind w:left="1069"/>
        <w:jc w:val="both"/>
        <w:rPr>
          <w:rFonts w:ascii="Times New Roman" w:hAnsi="Times New Roman" w:cs="Times New Roman"/>
          <w:b/>
          <w:sz w:val="28"/>
          <w:szCs w:val="28"/>
        </w:rPr>
      </w:pPr>
      <w:r>
        <w:rPr>
          <w:rFonts w:ascii="Times New Roman" w:hAnsi="Times New Roman" w:cs="Times New Roman"/>
          <w:b/>
          <w:sz w:val="28"/>
          <w:szCs w:val="28"/>
          <w:lang w:val="ky-KG"/>
        </w:rPr>
        <w:t xml:space="preserve"> </w:t>
      </w:r>
    </w:p>
    <w:p w:rsidR="00DD58CF" w:rsidRDefault="00DD58CF" w:rsidP="00DD58CF">
      <w:pPr>
        <w:ind w:firstLine="567"/>
        <w:outlineLvl w:val="2"/>
        <w:rPr>
          <w:rFonts w:ascii="Times New Roman" w:hAnsi="Times New Roman" w:cs="Times New Roman"/>
          <w:sz w:val="28"/>
          <w:szCs w:val="28"/>
          <w:lang w:val="ky-KG"/>
        </w:rPr>
      </w:pPr>
      <w:r>
        <w:rPr>
          <w:rFonts w:ascii="Times New Roman" w:hAnsi="Times New Roman" w:cs="Times New Roman"/>
          <w:sz w:val="28"/>
          <w:szCs w:val="28"/>
          <w:lang w:val="ky-KG"/>
        </w:rPr>
        <w:t xml:space="preserve">Долбоордун максаты Бажы биримдигинин “Дөңгөлөктүү транспорт каражаттарынын коопсуздугу жөнүндө” Техникалык регламентинин М2 жана М3 категориясындагы коммерциялык жүргүнчү ташуучу,  </w:t>
      </w:r>
      <w:r w:rsidRPr="00C84B2F">
        <w:rPr>
          <w:rFonts w:ascii="Times New Roman" w:hAnsi="Times New Roman" w:cs="Times New Roman"/>
          <w:sz w:val="28"/>
          <w:szCs w:val="28"/>
        </w:rPr>
        <w:t>N2</w:t>
      </w:r>
      <w:r>
        <w:rPr>
          <w:rFonts w:ascii="Times New Roman" w:hAnsi="Times New Roman" w:cs="Times New Roman"/>
          <w:sz w:val="28"/>
          <w:szCs w:val="28"/>
          <w:lang w:val="ky-KG"/>
        </w:rPr>
        <w:t xml:space="preserve"> жана</w:t>
      </w:r>
      <w:r w:rsidRPr="00C84B2F">
        <w:rPr>
          <w:rFonts w:ascii="Times New Roman" w:hAnsi="Times New Roman" w:cs="Times New Roman"/>
          <w:sz w:val="28"/>
          <w:szCs w:val="28"/>
        </w:rPr>
        <w:t xml:space="preserve"> </w:t>
      </w:r>
      <w:r>
        <w:rPr>
          <w:rFonts w:ascii="Times New Roman" w:hAnsi="Times New Roman" w:cs="Times New Roman"/>
          <w:sz w:val="28"/>
          <w:szCs w:val="28"/>
        </w:rPr>
        <w:t>N3</w:t>
      </w:r>
      <w:r>
        <w:rPr>
          <w:rFonts w:ascii="Times New Roman" w:hAnsi="Times New Roman" w:cs="Times New Roman"/>
          <w:sz w:val="28"/>
          <w:szCs w:val="28"/>
          <w:lang w:val="ky-KG"/>
        </w:rPr>
        <w:t xml:space="preserve"> категориясындагы </w:t>
      </w:r>
      <w:r w:rsidR="00E51F24">
        <w:rPr>
          <w:rFonts w:ascii="Times New Roman" w:hAnsi="Times New Roman" w:cs="Times New Roman"/>
          <w:sz w:val="28"/>
          <w:szCs w:val="28"/>
          <w:lang w:val="ky-KG"/>
        </w:rPr>
        <w:t>коммерциялык жүк ташуучу</w:t>
      </w:r>
      <w:r>
        <w:rPr>
          <w:rFonts w:ascii="Times New Roman" w:hAnsi="Times New Roman" w:cs="Times New Roman"/>
          <w:sz w:val="28"/>
          <w:szCs w:val="28"/>
          <w:lang w:val="ky-KG"/>
        </w:rPr>
        <w:t xml:space="preserve"> транспорттук кар</w:t>
      </w:r>
      <w:r w:rsidR="004B7A6A">
        <w:rPr>
          <w:rFonts w:ascii="Times New Roman" w:hAnsi="Times New Roman" w:cs="Times New Roman"/>
          <w:sz w:val="28"/>
          <w:szCs w:val="28"/>
          <w:lang w:val="ky-KG"/>
        </w:rPr>
        <w:t>а</w:t>
      </w:r>
      <w:r>
        <w:rPr>
          <w:rFonts w:ascii="Times New Roman" w:hAnsi="Times New Roman" w:cs="Times New Roman"/>
          <w:sz w:val="28"/>
          <w:szCs w:val="28"/>
          <w:lang w:val="ky-KG"/>
        </w:rPr>
        <w:t xml:space="preserve">жаттарын </w:t>
      </w:r>
      <w:r>
        <w:rPr>
          <w:rFonts w:ascii="Times New Roman" w:hAnsi="Times New Roman" w:cs="Times New Roman"/>
          <w:color w:val="000000"/>
          <w:sz w:val="28"/>
          <w:szCs w:val="28"/>
          <w:lang w:val="ky-KG"/>
        </w:rPr>
        <w:t xml:space="preserve">айдоочулардын кыймыл, эмгек жана эс алуу режимин контролдоочу техникалык каражат (тахограф) менен  жабдуу </w:t>
      </w:r>
      <w:r w:rsidRPr="00E51F24">
        <w:rPr>
          <w:rFonts w:ascii="Times New Roman" w:hAnsi="Times New Roman" w:cs="Times New Roman"/>
          <w:sz w:val="28"/>
          <w:szCs w:val="28"/>
          <w:lang w:val="ky-KG"/>
        </w:rPr>
        <w:t>боюнча</w:t>
      </w:r>
      <w:r w:rsidR="00E51F24">
        <w:rPr>
          <w:rFonts w:ascii="Times New Roman" w:hAnsi="Times New Roman" w:cs="Times New Roman"/>
          <w:sz w:val="28"/>
          <w:szCs w:val="28"/>
          <w:lang w:val="ky-KG"/>
        </w:rPr>
        <w:t xml:space="preserve"> талаптарын, ошондой эле Кыргыз Республикасынын “Автомобиль транспорту жөнүндө” Мыйзамынын 7-беренесинде каралган ушундай талаптарды жүзөгө ашыруу болу</w:t>
      </w:r>
      <w:r>
        <w:rPr>
          <w:rFonts w:ascii="Times New Roman" w:hAnsi="Times New Roman" w:cs="Times New Roman"/>
          <w:sz w:val="28"/>
          <w:szCs w:val="28"/>
          <w:lang w:val="ky-KG"/>
        </w:rPr>
        <w:t xml:space="preserve">п саналат. </w:t>
      </w:r>
    </w:p>
    <w:p w:rsidR="00E51F24" w:rsidRDefault="00E51F24" w:rsidP="00DD58CF">
      <w:pPr>
        <w:pStyle w:val="a4"/>
        <w:ind w:firstLine="708"/>
        <w:jc w:val="both"/>
        <w:rPr>
          <w:rFonts w:ascii="Times New Roman" w:hAnsi="Times New Roman"/>
          <w:sz w:val="28"/>
          <w:szCs w:val="28"/>
          <w:lang w:val="ky-KG"/>
        </w:rPr>
      </w:pPr>
      <w:r>
        <w:rPr>
          <w:rFonts w:ascii="Times New Roman" w:hAnsi="Times New Roman"/>
          <w:sz w:val="28"/>
          <w:szCs w:val="28"/>
          <w:lang w:val="ky-KG"/>
        </w:rPr>
        <w:t>Транспорт каражаттарын тахографтар менен жабдуу жана аны колдонуу процессин регламенттештирүү объективдүү контролдоо менен айдоочулар</w:t>
      </w:r>
      <w:r w:rsidR="005D02D2">
        <w:rPr>
          <w:rFonts w:ascii="Times New Roman" w:hAnsi="Times New Roman"/>
          <w:sz w:val="28"/>
          <w:szCs w:val="28"/>
          <w:lang w:val="ky-KG"/>
        </w:rPr>
        <w:t xml:space="preserve">га </w:t>
      </w:r>
      <w:r>
        <w:rPr>
          <w:rFonts w:ascii="Times New Roman" w:hAnsi="Times New Roman"/>
          <w:sz w:val="28"/>
          <w:szCs w:val="28"/>
          <w:lang w:val="ky-KG"/>
        </w:rPr>
        <w:t>коюлган эмгек, эс алуу жана ылдамдык режимдерин сактоону камсыз кылуунун эсебинен</w:t>
      </w:r>
      <w:r w:rsidR="005D02D2">
        <w:rPr>
          <w:rFonts w:ascii="Times New Roman" w:hAnsi="Times New Roman"/>
          <w:sz w:val="28"/>
          <w:szCs w:val="28"/>
          <w:lang w:val="ky-KG"/>
        </w:rPr>
        <w:t xml:space="preserve"> </w:t>
      </w:r>
      <w:r>
        <w:rPr>
          <w:rFonts w:ascii="Times New Roman" w:hAnsi="Times New Roman"/>
          <w:sz w:val="28"/>
          <w:szCs w:val="28"/>
          <w:lang w:val="ky-KG"/>
        </w:rPr>
        <w:t>автомобиль транспорту менен жүргүнчү, жүк, анын ичинде коркунучтуу жүктөрдү ташуу коопсуздугун</w:t>
      </w:r>
      <w:r w:rsidR="005D02D2">
        <w:rPr>
          <w:rFonts w:ascii="Times New Roman" w:hAnsi="Times New Roman"/>
          <w:sz w:val="28"/>
          <w:szCs w:val="28"/>
          <w:lang w:val="ky-KG"/>
        </w:rPr>
        <w:t>,</w:t>
      </w:r>
      <w:r>
        <w:rPr>
          <w:rFonts w:ascii="Times New Roman" w:hAnsi="Times New Roman"/>
          <w:sz w:val="28"/>
          <w:szCs w:val="28"/>
          <w:lang w:val="ky-KG"/>
        </w:rPr>
        <w:t xml:space="preserve"> </w:t>
      </w:r>
      <w:r w:rsidR="005D02D2">
        <w:rPr>
          <w:rFonts w:ascii="Times New Roman" w:hAnsi="Times New Roman"/>
          <w:sz w:val="28"/>
          <w:szCs w:val="28"/>
          <w:lang w:val="ky-KG"/>
        </w:rPr>
        <w:t xml:space="preserve">ошондой эле автомбиль транспортунун жалпы эффективдүү жана туруктуу иштешин </w:t>
      </w:r>
      <w:r>
        <w:rPr>
          <w:rFonts w:ascii="Times New Roman" w:hAnsi="Times New Roman"/>
          <w:sz w:val="28"/>
          <w:szCs w:val="28"/>
          <w:lang w:val="ky-KG"/>
        </w:rPr>
        <w:t xml:space="preserve">жогорулатууга алып келет. </w:t>
      </w:r>
    </w:p>
    <w:p w:rsidR="00DD58CF" w:rsidRPr="005D02D2" w:rsidRDefault="005D02D2" w:rsidP="00DD58CF">
      <w:pPr>
        <w:pStyle w:val="a4"/>
        <w:ind w:firstLine="708"/>
        <w:jc w:val="both"/>
        <w:rPr>
          <w:rFonts w:ascii="Times New Roman" w:hAnsi="Times New Roman"/>
          <w:bCs/>
          <w:sz w:val="28"/>
          <w:szCs w:val="28"/>
          <w:lang w:val="ky-KG"/>
        </w:rPr>
      </w:pPr>
      <w:r>
        <w:rPr>
          <w:rFonts w:ascii="Times New Roman" w:hAnsi="Times New Roman"/>
          <w:sz w:val="28"/>
          <w:szCs w:val="28"/>
          <w:lang w:val="ky-KG"/>
        </w:rPr>
        <w:t xml:space="preserve">Статистика боюнча тахографтарды киргизүү чоң жүкташуучу техникалар катышкан жолдогу унаа кырсыгын 20 % га азайтат. </w:t>
      </w:r>
      <w:r w:rsidRPr="005D02D2">
        <w:rPr>
          <w:rFonts w:ascii="Times New Roman" w:hAnsi="Times New Roman"/>
          <w:sz w:val="28"/>
          <w:szCs w:val="28"/>
          <w:lang w:val="ky-KG"/>
        </w:rPr>
        <w:t xml:space="preserve"> </w:t>
      </w:r>
      <w:r w:rsidR="00DD58CF" w:rsidRPr="005D02D2">
        <w:rPr>
          <w:rFonts w:ascii="Times New Roman" w:hAnsi="Times New Roman"/>
          <w:bCs/>
          <w:sz w:val="28"/>
          <w:szCs w:val="28"/>
          <w:lang w:val="ky-KG"/>
        </w:rPr>
        <w:t xml:space="preserve"> </w:t>
      </w:r>
    </w:p>
    <w:p w:rsidR="00DD58CF" w:rsidRPr="005D02D2" w:rsidRDefault="00DD58CF" w:rsidP="00DD58CF">
      <w:pPr>
        <w:rPr>
          <w:rFonts w:ascii="Times New Roman" w:hAnsi="Times New Roman" w:cs="Times New Roman"/>
          <w:sz w:val="28"/>
          <w:szCs w:val="28"/>
          <w:lang w:val="ky-KG"/>
        </w:rPr>
      </w:pPr>
    </w:p>
    <w:p w:rsidR="005D02D2" w:rsidRDefault="005D02D2" w:rsidP="00DD58CF">
      <w:pPr>
        <w:ind w:firstLine="708"/>
        <w:rPr>
          <w:rFonts w:ascii="Times New Roman" w:hAnsi="Times New Roman" w:cs="Times New Roman"/>
          <w:sz w:val="28"/>
          <w:szCs w:val="28"/>
          <w:lang w:val="ky-KG"/>
        </w:rPr>
      </w:pPr>
      <w:r>
        <w:rPr>
          <w:rFonts w:ascii="Times New Roman" w:hAnsi="Times New Roman"/>
          <w:b/>
          <w:sz w:val="28"/>
          <w:szCs w:val="28"/>
          <w:lang w:val="ky-KG"/>
        </w:rPr>
        <w:t>2. Сүрөттөп жазуу бөлүгү</w:t>
      </w:r>
      <w:r w:rsidRPr="0050271F">
        <w:rPr>
          <w:rFonts w:ascii="Times New Roman" w:hAnsi="Times New Roman" w:cs="Times New Roman"/>
          <w:sz w:val="28"/>
          <w:szCs w:val="28"/>
          <w:lang w:val="ky-KG"/>
        </w:rPr>
        <w:t xml:space="preserve"> </w:t>
      </w:r>
    </w:p>
    <w:p w:rsidR="005D02D2" w:rsidRDefault="005D02D2" w:rsidP="00DD58CF">
      <w:pPr>
        <w:ind w:firstLine="708"/>
        <w:rPr>
          <w:rFonts w:ascii="Times New Roman" w:hAnsi="Times New Roman" w:cs="Times New Roman"/>
          <w:sz w:val="28"/>
          <w:szCs w:val="28"/>
          <w:lang w:val="ky-KG"/>
        </w:rPr>
      </w:pPr>
    </w:p>
    <w:p w:rsidR="005D02D2" w:rsidRDefault="005D02D2" w:rsidP="00DD58CF">
      <w:pPr>
        <w:ind w:firstLine="708"/>
        <w:rPr>
          <w:rFonts w:ascii="Times New Roman" w:hAnsi="Times New Roman" w:cs="Times New Roman"/>
          <w:sz w:val="28"/>
          <w:szCs w:val="28"/>
          <w:lang w:val="ky-KG"/>
        </w:rPr>
      </w:pPr>
      <w:r>
        <w:rPr>
          <w:rFonts w:ascii="Times New Roman" w:hAnsi="Times New Roman" w:cs="Times New Roman"/>
          <w:sz w:val="28"/>
          <w:szCs w:val="28"/>
          <w:lang w:val="ky-KG"/>
        </w:rPr>
        <w:t xml:space="preserve">“Дөңгөлөктүү транспорт каражаттарынын коопсуздугу жөнүндө” Техникалык регламенти Бажы биримдигинин 2011-жылдын 9-декабрындагы №877 (ББТР 018/2011) чечими менен бекитилген жана 2015-жылдын 1-январынан тартып күчүнө кирген.  </w:t>
      </w:r>
    </w:p>
    <w:p w:rsidR="004B7A6A" w:rsidRDefault="005D02D2" w:rsidP="00DD58CF">
      <w:pPr>
        <w:ind w:firstLine="708"/>
        <w:rPr>
          <w:rFonts w:ascii="Times New Roman" w:hAnsi="Times New Roman"/>
          <w:sz w:val="28"/>
          <w:szCs w:val="28"/>
          <w:lang w:val="ky-KG"/>
        </w:rPr>
      </w:pPr>
      <w:r>
        <w:rPr>
          <w:rFonts w:ascii="Times New Roman" w:hAnsi="Times New Roman" w:cs="Times New Roman"/>
          <w:sz w:val="28"/>
          <w:szCs w:val="28"/>
          <w:lang w:val="ky-KG"/>
        </w:rPr>
        <w:t xml:space="preserve">Аталган регламенттин 14-пунктуна ылайык, </w:t>
      </w:r>
      <w:r w:rsidR="004B7A6A">
        <w:rPr>
          <w:rFonts w:ascii="Times New Roman" w:hAnsi="Times New Roman"/>
          <w:sz w:val="28"/>
          <w:szCs w:val="28"/>
          <w:lang w:val="ky-KG"/>
        </w:rPr>
        <w:t>жүгүртүүгө киргизилген</w:t>
      </w:r>
      <w:r w:rsidR="004B7A6A" w:rsidRPr="004B7A6A">
        <w:rPr>
          <w:rFonts w:ascii="Times New Roman" w:hAnsi="Times New Roman" w:cs="Times New Roman"/>
          <w:sz w:val="28"/>
          <w:szCs w:val="28"/>
          <w:lang w:val="ky-KG"/>
        </w:rPr>
        <w:t xml:space="preserve"> </w:t>
      </w:r>
      <w:r w:rsidR="004B7A6A">
        <w:rPr>
          <w:rFonts w:ascii="Times New Roman" w:hAnsi="Times New Roman" w:cs="Times New Roman"/>
          <w:sz w:val="28"/>
          <w:szCs w:val="28"/>
          <w:lang w:val="ky-KG"/>
        </w:rPr>
        <w:t xml:space="preserve">М2 жана М3 категориясындагы коммерциялык жүргүнчү ташуучу,  </w:t>
      </w:r>
      <w:r w:rsidR="004B7A6A" w:rsidRPr="004B7A6A">
        <w:rPr>
          <w:rFonts w:ascii="Times New Roman" w:hAnsi="Times New Roman" w:cs="Times New Roman"/>
          <w:sz w:val="28"/>
          <w:szCs w:val="28"/>
          <w:lang w:val="ky-KG"/>
        </w:rPr>
        <w:t>N2</w:t>
      </w:r>
      <w:r w:rsidR="004B7A6A">
        <w:rPr>
          <w:rFonts w:ascii="Times New Roman" w:hAnsi="Times New Roman" w:cs="Times New Roman"/>
          <w:sz w:val="28"/>
          <w:szCs w:val="28"/>
          <w:lang w:val="ky-KG"/>
        </w:rPr>
        <w:t xml:space="preserve"> жана</w:t>
      </w:r>
      <w:r w:rsidR="004B7A6A" w:rsidRPr="004B7A6A">
        <w:rPr>
          <w:rFonts w:ascii="Times New Roman" w:hAnsi="Times New Roman" w:cs="Times New Roman"/>
          <w:sz w:val="28"/>
          <w:szCs w:val="28"/>
          <w:lang w:val="ky-KG"/>
        </w:rPr>
        <w:t xml:space="preserve"> N3</w:t>
      </w:r>
      <w:r w:rsidR="004B7A6A">
        <w:rPr>
          <w:rFonts w:ascii="Times New Roman" w:hAnsi="Times New Roman" w:cs="Times New Roman"/>
          <w:sz w:val="28"/>
          <w:szCs w:val="28"/>
          <w:lang w:val="ky-KG"/>
        </w:rPr>
        <w:t xml:space="preserve"> категориясындагы коммерциялык жүк ташуучу транспорттук каржаттарын </w:t>
      </w:r>
      <w:r w:rsidR="004B7A6A">
        <w:rPr>
          <w:rFonts w:ascii="Times New Roman" w:hAnsi="Times New Roman" w:cs="Times New Roman"/>
          <w:color w:val="000000"/>
          <w:sz w:val="28"/>
          <w:szCs w:val="28"/>
          <w:lang w:val="ky-KG"/>
        </w:rPr>
        <w:t xml:space="preserve">айдоочулардын кыймыл, эмгек жана эс алуу режимин контролдоочу техникалык каражат (тахограф) менен  </w:t>
      </w:r>
      <w:r w:rsidR="004B7A6A">
        <w:rPr>
          <w:rFonts w:ascii="Times New Roman" w:hAnsi="Times New Roman" w:cs="Times New Roman"/>
          <w:sz w:val="28"/>
          <w:szCs w:val="28"/>
          <w:lang w:val="ky-KG"/>
        </w:rPr>
        <w:t>жабдуу мүмкүнчүлүгү (энергияберүүчү, бекитүүчү, орнотуучу штаттык орун) каралышы керек.</w:t>
      </w:r>
      <w:r w:rsidR="004B7A6A">
        <w:rPr>
          <w:rFonts w:ascii="Times New Roman" w:hAnsi="Times New Roman"/>
          <w:sz w:val="28"/>
          <w:szCs w:val="28"/>
          <w:lang w:val="ky-KG"/>
        </w:rPr>
        <w:t xml:space="preserve"> </w:t>
      </w:r>
    </w:p>
    <w:p w:rsidR="004B7A6A" w:rsidRDefault="004B7A6A" w:rsidP="00DD58CF">
      <w:pPr>
        <w:rPr>
          <w:rFonts w:ascii="Times New Roman" w:hAnsi="Times New Roman" w:cs="Times New Roman"/>
          <w:sz w:val="28"/>
          <w:szCs w:val="28"/>
          <w:lang w:val="ky-KG"/>
        </w:rPr>
      </w:pPr>
      <w:r>
        <w:rPr>
          <w:rFonts w:ascii="Times New Roman" w:hAnsi="Times New Roman" w:cs="Times New Roman"/>
          <w:sz w:val="28"/>
          <w:szCs w:val="28"/>
          <w:lang w:val="ky-KG"/>
        </w:rPr>
        <w:t xml:space="preserve">Муну менен көрсөтүлгөн аппарат менен транспорттук каражаттарды жабдуу Бажы биримдигине мүчө-мамлекеттердин ченемдик укуктук актыларында көрсөтүлгөн тартипте жүргүзүлөт.  </w:t>
      </w:r>
      <w:r w:rsidR="00DD58CF" w:rsidRPr="004B7A6A">
        <w:rPr>
          <w:rFonts w:ascii="Times New Roman" w:hAnsi="Times New Roman" w:cs="Times New Roman"/>
          <w:sz w:val="28"/>
          <w:szCs w:val="28"/>
          <w:lang w:val="ky-KG"/>
        </w:rPr>
        <w:t xml:space="preserve">       </w:t>
      </w:r>
    </w:p>
    <w:p w:rsidR="004B7A6A" w:rsidRDefault="004B7A6A" w:rsidP="00DD58CF">
      <w:pPr>
        <w:rPr>
          <w:rFonts w:ascii="Times New Roman" w:hAnsi="Times New Roman" w:cs="Times New Roman"/>
          <w:sz w:val="28"/>
          <w:szCs w:val="28"/>
          <w:lang w:val="ky-KG"/>
        </w:rPr>
      </w:pPr>
      <w:r>
        <w:rPr>
          <w:rFonts w:ascii="Times New Roman" w:hAnsi="Times New Roman" w:cs="Times New Roman"/>
          <w:sz w:val="28"/>
          <w:szCs w:val="28"/>
          <w:lang w:val="ky-KG"/>
        </w:rPr>
        <w:t xml:space="preserve">Ошону менен бирге, бул пункттун талабы Эл аралык автомобилдик ташууларды аткарган транспорт каражаттарынын экипаждарынын ишине </w:t>
      </w:r>
      <w:r>
        <w:rPr>
          <w:rFonts w:ascii="Times New Roman" w:hAnsi="Times New Roman" w:cs="Times New Roman"/>
          <w:sz w:val="28"/>
          <w:szCs w:val="28"/>
          <w:lang w:val="ky-KG"/>
        </w:rPr>
        <w:lastRenderedPageBreak/>
        <w:t xml:space="preserve">тиешелүү болгон </w:t>
      </w:r>
      <w:r w:rsidRPr="004B7A6A">
        <w:rPr>
          <w:rFonts w:ascii="Times New Roman" w:hAnsi="Times New Roman" w:cs="Times New Roman"/>
          <w:sz w:val="28"/>
          <w:szCs w:val="28"/>
          <w:lang w:val="ky-KG"/>
        </w:rPr>
        <w:t>Европ</w:t>
      </w:r>
      <w:r>
        <w:rPr>
          <w:rFonts w:ascii="Times New Roman" w:hAnsi="Times New Roman" w:cs="Times New Roman"/>
          <w:sz w:val="28"/>
          <w:szCs w:val="28"/>
          <w:lang w:val="ky-KG"/>
        </w:rPr>
        <w:t>а Макулдашуусу</w:t>
      </w:r>
      <w:r w:rsidR="007336AD">
        <w:rPr>
          <w:rFonts w:ascii="Times New Roman" w:hAnsi="Times New Roman" w:cs="Times New Roman"/>
          <w:sz w:val="28"/>
          <w:szCs w:val="28"/>
          <w:lang w:val="ky-KG"/>
        </w:rPr>
        <w:t>нунун 2-б</w:t>
      </w:r>
      <w:r>
        <w:rPr>
          <w:rFonts w:ascii="Times New Roman" w:hAnsi="Times New Roman" w:cs="Times New Roman"/>
          <w:sz w:val="28"/>
          <w:szCs w:val="28"/>
          <w:lang w:val="ky-KG"/>
        </w:rPr>
        <w:t>еренесинде көрсөтүлгөн транспорттук кар</w:t>
      </w:r>
      <w:r w:rsidR="007336AD">
        <w:rPr>
          <w:rFonts w:ascii="Times New Roman" w:hAnsi="Times New Roman" w:cs="Times New Roman"/>
          <w:sz w:val="28"/>
          <w:szCs w:val="28"/>
          <w:lang w:val="ky-KG"/>
        </w:rPr>
        <w:t>а</w:t>
      </w:r>
      <w:r>
        <w:rPr>
          <w:rFonts w:ascii="Times New Roman" w:hAnsi="Times New Roman" w:cs="Times New Roman"/>
          <w:sz w:val="28"/>
          <w:szCs w:val="28"/>
          <w:lang w:val="ky-KG"/>
        </w:rPr>
        <w:t xml:space="preserve">жаттарга карата колдонулбайт. </w:t>
      </w:r>
    </w:p>
    <w:p w:rsidR="007336AD" w:rsidRDefault="007336AD" w:rsidP="00DD58CF">
      <w:pPr>
        <w:rPr>
          <w:rFonts w:ascii="Times New Roman" w:hAnsi="Times New Roman" w:cs="Times New Roman"/>
          <w:sz w:val="28"/>
          <w:szCs w:val="28"/>
          <w:lang w:val="ky-KG"/>
        </w:rPr>
      </w:pPr>
      <w:r>
        <w:rPr>
          <w:rFonts w:ascii="Times New Roman" w:hAnsi="Times New Roman" w:cs="Times New Roman"/>
          <w:sz w:val="28"/>
          <w:szCs w:val="28"/>
          <w:lang w:val="ky-KG"/>
        </w:rPr>
        <w:t xml:space="preserve">Эл аралык автомобилдик ташууларды аткарган транспорт каражаттарынын экипаждарынын ишине тиешелүү болгон </w:t>
      </w:r>
      <w:r w:rsidRPr="007336AD">
        <w:rPr>
          <w:rFonts w:ascii="Times New Roman" w:hAnsi="Times New Roman" w:cs="Times New Roman"/>
          <w:sz w:val="28"/>
          <w:szCs w:val="28"/>
          <w:lang w:val="ky-KG"/>
        </w:rPr>
        <w:t>Европ</w:t>
      </w:r>
      <w:r>
        <w:rPr>
          <w:rFonts w:ascii="Times New Roman" w:hAnsi="Times New Roman" w:cs="Times New Roman"/>
          <w:sz w:val="28"/>
          <w:szCs w:val="28"/>
          <w:lang w:val="ky-KG"/>
        </w:rPr>
        <w:t xml:space="preserve">а Макулдашуусу 1970-жылдын 1-июлунда Женева шаарында кол коюлган жана эл аралык автомобиль ташууларын жакшыртууга жана өнүктүрүүгө, жол кыймылынын коопсуздугун жогорулатууга, эл аралык автомобилдик ташууларды аткарган транспорт каражаттарынын айдоочуларынын жана экипаждарынын эмгек шарттарын регламенттештирүүгө багытталган.  </w:t>
      </w:r>
    </w:p>
    <w:p w:rsidR="007336AD" w:rsidRDefault="007336AD" w:rsidP="00DD58CF">
      <w:pPr>
        <w:rPr>
          <w:rFonts w:ascii="Times New Roman" w:hAnsi="Times New Roman" w:cs="Times New Roman"/>
          <w:sz w:val="28"/>
          <w:szCs w:val="28"/>
          <w:lang w:val="ky-KG"/>
        </w:rPr>
      </w:pPr>
      <w:r>
        <w:rPr>
          <w:rFonts w:ascii="Times New Roman" w:hAnsi="Times New Roman" w:cs="Times New Roman"/>
          <w:sz w:val="28"/>
          <w:szCs w:val="28"/>
          <w:lang w:val="ky-KG"/>
        </w:rPr>
        <w:t xml:space="preserve">Аталган Макулдашуу эл аралык автомбилдик ташууларды аткарууда айдоочулардын эмгек жана эс алуу шарттарын сактоону жөнгө салат жана бүтүндөй жол кыймылынын коопсуздугун жогорулатууга багытталат.  </w:t>
      </w:r>
    </w:p>
    <w:p w:rsidR="002A1D57" w:rsidRDefault="007336AD" w:rsidP="002A1D57">
      <w:pPr>
        <w:ind w:firstLine="708"/>
        <w:rPr>
          <w:rFonts w:ascii="Times New Roman" w:hAnsi="Times New Roman" w:cs="Times New Roman"/>
          <w:sz w:val="28"/>
          <w:szCs w:val="28"/>
          <w:lang w:val="ky-KG"/>
        </w:rPr>
      </w:pPr>
      <w:r>
        <w:rPr>
          <w:rFonts w:ascii="Times New Roman" w:hAnsi="Times New Roman" w:cs="Times New Roman"/>
          <w:sz w:val="28"/>
          <w:szCs w:val="28"/>
          <w:lang w:val="ky-KG"/>
        </w:rPr>
        <w:t xml:space="preserve">Макулдашуунун катышуучулары болуп 51 өлкө саналат, анын ичинде Евразиялык экономикалык биримдиктин мүчө-мамлекеттери: </w:t>
      </w:r>
      <w:r w:rsidRPr="00C84B2F">
        <w:rPr>
          <w:rFonts w:ascii="Times New Roman" w:hAnsi="Times New Roman" w:cs="Times New Roman"/>
          <w:sz w:val="28"/>
          <w:szCs w:val="28"/>
        </w:rPr>
        <w:t xml:space="preserve">Армения </w:t>
      </w:r>
      <w:r w:rsidR="00DD58CF" w:rsidRPr="00C84B2F">
        <w:rPr>
          <w:rFonts w:ascii="Times New Roman" w:hAnsi="Times New Roman" w:cs="Times New Roman"/>
          <w:sz w:val="28"/>
          <w:szCs w:val="28"/>
        </w:rPr>
        <w:t>Республика</w:t>
      </w:r>
      <w:r>
        <w:rPr>
          <w:rFonts w:ascii="Times New Roman" w:hAnsi="Times New Roman" w:cs="Times New Roman"/>
          <w:sz w:val="28"/>
          <w:szCs w:val="28"/>
          <w:lang w:val="ky-KG"/>
        </w:rPr>
        <w:t>сы</w:t>
      </w:r>
      <w:r w:rsidR="00DD58CF" w:rsidRPr="00C84B2F">
        <w:rPr>
          <w:rFonts w:ascii="Times New Roman" w:hAnsi="Times New Roman" w:cs="Times New Roman"/>
          <w:sz w:val="28"/>
          <w:szCs w:val="28"/>
        </w:rPr>
        <w:t xml:space="preserve">, </w:t>
      </w:r>
      <w:r w:rsidRPr="00C84B2F">
        <w:rPr>
          <w:rFonts w:ascii="Times New Roman" w:hAnsi="Times New Roman" w:cs="Times New Roman"/>
          <w:sz w:val="28"/>
          <w:szCs w:val="28"/>
        </w:rPr>
        <w:t>Бел</w:t>
      </w:r>
      <w:r>
        <w:rPr>
          <w:rFonts w:ascii="Times New Roman" w:hAnsi="Times New Roman" w:cs="Times New Roman"/>
          <w:sz w:val="28"/>
          <w:szCs w:val="28"/>
          <w:lang w:val="ky-KG"/>
        </w:rPr>
        <w:t>о</w:t>
      </w:r>
      <w:r w:rsidRPr="00C84B2F">
        <w:rPr>
          <w:rFonts w:ascii="Times New Roman" w:hAnsi="Times New Roman" w:cs="Times New Roman"/>
          <w:sz w:val="28"/>
          <w:szCs w:val="28"/>
        </w:rPr>
        <w:t>рус</w:t>
      </w:r>
      <w:r>
        <w:rPr>
          <w:rFonts w:ascii="Times New Roman" w:hAnsi="Times New Roman" w:cs="Times New Roman"/>
          <w:sz w:val="28"/>
          <w:szCs w:val="28"/>
          <w:lang w:val="ky-KG"/>
        </w:rPr>
        <w:t>сия</w:t>
      </w:r>
      <w:r w:rsidRPr="00C84B2F">
        <w:rPr>
          <w:rFonts w:ascii="Times New Roman" w:hAnsi="Times New Roman" w:cs="Times New Roman"/>
          <w:sz w:val="28"/>
          <w:szCs w:val="28"/>
        </w:rPr>
        <w:t xml:space="preserve"> </w:t>
      </w:r>
      <w:r w:rsidR="00DD58CF" w:rsidRPr="00C84B2F">
        <w:rPr>
          <w:rFonts w:ascii="Times New Roman" w:hAnsi="Times New Roman" w:cs="Times New Roman"/>
          <w:sz w:val="28"/>
          <w:szCs w:val="28"/>
        </w:rPr>
        <w:t>Республика</w:t>
      </w:r>
      <w:r>
        <w:rPr>
          <w:rFonts w:ascii="Times New Roman" w:hAnsi="Times New Roman" w:cs="Times New Roman"/>
          <w:sz w:val="28"/>
          <w:szCs w:val="28"/>
          <w:lang w:val="ky-KG"/>
        </w:rPr>
        <w:t>сы</w:t>
      </w:r>
      <w:r w:rsidR="00DD58CF" w:rsidRPr="00C84B2F">
        <w:rPr>
          <w:rFonts w:ascii="Times New Roman" w:hAnsi="Times New Roman" w:cs="Times New Roman"/>
          <w:sz w:val="28"/>
          <w:szCs w:val="28"/>
        </w:rPr>
        <w:t xml:space="preserve">, </w:t>
      </w:r>
      <w:proofErr w:type="spellStart"/>
      <w:r w:rsidRPr="00C84B2F">
        <w:rPr>
          <w:rFonts w:ascii="Times New Roman" w:hAnsi="Times New Roman" w:cs="Times New Roman"/>
          <w:sz w:val="28"/>
          <w:szCs w:val="28"/>
        </w:rPr>
        <w:t>Каза</w:t>
      </w:r>
      <w:proofErr w:type="spellEnd"/>
      <w:r>
        <w:rPr>
          <w:rFonts w:ascii="Times New Roman" w:hAnsi="Times New Roman" w:cs="Times New Roman"/>
          <w:sz w:val="28"/>
          <w:szCs w:val="28"/>
          <w:lang w:val="ky-KG"/>
        </w:rPr>
        <w:t>к</w:t>
      </w:r>
      <w:r w:rsidRPr="00C84B2F">
        <w:rPr>
          <w:rFonts w:ascii="Times New Roman" w:hAnsi="Times New Roman" w:cs="Times New Roman"/>
          <w:sz w:val="28"/>
          <w:szCs w:val="28"/>
        </w:rPr>
        <w:t xml:space="preserve">стан </w:t>
      </w:r>
      <w:r w:rsidR="00DD58CF" w:rsidRPr="00C84B2F">
        <w:rPr>
          <w:rFonts w:ascii="Times New Roman" w:hAnsi="Times New Roman" w:cs="Times New Roman"/>
          <w:sz w:val="28"/>
          <w:szCs w:val="28"/>
        </w:rPr>
        <w:t>Республика</w:t>
      </w:r>
      <w:r>
        <w:rPr>
          <w:rFonts w:ascii="Times New Roman" w:hAnsi="Times New Roman" w:cs="Times New Roman"/>
          <w:sz w:val="28"/>
          <w:szCs w:val="28"/>
          <w:lang w:val="ky-KG"/>
        </w:rPr>
        <w:t>сы</w:t>
      </w:r>
      <w:r w:rsidR="00DD58CF" w:rsidRPr="00C84B2F">
        <w:rPr>
          <w:rFonts w:ascii="Times New Roman" w:hAnsi="Times New Roman" w:cs="Times New Roman"/>
          <w:sz w:val="28"/>
          <w:szCs w:val="28"/>
        </w:rPr>
        <w:t>, Россия Федерация</w:t>
      </w:r>
      <w:r>
        <w:rPr>
          <w:rFonts w:ascii="Times New Roman" w:hAnsi="Times New Roman" w:cs="Times New Roman"/>
          <w:sz w:val="28"/>
          <w:szCs w:val="28"/>
          <w:lang w:val="ky-KG"/>
        </w:rPr>
        <w:t>сы</w:t>
      </w:r>
      <w:r w:rsidR="00DD58CF" w:rsidRPr="00C84B2F">
        <w:rPr>
          <w:rFonts w:ascii="Times New Roman" w:hAnsi="Times New Roman" w:cs="Times New Roman"/>
          <w:sz w:val="28"/>
          <w:szCs w:val="28"/>
        </w:rPr>
        <w:t xml:space="preserve">. </w:t>
      </w:r>
    </w:p>
    <w:p w:rsidR="002A1D57" w:rsidRPr="002C5847" w:rsidRDefault="002A1D57" w:rsidP="002A1D57">
      <w:pPr>
        <w:pStyle w:val="a5"/>
        <w:spacing w:before="0" w:beforeAutospacing="0" w:after="0" w:afterAutospacing="0"/>
        <w:ind w:firstLine="708"/>
        <w:jc w:val="both"/>
        <w:rPr>
          <w:color w:val="000000"/>
          <w:sz w:val="28"/>
          <w:szCs w:val="28"/>
          <w:lang w:val="ky-KG"/>
        </w:rPr>
      </w:pPr>
      <w:r>
        <w:rPr>
          <w:color w:val="000000"/>
          <w:sz w:val="28"/>
          <w:szCs w:val="28"/>
          <w:lang w:val="ky-KG"/>
        </w:rPr>
        <w:t xml:space="preserve">2021-жылдын </w:t>
      </w:r>
      <w:r w:rsidRPr="002C5847">
        <w:rPr>
          <w:color w:val="000000"/>
          <w:sz w:val="28"/>
          <w:szCs w:val="28"/>
          <w:lang w:val="ky-KG"/>
        </w:rPr>
        <w:t>22</w:t>
      </w:r>
      <w:r>
        <w:rPr>
          <w:color w:val="000000"/>
          <w:sz w:val="28"/>
          <w:szCs w:val="28"/>
          <w:lang w:val="ky-KG"/>
        </w:rPr>
        <w:t>-</w:t>
      </w:r>
      <w:r w:rsidRPr="002C5847">
        <w:rPr>
          <w:color w:val="000000"/>
          <w:sz w:val="28"/>
          <w:szCs w:val="28"/>
          <w:lang w:val="ky-KG"/>
        </w:rPr>
        <w:t>ма</w:t>
      </w:r>
      <w:r>
        <w:rPr>
          <w:color w:val="000000"/>
          <w:sz w:val="28"/>
          <w:szCs w:val="28"/>
          <w:lang w:val="ky-KG"/>
        </w:rPr>
        <w:t>йында Кыргыз Республикасынын Президенти тарабынан “1970-жылдын 1-июлундагы, Женева шаары, Эл аралык автомобилдик ташууларды ишке ашыруучу транспорт каражаттарынын экипаждарынын (ЕСТР)</w:t>
      </w:r>
      <w:r w:rsidR="002C5847">
        <w:rPr>
          <w:color w:val="000000"/>
          <w:sz w:val="28"/>
          <w:szCs w:val="28"/>
          <w:lang w:val="ky-KG"/>
        </w:rPr>
        <w:t xml:space="preserve"> ишине тийиштүү Европа макулдашуусуна Кыргыз Республикасынын эки жылдык өткөөл мезгили менен  кошулуусу жөнүндө</w:t>
      </w:r>
      <w:r>
        <w:rPr>
          <w:color w:val="000000"/>
          <w:sz w:val="28"/>
          <w:szCs w:val="28"/>
          <w:lang w:val="ky-KG"/>
        </w:rPr>
        <w:t>”</w:t>
      </w:r>
      <w:r w:rsidR="002C5847">
        <w:rPr>
          <w:color w:val="000000"/>
          <w:sz w:val="28"/>
          <w:szCs w:val="28"/>
          <w:lang w:val="ky-KG"/>
        </w:rPr>
        <w:t xml:space="preserve"> Кыргыз Республикасынын мыйзамына кол коюлду. </w:t>
      </w:r>
      <w:r w:rsidRPr="002C5847">
        <w:rPr>
          <w:color w:val="000000"/>
          <w:sz w:val="28"/>
          <w:szCs w:val="28"/>
          <w:lang w:val="ky-KG"/>
        </w:rPr>
        <w:t xml:space="preserve"> </w:t>
      </w:r>
    </w:p>
    <w:p w:rsidR="002C5847" w:rsidRDefault="002C5847" w:rsidP="002A1D57">
      <w:pPr>
        <w:pStyle w:val="a5"/>
        <w:spacing w:before="0" w:beforeAutospacing="0" w:after="0" w:afterAutospacing="0"/>
        <w:ind w:firstLine="708"/>
        <w:jc w:val="both"/>
        <w:rPr>
          <w:color w:val="000000"/>
          <w:sz w:val="28"/>
          <w:szCs w:val="28"/>
          <w:lang w:val="ky-KG"/>
        </w:rPr>
      </w:pPr>
      <w:r>
        <w:rPr>
          <w:color w:val="000000"/>
          <w:sz w:val="28"/>
          <w:szCs w:val="28"/>
          <w:lang w:val="ky-KG"/>
        </w:rPr>
        <w:t xml:space="preserve">Жогорудагы Кыргыз Республикасынын Мыйзамына ылайык, бул өткөөл мезгилде Кыргыз Республикасы тиешелүү ченемдик укуктук актыларды иштеп чыгып кабыл алуусу жана ЕСТР макулдашуусун жүзөгө ашыруу үчүн зарыл инфраструктураларды түзүү </w:t>
      </w:r>
      <w:r>
        <w:rPr>
          <w:color w:val="000000"/>
          <w:sz w:val="28"/>
          <w:szCs w:val="28"/>
          <w:lang w:val="ky-KG"/>
        </w:rPr>
        <w:t>керек</w:t>
      </w:r>
      <w:r>
        <w:rPr>
          <w:color w:val="000000"/>
          <w:sz w:val="28"/>
          <w:szCs w:val="28"/>
          <w:lang w:val="ky-KG"/>
        </w:rPr>
        <w:t>.</w:t>
      </w:r>
    </w:p>
    <w:p w:rsidR="007A3E9E" w:rsidRPr="0050183D" w:rsidRDefault="007A3E9E" w:rsidP="002A1D57">
      <w:pPr>
        <w:ind w:firstLine="708"/>
        <w:rPr>
          <w:rFonts w:ascii="Times New Roman" w:hAnsi="Times New Roman"/>
          <w:sz w:val="28"/>
          <w:szCs w:val="28"/>
          <w:lang w:val="ky-KG"/>
        </w:rPr>
      </w:pPr>
      <w:r>
        <w:rPr>
          <w:rFonts w:ascii="Times New Roman" w:hAnsi="Times New Roman" w:cs="Times New Roman"/>
          <w:sz w:val="28"/>
          <w:szCs w:val="28"/>
          <w:lang w:val="ky-KG"/>
        </w:rPr>
        <w:t xml:space="preserve">Техникалык регламент </w:t>
      </w:r>
      <w:r>
        <w:rPr>
          <w:rFonts w:ascii="Times New Roman" w:hAnsi="Times New Roman"/>
          <w:sz w:val="28"/>
          <w:szCs w:val="28"/>
          <w:lang w:val="ky-KG"/>
        </w:rPr>
        <w:t xml:space="preserve">транспорттук каражаттардын төмөндөгү категорияларын аныктаган. </w:t>
      </w:r>
    </w:p>
    <w:p w:rsidR="007A3E9E" w:rsidRPr="001E32F2" w:rsidRDefault="007A3E9E" w:rsidP="007A3E9E">
      <w:pPr>
        <w:ind w:firstLine="708"/>
        <w:rPr>
          <w:rFonts w:ascii="Times New Roman" w:hAnsi="Times New Roman"/>
          <w:sz w:val="28"/>
          <w:szCs w:val="28"/>
          <w:lang w:val="ky-KG"/>
        </w:rPr>
      </w:pPr>
      <w:r>
        <w:rPr>
          <w:rFonts w:ascii="Times New Roman" w:hAnsi="Times New Roman"/>
          <w:sz w:val="28"/>
          <w:szCs w:val="28"/>
          <w:lang w:val="ky-KG"/>
        </w:rPr>
        <w:t>М2 категориясына автобустар, троллейбустар, жүргүнчү ташууга пайдаланылган, айдоочунун ордунан башка  дагы сегизден ашуун орундугу бар, техникалык жактан жол берилген максималдык массасы 5 т. ашпаган атайын транспорттук каражаттар жана алардын шассилери кирет.</w:t>
      </w:r>
    </w:p>
    <w:p w:rsidR="007A3E9E" w:rsidRPr="001E32F2" w:rsidRDefault="007A3E9E" w:rsidP="007A3E9E">
      <w:pPr>
        <w:ind w:firstLine="708"/>
        <w:rPr>
          <w:rFonts w:ascii="Times New Roman" w:hAnsi="Times New Roman"/>
          <w:sz w:val="28"/>
          <w:szCs w:val="28"/>
          <w:lang w:val="ky-KG"/>
        </w:rPr>
      </w:pPr>
      <w:r w:rsidRPr="007418E1">
        <w:rPr>
          <w:rFonts w:ascii="Times New Roman" w:hAnsi="Times New Roman"/>
          <w:sz w:val="28"/>
          <w:szCs w:val="28"/>
          <w:lang w:val="ky-KG"/>
        </w:rPr>
        <w:t>М3</w:t>
      </w:r>
      <w:r>
        <w:rPr>
          <w:rFonts w:ascii="Times New Roman" w:hAnsi="Times New Roman"/>
          <w:sz w:val="28"/>
          <w:szCs w:val="28"/>
          <w:lang w:val="ky-KG"/>
        </w:rPr>
        <w:t xml:space="preserve"> категориясына </w:t>
      </w:r>
      <w:r w:rsidRPr="007418E1">
        <w:rPr>
          <w:rFonts w:ascii="Times New Roman" w:hAnsi="Times New Roman"/>
          <w:sz w:val="28"/>
          <w:szCs w:val="28"/>
          <w:lang w:val="ky-KG"/>
        </w:rPr>
        <w:t>автобус</w:t>
      </w:r>
      <w:r>
        <w:rPr>
          <w:rFonts w:ascii="Times New Roman" w:hAnsi="Times New Roman"/>
          <w:sz w:val="28"/>
          <w:szCs w:val="28"/>
          <w:lang w:val="ky-KG"/>
        </w:rPr>
        <w:t xml:space="preserve">тар, </w:t>
      </w:r>
      <w:r w:rsidRPr="007418E1">
        <w:rPr>
          <w:rFonts w:ascii="Times New Roman" w:hAnsi="Times New Roman"/>
          <w:sz w:val="28"/>
          <w:szCs w:val="28"/>
          <w:lang w:val="ky-KG"/>
        </w:rPr>
        <w:t>троллейбус</w:t>
      </w:r>
      <w:r>
        <w:rPr>
          <w:rFonts w:ascii="Times New Roman" w:hAnsi="Times New Roman"/>
          <w:sz w:val="28"/>
          <w:szCs w:val="28"/>
          <w:lang w:val="ky-KG"/>
        </w:rPr>
        <w:t>тар,</w:t>
      </w:r>
      <w:r w:rsidRPr="007418E1">
        <w:rPr>
          <w:rFonts w:ascii="Times New Roman" w:hAnsi="Times New Roman"/>
          <w:sz w:val="28"/>
          <w:szCs w:val="28"/>
          <w:lang w:val="ky-KG"/>
        </w:rPr>
        <w:t xml:space="preserve"> </w:t>
      </w:r>
      <w:r>
        <w:rPr>
          <w:rFonts w:ascii="Times New Roman" w:hAnsi="Times New Roman"/>
          <w:sz w:val="28"/>
          <w:szCs w:val="28"/>
          <w:lang w:val="ky-KG"/>
        </w:rPr>
        <w:t>жүргүнчү ташууга пайдаланылган, айдоочунун ордунан башка сегизден ашуун орундугу бар, техникалык жактан жол берилген максималдык массасы 5 т. ашпаган атайын транспорттук каражаттар жана алардын шассилери кирет.</w:t>
      </w:r>
    </w:p>
    <w:p w:rsidR="007A3E9E" w:rsidRDefault="007A3E9E" w:rsidP="007A3E9E">
      <w:pPr>
        <w:ind w:firstLine="708"/>
        <w:rPr>
          <w:rFonts w:ascii="Times New Roman" w:hAnsi="Times New Roman"/>
          <w:sz w:val="28"/>
          <w:szCs w:val="28"/>
          <w:lang w:val="ky-KG"/>
        </w:rPr>
      </w:pPr>
      <w:r w:rsidRPr="007418E1">
        <w:rPr>
          <w:rFonts w:ascii="Times New Roman" w:hAnsi="Times New Roman"/>
          <w:sz w:val="28"/>
          <w:szCs w:val="28"/>
          <w:lang w:val="ky-KG"/>
        </w:rPr>
        <w:t xml:space="preserve">N2 </w:t>
      </w:r>
      <w:r>
        <w:rPr>
          <w:rFonts w:ascii="Times New Roman" w:hAnsi="Times New Roman"/>
          <w:sz w:val="28"/>
          <w:szCs w:val="28"/>
          <w:lang w:val="ky-KG"/>
        </w:rPr>
        <w:t>к</w:t>
      </w:r>
      <w:r w:rsidRPr="007418E1">
        <w:rPr>
          <w:rFonts w:ascii="Times New Roman" w:hAnsi="Times New Roman"/>
          <w:sz w:val="28"/>
          <w:szCs w:val="28"/>
          <w:lang w:val="ky-KG"/>
        </w:rPr>
        <w:t>атегория</w:t>
      </w:r>
      <w:r>
        <w:rPr>
          <w:rFonts w:ascii="Times New Roman" w:hAnsi="Times New Roman"/>
          <w:sz w:val="28"/>
          <w:szCs w:val="28"/>
          <w:lang w:val="ky-KG"/>
        </w:rPr>
        <w:t>сы</w:t>
      </w:r>
      <w:r w:rsidR="00AA57A2">
        <w:rPr>
          <w:rFonts w:ascii="Times New Roman" w:hAnsi="Times New Roman"/>
          <w:sz w:val="28"/>
          <w:szCs w:val="28"/>
          <w:lang w:val="ky-KG"/>
        </w:rPr>
        <w:t>:</w:t>
      </w:r>
      <w:r w:rsidRPr="007418E1">
        <w:rPr>
          <w:rFonts w:ascii="Times New Roman" w:hAnsi="Times New Roman"/>
          <w:sz w:val="28"/>
          <w:szCs w:val="28"/>
          <w:lang w:val="ky-KG"/>
        </w:rPr>
        <w:t xml:space="preserve"> </w:t>
      </w:r>
      <w:r>
        <w:rPr>
          <w:rFonts w:ascii="Times New Roman" w:hAnsi="Times New Roman"/>
          <w:sz w:val="28"/>
          <w:szCs w:val="28"/>
          <w:lang w:val="ky-KG"/>
        </w:rPr>
        <w:t xml:space="preserve">жүк ташууга пайдаланылган, максималдык массасы 3,5 т. ашык, бирок 12 т. чейин гана жүк  ташыган транпорттук каражаттар. </w:t>
      </w:r>
    </w:p>
    <w:p w:rsidR="007A3E9E" w:rsidRDefault="007A3E9E" w:rsidP="007A3E9E">
      <w:pPr>
        <w:ind w:firstLine="708"/>
        <w:rPr>
          <w:rFonts w:ascii="Times New Roman" w:hAnsi="Times New Roman"/>
          <w:sz w:val="28"/>
          <w:szCs w:val="28"/>
          <w:lang w:val="ky-KG"/>
        </w:rPr>
      </w:pPr>
      <w:r w:rsidRPr="00A37ADC">
        <w:rPr>
          <w:rFonts w:ascii="Times New Roman" w:hAnsi="Times New Roman"/>
          <w:sz w:val="28"/>
          <w:szCs w:val="28"/>
        </w:rPr>
        <w:t>N3</w:t>
      </w:r>
      <w:r w:rsidRPr="007418E1">
        <w:rPr>
          <w:rFonts w:ascii="Times New Roman" w:hAnsi="Times New Roman"/>
          <w:sz w:val="28"/>
          <w:szCs w:val="28"/>
          <w:lang w:val="ky-KG"/>
        </w:rPr>
        <w:t xml:space="preserve"> </w:t>
      </w:r>
      <w:r>
        <w:rPr>
          <w:rFonts w:ascii="Times New Roman" w:hAnsi="Times New Roman"/>
          <w:sz w:val="28"/>
          <w:szCs w:val="28"/>
          <w:lang w:val="ky-KG"/>
        </w:rPr>
        <w:t>к</w:t>
      </w:r>
      <w:r w:rsidRPr="007418E1">
        <w:rPr>
          <w:rFonts w:ascii="Times New Roman" w:hAnsi="Times New Roman"/>
          <w:sz w:val="28"/>
          <w:szCs w:val="28"/>
          <w:lang w:val="ky-KG"/>
        </w:rPr>
        <w:t>атегория</w:t>
      </w:r>
      <w:r>
        <w:rPr>
          <w:rFonts w:ascii="Times New Roman" w:hAnsi="Times New Roman"/>
          <w:sz w:val="28"/>
          <w:szCs w:val="28"/>
          <w:lang w:val="ky-KG"/>
        </w:rPr>
        <w:t>сы</w:t>
      </w:r>
      <w:r w:rsidRPr="007418E1">
        <w:rPr>
          <w:rFonts w:ascii="Times New Roman" w:hAnsi="Times New Roman"/>
          <w:sz w:val="28"/>
          <w:szCs w:val="28"/>
          <w:lang w:val="ky-KG"/>
        </w:rPr>
        <w:t>:</w:t>
      </w:r>
      <w:r w:rsidRPr="00A37ADC">
        <w:rPr>
          <w:rFonts w:ascii="Times New Roman" w:hAnsi="Times New Roman"/>
          <w:sz w:val="28"/>
          <w:szCs w:val="28"/>
        </w:rPr>
        <w:t xml:space="preserve"> </w:t>
      </w:r>
      <w:r>
        <w:rPr>
          <w:rFonts w:ascii="Times New Roman" w:hAnsi="Times New Roman"/>
          <w:sz w:val="28"/>
          <w:szCs w:val="28"/>
          <w:lang w:val="ky-KG"/>
        </w:rPr>
        <w:t xml:space="preserve">жүк ташууга пайдаланылган, 12 т. ашык максималдык массасы бар транпорттук каражаттар. </w:t>
      </w:r>
    </w:p>
    <w:p w:rsidR="00DD58CF" w:rsidRPr="00AA57A2" w:rsidRDefault="00AA57A2" w:rsidP="00DD58CF">
      <w:pPr>
        <w:rPr>
          <w:rFonts w:ascii="Times New Roman" w:hAnsi="Times New Roman" w:cs="Times New Roman"/>
          <w:sz w:val="28"/>
          <w:szCs w:val="28"/>
          <w:lang w:val="ky-KG"/>
        </w:rPr>
      </w:pPr>
      <w:r>
        <w:rPr>
          <w:rFonts w:ascii="Times New Roman" w:hAnsi="Times New Roman" w:cs="Times New Roman"/>
          <w:sz w:val="28"/>
          <w:szCs w:val="28"/>
          <w:lang w:val="ky-KG"/>
        </w:rPr>
        <w:t>Транспорттук каражаттарды тахографтар менен жабдуу боюнча улуттук мыйзамдарда ушундай талап каралган, атап айтканда</w:t>
      </w:r>
      <w:r w:rsidR="00DD58CF" w:rsidRPr="00AA57A2">
        <w:rPr>
          <w:rFonts w:ascii="Times New Roman" w:hAnsi="Times New Roman" w:cs="Times New Roman"/>
          <w:sz w:val="28"/>
          <w:szCs w:val="28"/>
          <w:lang w:val="ky-KG"/>
        </w:rPr>
        <w:t xml:space="preserve">. </w:t>
      </w:r>
    </w:p>
    <w:p w:rsidR="00AA57A2" w:rsidRPr="00AA57A2" w:rsidRDefault="00AA57A2" w:rsidP="00DD58CF">
      <w:pPr>
        <w:pStyle w:val="tkZagolovok5"/>
        <w:spacing w:before="0" w:after="0" w:line="240" w:lineRule="auto"/>
        <w:jc w:val="both"/>
        <w:rPr>
          <w:rFonts w:ascii="Times New Roman" w:hAnsi="Times New Roman" w:cs="Times New Roman"/>
          <w:b w:val="0"/>
          <w:sz w:val="28"/>
          <w:szCs w:val="28"/>
          <w:lang w:val="ky-KG"/>
        </w:rPr>
      </w:pPr>
      <w:r w:rsidRPr="00AA57A2">
        <w:rPr>
          <w:rFonts w:ascii="Times New Roman" w:hAnsi="Times New Roman" w:cs="Times New Roman"/>
          <w:b w:val="0"/>
          <w:sz w:val="28"/>
          <w:szCs w:val="28"/>
          <w:lang w:val="ky-KG"/>
        </w:rPr>
        <w:t>Кыргыз Республикасынын “Автомобиль транспорту жөнүндө” Мыйзамынын 7-беренесине ылайык айдоочулар</w:t>
      </w:r>
      <w:r>
        <w:rPr>
          <w:rFonts w:ascii="Times New Roman" w:hAnsi="Times New Roman" w:cs="Times New Roman"/>
          <w:b w:val="0"/>
          <w:sz w:val="28"/>
          <w:szCs w:val="28"/>
          <w:lang w:val="ky-KG"/>
        </w:rPr>
        <w:t xml:space="preserve"> тарабынан</w:t>
      </w:r>
      <w:r w:rsidRPr="00AA57A2">
        <w:rPr>
          <w:rFonts w:ascii="Times New Roman" w:hAnsi="Times New Roman" w:cs="Times New Roman"/>
          <w:b w:val="0"/>
          <w:sz w:val="28"/>
          <w:szCs w:val="28"/>
          <w:lang w:val="ky-KG"/>
        </w:rPr>
        <w:t xml:space="preserve"> эл аралык автомобилдик ташууларды, областтар аралык (регулярдык жана регулярдык </w:t>
      </w:r>
      <w:r w:rsidRPr="00AA57A2">
        <w:rPr>
          <w:rFonts w:ascii="Times New Roman" w:hAnsi="Times New Roman" w:cs="Times New Roman"/>
          <w:b w:val="0"/>
          <w:sz w:val="28"/>
          <w:szCs w:val="28"/>
          <w:lang w:val="ky-KG"/>
        </w:rPr>
        <w:lastRenderedPageBreak/>
        <w:t>эмес) жүргүнчүлөрдү ташууларды жана коркунучтуу ж</w:t>
      </w:r>
      <w:r>
        <w:rPr>
          <w:rFonts w:ascii="Times New Roman" w:hAnsi="Times New Roman" w:cs="Times New Roman"/>
          <w:b w:val="0"/>
          <w:sz w:val="28"/>
          <w:szCs w:val="28"/>
          <w:lang w:val="ky-KG"/>
        </w:rPr>
        <w:t>ү</w:t>
      </w:r>
      <w:r w:rsidRPr="00AA57A2">
        <w:rPr>
          <w:rFonts w:ascii="Times New Roman" w:hAnsi="Times New Roman" w:cs="Times New Roman"/>
          <w:b w:val="0"/>
          <w:sz w:val="28"/>
          <w:szCs w:val="28"/>
          <w:lang w:val="ky-KG"/>
        </w:rPr>
        <w:t>ктөрдү ташуу</w:t>
      </w:r>
      <w:r>
        <w:rPr>
          <w:rFonts w:ascii="Times New Roman" w:hAnsi="Times New Roman" w:cs="Times New Roman"/>
          <w:b w:val="0"/>
          <w:sz w:val="28"/>
          <w:szCs w:val="28"/>
          <w:lang w:val="ky-KG"/>
        </w:rPr>
        <w:t xml:space="preserve">ларды аткарууда автотранспорттук каражаттар айдоочулардын эмгек жана эс алуу режимдерин каттаган контролдоочу түзүлмө (тахографтар) менен жабдууга жатат.  </w:t>
      </w:r>
      <w:r w:rsidRPr="00AA57A2">
        <w:rPr>
          <w:rFonts w:ascii="Times New Roman" w:hAnsi="Times New Roman" w:cs="Times New Roman"/>
          <w:b w:val="0"/>
          <w:sz w:val="28"/>
          <w:szCs w:val="28"/>
          <w:lang w:val="ky-KG"/>
        </w:rPr>
        <w:t xml:space="preserve"> </w:t>
      </w:r>
    </w:p>
    <w:p w:rsidR="00AA57A2" w:rsidRDefault="00AA57A2" w:rsidP="00DD58CF">
      <w:pPr>
        <w:pStyle w:val="tkZagolovok5"/>
        <w:spacing w:before="0" w:after="0" w:line="240" w:lineRule="auto"/>
        <w:jc w:val="both"/>
        <w:rPr>
          <w:rFonts w:ascii="Times New Roman" w:hAnsi="Times New Roman" w:cs="Times New Roman"/>
          <w:b w:val="0"/>
          <w:sz w:val="28"/>
          <w:szCs w:val="28"/>
          <w:lang w:val="ky-KG"/>
        </w:rPr>
      </w:pPr>
      <w:r>
        <w:rPr>
          <w:rFonts w:ascii="Times New Roman" w:hAnsi="Times New Roman" w:cs="Times New Roman"/>
          <w:b w:val="0"/>
          <w:sz w:val="28"/>
          <w:szCs w:val="28"/>
          <w:lang w:val="ky-KG"/>
        </w:rPr>
        <w:t xml:space="preserve">Автотранспорт каржаттарда алар жок болсо, айдоочулар эмгек жана эс алуу режимин эсепке алган белгиленген үлгүдөгү күндөлүк баракчаларды толтурулушу зарыл.   </w:t>
      </w:r>
    </w:p>
    <w:p w:rsidR="00DD58CF" w:rsidRDefault="00A534FC" w:rsidP="00DD58CF">
      <w:pPr>
        <w:pStyle w:val="tkZagolovok5"/>
        <w:spacing w:before="0" w:after="0" w:line="240" w:lineRule="auto"/>
        <w:jc w:val="both"/>
        <w:rPr>
          <w:rFonts w:ascii="Times New Roman" w:hAnsi="Times New Roman" w:cs="Times New Roman"/>
          <w:b w:val="0"/>
          <w:sz w:val="28"/>
          <w:szCs w:val="28"/>
          <w:lang w:val="ky-KG"/>
        </w:rPr>
      </w:pPr>
      <w:r>
        <w:rPr>
          <w:rFonts w:ascii="Times New Roman" w:hAnsi="Times New Roman" w:cs="Times New Roman"/>
          <w:b w:val="0"/>
          <w:sz w:val="28"/>
          <w:szCs w:val="28"/>
          <w:lang w:val="ky-KG"/>
        </w:rPr>
        <w:t xml:space="preserve">Муну менен автотранспорт каражаттарын айдоочулардын эмгек жана эс алуу режимин контролдоочу каражат менен жабдуу Кыргыз Республикасынын Өкмөтү тарабынан аныкталат.  </w:t>
      </w:r>
    </w:p>
    <w:p w:rsidR="00A534FC" w:rsidRDefault="00A534FC" w:rsidP="00DD58CF">
      <w:pPr>
        <w:pStyle w:val="tkZagolovok5"/>
        <w:spacing w:before="0" w:after="0" w:line="240" w:lineRule="auto"/>
        <w:jc w:val="both"/>
        <w:rPr>
          <w:rFonts w:ascii="Times New Roman" w:hAnsi="Times New Roman" w:cs="Times New Roman"/>
          <w:b w:val="0"/>
          <w:sz w:val="28"/>
          <w:szCs w:val="28"/>
          <w:lang w:val="ky-KG"/>
        </w:rPr>
      </w:pPr>
      <w:r>
        <w:rPr>
          <w:rFonts w:ascii="Times New Roman" w:hAnsi="Times New Roman" w:cs="Times New Roman"/>
          <w:b w:val="0"/>
          <w:sz w:val="28"/>
          <w:szCs w:val="28"/>
          <w:lang w:val="ky-KG"/>
        </w:rPr>
        <w:t xml:space="preserve">Транспорт каражаттарын тахографтар менен жабдуу төмөндөгүлөр менен шартталат. Белгилүү болгондой, автомобиль транспорту жогорулатылган коркунучтун булагы болуп саналат. </w:t>
      </w:r>
    </w:p>
    <w:p w:rsidR="00A534FC" w:rsidRDefault="00A534FC" w:rsidP="00DD58CF">
      <w:pPr>
        <w:ind w:firstLine="708"/>
        <w:rPr>
          <w:rFonts w:ascii="Times New Roman" w:hAnsi="Times New Roman" w:cs="Times New Roman"/>
          <w:sz w:val="28"/>
          <w:szCs w:val="28"/>
          <w:lang w:val="ky-KG"/>
        </w:rPr>
      </w:pPr>
      <w:r>
        <w:rPr>
          <w:rFonts w:ascii="Times New Roman" w:hAnsi="Times New Roman" w:cs="Times New Roman"/>
          <w:sz w:val="28"/>
          <w:szCs w:val="28"/>
          <w:lang w:val="ky-KG"/>
        </w:rPr>
        <w:t xml:space="preserve">Жыл сайын автотраспрт каражаттарынын санынын көбөйгөндүгүнө жана жүк, жүргүнчү ташуунун өсүшүнө  байланыштуу </w:t>
      </w:r>
      <w:r>
        <w:rPr>
          <w:rFonts w:ascii="Times New Roman" w:hAnsi="Times New Roman"/>
          <w:sz w:val="28"/>
          <w:szCs w:val="28"/>
          <w:lang w:val="ky-KG"/>
        </w:rPr>
        <w:t>жолдогу унаа кырсыгынын да саны өсүүдө.</w:t>
      </w:r>
    </w:p>
    <w:p w:rsidR="00530995" w:rsidRDefault="00530995" w:rsidP="00530995">
      <w:pPr>
        <w:ind w:firstLine="708"/>
        <w:rPr>
          <w:rFonts w:ascii="Times New Roman" w:hAnsi="Times New Roman" w:cs="Times New Roman"/>
          <w:sz w:val="28"/>
          <w:szCs w:val="28"/>
          <w:lang w:val="ky-KG"/>
        </w:rPr>
      </w:pPr>
      <w:r>
        <w:rPr>
          <w:rFonts w:ascii="Times New Roman" w:hAnsi="Times New Roman" w:cs="Times New Roman"/>
          <w:sz w:val="28"/>
          <w:szCs w:val="28"/>
          <w:lang w:val="ky-KG"/>
        </w:rPr>
        <w:t xml:space="preserve">Кыргыз </w:t>
      </w:r>
      <w:r w:rsidR="008C3005">
        <w:rPr>
          <w:rFonts w:ascii="Times New Roman" w:hAnsi="Times New Roman" w:cs="Times New Roman"/>
          <w:sz w:val="28"/>
          <w:szCs w:val="28"/>
          <w:lang w:val="ky-KG"/>
        </w:rPr>
        <w:t>Р</w:t>
      </w:r>
      <w:r>
        <w:rPr>
          <w:rFonts w:ascii="Times New Roman" w:hAnsi="Times New Roman" w:cs="Times New Roman"/>
          <w:sz w:val="28"/>
          <w:szCs w:val="28"/>
          <w:lang w:val="ky-KG"/>
        </w:rPr>
        <w:t>еспубликасынын Ички иштер министрлигинин Жол кыймылынын коопсуздугун камсыздоо Башкы башкармалыгынын маалыматы боюнча</w:t>
      </w:r>
      <w:r w:rsidR="00A534FC">
        <w:rPr>
          <w:rFonts w:ascii="Times New Roman" w:hAnsi="Times New Roman" w:cs="Times New Roman"/>
          <w:sz w:val="28"/>
          <w:szCs w:val="28"/>
          <w:lang w:val="ky-KG"/>
        </w:rPr>
        <w:t xml:space="preserve">  </w:t>
      </w:r>
      <w:r w:rsidR="00DD58CF" w:rsidRPr="00530995">
        <w:rPr>
          <w:rFonts w:ascii="Times New Roman" w:hAnsi="Times New Roman" w:cs="Times New Roman"/>
          <w:sz w:val="28"/>
          <w:szCs w:val="28"/>
          <w:lang w:val="ky-KG"/>
        </w:rPr>
        <w:t>2017</w:t>
      </w:r>
      <w:r>
        <w:rPr>
          <w:rFonts w:ascii="Times New Roman" w:hAnsi="Times New Roman" w:cs="Times New Roman"/>
          <w:sz w:val="28"/>
          <w:szCs w:val="28"/>
          <w:lang w:val="ky-KG"/>
        </w:rPr>
        <w:t>-жылы</w:t>
      </w:r>
      <w:r w:rsidR="00DD58CF" w:rsidRPr="00530995">
        <w:rPr>
          <w:rFonts w:ascii="Times New Roman" w:hAnsi="Times New Roman" w:cs="Times New Roman"/>
          <w:sz w:val="28"/>
          <w:szCs w:val="28"/>
          <w:lang w:val="ky-KG"/>
        </w:rPr>
        <w:t xml:space="preserve"> 6346 </w:t>
      </w:r>
      <w:r>
        <w:rPr>
          <w:rFonts w:ascii="Times New Roman" w:hAnsi="Times New Roman" w:cs="Times New Roman"/>
          <w:sz w:val="28"/>
          <w:szCs w:val="28"/>
          <w:lang w:val="ky-KG"/>
        </w:rPr>
        <w:t xml:space="preserve">жолдогу унаа кырсыгы (ЖУК) болгон,  </w:t>
      </w:r>
      <w:r w:rsidR="00DD58CF" w:rsidRPr="00530995">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2016-жылга салыштырганда </w:t>
      </w:r>
      <w:r w:rsidR="00DD58CF" w:rsidRPr="00530995">
        <w:rPr>
          <w:rFonts w:ascii="Times New Roman" w:hAnsi="Times New Roman" w:cs="Times New Roman"/>
          <w:sz w:val="28"/>
          <w:szCs w:val="28"/>
          <w:lang w:val="ky-KG"/>
        </w:rPr>
        <w:t>8,1 %</w:t>
      </w:r>
      <w:r>
        <w:rPr>
          <w:rFonts w:ascii="Times New Roman" w:hAnsi="Times New Roman" w:cs="Times New Roman"/>
          <w:sz w:val="28"/>
          <w:szCs w:val="28"/>
          <w:lang w:val="ky-KG"/>
        </w:rPr>
        <w:t xml:space="preserve"> га көбөйгөн. </w:t>
      </w:r>
      <w:r w:rsidR="00DD58CF" w:rsidRPr="00530995">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ЖУКтун жыйынтыгында акыркы жылы </w:t>
      </w:r>
      <w:r w:rsidR="00DD58CF" w:rsidRPr="00530995">
        <w:rPr>
          <w:rFonts w:ascii="Times New Roman" w:hAnsi="Times New Roman" w:cs="Times New Roman"/>
          <w:sz w:val="28"/>
          <w:szCs w:val="28"/>
          <w:lang w:val="ky-KG"/>
        </w:rPr>
        <w:t>907</w:t>
      </w:r>
      <w:r>
        <w:rPr>
          <w:rFonts w:ascii="Times New Roman" w:hAnsi="Times New Roman" w:cs="Times New Roman"/>
          <w:sz w:val="28"/>
          <w:szCs w:val="28"/>
          <w:lang w:val="ky-KG"/>
        </w:rPr>
        <w:t xml:space="preserve"> киши курман болгон</w:t>
      </w:r>
      <w:r w:rsidR="00DD58CF" w:rsidRPr="00530995">
        <w:rPr>
          <w:rFonts w:ascii="Times New Roman" w:hAnsi="Times New Roman" w:cs="Times New Roman"/>
          <w:sz w:val="28"/>
          <w:szCs w:val="28"/>
          <w:lang w:val="ky-KG"/>
        </w:rPr>
        <w:t xml:space="preserve">, </w:t>
      </w:r>
      <w:r>
        <w:rPr>
          <w:rFonts w:ascii="Times New Roman" w:hAnsi="Times New Roman" w:cs="Times New Roman"/>
          <w:sz w:val="28"/>
          <w:szCs w:val="28"/>
          <w:lang w:val="ky-KG"/>
        </w:rPr>
        <w:t>анын ичинде</w:t>
      </w:r>
      <w:r w:rsidR="00DD58CF" w:rsidRPr="00530995">
        <w:rPr>
          <w:rFonts w:ascii="Times New Roman" w:hAnsi="Times New Roman" w:cs="Times New Roman"/>
          <w:sz w:val="28"/>
          <w:szCs w:val="28"/>
          <w:lang w:val="ky-KG"/>
        </w:rPr>
        <w:t xml:space="preserve"> 107 </w:t>
      </w:r>
      <w:r>
        <w:rPr>
          <w:rFonts w:ascii="Times New Roman" w:hAnsi="Times New Roman" w:cs="Times New Roman"/>
          <w:sz w:val="28"/>
          <w:szCs w:val="28"/>
          <w:lang w:val="ky-KG"/>
        </w:rPr>
        <w:t>жаш бала</w:t>
      </w:r>
      <w:r w:rsidR="00DD58CF" w:rsidRPr="00530995">
        <w:rPr>
          <w:rFonts w:ascii="Times New Roman" w:hAnsi="Times New Roman" w:cs="Times New Roman"/>
          <w:sz w:val="28"/>
          <w:szCs w:val="28"/>
          <w:lang w:val="ky-KG"/>
        </w:rPr>
        <w:t xml:space="preserve">, 9568 </w:t>
      </w:r>
      <w:r>
        <w:rPr>
          <w:rFonts w:ascii="Times New Roman" w:hAnsi="Times New Roman" w:cs="Times New Roman"/>
          <w:sz w:val="28"/>
          <w:szCs w:val="28"/>
          <w:lang w:val="ky-KG"/>
        </w:rPr>
        <w:t>киши жаракат алган</w:t>
      </w:r>
      <w:r w:rsidR="00DD58CF" w:rsidRPr="00530995">
        <w:rPr>
          <w:rFonts w:ascii="Times New Roman" w:hAnsi="Times New Roman" w:cs="Times New Roman"/>
          <w:sz w:val="28"/>
          <w:szCs w:val="28"/>
          <w:lang w:val="ky-KG"/>
        </w:rPr>
        <w:t xml:space="preserve">, </w:t>
      </w:r>
      <w:r>
        <w:rPr>
          <w:rFonts w:ascii="Times New Roman" w:hAnsi="Times New Roman" w:cs="Times New Roman"/>
          <w:sz w:val="28"/>
          <w:szCs w:val="28"/>
          <w:lang w:val="ky-KG"/>
        </w:rPr>
        <w:t>же 2016-жылга салыштырмалуу</w:t>
      </w:r>
      <w:r w:rsidR="00DD58CF" w:rsidRPr="00530995">
        <w:rPr>
          <w:rFonts w:ascii="Times New Roman" w:hAnsi="Times New Roman" w:cs="Times New Roman"/>
          <w:sz w:val="28"/>
          <w:szCs w:val="28"/>
          <w:lang w:val="ky-KG"/>
        </w:rPr>
        <w:t xml:space="preserve"> 7,6 %</w:t>
      </w:r>
      <w:r>
        <w:rPr>
          <w:rFonts w:ascii="Times New Roman" w:hAnsi="Times New Roman" w:cs="Times New Roman"/>
          <w:sz w:val="28"/>
          <w:szCs w:val="28"/>
          <w:lang w:val="ky-KG"/>
        </w:rPr>
        <w:t xml:space="preserve"> га көп болгон.  </w:t>
      </w:r>
      <w:r w:rsidR="00DD58CF" w:rsidRPr="00530995">
        <w:rPr>
          <w:rFonts w:ascii="Times New Roman" w:hAnsi="Times New Roman" w:cs="Times New Roman"/>
          <w:sz w:val="28"/>
          <w:szCs w:val="28"/>
          <w:lang w:val="ky-KG"/>
        </w:rPr>
        <w:t xml:space="preserve"> </w:t>
      </w:r>
    </w:p>
    <w:p w:rsidR="00530995" w:rsidRDefault="00530995" w:rsidP="00530995">
      <w:pPr>
        <w:ind w:firstLine="708"/>
        <w:rPr>
          <w:rFonts w:ascii="Times New Roman" w:hAnsi="Times New Roman" w:cs="Times New Roman"/>
          <w:sz w:val="28"/>
          <w:szCs w:val="28"/>
          <w:lang w:val="ky-KG"/>
        </w:rPr>
      </w:pPr>
      <w:r>
        <w:rPr>
          <w:rFonts w:ascii="Times New Roman" w:hAnsi="Times New Roman" w:cs="Times New Roman"/>
          <w:sz w:val="28"/>
          <w:szCs w:val="28"/>
          <w:lang w:val="ky-KG"/>
        </w:rPr>
        <w:t xml:space="preserve">Белгилей кетүүчү нерсе, Кыргыз Республикасынын автожолдорунда  өлгөндөр жана жаракат алгандар боюнча көрсөткүч (100 миң калкка)  </w:t>
      </w:r>
      <w:r w:rsidRPr="00530995">
        <w:rPr>
          <w:rFonts w:ascii="Times New Roman" w:hAnsi="Times New Roman" w:cs="Times New Roman"/>
          <w:sz w:val="28"/>
          <w:szCs w:val="28"/>
          <w:lang w:val="ky-KG"/>
        </w:rPr>
        <w:t>ОЭСР</w:t>
      </w:r>
      <w:r>
        <w:rPr>
          <w:rFonts w:ascii="Times New Roman" w:hAnsi="Times New Roman" w:cs="Times New Roman"/>
          <w:sz w:val="28"/>
          <w:szCs w:val="28"/>
          <w:lang w:val="ky-KG"/>
        </w:rPr>
        <w:t xml:space="preserve"> өлкөлөрүнүн ортосунда эң жогорку болуп саналат. </w:t>
      </w:r>
    </w:p>
    <w:p w:rsidR="00416BD1" w:rsidRDefault="00530995" w:rsidP="00416BD1">
      <w:pPr>
        <w:ind w:firstLine="708"/>
        <w:rPr>
          <w:rFonts w:ascii="Times New Roman" w:hAnsi="Times New Roman" w:cs="Times New Roman"/>
          <w:sz w:val="28"/>
          <w:szCs w:val="28"/>
          <w:lang w:val="ky-KG"/>
        </w:rPr>
      </w:pPr>
      <w:r>
        <w:rPr>
          <w:rFonts w:ascii="Times New Roman" w:hAnsi="Times New Roman" w:cs="Times New Roman"/>
          <w:sz w:val="28"/>
          <w:szCs w:val="28"/>
          <w:lang w:val="ky-KG"/>
        </w:rPr>
        <w:t>Бардык ЖУКтун 70</w:t>
      </w:r>
      <w:r w:rsidRPr="00530995">
        <w:rPr>
          <w:rFonts w:ascii="Times New Roman" w:hAnsi="Times New Roman" w:cs="Times New Roman"/>
          <w:sz w:val="28"/>
          <w:szCs w:val="28"/>
          <w:lang w:val="ky-KG"/>
        </w:rPr>
        <w:t>%</w:t>
      </w:r>
      <w:r>
        <w:rPr>
          <w:rFonts w:ascii="Times New Roman" w:hAnsi="Times New Roman" w:cs="Times New Roman"/>
          <w:sz w:val="28"/>
          <w:szCs w:val="28"/>
          <w:lang w:val="ky-KG"/>
        </w:rPr>
        <w:t xml:space="preserve"> дан ашыгы транспорт каражаттарынын айдоочуларынын </w:t>
      </w:r>
      <w:r w:rsidR="008C3005">
        <w:rPr>
          <w:rFonts w:ascii="Times New Roman" w:hAnsi="Times New Roman" w:cs="Times New Roman"/>
          <w:sz w:val="28"/>
          <w:szCs w:val="28"/>
          <w:lang w:val="ky-KG"/>
        </w:rPr>
        <w:t>күнөөсүнөн</w:t>
      </w:r>
      <w:r>
        <w:rPr>
          <w:rFonts w:ascii="Times New Roman" w:hAnsi="Times New Roman" w:cs="Times New Roman"/>
          <w:sz w:val="28"/>
          <w:szCs w:val="28"/>
          <w:lang w:val="ky-KG"/>
        </w:rPr>
        <w:t xml:space="preserve"> болот. 2017-жылы болгон ЖУКтун жалпы санынын 430 кырсы</w:t>
      </w:r>
      <w:r w:rsidR="00416BD1">
        <w:rPr>
          <w:rFonts w:ascii="Times New Roman" w:hAnsi="Times New Roman" w:cs="Times New Roman"/>
          <w:sz w:val="28"/>
          <w:szCs w:val="28"/>
          <w:lang w:val="ky-KG"/>
        </w:rPr>
        <w:t>гы</w:t>
      </w:r>
      <w:r>
        <w:rPr>
          <w:rFonts w:ascii="Times New Roman" w:hAnsi="Times New Roman" w:cs="Times New Roman"/>
          <w:sz w:val="28"/>
          <w:szCs w:val="28"/>
          <w:lang w:val="ky-KG"/>
        </w:rPr>
        <w:t xml:space="preserve"> </w:t>
      </w:r>
      <w:r w:rsidR="00416BD1">
        <w:rPr>
          <w:rFonts w:ascii="Times New Roman" w:hAnsi="Times New Roman" w:cs="Times New Roman"/>
          <w:sz w:val="28"/>
          <w:szCs w:val="28"/>
          <w:lang w:val="ky-KG"/>
        </w:rPr>
        <w:t>жүргүнчү транспортунун айдоочуларынын к</w:t>
      </w:r>
      <w:r w:rsidR="008C3005">
        <w:rPr>
          <w:rFonts w:ascii="Times New Roman" w:hAnsi="Times New Roman" w:cs="Times New Roman"/>
          <w:sz w:val="28"/>
          <w:szCs w:val="28"/>
          <w:lang w:val="ky-KG"/>
        </w:rPr>
        <w:t xml:space="preserve">үнөөсүнөн </w:t>
      </w:r>
      <w:r w:rsidR="00416BD1">
        <w:rPr>
          <w:rFonts w:ascii="Times New Roman" w:hAnsi="Times New Roman" w:cs="Times New Roman"/>
          <w:sz w:val="28"/>
          <w:szCs w:val="28"/>
          <w:lang w:val="ky-KG"/>
        </w:rPr>
        <w:t xml:space="preserve">болуп, 2016-жылга салыштырганда </w:t>
      </w:r>
      <w:r w:rsidR="00DD58CF" w:rsidRPr="00416BD1">
        <w:rPr>
          <w:rFonts w:ascii="Times New Roman" w:hAnsi="Times New Roman" w:cs="Times New Roman"/>
          <w:sz w:val="28"/>
          <w:szCs w:val="28"/>
          <w:lang w:val="ky-KG"/>
        </w:rPr>
        <w:t>38,2%</w:t>
      </w:r>
      <w:r w:rsidR="00416BD1">
        <w:rPr>
          <w:rFonts w:ascii="Times New Roman" w:hAnsi="Times New Roman" w:cs="Times New Roman"/>
          <w:sz w:val="28"/>
          <w:szCs w:val="28"/>
          <w:lang w:val="ky-KG"/>
        </w:rPr>
        <w:t xml:space="preserve"> га көбөйгөн</w:t>
      </w:r>
      <w:r w:rsidR="00DD58CF" w:rsidRPr="00416BD1">
        <w:rPr>
          <w:rFonts w:ascii="Times New Roman" w:hAnsi="Times New Roman" w:cs="Times New Roman"/>
          <w:sz w:val="28"/>
          <w:szCs w:val="28"/>
          <w:lang w:val="ky-KG"/>
        </w:rPr>
        <w:t>.</w:t>
      </w:r>
      <w:r w:rsidR="00416BD1">
        <w:rPr>
          <w:rFonts w:ascii="Times New Roman" w:hAnsi="Times New Roman" w:cs="Times New Roman"/>
          <w:sz w:val="28"/>
          <w:szCs w:val="28"/>
          <w:lang w:val="ky-KG"/>
        </w:rPr>
        <w:t xml:space="preserve"> ЖУКтун жыйынтыгында 47 адам (2016-жылы 42 адам) курман болгон, 684 адам жаракат алган, 2016-жылы 566 адам жаракат алган, же жаракат алгандардын саны 21 % га өскөн. Муну менен катар коркунучтуу жүктү ташуучу айдоочулардын к</w:t>
      </w:r>
      <w:r w:rsidR="008C3005">
        <w:rPr>
          <w:rFonts w:ascii="Times New Roman" w:hAnsi="Times New Roman" w:cs="Times New Roman"/>
          <w:sz w:val="28"/>
          <w:szCs w:val="28"/>
          <w:lang w:val="ky-KG"/>
        </w:rPr>
        <w:t xml:space="preserve">үнөөсүнөн </w:t>
      </w:r>
      <w:r w:rsidR="00416BD1">
        <w:rPr>
          <w:rFonts w:ascii="Times New Roman" w:hAnsi="Times New Roman" w:cs="Times New Roman"/>
          <w:sz w:val="28"/>
          <w:szCs w:val="28"/>
          <w:lang w:val="ky-KG"/>
        </w:rPr>
        <w:t xml:space="preserve"> 2017-жылы 22 кырсык болгон, жыйынтыгында 26 дам курман болгон жана 34 адам жаракат алган, өлкөнүн экологиясына олуттуу зыян келген.  </w:t>
      </w:r>
    </w:p>
    <w:p w:rsidR="00DD58CF" w:rsidRPr="00416BD1" w:rsidRDefault="00DD58CF" w:rsidP="00416BD1">
      <w:pPr>
        <w:ind w:firstLine="708"/>
        <w:rPr>
          <w:rFonts w:ascii="Times New Roman" w:hAnsi="Times New Roman" w:cs="Times New Roman"/>
          <w:sz w:val="28"/>
          <w:szCs w:val="28"/>
          <w:lang w:val="ky-KG"/>
        </w:rPr>
      </w:pPr>
      <w:r w:rsidRPr="00416BD1">
        <w:rPr>
          <w:rFonts w:ascii="Times New Roman" w:hAnsi="Times New Roman" w:cs="Times New Roman"/>
          <w:sz w:val="28"/>
          <w:szCs w:val="28"/>
          <w:lang w:val="ky-KG"/>
        </w:rPr>
        <w:t xml:space="preserve"> </w:t>
      </w:r>
      <w:r w:rsidR="00416BD1">
        <w:rPr>
          <w:rFonts w:ascii="Times New Roman" w:hAnsi="Times New Roman" w:cs="Times New Roman"/>
          <w:sz w:val="28"/>
          <w:szCs w:val="28"/>
          <w:lang w:val="ky-KG"/>
        </w:rPr>
        <w:t xml:space="preserve">Жалпыга белгилүү болгондой коркунучтуу жүк ташыган транспорт каражаттары </w:t>
      </w:r>
      <w:r w:rsidR="008C3005">
        <w:rPr>
          <w:rFonts w:ascii="Times New Roman" w:hAnsi="Times New Roman" w:cs="Times New Roman"/>
          <w:sz w:val="28"/>
          <w:szCs w:val="28"/>
          <w:lang w:val="ky-KG"/>
        </w:rPr>
        <w:t>катышкан Ж</w:t>
      </w:r>
      <w:r w:rsidR="00416BD1">
        <w:rPr>
          <w:rFonts w:ascii="Times New Roman" w:hAnsi="Times New Roman" w:cs="Times New Roman"/>
          <w:sz w:val="28"/>
          <w:szCs w:val="28"/>
          <w:lang w:val="ky-KG"/>
        </w:rPr>
        <w:t>УК</w:t>
      </w:r>
      <w:r w:rsidR="008C3005">
        <w:rPr>
          <w:rFonts w:ascii="Times New Roman" w:hAnsi="Times New Roman" w:cs="Times New Roman"/>
          <w:sz w:val="28"/>
          <w:szCs w:val="28"/>
          <w:lang w:val="ky-KG"/>
        </w:rPr>
        <w:t xml:space="preserve"> оор кесепеттер менен </w:t>
      </w:r>
      <w:r w:rsidR="00416BD1">
        <w:rPr>
          <w:rFonts w:ascii="Times New Roman" w:hAnsi="Times New Roman" w:cs="Times New Roman"/>
          <w:sz w:val="28"/>
          <w:szCs w:val="28"/>
          <w:lang w:val="ky-KG"/>
        </w:rPr>
        <w:t xml:space="preserve"> </w:t>
      </w:r>
      <w:r w:rsidR="008C3005">
        <w:rPr>
          <w:rFonts w:ascii="Times New Roman" w:hAnsi="Times New Roman" w:cs="Times New Roman"/>
          <w:sz w:val="28"/>
          <w:szCs w:val="28"/>
          <w:lang w:val="ky-KG"/>
        </w:rPr>
        <w:t>коштолуп</w:t>
      </w:r>
      <w:r w:rsidRPr="008C3005">
        <w:rPr>
          <w:rFonts w:ascii="Times New Roman" w:hAnsi="Times New Roman" w:cs="Times New Roman"/>
          <w:sz w:val="28"/>
          <w:szCs w:val="28"/>
          <w:lang w:val="ky-KG"/>
        </w:rPr>
        <w:t>,</w:t>
      </w:r>
      <w:r w:rsidR="008C3005">
        <w:rPr>
          <w:rFonts w:ascii="Times New Roman" w:hAnsi="Times New Roman" w:cs="Times New Roman"/>
          <w:sz w:val="28"/>
          <w:szCs w:val="28"/>
          <w:lang w:val="ky-KG"/>
        </w:rPr>
        <w:t xml:space="preserve"> төмөндөгүдөй шартталат</w:t>
      </w:r>
      <w:r w:rsidRPr="008C3005">
        <w:rPr>
          <w:rFonts w:ascii="Times New Roman" w:hAnsi="Times New Roman" w:cs="Times New Roman"/>
          <w:sz w:val="28"/>
          <w:szCs w:val="28"/>
          <w:lang w:val="ky-KG"/>
        </w:rPr>
        <w:t>:</w:t>
      </w:r>
    </w:p>
    <w:p w:rsidR="00DD58CF" w:rsidRPr="008C3005" w:rsidRDefault="008C3005" w:rsidP="00DD58CF">
      <w:pPr>
        <w:widowControl/>
        <w:numPr>
          <w:ilvl w:val="0"/>
          <w:numId w:val="5"/>
        </w:numPr>
        <w:autoSpaceDE/>
        <w:autoSpaceDN/>
        <w:adjustRightInd/>
        <w:rPr>
          <w:rFonts w:ascii="Times New Roman" w:hAnsi="Times New Roman" w:cs="Times New Roman"/>
          <w:sz w:val="28"/>
          <w:szCs w:val="28"/>
          <w:lang w:val="ky-KG"/>
        </w:rPr>
      </w:pPr>
      <w:r>
        <w:rPr>
          <w:rFonts w:ascii="Times New Roman" w:hAnsi="Times New Roman" w:cs="Times New Roman"/>
          <w:sz w:val="28"/>
          <w:szCs w:val="28"/>
          <w:lang w:val="ky-KG"/>
        </w:rPr>
        <w:t xml:space="preserve">коркунучтуу жүктөрдүн касиети </w:t>
      </w:r>
      <w:r w:rsidR="00DD58CF" w:rsidRPr="008C3005">
        <w:rPr>
          <w:rFonts w:ascii="Times New Roman" w:hAnsi="Times New Roman" w:cs="Times New Roman"/>
          <w:sz w:val="28"/>
          <w:szCs w:val="28"/>
          <w:lang w:val="ky-KG"/>
        </w:rPr>
        <w:t xml:space="preserve"> (физи</w:t>
      </w:r>
      <w:r>
        <w:rPr>
          <w:rFonts w:ascii="Times New Roman" w:hAnsi="Times New Roman" w:cs="Times New Roman"/>
          <w:sz w:val="28"/>
          <w:szCs w:val="28"/>
          <w:lang w:val="ky-KG"/>
        </w:rPr>
        <w:t>калык</w:t>
      </w:r>
      <w:r w:rsidR="00DD58CF" w:rsidRPr="008C3005">
        <w:rPr>
          <w:rFonts w:ascii="Times New Roman" w:hAnsi="Times New Roman" w:cs="Times New Roman"/>
          <w:sz w:val="28"/>
          <w:szCs w:val="28"/>
          <w:lang w:val="ky-KG"/>
        </w:rPr>
        <w:t>, хими</w:t>
      </w:r>
      <w:r>
        <w:rPr>
          <w:rFonts w:ascii="Times New Roman" w:hAnsi="Times New Roman" w:cs="Times New Roman"/>
          <w:sz w:val="28"/>
          <w:szCs w:val="28"/>
          <w:lang w:val="ky-KG"/>
        </w:rPr>
        <w:t>ялык</w:t>
      </w:r>
      <w:r w:rsidR="00DD58CF" w:rsidRPr="008C3005">
        <w:rPr>
          <w:rFonts w:ascii="Times New Roman" w:hAnsi="Times New Roman" w:cs="Times New Roman"/>
          <w:sz w:val="28"/>
          <w:szCs w:val="28"/>
          <w:lang w:val="ky-KG"/>
        </w:rPr>
        <w:t>, биологи</w:t>
      </w:r>
      <w:r>
        <w:rPr>
          <w:rFonts w:ascii="Times New Roman" w:hAnsi="Times New Roman" w:cs="Times New Roman"/>
          <w:sz w:val="28"/>
          <w:szCs w:val="28"/>
          <w:lang w:val="ky-KG"/>
        </w:rPr>
        <w:t>ялык</w:t>
      </w:r>
      <w:r w:rsidR="00DD58CF" w:rsidRPr="008C3005">
        <w:rPr>
          <w:rFonts w:ascii="Times New Roman" w:hAnsi="Times New Roman" w:cs="Times New Roman"/>
          <w:sz w:val="28"/>
          <w:szCs w:val="28"/>
          <w:lang w:val="ky-KG"/>
        </w:rPr>
        <w:t xml:space="preserve">); </w:t>
      </w:r>
    </w:p>
    <w:p w:rsidR="00DD58CF" w:rsidRPr="008C3005" w:rsidRDefault="008C3005" w:rsidP="00DD58CF">
      <w:pPr>
        <w:widowControl/>
        <w:numPr>
          <w:ilvl w:val="0"/>
          <w:numId w:val="5"/>
        </w:numPr>
        <w:autoSpaceDE/>
        <w:autoSpaceDN/>
        <w:adjustRightInd/>
        <w:rPr>
          <w:rFonts w:ascii="Times New Roman" w:hAnsi="Times New Roman" w:cs="Times New Roman"/>
          <w:sz w:val="28"/>
          <w:szCs w:val="28"/>
          <w:lang w:val="ky-KG"/>
        </w:rPr>
      </w:pPr>
      <w:r>
        <w:rPr>
          <w:rFonts w:ascii="Times New Roman" w:hAnsi="Times New Roman" w:cs="Times New Roman"/>
          <w:sz w:val="28"/>
          <w:szCs w:val="28"/>
          <w:lang w:val="ky-KG"/>
        </w:rPr>
        <w:t>авариянын кесепетинин масштабы бир гана кырсыктын катышуучуларына гана эмес,  авария болгон жерге жакын жайгашкан элдерге, транспорт каражаттарына жана объекттерге таасир берет</w:t>
      </w:r>
      <w:r w:rsidR="00DD58CF" w:rsidRPr="008C3005">
        <w:rPr>
          <w:rFonts w:ascii="Times New Roman" w:hAnsi="Times New Roman" w:cs="Times New Roman"/>
          <w:sz w:val="28"/>
          <w:szCs w:val="28"/>
          <w:lang w:val="ky-KG"/>
        </w:rPr>
        <w:t>;</w:t>
      </w:r>
    </w:p>
    <w:p w:rsidR="00DD58CF" w:rsidRPr="008C3005" w:rsidRDefault="008C3005" w:rsidP="00DD58CF">
      <w:pPr>
        <w:widowControl/>
        <w:numPr>
          <w:ilvl w:val="0"/>
          <w:numId w:val="5"/>
        </w:numPr>
        <w:autoSpaceDE/>
        <w:autoSpaceDN/>
        <w:adjustRightInd/>
        <w:rPr>
          <w:rFonts w:ascii="Times New Roman" w:hAnsi="Times New Roman" w:cs="Times New Roman"/>
          <w:sz w:val="28"/>
          <w:szCs w:val="28"/>
          <w:lang w:val="ky-KG"/>
        </w:rPr>
      </w:pPr>
      <w:r>
        <w:rPr>
          <w:rFonts w:ascii="Times New Roman" w:hAnsi="Times New Roman" w:cs="Times New Roman"/>
          <w:sz w:val="28"/>
          <w:szCs w:val="28"/>
          <w:lang w:val="ky-KG"/>
        </w:rPr>
        <w:lastRenderedPageBreak/>
        <w:t xml:space="preserve">убакыт боюнча катастрофанын өнүгүүсүнүн уланышы жана жердеги аралыкты капташы  </w:t>
      </w:r>
      <w:r w:rsidR="00DD58CF" w:rsidRPr="008C3005">
        <w:rPr>
          <w:rFonts w:ascii="Times New Roman" w:hAnsi="Times New Roman" w:cs="Times New Roman"/>
          <w:sz w:val="28"/>
          <w:szCs w:val="28"/>
          <w:lang w:val="ky-KG"/>
        </w:rPr>
        <w:t>(</w:t>
      </w:r>
      <w:r>
        <w:rPr>
          <w:rFonts w:ascii="Times New Roman" w:hAnsi="Times New Roman" w:cs="Times New Roman"/>
          <w:sz w:val="28"/>
          <w:szCs w:val="28"/>
          <w:lang w:val="ky-KG"/>
        </w:rPr>
        <w:t>мисалы</w:t>
      </w:r>
      <w:r w:rsidR="00DD58CF" w:rsidRPr="008C3005">
        <w:rPr>
          <w:rFonts w:ascii="Times New Roman" w:hAnsi="Times New Roman" w:cs="Times New Roman"/>
          <w:sz w:val="28"/>
          <w:szCs w:val="28"/>
          <w:lang w:val="ky-KG"/>
        </w:rPr>
        <w:t xml:space="preserve">, </w:t>
      </w:r>
      <w:r>
        <w:rPr>
          <w:rFonts w:ascii="Times New Roman" w:hAnsi="Times New Roman" w:cs="Times New Roman"/>
          <w:sz w:val="28"/>
          <w:szCs w:val="28"/>
          <w:lang w:val="ky-KG"/>
        </w:rPr>
        <w:t>коркунучтуу суюктуктун, газдын агышы, же</w:t>
      </w:r>
      <w:r w:rsidR="00ED2374">
        <w:rPr>
          <w:rFonts w:ascii="Times New Roman" w:hAnsi="Times New Roman" w:cs="Times New Roman"/>
          <w:sz w:val="28"/>
          <w:szCs w:val="28"/>
          <w:lang w:val="ky-KG"/>
        </w:rPr>
        <w:t xml:space="preserve"> коркунучтуу катуу несрсенин чачырашы</w:t>
      </w:r>
      <w:r w:rsidR="00DD58CF" w:rsidRPr="008C3005">
        <w:rPr>
          <w:rFonts w:ascii="Times New Roman" w:hAnsi="Times New Roman" w:cs="Times New Roman"/>
          <w:sz w:val="28"/>
          <w:szCs w:val="28"/>
          <w:lang w:val="ky-KG"/>
        </w:rPr>
        <w:t>).</w:t>
      </w:r>
    </w:p>
    <w:p w:rsidR="00DD58CF" w:rsidRPr="008C3005" w:rsidRDefault="00ED2374" w:rsidP="00DD58CF">
      <w:pPr>
        <w:ind w:firstLine="708"/>
        <w:rPr>
          <w:rFonts w:ascii="Times New Roman" w:hAnsi="Times New Roman" w:cs="Times New Roman"/>
          <w:color w:val="000000"/>
          <w:sz w:val="28"/>
          <w:szCs w:val="28"/>
          <w:lang w:val="ky-KG"/>
        </w:rPr>
      </w:pPr>
      <w:r>
        <w:rPr>
          <w:rFonts w:ascii="Times New Roman" w:hAnsi="Times New Roman" w:cs="Times New Roman"/>
          <w:color w:val="000000"/>
          <w:sz w:val="28"/>
          <w:szCs w:val="28"/>
          <w:lang w:val="ky-KG"/>
        </w:rPr>
        <w:t xml:space="preserve">ЖУК боюнча дүйнөлүк статистикага ылайык бардык жол кырсыгынын жарымдан көбү айдоочулардын чарчаганына байланыштуу болот. </w:t>
      </w:r>
    </w:p>
    <w:p w:rsidR="00ED2374" w:rsidRDefault="00ED2374" w:rsidP="00DD58CF">
      <w:pPr>
        <w:ind w:firstLine="708"/>
        <w:rPr>
          <w:rFonts w:ascii="Times New Roman" w:hAnsi="Times New Roman" w:cs="Times New Roman"/>
          <w:color w:val="000000"/>
          <w:sz w:val="28"/>
          <w:szCs w:val="28"/>
          <w:lang w:val="ky-KG"/>
        </w:rPr>
      </w:pPr>
      <w:r>
        <w:rPr>
          <w:rFonts w:ascii="Times New Roman" w:hAnsi="Times New Roman" w:cs="Times New Roman"/>
          <w:color w:val="000000"/>
          <w:sz w:val="28"/>
          <w:szCs w:val="28"/>
          <w:lang w:val="ky-KG"/>
        </w:rPr>
        <w:t xml:space="preserve">Изилдөө көрсөткөндөй, айдоочунун чарчоосу транспортту башкаруудагы төртүнчү-бешинчи саатта билинип, 6-8 саатта айкын сезилет.  </w:t>
      </w:r>
    </w:p>
    <w:p w:rsidR="00ED2374" w:rsidRDefault="00DD58CF" w:rsidP="00DD58CF">
      <w:pPr>
        <w:ind w:firstLine="708"/>
        <w:rPr>
          <w:rFonts w:ascii="Times New Roman" w:hAnsi="Times New Roman" w:cs="Times New Roman"/>
          <w:color w:val="000000"/>
          <w:sz w:val="28"/>
          <w:szCs w:val="28"/>
          <w:lang w:val="ky-KG"/>
        </w:rPr>
      </w:pPr>
      <w:r w:rsidRPr="00ED2374">
        <w:rPr>
          <w:rFonts w:ascii="Times New Roman" w:hAnsi="Times New Roman" w:cs="Times New Roman"/>
          <w:color w:val="000000"/>
          <w:sz w:val="28"/>
          <w:szCs w:val="28"/>
          <w:lang w:val="ky-KG"/>
        </w:rPr>
        <w:t xml:space="preserve"> </w:t>
      </w:r>
      <w:r w:rsidR="00ED2374">
        <w:rPr>
          <w:rFonts w:ascii="Times New Roman" w:hAnsi="Times New Roman" w:cs="Times New Roman"/>
          <w:color w:val="000000"/>
          <w:sz w:val="28"/>
          <w:szCs w:val="28"/>
          <w:lang w:val="ky-KG"/>
        </w:rPr>
        <w:t xml:space="preserve">Эгерде айдоочу ролдо 7 ден 12 саатка чейин болсо, ЖУКна дуушар болуу мүмкүнчүлүгү, 7 сааттан аз болгон иш күнүнө караганда, эки эсеге жогрулайт.  </w:t>
      </w:r>
    </w:p>
    <w:p w:rsidR="0050271F" w:rsidRDefault="0050271F" w:rsidP="00DD58CF">
      <w:pPr>
        <w:ind w:firstLine="708"/>
        <w:rPr>
          <w:rFonts w:ascii="Times New Roman" w:hAnsi="Times New Roman" w:cs="Times New Roman"/>
          <w:color w:val="000000"/>
          <w:sz w:val="28"/>
          <w:szCs w:val="28"/>
          <w:lang w:val="ky-KG"/>
        </w:rPr>
      </w:pPr>
      <w:r>
        <w:rPr>
          <w:rFonts w:ascii="Times New Roman" w:hAnsi="Times New Roman" w:cs="Times New Roman"/>
          <w:color w:val="000000"/>
          <w:sz w:val="28"/>
          <w:szCs w:val="28"/>
          <w:lang w:val="ky-KG"/>
        </w:rPr>
        <w:t xml:space="preserve">Транспорт каржатын башкаруу мезгилиндеги көңүл буруунун  жогорку концентрациясына байланыштуу, ар түрдүү жашоодо маанилүү системалар (нерв системаларынан тартып көрүү органдарына чейин) чоң жүктү алат.  </w:t>
      </w:r>
    </w:p>
    <w:p w:rsidR="002726E0" w:rsidRPr="002726E0" w:rsidRDefault="0050271F" w:rsidP="002726E0">
      <w:pPr>
        <w:ind w:firstLine="708"/>
        <w:rPr>
          <w:rFonts w:ascii="Times New Roman" w:hAnsi="Times New Roman" w:cs="Times New Roman"/>
          <w:color w:val="000000"/>
          <w:sz w:val="28"/>
          <w:szCs w:val="28"/>
          <w:lang w:val="ky-KG"/>
        </w:rPr>
      </w:pPr>
      <w:r>
        <w:rPr>
          <w:rFonts w:ascii="Times New Roman" w:hAnsi="Times New Roman" w:cs="Times New Roman"/>
          <w:color w:val="000000"/>
          <w:sz w:val="28"/>
          <w:szCs w:val="28"/>
          <w:lang w:val="ky-KG"/>
        </w:rPr>
        <w:t xml:space="preserve">Улантылган саякаттоо, ландшафттын бир типтүүлүгү жана курчап турган чөйрө, сутканын караңгы мезгилинде жол жүрүү, жетиштүү пассивдүү </w:t>
      </w:r>
      <w:r w:rsidR="002726E0">
        <w:rPr>
          <w:rFonts w:ascii="Times New Roman" w:hAnsi="Times New Roman" w:cs="Times New Roman"/>
          <w:color w:val="000000"/>
          <w:sz w:val="28"/>
          <w:szCs w:val="28"/>
          <w:lang w:val="ky-KG"/>
        </w:rPr>
        <w:t>кыймылдын образы, маршрутта бар жатканда тез чарчатып, бир гана сергектикти алсыратпастан, нормалдуу транспорт башкарууну начарлатып, айдоочунун уйкусун келтире баштайт. Булардын бардыгы ЖУКдун пайда болуу тобокелчилигин бир нече эсе жогорулатат.</w:t>
      </w:r>
    </w:p>
    <w:p w:rsidR="002726E0" w:rsidRDefault="002726E0" w:rsidP="00DD58CF">
      <w:pPr>
        <w:ind w:firstLine="708"/>
        <w:rPr>
          <w:rFonts w:ascii="Times New Roman" w:hAnsi="Times New Roman" w:cs="Times New Roman"/>
          <w:color w:val="000000"/>
          <w:sz w:val="28"/>
          <w:szCs w:val="28"/>
          <w:lang w:val="ky-KG"/>
        </w:rPr>
      </w:pPr>
      <w:r>
        <w:rPr>
          <w:rFonts w:ascii="Times New Roman" w:hAnsi="Times New Roman" w:cs="Times New Roman"/>
          <w:color w:val="000000"/>
          <w:sz w:val="28"/>
          <w:szCs w:val="28"/>
          <w:lang w:val="ky-KG"/>
        </w:rPr>
        <w:t xml:space="preserve">Эл аралык тахографтарды киргизүү тажрыйбасы төмөндөгү картинаны демонстрациялайт. </w:t>
      </w:r>
    </w:p>
    <w:p w:rsidR="002726E0" w:rsidRDefault="002726E0" w:rsidP="00DD58CF">
      <w:pPr>
        <w:ind w:firstLine="708"/>
        <w:rPr>
          <w:rFonts w:ascii="Times New Roman" w:hAnsi="Times New Roman" w:cs="Times New Roman"/>
          <w:color w:val="000000"/>
          <w:sz w:val="28"/>
          <w:szCs w:val="28"/>
          <w:lang w:val="ky-KG"/>
        </w:rPr>
      </w:pPr>
      <w:r>
        <w:rPr>
          <w:rFonts w:ascii="Times New Roman" w:hAnsi="Times New Roman" w:cs="Times New Roman"/>
          <w:color w:val="000000"/>
          <w:sz w:val="28"/>
          <w:szCs w:val="28"/>
          <w:lang w:val="ky-KG"/>
        </w:rPr>
        <w:t xml:space="preserve">Жогоруда айтылган Европа Макулдашуусу айдоочуларга, ошондой эле иш жана эс алуу убактыларын, кыймыл режимин жана айдоочунун иш жана эс алуу убактысын контролдоочу түзүлмөгө (тахографка) болгон  талаптарды регламенттештирет. </w:t>
      </w:r>
    </w:p>
    <w:p w:rsidR="008E463D" w:rsidRDefault="008E463D" w:rsidP="00DD58CF">
      <w:pPr>
        <w:rPr>
          <w:rFonts w:ascii="Times New Roman" w:hAnsi="Times New Roman" w:cs="Times New Roman"/>
          <w:sz w:val="28"/>
          <w:szCs w:val="28"/>
          <w:lang w:val="ky-KG"/>
        </w:rPr>
      </w:pPr>
      <w:r>
        <w:rPr>
          <w:rFonts w:ascii="Times New Roman" w:hAnsi="Times New Roman" w:cs="Times New Roman"/>
          <w:sz w:val="28"/>
          <w:szCs w:val="28"/>
          <w:lang w:val="ky-KG"/>
        </w:rPr>
        <w:t xml:space="preserve">Макулдашууда тахографтарды жасоо, тестирлөө, коюу жана текшерүү боюнча  жалпы жоболор жана техникалык талаптар белгиленген.  </w:t>
      </w:r>
    </w:p>
    <w:p w:rsidR="008E463D" w:rsidRDefault="008E463D" w:rsidP="00DD58CF">
      <w:pPr>
        <w:rPr>
          <w:rFonts w:ascii="Times New Roman" w:hAnsi="Times New Roman" w:cs="Times New Roman"/>
          <w:sz w:val="28"/>
          <w:szCs w:val="28"/>
          <w:lang w:val="ky-KG"/>
        </w:rPr>
      </w:pPr>
      <w:r>
        <w:rPr>
          <w:rFonts w:ascii="Times New Roman" w:hAnsi="Times New Roman" w:cs="Times New Roman"/>
          <w:sz w:val="28"/>
          <w:szCs w:val="28"/>
          <w:lang w:val="ky-KG"/>
        </w:rPr>
        <w:t xml:space="preserve">Макулдашууга 6 оңдоп түзөөлөр кирген, анын ичинен эң орчундуусу № 5 оңдоп түзөө, мында биринчи жолу катталган транспорт каражаттарына </w:t>
      </w:r>
      <w:r w:rsidR="00385501">
        <w:rPr>
          <w:rFonts w:ascii="Times New Roman" w:hAnsi="Times New Roman" w:cs="Times New Roman"/>
          <w:sz w:val="28"/>
          <w:szCs w:val="28"/>
          <w:lang w:val="ky-KG"/>
        </w:rPr>
        <w:t>санариптик</w:t>
      </w:r>
      <w:r>
        <w:rPr>
          <w:rFonts w:ascii="Times New Roman" w:hAnsi="Times New Roman" w:cs="Times New Roman"/>
          <w:sz w:val="28"/>
          <w:szCs w:val="28"/>
          <w:lang w:val="ky-KG"/>
        </w:rPr>
        <w:t xml:space="preserve">тахографтарды колдонуу талабы киргизилген.  </w:t>
      </w:r>
    </w:p>
    <w:p w:rsidR="008E463D" w:rsidRDefault="008E463D" w:rsidP="00DD58CF">
      <w:pPr>
        <w:rPr>
          <w:rFonts w:ascii="Times New Roman" w:hAnsi="Times New Roman" w:cs="Times New Roman"/>
          <w:sz w:val="28"/>
          <w:szCs w:val="28"/>
          <w:lang w:val="ky-KG"/>
        </w:rPr>
      </w:pPr>
      <w:r>
        <w:rPr>
          <w:rFonts w:ascii="Times New Roman" w:hAnsi="Times New Roman" w:cs="Times New Roman"/>
          <w:sz w:val="28"/>
          <w:szCs w:val="28"/>
          <w:lang w:val="ky-KG"/>
        </w:rPr>
        <w:t xml:space="preserve">Макулдашуунун талаптарына ылайык, Макулдашууга мүчө-мамлекеттерде 2010-жылдын 16-июнунан тартып көрсөтмөсүн оңдоого мүмкүн болбогон </w:t>
      </w:r>
      <w:r w:rsidR="00385501">
        <w:rPr>
          <w:rFonts w:ascii="Times New Roman" w:hAnsi="Times New Roman" w:cs="Times New Roman"/>
          <w:sz w:val="28"/>
          <w:szCs w:val="28"/>
          <w:lang w:val="ky-KG"/>
        </w:rPr>
        <w:t>санариптик</w:t>
      </w:r>
      <w:r>
        <w:rPr>
          <w:rFonts w:ascii="Times New Roman" w:hAnsi="Times New Roman" w:cs="Times New Roman"/>
          <w:sz w:val="28"/>
          <w:szCs w:val="28"/>
          <w:lang w:val="ky-KG"/>
        </w:rPr>
        <w:t xml:space="preserve">тахографтарды колдонуу менен транспорт каражаттарынын айдоочуларынын  эмгек жана эс алуу режимин контролдоо системасы болуш керек.  </w:t>
      </w:r>
    </w:p>
    <w:p w:rsidR="00DD58CF" w:rsidRDefault="008E463D" w:rsidP="00DD58CF">
      <w:pPr>
        <w:rPr>
          <w:rFonts w:ascii="Times New Roman" w:hAnsi="Times New Roman" w:cs="Times New Roman"/>
          <w:sz w:val="28"/>
          <w:szCs w:val="28"/>
          <w:lang w:val="ky-KG"/>
        </w:rPr>
      </w:pPr>
      <w:r>
        <w:rPr>
          <w:rFonts w:ascii="Times New Roman" w:hAnsi="Times New Roman" w:cs="Times New Roman"/>
          <w:sz w:val="28"/>
          <w:szCs w:val="28"/>
          <w:lang w:val="ky-KG"/>
        </w:rPr>
        <w:t>Евразия биримдигиндеги биздин коңшу мамлекеттердин тажрыйбасын иликтөө, төмөндөгүлөрдү көрсөттү.</w:t>
      </w:r>
    </w:p>
    <w:p w:rsidR="008E463D" w:rsidRPr="008E463D" w:rsidRDefault="008E463D" w:rsidP="00DD58CF">
      <w:pPr>
        <w:rPr>
          <w:rFonts w:ascii="Times New Roman" w:hAnsi="Times New Roman" w:cs="Times New Roman"/>
          <w:sz w:val="28"/>
          <w:szCs w:val="28"/>
          <w:lang w:val="ky-KG"/>
        </w:rPr>
      </w:pPr>
      <w:r>
        <w:rPr>
          <w:rFonts w:ascii="Times New Roman" w:hAnsi="Times New Roman" w:cs="Times New Roman"/>
          <w:sz w:val="28"/>
          <w:szCs w:val="28"/>
          <w:lang w:val="ky-KG"/>
        </w:rPr>
        <w:t xml:space="preserve">Россия Федерациясында </w:t>
      </w:r>
      <w:r w:rsidR="0035402E">
        <w:rPr>
          <w:rFonts w:ascii="Times New Roman" w:hAnsi="Times New Roman" w:cs="Times New Roman"/>
          <w:sz w:val="28"/>
          <w:szCs w:val="28"/>
          <w:lang w:val="ky-KG"/>
        </w:rPr>
        <w:t xml:space="preserve">Транспорт каражаттарынын коопсуздугу жөнүндө Техникалык регламентке ылайык, 2012-жылдын апрелинен тартып жүргүнчү жана жүк, коркунучтуу жүк ташуучу бардык транспорт каражаттары тахорафтар менен жабдылышы керек.  </w:t>
      </w:r>
    </w:p>
    <w:p w:rsidR="0035402E" w:rsidRDefault="0035402E" w:rsidP="00DD58CF">
      <w:pPr>
        <w:shd w:val="clear" w:color="auto" w:fill="FFFFFF"/>
        <w:ind w:firstLine="708"/>
        <w:textAlignment w:val="baseline"/>
        <w:rPr>
          <w:rFonts w:ascii="Times New Roman" w:hAnsi="Times New Roman" w:cs="Times New Roman"/>
          <w:sz w:val="28"/>
          <w:szCs w:val="28"/>
          <w:lang w:val="ky-KG"/>
        </w:rPr>
      </w:pPr>
      <w:r>
        <w:rPr>
          <w:rFonts w:ascii="Times New Roman" w:hAnsi="Times New Roman" w:cs="Times New Roman"/>
          <w:sz w:val="28"/>
          <w:szCs w:val="28"/>
          <w:lang w:val="ky-KG"/>
        </w:rPr>
        <w:t xml:space="preserve">Федералдык мыйзамдарга өзгөртүүлөрдү киргизүү күчүнө киргендигинин негизинде Россия Федерациясында улуттук тахографиялык контролдоо системасы 2013-жылдын 1-апрелинен тартып киргизиле баштаган. </w:t>
      </w:r>
    </w:p>
    <w:p w:rsidR="0035402E" w:rsidRDefault="0035402E" w:rsidP="00DD58CF">
      <w:pPr>
        <w:shd w:val="clear" w:color="auto" w:fill="FFFFFF"/>
        <w:ind w:firstLine="708"/>
        <w:textAlignment w:val="baseline"/>
        <w:rPr>
          <w:rFonts w:ascii="Times New Roman" w:hAnsi="Times New Roman" w:cs="Times New Roman"/>
          <w:sz w:val="28"/>
          <w:szCs w:val="28"/>
          <w:lang w:val="ky-KG"/>
        </w:rPr>
      </w:pPr>
      <w:r>
        <w:rPr>
          <w:rFonts w:ascii="Times New Roman" w:hAnsi="Times New Roman" w:cs="Times New Roman"/>
          <w:sz w:val="28"/>
          <w:szCs w:val="28"/>
          <w:lang w:val="ky-KG"/>
        </w:rPr>
        <w:lastRenderedPageBreak/>
        <w:t>Транспорт каражаттарын тахографтар менен жабдуу милдеттери  жөнүндө</w:t>
      </w:r>
      <w:r w:rsidR="004705C5">
        <w:rPr>
          <w:rFonts w:ascii="Times New Roman" w:hAnsi="Times New Roman" w:cs="Times New Roman"/>
          <w:sz w:val="28"/>
          <w:szCs w:val="28"/>
          <w:lang w:val="ky-KG"/>
        </w:rPr>
        <w:t xml:space="preserve"> талаптар “Жол кыймылынын коопсуздугу жөнү</w:t>
      </w:r>
      <w:r w:rsidR="004705C5" w:rsidRPr="004705C5">
        <w:rPr>
          <w:rFonts w:ascii="Times New Roman" w:hAnsi="Times New Roman" w:cs="Times New Roman"/>
          <w:sz w:val="28"/>
          <w:szCs w:val="28"/>
          <w:lang w:val="ky-KG"/>
        </w:rPr>
        <w:t>нд</w:t>
      </w:r>
      <w:r w:rsidR="002147DE">
        <w:rPr>
          <w:rFonts w:ascii="Times New Roman" w:hAnsi="Times New Roman" w:cs="Times New Roman"/>
          <w:sz w:val="28"/>
          <w:szCs w:val="28"/>
          <w:lang w:val="ky-KG"/>
        </w:rPr>
        <w:t>өгү</w:t>
      </w:r>
      <w:r w:rsidR="004705C5">
        <w:rPr>
          <w:rFonts w:ascii="Times New Roman" w:hAnsi="Times New Roman" w:cs="Times New Roman"/>
          <w:sz w:val="28"/>
          <w:szCs w:val="28"/>
          <w:lang w:val="ky-KG"/>
        </w:rPr>
        <w:t>”</w:t>
      </w:r>
      <w:r w:rsidR="002147DE">
        <w:rPr>
          <w:rFonts w:ascii="Times New Roman" w:hAnsi="Times New Roman" w:cs="Times New Roman"/>
          <w:sz w:val="28"/>
          <w:szCs w:val="28"/>
          <w:lang w:val="ky-KG"/>
        </w:rPr>
        <w:t xml:space="preserve"> Федералдык Мыйзамында аныкталган жана</w:t>
      </w:r>
      <w:r w:rsidR="00DE03DB">
        <w:rPr>
          <w:rFonts w:ascii="Times New Roman" w:hAnsi="Times New Roman" w:cs="Times New Roman"/>
          <w:sz w:val="28"/>
          <w:szCs w:val="28"/>
          <w:lang w:val="ky-KG"/>
        </w:rPr>
        <w:t xml:space="preserve"> </w:t>
      </w:r>
      <w:r w:rsidR="002147DE">
        <w:rPr>
          <w:rFonts w:ascii="Times New Roman" w:hAnsi="Times New Roman" w:cs="Times New Roman"/>
          <w:sz w:val="28"/>
          <w:szCs w:val="28"/>
          <w:lang w:val="ky-KG"/>
        </w:rPr>
        <w:t>РФ Өкмөтүнүн жана Транспорт министрлигинин чечимдери</w:t>
      </w:r>
      <w:r w:rsidR="00DE03DB">
        <w:rPr>
          <w:rFonts w:ascii="Times New Roman" w:hAnsi="Times New Roman" w:cs="Times New Roman"/>
          <w:sz w:val="28"/>
          <w:szCs w:val="28"/>
          <w:lang w:val="ky-KG"/>
        </w:rPr>
        <w:t xml:space="preserve"> менен 2018-жылга СКЗИ блогу менен 8 жана андан көп орундуу автобустарга, салмагы 3,5 тоннадан кем эмес жүк ташуучу автоунааларга коюу белгиленген.   </w:t>
      </w:r>
      <w:r w:rsidR="002147DE">
        <w:rPr>
          <w:rFonts w:ascii="Times New Roman" w:hAnsi="Times New Roman" w:cs="Times New Roman"/>
          <w:sz w:val="28"/>
          <w:szCs w:val="28"/>
          <w:lang w:val="ky-KG"/>
        </w:rPr>
        <w:t xml:space="preserve"> </w:t>
      </w:r>
    </w:p>
    <w:p w:rsidR="00DE03DB" w:rsidRDefault="00DE03DB" w:rsidP="00DD58CF">
      <w:pPr>
        <w:shd w:val="clear" w:color="auto" w:fill="FFFFFF"/>
        <w:ind w:firstLine="708"/>
        <w:textAlignment w:val="baseline"/>
        <w:rPr>
          <w:rFonts w:ascii="Times New Roman" w:hAnsi="Times New Roman" w:cs="Times New Roman"/>
          <w:color w:val="000000"/>
          <w:sz w:val="28"/>
          <w:szCs w:val="28"/>
          <w:bdr w:val="none" w:sz="0" w:space="0" w:color="auto" w:frame="1"/>
          <w:lang w:val="ky-KG"/>
        </w:rPr>
      </w:pPr>
      <w:r>
        <w:rPr>
          <w:rFonts w:ascii="Times New Roman" w:hAnsi="Times New Roman" w:cs="Times New Roman"/>
          <w:color w:val="000000"/>
          <w:sz w:val="28"/>
          <w:szCs w:val="28"/>
          <w:bdr w:val="none" w:sz="0" w:space="0" w:color="auto" w:frame="1"/>
          <w:lang w:val="ky-KG"/>
        </w:rPr>
        <w:t xml:space="preserve">Шаардык жүргүнчү ташуучу транспорт ээлер тахометрлерди 2019-жылдын 1-июлуна чейин алмаштырыш керек.   </w:t>
      </w:r>
      <w:r w:rsidR="00DD58CF" w:rsidRPr="00DE03DB">
        <w:rPr>
          <w:rFonts w:ascii="Times New Roman" w:hAnsi="Times New Roman" w:cs="Times New Roman"/>
          <w:color w:val="000000"/>
          <w:sz w:val="28"/>
          <w:szCs w:val="28"/>
          <w:bdr w:val="none" w:sz="0" w:space="0" w:color="auto" w:frame="1"/>
          <w:lang w:val="ky-KG"/>
        </w:rPr>
        <w:t xml:space="preserve"> </w:t>
      </w:r>
    </w:p>
    <w:p w:rsidR="00DD58CF" w:rsidRPr="005C02EE" w:rsidRDefault="00DE03DB" w:rsidP="00DD58CF">
      <w:pPr>
        <w:shd w:val="clear" w:color="auto" w:fill="FFFFFF"/>
        <w:ind w:firstLine="708"/>
        <w:textAlignment w:val="baseline"/>
        <w:rPr>
          <w:rFonts w:ascii="Times New Roman" w:hAnsi="Times New Roman" w:cs="Times New Roman"/>
          <w:color w:val="000000"/>
          <w:sz w:val="28"/>
          <w:szCs w:val="28"/>
          <w:lang w:val="ky-KG"/>
        </w:rPr>
      </w:pPr>
      <w:r>
        <w:rPr>
          <w:rFonts w:ascii="Times New Roman" w:hAnsi="Times New Roman" w:cs="Times New Roman"/>
          <w:color w:val="000000"/>
          <w:sz w:val="28"/>
          <w:szCs w:val="28"/>
          <w:bdr w:val="none" w:sz="0" w:space="0" w:color="auto" w:frame="1"/>
          <w:lang w:val="ky-KG"/>
        </w:rPr>
        <w:t xml:space="preserve">Шаар четиндеги каттамдарга жүрүүчү автоуста 2018-жылдын 1-июлуна чейин алмаштырышы керек. </w:t>
      </w:r>
    </w:p>
    <w:p w:rsidR="00E06243" w:rsidRDefault="00E06243" w:rsidP="00DD58CF">
      <w:pPr>
        <w:pStyle w:val="2"/>
        <w:ind w:firstLine="708"/>
        <w:jc w:val="both"/>
        <w:rPr>
          <w:sz w:val="28"/>
          <w:szCs w:val="28"/>
          <w:lang w:val="ky-KG" w:eastAsia="ru-RU"/>
        </w:rPr>
      </w:pPr>
      <w:r>
        <w:rPr>
          <w:sz w:val="28"/>
          <w:szCs w:val="28"/>
          <w:lang w:val="ky-KG" w:eastAsia="ru-RU"/>
        </w:rPr>
        <w:t xml:space="preserve">Демейдегиден башкача тартипте ЕСТР каттоочулары эл арадлык ташууларды аткарган уюмдардын автоунааларына коюлушу мүмкүн.  </w:t>
      </w:r>
    </w:p>
    <w:p w:rsidR="00E06243" w:rsidRPr="00E06243" w:rsidRDefault="00E06243" w:rsidP="00E06243">
      <w:pPr>
        <w:pStyle w:val="2"/>
        <w:jc w:val="both"/>
        <w:rPr>
          <w:sz w:val="28"/>
          <w:szCs w:val="28"/>
          <w:shd w:val="clear" w:color="auto" w:fill="FFFFFF"/>
          <w:lang w:val="ky-KG"/>
        </w:rPr>
      </w:pPr>
      <w:r w:rsidRPr="00E06243">
        <w:rPr>
          <w:sz w:val="28"/>
          <w:szCs w:val="28"/>
          <w:shd w:val="clear" w:color="auto" w:fill="FFFFFF"/>
          <w:lang w:val="ky-KG"/>
        </w:rPr>
        <w:tab/>
        <w:t>Россияда</w:t>
      </w:r>
      <w:r>
        <w:rPr>
          <w:sz w:val="28"/>
          <w:szCs w:val="28"/>
          <w:shd w:val="clear" w:color="auto" w:fill="FFFFFF"/>
          <w:lang w:val="ky-KG"/>
        </w:rPr>
        <w:t xml:space="preserve"> шифрлегич элемент болуп саналган СКЗИ блогу менен жабдылган тахографтарды колдонууга  гана уруксат берилген. </w:t>
      </w:r>
      <w:r w:rsidRPr="00E06243">
        <w:rPr>
          <w:sz w:val="28"/>
          <w:szCs w:val="28"/>
          <w:shd w:val="clear" w:color="auto" w:fill="FFFFFF"/>
          <w:lang w:val="ky-KG"/>
        </w:rPr>
        <w:t xml:space="preserve"> </w:t>
      </w:r>
    </w:p>
    <w:p w:rsidR="00E06243" w:rsidRPr="00E06243" w:rsidRDefault="00E06243" w:rsidP="00E06243">
      <w:pPr>
        <w:pStyle w:val="2"/>
        <w:ind w:firstLine="708"/>
        <w:jc w:val="both"/>
        <w:rPr>
          <w:sz w:val="28"/>
          <w:szCs w:val="28"/>
          <w:shd w:val="clear" w:color="auto" w:fill="FFFFFF"/>
          <w:lang w:val="ky-KG"/>
        </w:rPr>
      </w:pPr>
      <w:r w:rsidRPr="00E06243">
        <w:rPr>
          <w:sz w:val="28"/>
          <w:szCs w:val="28"/>
          <w:shd w:val="clear" w:color="auto" w:fill="FFFFFF"/>
          <w:lang w:val="ky-KG"/>
        </w:rPr>
        <w:t>СКЗИ болгу – россия</w:t>
      </w:r>
      <w:r>
        <w:rPr>
          <w:sz w:val="28"/>
          <w:szCs w:val="28"/>
          <w:shd w:val="clear" w:color="auto" w:fill="FFFFFF"/>
          <w:lang w:val="ky-KG"/>
        </w:rPr>
        <w:t xml:space="preserve">да иштелип чыгарылып, РФ территориясында гана колдонууга уруксат берилген </w:t>
      </w:r>
      <w:r w:rsidRPr="00E06243">
        <w:rPr>
          <w:sz w:val="28"/>
          <w:szCs w:val="28"/>
          <w:shd w:val="clear" w:color="auto" w:fill="FFFFFF"/>
          <w:lang w:val="ky-KG"/>
        </w:rPr>
        <w:t xml:space="preserve"> </w:t>
      </w:r>
    </w:p>
    <w:p w:rsidR="004E0C01" w:rsidRPr="004E0C01" w:rsidRDefault="004E0C01" w:rsidP="004E0C01">
      <w:pPr>
        <w:ind w:firstLine="708"/>
        <w:rPr>
          <w:rFonts w:ascii="Times New Roman" w:hAnsi="Times New Roman" w:cs="Times New Roman"/>
          <w:color w:val="4E4E4E"/>
          <w:sz w:val="28"/>
          <w:szCs w:val="28"/>
          <w:shd w:val="clear" w:color="auto" w:fill="FFFFFF"/>
          <w:lang w:val="ky-KG"/>
        </w:rPr>
      </w:pPr>
      <w:r w:rsidRPr="004E0C01">
        <w:rPr>
          <w:rStyle w:val="20"/>
          <w:sz w:val="28"/>
          <w:szCs w:val="28"/>
          <w:lang w:val="ky-KG"/>
        </w:rPr>
        <w:t>Кыймылдын ылдамдыгынын эсе</w:t>
      </w:r>
      <w:r>
        <w:rPr>
          <w:rStyle w:val="20"/>
          <w:sz w:val="28"/>
          <w:szCs w:val="28"/>
          <w:lang w:val="ky-KG"/>
        </w:rPr>
        <w:t xml:space="preserve">птөө ГЛОНАСС спутник системасынын жардамы менен аткарылат. Криптокоргоо маалыматтарды дал келтирбөө максатын системаны талкалоо мүмкүнчүлүгүн жокко чыгарат.  </w:t>
      </w:r>
    </w:p>
    <w:p w:rsidR="004E0C01" w:rsidRDefault="004E0C01" w:rsidP="004E0C01">
      <w:pPr>
        <w:pStyle w:val="2"/>
        <w:ind w:firstLine="708"/>
        <w:jc w:val="both"/>
        <w:rPr>
          <w:sz w:val="28"/>
          <w:szCs w:val="28"/>
          <w:shd w:val="clear" w:color="auto" w:fill="FFFFFF"/>
          <w:lang w:val="ky-KG"/>
        </w:rPr>
      </w:pPr>
      <w:r w:rsidRPr="004E0C01">
        <w:rPr>
          <w:sz w:val="28"/>
          <w:szCs w:val="28"/>
          <w:shd w:val="clear" w:color="auto" w:fill="FFFFFF"/>
          <w:lang w:val="ky-KG"/>
        </w:rPr>
        <w:t>ЕАЭБ дин башка өлкөлөрүндө</w:t>
      </w:r>
      <w:r>
        <w:rPr>
          <w:sz w:val="28"/>
          <w:szCs w:val="28"/>
          <w:shd w:val="clear" w:color="auto" w:fill="FFFFFF"/>
          <w:lang w:val="ky-KG"/>
        </w:rPr>
        <w:t xml:space="preserve"> (Европа Макулдашуусуна кошулган) да </w:t>
      </w:r>
      <w:r w:rsidR="00385501">
        <w:rPr>
          <w:sz w:val="28"/>
          <w:szCs w:val="28"/>
          <w:shd w:val="clear" w:color="auto" w:fill="FFFFFF"/>
          <w:lang w:val="ky-KG"/>
        </w:rPr>
        <w:t xml:space="preserve">санариптик </w:t>
      </w:r>
      <w:r>
        <w:rPr>
          <w:sz w:val="28"/>
          <w:szCs w:val="28"/>
          <w:shd w:val="clear" w:color="auto" w:fill="FFFFFF"/>
          <w:lang w:val="ky-KG"/>
        </w:rPr>
        <w:t xml:space="preserve">тахографтарды киргизүү, сервистик мастерскойлорду иштетүүнү уюштуруу, айдоочулардын карочкаларын эмиссиялоо системасы, улуттук маалыматтар базасы, ошондой эле ташуу процессинин бардык катышуучуларын окутуу укуктук жактан бекитилген. Муну менен аналогдук (ички ташууларга) жана санариптик (эл аралык ташууларга) тахографтар колдонулат.   </w:t>
      </w:r>
    </w:p>
    <w:p w:rsidR="00385501" w:rsidRPr="00385501" w:rsidRDefault="00385501" w:rsidP="00385501">
      <w:pPr>
        <w:pStyle w:val="2"/>
        <w:ind w:firstLine="567"/>
        <w:jc w:val="both"/>
        <w:rPr>
          <w:sz w:val="28"/>
          <w:szCs w:val="28"/>
          <w:lang w:val="ky-KG"/>
        </w:rPr>
      </w:pPr>
      <w:r>
        <w:rPr>
          <w:sz w:val="28"/>
          <w:szCs w:val="28"/>
          <w:lang w:val="ky-KG"/>
        </w:rPr>
        <w:t>Иш жүзүндө а</w:t>
      </w:r>
      <w:r w:rsidRPr="00385501">
        <w:rPr>
          <w:sz w:val="28"/>
          <w:szCs w:val="28"/>
          <w:lang w:val="ky-KG"/>
        </w:rPr>
        <w:t>налогдук же санариптик</w:t>
      </w:r>
      <w:r>
        <w:rPr>
          <w:sz w:val="28"/>
          <w:szCs w:val="28"/>
          <w:lang w:val="ky-KG"/>
        </w:rPr>
        <w:t xml:space="preserve"> тахографтарды колдонуу</w:t>
      </w:r>
      <w:r w:rsidR="00524498">
        <w:rPr>
          <w:sz w:val="28"/>
          <w:szCs w:val="28"/>
          <w:lang w:val="ky-KG"/>
        </w:rPr>
        <w:t>ну</w:t>
      </w:r>
      <w:r>
        <w:rPr>
          <w:sz w:val="28"/>
          <w:szCs w:val="28"/>
          <w:lang w:val="ky-KG"/>
        </w:rPr>
        <w:t xml:space="preserve"> тандоо</w:t>
      </w:r>
      <w:r w:rsidR="00524498">
        <w:rPr>
          <w:sz w:val="28"/>
          <w:szCs w:val="28"/>
          <w:lang w:val="ky-KG"/>
        </w:rPr>
        <w:t>до</w:t>
      </w:r>
      <w:r>
        <w:rPr>
          <w:sz w:val="28"/>
          <w:szCs w:val="28"/>
          <w:lang w:val="ky-KG"/>
        </w:rPr>
        <w:t xml:space="preserve"> санариптик тахографтын пайдасына чечилип, себеби а</w:t>
      </w:r>
      <w:r w:rsidR="00524498">
        <w:rPr>
          <w:sz w:val="28"/>
          <w:szCs w:val="28"/>
          <w:lang w:val="ky-KG"/>
        </w:rPr>
        <w:t xml:space="preserve">л </w:t>
      </w:r>
      <w:r>
        <w:rPr>
          <w:sz w:val="28"/>
          <w:szCs w:val="28"/>
          <w:lang w:val="ky-KG"/>
        </w:rPr>
        <w:t>конструк</w:t>
      </w:r>
      <w:r w:rsidR="00524498">
        <w:rPr>
          <w:sz w:val="28"/>
          <w:szCs w:val="28"/>
          <w:lang w:val="ky-KG"/>
        </w:rPr>
        <w:t>тивдик</w:t>
      </w:r>
      <w:r>
        <w:rPr>
          <w:sz w:val="28"/>
          <w:szCs w:val="28"/>
          <w:lang w:val="ky-KG"/>
        </w:rPr>
        <w:t xml:space="preserve"> мүнөздөмөлөрү, атап айтканда </w:t>
      </w:r>
      <w:r w:rsidR="00480AB8">
        <w:rPr>
          <w:sz w:val="28"/>
          <w:szCs w:val="28"/>
          <w:lang w:val="ky-KG"/>
        </w:rPr>
        <w:t xml:space="preserve">аны </w:t>
      </w:r>
      <w:r>
        <w:rPr>
          <w:sz w:val="28"/>
          <w:szCs w:val="28"/>
          <w:lang w:val="ky-KG"/>
        </w:rPr>
        <w:t>камсыздаган</w:t>
      </w:r>
      <w:r w:rsidR="00480AB8" w:rsidRPr="00480AB8">
        <w:rPr>
          <w:sz w:val="28"/>
          <w:szCs w:val="28"/>
          <w:lang w:val="ky-KG"/>
        </w:rPr>
        <w:t xml:space="preserve"> </w:t>
      </w:r>
      <w:r w:rsidR="00480AB8">
        <w:rPr>
          <w:sz w:val="28"/>
          <w:szCs w:val="28"/>
          <w:lang w:val="ky-KG"/>
        </w:rPr>
        <w:t xml:space="preserve">эс тутумунун көлөмү </w:t>
      </w:r>
      <w:r>
        <w:rPr>
          <w:sz w:val="28"/>
          <w:szCs w:val="28"/>
          <w:lang w:val="ky-KG"/>
        </w:rPr>
        <w:t>ишенимдүү, андан ары эксплуатациялаганга, жана айдоочу</w:t>
      </w:r>
      <w:r w:rsidR="00480AB8">
        <w:rPr>
          <w:sz w:val="28"/>
          <w:szCs w:val="28"/>
          <w:lang w:val="ky-KG"/>
        </w:rPr>
        <w:t>,</w:t>
      </w:r>
      <w:r>
        <w:rPr>
          <w:sz w:val="28"/>
          <w:szCs w:val="28"/>
          <w:lang w:val="ky-KG"/>
        </w:rPr>
        <w:t xml:space="preserve"> </w:t>
      </w:r>
      <w:r w:rsidR="00480AB8">
        <w:rPr>
          <w:sz w:val="28"/>
          <w:szCs w:val="28"/>
          <w:lang w:val="ky-KG"/>
        </w:rPr>
        <w:t>автоунаа жүк</w:t>
      </w:r>
      <w:r w:rsidR="00524498">
        <w:rPr>
          <w:sz w:val="28"/>
          <w:szCs w:val="28"/>
          <w:lang w:val="ky-KG"/>
        </w:rPr>
        <w:t>тү</w:t>
      </w:r>
      <w:r w:rsidR="00480AB8">
        <w:rPr>
          <w:sz w:val="28"/>
          <w:szCs w:val="28"/>
          <w:lang w:val="ky-KG"/>
        </w:rPr>
        <w:t xml:space="preserve"> ж</w:t>
      </w:r>
      <w:r w:rsidR="00524498">
        <w:rPr>
          <w:sz w:val="28"/>
          <w:szCs w:val="28"/>
          <w:lang w:val="ky-KG"/>
        </w:rPr>
        <w:t>ү</w:t>
      </w:r>
      <w:r w:rsidR="00480AB8">
        <w:rPr>
          <w:sz w:val="28"/>
          <w:szCs w:val="28"/>
          <w:lang w:val="ky-KG"/>
        </w:rPr>
        <w:t>ктө</w:t>
      </w:r>
      <w:r w:rsidR="00524498">
        <w:rPr>
          <w:sz w:val="28"/>
          <w:szCs w:val="28"/>
          <w:lang w:val="ky-KG"/>
        </w:rPr>
        <w:t>п турганы</w:t>
      </w:r>
      <w:r w:rsidR="00480AB8">
        <w:rPr>
          <w:sz w:val="28"/>
          <w:szCs w:val="28"/>
          <w:lang w:val="ky-KG"/>
        </w:rPr>
        <w:t xml:space="preserve"> жана бош турганы боюнча маалыматтарды  </w:t>
      </w:r>
      <w:r>
        <w:rPr>
          <w:sz w:val="28"/>
          <w:szCs w:val="28"/>
          <w:lang w:val="ky-KG"/>
        </w:rPr>
        <w:t>иштеп чыг</w:t>
      </w:r>
      <w:r w:rsidR="00524498">
        <w:rPr>
          <w:sz w:val="28"/>
          <w:szCs w:val="28"/>
          <w:lang w:val="ky-KG"/>
        </w:rPr>
        <w:t>ат.</w:t>
      </w:r>
      <w:r w:rsidR="00480AB8">
        <w:rPr>
          <w:sz w:val="28"/>
          <w:szCs w:val="28"/>
          <w:lang w:val="ky-KG"/>
        </w:rPr>
        <w:t xml:space="preserve"> </w:t>
      </w:r>
    </w:p>
    <w:p w:rsidR="00385501" w:rsidRDefault="00524498" w:rsidP="00DD58CF">
      <w:pPr>
        <w:pStyle w:val="tkZagolovok5"/>
        <w:spacing w:before="0" w:after="0" w:line="240" w:lineRule="auto"/>
        <w:jc w:val="both"/>
        <w:rPr>
          <w:rFonts w:ascii="Times New Roman" w:hAnsi="Times New Roman" w:cs="Times New Roman"/>
          <w:b w:val="0"/>
          <w:sz w:val="28"/>
          <w:szCs w:val="28"/>
          <w:lang w:val="ky-KG"/>
        </w:rPr>
      </w:pPr>
      <w:r>
        <w:rPr>
          <w:rFonts w:ascii="Times New Roman" w:hAnsi="Times New Roman" w:cs="Times New Roman"/>
          <w:b w:val="0"/>
          <w:sz w:val="28"/>
          <w:szCs w:val="28"/>
          <w:lang w:val="ky-KG"/>
        </w:rPr>
        <w:t>Санариптик тахограф маалыматтарды 365 сутка сактайт, аны компьютерге берет жана коюлган принтердин жардамы менен печатка берип чыгарат жана дисплейге алып чыгат.  Мындан сырткары, ал жогорку деңгээлдеги ишенимдүүлүгү жана коргонуусу менен мүнөздөлүп, анда турган маалыматтарды жасалмалаган, анын ишин мыйзамсыз жазгырган тобокелчиликтерди жокко чыгарат.</w:t>
      </w:r>
    </w:p>
    <w:p w:rsidR="009D4469" w:rsidRDefault="00524498" w:rsidP="00DD58CF">
      <w:pPr>
        <w:pStyle w:val="tkZagolovok5"/>
        <w:spacing w:before="0" w:after="0" w:line="240" w:lineRule="auto"/>
        <w:jc w:val="both"/>
        <w:rPr>
          <w:rFonts w:ascii="Times New Roman" w:hAnsi="Times New Roman" w:cs="Times New Roman"/>
          <w:b w:val="0"/>
          <w:sz w:val="28"/>
          <w:szCs w:val="28"/>
          <w:lang w:val="ky-KG"/>
        </w:rPr>
      </w:pPr>
      <w:r>
        <w:rPr>
          <w:rFonts w:ascii="Times New Roman" w:hAnsi="Times New Roman" w:cs="Times New Roman"/>
          <w:b w:val="0"/>
          <w:sz w:val="28"/>
          <w:szCs w:val="28"/>
          <w:lang w:val="ky-KG"/>
        </w:rPr>
        <w:t xml:space="preserve">Түзүлмө иштөөгө ыңгайлуу жана </w:t>
      </w:r>
      <w:r w:rsidR="009D4469">
        <w:rPr>
          <w:rFonts w:ascii="Times New Roman" w:hAnsi="Times New Roman" w:cs="Times New Roman"/>
          <w:b w:val="0"/>
          <w:sz w:val="28"/>
          <w:szCs w:val="28"/>
          <w:lang w:val="ky-KG"/>
        </w:rPr>
        <w:t xml:space="preserve">кенен көлөмдөгү маалыматты деталдуу каттоого ммүмкүнчүлүк берет. Прибордун дагы бир артыкчылыгы – маалыматтарды тез арада иштеп чыгуусу жана атайын идентификациялык картанын жардамы менен ар кандай кырдаалда жана мезгилде ыкчам контролдоо болуп саналат. </w:t>
      </w:r>
    </w:p>
    <w:p w:rsidR="00524498" w:rsidRDefault="009D4469" w:rsidP="00DD58CF">
      <w:pPr>
        <w:pStyle w:val="tkZagolovok5"/>
        <w:spacing w:before="0" w:after="0" w:line="240" w:lineRule="auto"/>
        <w:jc w:val="both"/>
        <w:rPr>
          <w:rFonts w:ascii="Times New Roman" w:hAnsi="Times New Roman" w:cs="Times New Roman"/>
          <w:b w:val="0"/>
          <w:sz w:val="28"/>
          <w:szCs w:val="28"/>
          <w:lang w:val="ky-KG"/>
        </w:rPr>
      </w:pPr>
      <w:r>
        <w:rPr>
          <w:rFonts w:ascii="Times New Roman" w:hAnsi="Times New Roman" w:cs="Times New Roman"/>
          <w:b w:val="0"/>
          <w:sz w:val="28"/>
          <w:szCs w:val="28"/>
          <w:lang w:val="ky-KG"/>
        </w:rPr>
        <w:t xml:space="preserve"> Ушул убакка чейин тахографтарды орнотуу жана колдонуу боюнча эрежелер, ошондой эле айдоочулардын ишин жана эс алуусун уюштурууга </w:t>
      </w:r>
      <w:r>
        <w:rPr>
          <w:rFonts w:ascii="Times New Roman" w:hAnsi="Times New Roman" w:cs="Times New Roman"/>
          <w:b w:val="0"/>
          <w:sz w:val="28"/>
          <w:szCs w:val="28"/>
          <w:lang w:val="ky-KG"/>
        </w:rPr>
        <w:lastRenderedPageBreak/>
        <w:t xml:space="preserve">жана тахографтардын техникалык мүнөздөмөсүнө талаптар укуктук жактан бекитилген эмес.   </w:t>
      </w:r>
    </w:p>
    <w:p w:rsidR="00524498" w:rsidRDefault="009D4469" w:rsidP="00DD58CF">
      <w:pPr>
        <w:pStyle w:val="tkZagolovok5"/>
        <w:spacing w:before="0" w:after="0" w:line="240" w:lineRule="auto"/>
        <w:jc w:val="both"/>
        <w:rPr>
          <w:rFonts w:ascii="Times New Roman" w:hAnsi="Times New Roman" w:cs="Times New Roman"/>
          <w:b w:val="0"/>
          <w:sz w:val="28"/>
          <w:szCs w:val="28"/>
          <w:lang w:val="ky-KG"/>
        </w:rPr>
      </w:pPr>
      <w:r>
        <w:rPr>
          <w:rFonts w:ascii="Times New Roman" w:hAnsi="Times New Roman" w:cs="Times New Roman"/>
          <w:b w:val="0"/>
          <w:sz w:val="28"/>
          <w:szCs w:val="28"/>
          <w:lang w:val="ky-KG"/>
        </w:rPr>
        <w:t xml:space="preserve">Жогоруда аталган мыйзамдагы кенемтемелерге байланыштуу тахографтарды биздин мамлекетте колдонуу системалык эмес мүнөзгө ээ, ал эми жүргүнчүлөрду жана коркунучтуу жүктөрдү ташууга эффективдүү мамлекеттик көзөмөл жүргүзүүгө мүмкүнчүлүк болбой жатат. </w:t>
      </w:r>
    </w:p>
    <w:p w:rsidR="00DD58CF" w:rsidRPr="009D4469" w:rsidRDefault="009D4469" w:rsidP="00DD58CF">
      <w:pPr>
        <w:ind w:firstLine="708"/>
        <w:rPr>
          <w:rFonts w:ascii="Times New Roman" w:hAnsi="Times New Roman" w:cs="Times New Roman"/>
          <w:color w:val="000000"/>
          <w:sz w:val="28"/>
          <w:szCs w:val="28"/>
          <w:lang w:val="ky-KG"/>
        </w:rPr>
      </w:pPr>
      <w:r>
        <w:rPr>
          <w:rFonts w:ascii="Times New Roman" w:hAnsi="Times New Roman" w:cs="Times New Roman"/>
          <w:color w:val="000000"/>
          <w:sz w:val="28"/>
          <w:szCs w:val="28"/>
          <w:lang w:val="ky-KG"/>
        </w:rPr>
        <w:t xml:space="preserve">Азыркы мезгилде Кыргыз Республикасынын территориясында 5000 ге жакын автотранспорт каражаттары эл аралык жүк ташуу менен алектенет, 1700 гө жакын чоң жана кичи класстагы автобустар эл аралык жана областтар аралык жүргүнчү ташуу менен алектенет. </w:t>
      </w:r>
    </w:p>
    <w:p w:rsidR="00E3362E" w:rsidRDefault="00E3362E" w:rsidP="00DD58CF">
      <w:pPr>
        <w:pStyle w:val="msonormalmailrucssattributepostfix"/>
        <w:shd w:val="clear" w:color="auto" w:fill="FFFFFF"/>
        <w:spacing w:before="0" w:beforeAutospacing="0" w:after="0" w:afterAutospacing="0"/>
        <w:ind w:firstLine="709"/>
        <w:jc w:val="both"/>
        <w:rPr>
          <w:color w:val="000000"/>
          <w:sz w:val="28"/>
          <w:szCs w:val="28"/>
          <w:lang w:val="ky-KG"/>
        </w:rPr>
      </w:pPr>
      <w:r>
        <w:rPr>
          <w:color w:val="000000"/>
          <w:sz w:val="28"/>
          <w:szCs w:val="28"/>
          <w:lang w:val="ky-KG"/>
        </w:rPr>
        <w:t xml:space="preserve">ТжЖМ маалыматы боюнча алардын ичинен 1751 жук ташуучу автотраспорт каржаттарында аналогдук тахографтар коюлган, 156 – санариптик.  </w:t>
      </w:r>
      <w:r w:rsidR="00DD58CF" w:rsidRPr="00E3362E">
        <w:rPr>
          <w:color w:val="000000"/>
          <w:sz w:val="28"/>
          <w:szCs w:val="28"/>
          <w:lang w:val="ky-KG"/>
        </w:rPr>
        <w:t> </w:t>
      </w:r>
    </w:p>
    <w:p w:rsidR="00DD58CF" w:rsidRPr="00F7724B" w:rsidRDefault="00E3362E" w:rsidP="00DD58CF">
      <w:pPr>
        <w:pStyle w:val="msonormalmailrucssattributepostfix"/>
        <w:shd w:val="clear" w:color="auto" w:fill="FFFFFF"/>
        <w:spacing w:before="0" w:beforeAutospacing="0" w:after="0" w:afterAutospacing="0"/>
        <w:ind w:firstLine="709"/>
        <w:jc w:val="both"/>
        <w:rPr>
          <w:rFonts w:ascii="Arial" w:hAnsi="Arial" w:cs="Arial"/>
          <w:color w:val="000000"/>
          <w:sz w:val="20"/>
          <w:szCs w:val="20"/>
        </w:rPr>
      </w:pPr>
      <w:r>
        <w:rPr>
          <w:color w:val="000000"/>
          <w:sz w:val="28"/>
          <w:szCs w:val="28"/>
          <w:lang w:val="ky-KG"/>
        </w:rPr>
        <w:t>Жургүнчү ташуучу транспорт каражаттарынын ичинен 200 чоң класстагы автобустарга анаогдук тахографтар коюлуп, алар толук кандуу иштебейт.</w:t>
      </w:r>
      <w:r w:rsidR="00DD58CF" w:rsidRPr="00E3362E">
        <w:rPr>
          <w:color w:val="000000"/>
          <w:sz w:val="28"/>
          <w:szCs w:val="28"/>
          <w:lang w:val="ky-KG"/>
        </w:rPr>
        <w:t xml:space="preserve"> </w:t>
      </w:r>
      <w:r>
        <w:rPr>
          <w:color w:val="000000"/>
          <w:sz w:val="28"/>
          <w:szCs w:val="28"/>
          <w:lang w:val="ky-KG"/>
        </w:rPr>
        <w:t xml:space="preserve">Калган </w:t>
      </w:r>
      <w:r w:rsidR="00DD58CF">
        <w:rPr>
          <w:color w:val="000000"/>
          <w:sz w:val="28"/>
          <w:szCs w:val="28"/>
        </w:rPr>
        <w:t xml:space="preserve">1500 </w:t>
      </w:r>
      <w:r>
        <w:rPr>
          <w:color w:val="000000"/>
          <w:sz w:val="28"/>
          <w:szCs w:val="28"/>
          <w:lang w:val="ky-KG"/>
        </w:rPr>
        <w:t xml:space="preserve">кичи класстагы </w:t>
      </w:r>
      <w:r w:rsidR="00DD58CF">
        <w:rPr>
          <w:color w:val="000000"/>
          <w:sz w:val="28"/>
          <w:szCs w:val="28"/>
        </w:rPr>
        <w:t>автобус</w:t>
      </w:r>
      <w:r>
        <w:rPr>
          <w:color w:val="000000"/>
          <w:sz w:val="28"/>
          <w:szCs w:val="28"/>
          <w:lang w:val="ky-KG"/>
        </w:rPr>
        <w:t>тарды(кичи автобустар)</w:t>
      </w:r>
      <w:r w:rsidR="00DD58CF">
        <w:rPr>
          <w:color w:val="000000"/>
          <w:sz w:val="28"/>
          <w:szCs w:val="28"/>
        </w:rPr>
        <w:t xml:space="preserve"> </w:t>
      </w:r>
      <w:proofErr w:type="spellStart"/>
      <w:r w:rsidR="00DD58CF">
        <w:rPr>
          <w:color w:val="000000"/>
          <w:sz w:val="28"/>
          <w:szCs w:val="28"/>
        </w:rPr>
        <w:t>тахограф</w:t>
      </w:r>
      <w:proofErr w:type="spellEnd"/>
      <w:r>
        <w:rPr>
          <w:color w:val="000000"/>
          <w:sz w:val="28"/>
          <w:szCs w:val="28"/>
          <w:lang w:val="ky-KG"/>
        </w:rPr>
        <w:t xml:space="preserve"> </w:t>
      </w:r>
      <w:r w:rsidR="00DD58CF">
        <w:rPr>
          <w:color w:val="000000"/>
          <w:sz w:val="28"/>
          <w:szCs w:val="28"/>
        </w:rPr>
        <w:t>м</w:t>
      </w:r>
      <w:r>
        <w:rPr>
          <w:color w:val="000000"/>
          <w:sz w:val="28"/>
          <w:szCs w:val="28"/>
          <w:lang w:val="ky-KG"/>
        </w:rPr>
        <w:t>енен жабдуу зарыл</w:t>
      </w:r>
      <w:r w:rsidR="00DD58CF">
        <w:rPr>
          <w:color w:val="000000"/>
          <w:sz w:val="28"/>
          <w:szCs w:val="28"/>
        </w:rPr>
        <w:t xml:space="preserve">. </w:t>
      </w:r>
    </w:p>
    <w:p w:rsidR="00DD58CF" w:rsidRDefault="00E3362E" w:rsidP="00DD58CF">
      <w:pPr>
        <w:ind w:firstLine="709"/>
        <w:rPr>
          <w:rFonts w:ascii="Times New Roman" w:hAnsi="Times New Roman" w:cs="Times New Roman"/>
          <w:color w:val="000000"/>
          <w:sz w:val="28"/>
          <w:szCs w:val="28"/>
        </w:rPr>
      </w:pPr>
      <w:r>
        <w:rPr>
          <w:rFonts w:ascii="Times New Roman" w:hAnsi="Times New Roman" w:cs="Times New Roman"/>
          <w:color w:val="000000"/>
          <w:sz w:val="28"/>
          <w:szCs w:val="28"/>
          <w:lang w:val="ky-KG"/>
        </w:rPr>
        <w:t>Негизинен транспорт каржаттарын тахографтар менен жабдуу тартибин регламенттештирүү жүргүнчүлөрдү жана коркунучтуу жүктөрдү ташуучу транспорт каражаттары катышкан өлүм менен коштолгон ЖУКынын санын азайтууга мүмкүнчүлүк берет</w:t>
      </w:r>
      <w:r w:rsidR="00DD58CF" w:rsidRPr="00C84B2F">
        <w:rPr>
          <w:rFonts w:ascii="Times New Roman" w:hAnsi="Times New Roman" w:cs="Times New Roman"/>
          <w:color w:val="000000"/>
          <w:sz w:val="28"/>
          <w:szCs w:val="28"/>
        </w:rPr>
        <w:t xml:space="preserve">. </w:t>
      </w:r>
    </w:p>
    <w:p w:rsidR="00DD58CF" w:rsidRPr="00532556" w:rsidRDefault="00DD58CF" w:rsidP="00DD58CF">
      <w:pPr>
        <w:rPr>
          <w:rFonts w:ascii="Times New Roman" w:hAnsi="Times New Roman" w:cs="Times New Roman"/>
          <w:bCs/>
          <w:color w:val="000000"/>
          <w:sz w:val="28"/>
          <w:szCs w:val="28"/>
        </w:rPr>
      </w:pPr>
    </w:p>
    <w:p w:rsidR="00ED1396" w:rsidRDefault="00ED1396" w:rsidP="00ED1396">
      <w:pPr>
        <w:rPr>
          <w:rFonts w:ascii="Times New Roman" w:hAnsi="Times New Roman"/>
          <w:b/>
          <w:sz w:val="28"/>
          <w:szCs w:val="28"/>
          <w:lang w:val="ky-KG"/>
        </w:rPr>
      </w:pPr>
      <w:r w:rsidRPr="00970515">
        <w:rPr>
          <w:rFonts w:ascii="Times New Roman" w:hAnsi="Times New Roman"/>
          <w:b/>
          <w:sz w:val="28"/>
          <w:szCs w:val="28"/>
          <w:lang w:val="ky-KG"/>
        </w:rPr>
        <w:t>3. М</w:t>
      </w:r>
      <w:r>
        <w:rPr>
          <w:rFonts w:ascii="Times New Roman" w:hAnsi="Times New Roman"/>
          <w:b/>
          <w:sz w:val="28"/>
          <w:szCs w:val="28"/>
          <w:lang w:val="ky-KG"/>
        </w:rPr>
        <w:t>ү</w:t>
      </w:r>
      <w:r w:rsidRPr="00970515">
        <w:rPr>
          <w:rFonts w:ascii="Times New Roman" w:hAnsi="Times New Roman"/>
          <w:b/>
          <w:sz w:val="28"/>
          <w:szCs w:val="28"/>
          <w:lang w:val="ky-KG"/>
        </w:rPr>
        <w:t>мк</w:t>
      </w:r>
      <w:r>
        <w:rPr>
          <w:rFonts w:ascii="Times New Roman" w:hAnsi="Times New Roman"/>
          <w:b/>
          <w:sz w:val="28"/>
          <w:szCs w:val="28"/>
          <w:lang w:val="ky-KG"/>
        </w:rPr>
        <w:t>ү</w:t>
      </w:r>
      <w:r w:rsidRPr="00970515">
        <w:rPr>
          <w:rFonts w:ascii="Times New Roman" w:hAnsi="Times New Roman"/>
          <w:b/>
          <w:sz w:val="28"/>
          <w:szCs w:val="28"/>
          <w:lang w:val="ky-KG"/>
        </w:rPr>
        <w:t>н</w:t>
      </w:r>
      <w:r>
        <w:rPr>
          <w:rFonts w:ascii="Times New Roman" w:hAnsi="Times New Roman"/>
          <w:b/>
          <w:sz w:val="28"/>
          <w:szCs w:val="28"/>
          <w:lang w:val="ky-KG"/>
        </w:rPr>
        <w:t xml:space="preserve"> болуучу </w:t>
      </w:r>
      <w:r w:rsidRPr="00970515">
        <w:rPr>
          <w:rFonts w:ascii="Times New Roman" w:hAnsi="Times New Roman"/>
          <w:b/>
          <w:sz w:val="28"/>
          <w:szCs w:val="28"/>
          <w:lang w:val="ky-KG"/>
        </w:rPr>
        <w:t>социал</w:t>
      </w:r>
      <w:r>
        <w:rPr>
          <w:rFonts w:ascii="Times New Roman" w:hAnsi="Times New Roman"/>
          <w:b/>
          <w:sz w:val="28"/>
          <w:szCs w:val="28"/>
          <w:lang w:val="ky-KG"/>
        </w:rPr>
        <w:t>дык</w:t>
      </w:r>
      <w:r w:rsidRPr="00970515">
        <w:rPr>
          <w:rFonts w:ascii="Times New Roman" w:hAnsi="Times New Roman"/>
          <w:b/>
          <w:sz w:val="28"/>
          <w:szCs w:val="28"/>
          <w:lang w:val="ky-KG"/>
        </w:rPr>
        <w:t>, экономи</w:t>
      </w:r>
      <w:r>
        <w:rPr>
          <w:rFonts w:ascii="Times New Roman" w:hAnsi="Times New Roman"/>
          <w:b/>
          <w:sz w:val="28"/>
          <w:szCs w:val="28"/>
          <w:lang w:val="ky-KG"/>
        </w:rPr>
        <w:t>калык</w:t>
      </w:r>
      <w:r w:rsidRPr="00970515">
        <w:rPr>
          <w:rFonts w:ascii="Times New Roman" w:hAnsi="Times New Roman"/>
          <w:b/>
          <w:sz w:val="28"/>
          <w:szCs w:val="28"/>
          <w:lang w:val="ky-KG"/>
        </w:rPr>
        <w:t xml:space="preserve">, </w:t>
      </w:r>
      <w:r>
        <w:rPr>
          <w:rFonts w:ascii="Times New Roman" w:hAnsi="Times New Roman"/>
          <w:b/>
          <w:sz w:val="28"/>
          <w:szCs w:val="28"/>
          <w:lang w:val="ky-KG"/>
        </w:rPr>
        <w:t xml:space="preserve">укуктук, укук коргоочулук, </w:t>
      </w:r>
      <w:r w:rsidRPr="00970515">
        <w:rPr>
          <w:rFonts w:ascii="Times New Roman" w:hAnsi="Times New Roman"/>
          <w:b/>
          <w:sz w:val="28"/>
          <w:szCs w:val="28"/>
          <w:lang w:val="ky-KG"/>
        </w:rPr>
        <w:t>гендер</w:t>
      </w:r>
      <w:r>
        <w:rPr>
          <w:rFonts w:ascii="Times New Roman" w:hAnsi="Times New Roman"/>
          <w:b/>
          <w:sz w:val="28"/>
          <w:szCs w:val="28"/>
          <w:lang w:val="ky-KG"/>
        </w:rPr>
        <w:t xml:space="preserve">дик, </w:t>
      </w:r>
      <w:r w:rsidRPr="00970515">
        <w:rPr>
          <w:rFonts w:ascii="Times New Roman" w:hAnsi="Times New Roman"/>
          <w:b/>
          <w:sz w:val="28"/>
          <w:szCs w:val="28"/>
          <w:lang w:val="ky-KG"/>
        </w:rPr>
        <w:t>экологи</w:t>
      </w:r>
      <w:r>
        <w:rPr>
          <w:rFonts w:ascii="Times New Roman" w:hAnsi="Times New Roman"/>
          <w:b/>
          <w:sz w:val="28"/>
          <w:szCs w:val="28"/>
          <w:lang w:val="ky-KG"/>
        </w:rPr>
        <w:t>ялык</w:t>
      </w:r>
      <w:r w:rsidRPr="00970515">
        <w:rPr>
          <w:rFonts w:ascii="Times New Roman" w:hAnsi="Times New Roman"/>
          <w:b/>
          <w:sz w:val="28"/>
          <w:szCs w:val="28"/>
          <w:lang w:val="ky-KG"/>
        </w:rPr>
        <w:t>, коррупци</w:t>
      </w:r>
      <w:r>
        <w:rPr>
          <w:rFonts w:ascii="Times New Roman" w:hAnsi="Times New Roman"/>
          <w:b/>
          <w:sz w:val="28"/>
          <w:szCs w:val="28"/>
          <w:lang w:val="ky-KG"/>
        </w:rPr>
        <w:t>ялык кедергилер</w:t>
      </w:r>
    </w:p>
    <w:p w:rsidR="00ED1396" w:rsidRDefault="00ED1396" w:rsidP="00ED1396">
      <w:pPr>
        <w:rPr>
          <w:rFonts w:ascii="Times New Roman" w:hAnsi="Times New Roman"/>
          <w:sz w:val="28"/>
          <w:szCs w:val="28"/>
          <w:lang w:val="ky-KG"/>
        </w:rPr>
      </w:pPr>
      <w:r>
        <w:rPr>
          <w:rFonts w:ascii="Times New Roman" w:hAnsi="Times New Roman"/>
          <w:b/>
          <w:sz w:val="28"/>
          <w:szCs w:val="28"/>
          <w:lang w:val="ky-KG"/>
        </w:rPr>
        <w:t xml:space="preserve"> </w:t>
      </w:r>
      <w:r w:rsidRPr="00970515">
        <w:rPr>
          <w:rFonts w:ascii="Times New Roman" w:hAnsi="Times New Roman"/>
          <w:sz w:val="28"/>
          <w:szCs w:val="28"/>
          <w:lang w:val="ky-KG"/>
        </w:rPr>
        <w:t xml:space="preserve">Бул </w:t>
      </w:r>
      <w:r>
        <w:rPr>
          <w:rFonts w:ascii="Times New Roman" w:hAnsi="Times New Roman"/>
          <w:sz w:val="28"/>
          <w:szCs w:val="28"/>
          <w:lang w:val="ky-KG"/>
        </w:rPr>
        <w:t xml:space="preserve">долбоорду кабыл алуу </w:t>
      </w:r>
      <w:r w:rsidRPr="00970515">
        <w:rPr>
          <w:rFonts w:ascii="Times New Roman" w:hAnsi="Times New Roman"/>
          <w:sz w:val="28"/>
          <w:szCs w:val="28"/>
          <w:lang w:val="ky-KG"/>
        </w:rPr>
        <w:t>негатив</w:t>
      </w:r>
      <w:r>
        <w:rPr>
          <w:rFonts w:ascii="Times New Roman" w:hAnsi="Times New Roman"/>
          <w:sz w:val="28"/>
          <w:szCs w:val="28"/>
          <w:lang w:val="ky-KG"/>
        </w:rPr>
        <w:t>дүү</w:t>
      </w:r>
      <w:r w:rsidRPr="00970515">
        <w:rPr>
          <w:rFonts w:ascii="Times New Roman" w:hAnsi="Times New Roman"/>
          <w:sz w:val="28"/>
          <w:szCs w:val="28"/>
          <w:lang w:val="ky-KG"/>
        </w:rPr>
        <w:t>, социал</w:t>
      </w:r>
      <w:r>
        <w:rPr>
          <w:rFonts w:ascii="Times New Roman" w:hAnsi="Times New Roman"/>
          <w:sz w:val="28"/>
          <w:szCs w:val="28"/>
          <w:lang w:val="ky-KG"/>
        </w:rPr>
        <w:t>дык</w:t>
      </w:r>
      <w:r w:rsidRPr="00970515">
        <w:rPr>
          <w:rFonts w:ascii="Times New Roman" w:hAnsi="Times New Roman"/>
          <w:sz w:val="28"/>
          <w:szCs w:val="28"/>
          <w:lang w:val="ky-KG"/>
        </w:rPr>
        <w:t>, экономи</w:t>
      </w:r>
      <w:r>
        <w:rPr>
          <w:rFonts w:ascii="Times New Roman" w:hAnsi="Times New Roman"/>
          <w:sz w:val="28"/>
          <w:szCs w:val="28"/>
          <w:lang w:val="ky-KG"/>
        </w:rPr>
        <w:t>калык</w:t>
      </w:r>
      <w:r w:rsidRPr="00970515">
        <w:rPr>
          <w:rFonts w:ascii="Times New Roman" w:hAnsi="Times New Roman"/>
          <w:sz w:val="28"/>
          <w:szCs w:val="28"/>
          <w:lang w:val="ky-KG"/>
        </w:rPr>
        <w:t>, укуктук, укук коргоочулук, гендердик, экологиялык, коррупциялык кедергилер</w:t>
      </w:r>
      <w:r>
        <w:rPr>
          <w:rFonts w:ascii="Times New Roman" w:hAnsi="Times New Roman"/>
          <w:sz w:val="28"/>
          <w:szCs w:val="28"/>
          <w:lang w:val="ky-KG"/>
        </w:rPr>
        <w:t xml:space="preserve">ге алып келбейт. </w:t>
      </w:r>
      <w:r w:rsidRPr="00970515">
        <w:rPr>
          <w:rFonts w:ascii="Times New Roman" w:hAnsi="Times New Roman"/>
          <w:sz w:val="28"/>
          <w:szCs w:val="28"/>
          <w:lang w:val="ky-KG"/>
        </w:rPr>
        <w:t xml:space="preserve"> </w:t>
      </w:r>
    </w:p>
    <w:p w:rsidR="00ED1396" w:rsidRDefault="00ED1396" w:rsidP="00ED1396">
      <w:pPr>
        <w:rPr>
          <w:rFonts w:ascii="Times New Roman" w:hAnsi="Times New Roman"/>
          <w:b/>
          <w:sz w:val="28"/>
          <w:szCs w:val="28"/>
          <w:lang w:val="ky-KG"/>
        </w:rPr>
      </w:pPr>
      <w:r>
        <w:rPr>
          <w:rFonts w:ascii="Times New Roman" w:hAnsi="Times New Roman"/>
          <w:b/>
          <w:sz w:val="28"/>
          <w:szCs w:val="28"/>
          <w:lang w:val="ky-KG"/>
        </w:rPr>
        <w:t>4</w:t>
      </w:r>
      <w:r w:rsidRPr="00B15041">
        <w:rPr>
          <w:rFonts w:ascii="Times New Roman" w:hAnsi="Times New Roman"/>
          <w:b/>
          <w:sz w:val="28"/>
          <w:szCs w:val="28"/>
          <w:lang w:val="ky-KG"/>
        </w:rPr>
        <w:t xml:space="preserve">. </w:t>
      </w:r>
      <w:r>
        <w:rPr>
          <w:rFonts w:ascii="Times New Roman" w:hAnsi="Times New Roman"/>
          <w:b/>
          <w:sz w:val="28"/>
          <w:szCs w:val="28"/>
          <w:lang w:val="ky-KG"/>
        </w:rPr>
        <w:t>Коомдук талкуулоонун натыйжалары жөнүндө маалымат</w:t>
      </w:r>
    </w:p>
    <w:p w:rsidR="00ED1396" w:rsidRDefault="00ED1396" w:rsidP="00ED1396">
      <w:pPr>
        <w:rPr>
          <w:rFonts w:ascii="Times New Roman" w:hAnsi="Times New Roman"/>
          <w:sz w:val="28"/>
          <w:szCs w:val="28"/>
          <w:lang w:val="ky-KG"/>
        </w:rPr>
      </w:pPr>
      <w:r>
        <w:rPr>
          <w:rFonts w:ascii="Times New Roman" w:hAnsi="Times New Roman"/>
          <w:b/>
          <w:sz w:val="28"/>
          <w:szCs w:val="28"/>
          <w:lang w:val="ky-KG"/>
        </w:rPr>
        <w:t xml:space="preserve"> С</w:t>
      </w:r>
      <w:r>
        <w:rPr>
          <w:rFonts w:ascii="Times New Roman" w:hAnsi="Times New Roman"/>
          <w:sz w:val="28"/>
          <w:szCs w:val="28"/>
          <w:lang w:val="ky-KG"/>
        </w:rPr>
        <w:t xml:space="preserve">унуш кылынган долбоор КР Транспорт жана жол министрлигинин жана Кыргыз Республикасынын Өкмөтүнүн расмий веб-сайтына 2018жылдын 6 ноябрында жайгаштырылган, анын жүрүшүндө сунуштар жана эскертүүлөр түшкөн жок. </w:t>
      </w:r>
    </w:p>
    <w:p w:rsidR="00ED1396" w:rsidRDefault="00ED1396" w:rsidP="00ED1396">
      <w:pPr>
        <w:rPr>
          <w:rFonts w:ascii="Times New Roman" w:hAnsi="Times New Roman"/>
          <w:b/>
          <w:sz w:val="28"/>
          <w:szCs w:val="28"/>
          <w:lang w:val="ky-KG"/>
        </w:rPr>
      </w:pPr>
      <w:r w:rsidRPr="00B15041">
        <w:rPr>
          <w:rFonts w:ascii="Times New Roman" w:hAnsi="Times New Roman"/>
          <w:b/>
          <w:sz w:val="28"/>
          <w:szCs w:val="28"/>
          <w:lang w:val="ky-KG"/>
        </w:rPr>
        <w:t xml:space="preserve">5. </w:t>
      </w:r>
      <w:r>
        <w:rPr>
          <w:rFonts w:ascii="Times New Roman" w:hAnsi="Times New Roman"/>
          <w:b/>
          <w:sz w:val="28"/>
          <w:szCs w:val="28"/>
          <w:lang w:val="ky-KG"/>
        </w:rPr>
        <w:t xml:space="preserve">Долбоордун мыйзамга ылайык келүүсүн талдоо </w:t>
      </w:r>
    </w:p>
    <w:p w:rsidR="00ED1396" w:rsidRDefault="00ED1396" w:rsidP="00ED1396">
      <w:pPr>
        <w:rPr>
          <w:rFonts w:ascii="Times New Roman" w:hAnsi="Times New Roman"/>
          <w:sz w:val="28"/>
          <w:szCs w:val="28"/>
          <w:lang w:val="ky-KG"/>
        </w:rPr>
      </w:pPr>
      <w:r>
        <w:rPr>
          <w:rFonts w:ascii="Times New Roman" w:hAnsi="Times New Roman"/>
          <w:sz w:val="28"/>
          <w:szCs w:val="28"/>
          <w:lang w:val="ky-KG"/>
        </w:rPr>
        <w:t xml:space="preserve">Улуттук жана эл аралык мыйзамдардын иштеп турган ченемдерине жүргүзүлгөн талдоонун натыйжасы боюнча сунуш кылынган мыйзамдолбоорунун ченемдери иштеп турган ченемдик укуктук актыларга каршы келбейт. </w:t>
      </w:r>
    </w:p>
    <w:p w:rsidR="00ED1396" w:rsidRDefault="00ED1396" w:rsidP="00ED1396">
      <w:pPr>
        <w:rPr>
          <w:rFonts w:ascii="Times New Roman" w:hAnsi="Times New Roman"/>
          <w:b/>
          <w:sz w:val="28"/>
          <w:szCs w:val="28"/>
          <w:lang w:val="ky-KG"/>
        </w:rPr>
      </w:pPr>
      <w:r w:rsidRPr="0012240F">
        <w:rPr>
          <w:rFonts w:ascii="Times New Roman" w:hAnsi="Times New Roman"/>
          <w:b/>
          <w:sz w:val="28"/>
          <w:szCs w:val="28"/>
          <w:lang w:val="ky-KG"/>
        </w:rPr>
        <w:t xml:space="preserve">6. </w:t>
      </w:r>
      <w:r>
        <w:rPr>
          <w:rFonts w:ascii="Times New Roman" w:hAnsi="Times New Roman"/>
          <w:b/>
          <w:sz w:val="28"/>
          <w:szCs w:val="28"/>
          <w:lang w:val="ky-KG"/>
        </w:rPr>
        <w:t xml:space="preserve">Каржылоонун зарылдыгы жөнүндө маалымат </w:t>
      </w:r>
    </w:p>
    <w:p w:rsidR="00DD58CF" w:rsidRPr="005C02EE" w:rsidRDefault="00ED1396" w:rsidP="00DD58CF">
      <w:pPr>
        <w:ind w:firstLine="708"/>
        <w:rPr>
          <w:rFonts w:ascii="Times New Roman" w:hAnsi="Times New Roman" w:cs="Times New Roman"/>
          <w:sz w:val="28"/>
          <w:szCs w:val="28"/>
          <w:lang w:val="ky-KG"/>
        </w:rPr>
      </w:pPr>
      <w:r>
        <w:rPr>
          <w:rFonts w:ascii="Times New Roman" w:hAnsi="Times New Roman" w:cs="Times New Roman"/>
          <w:sz w:val="28"/>
          <w:szCs w:val="28"/>
          <w:lang w:val="ky-KG"/>
        </w:rPr>
        <w:t xml:space="preserve">Токтом долбоору республикалык бюджеттен кошумча каржылоону талап кылбайт. </w:t>
      </w:r>
    </w:p>
    <w:p w:rsidR="00ED1396" w:rsidRPr="00A3608D" w:rsidRDefault="00ED1396" w:rsidP="00ED1396">
      <w:pPr>
        <w:rPr>
          <w:rFonts w:ascii="Times New Roman" w:hAnsi="Times New Roman"/>
          <w:b/>
          <w:sz w:val="28"/>
          <w:szCs w:val="28"/>
          <w:lang w:val="ky-KG"/>
        </w:rPr>
      </w:pPr>
      <w:r w:rsidRPr="00A3608D">
        <w:rPr>
          <w:rFonts w:ascii="Times New Roman" w:hAnsi="Times New Roman"/>
          <w:b/>
          <w:sz w:val="28"/>
          <w:szCs w:val="28"/>
          <w:lang w:val="ky-KG"/>
        </w:rPr>
        <w:t xml:space="preserve">7. </w:t>
      </w:r>
      <w:r>
        <w:rPr>
          <w:rFonts w:ascii="Times New Roman" w:hAnsi="Times New Roman"/>
          <w:b/>
          <w:sz w:val="28"/>
          <w:szCs w:val="28"/>
          <w:lang w:val="ky-KG"/>
        </w:rPr>
        <w:t xml:space="preserve">Регулятивдик таасир этүүнү талдоо жөнүндө маалымат </w:t>
      </w:r>
      <w:r w:rsidRPr="00A3608D">
        <w:rPr>
          <w:rFonts w:ascii="Times New Roman" w:hAnsi="Times New Roman"/>
          <w:b/>
          <w:sz w:val="28"/>
          <w:szCs w:val="28"/>
          <w:lang w:val="ky-KG"/>
        </w:rPr>
        <w:t>(</w:t>
      </w:r>
      <w:r>
        <w:rPr>
          <w:rFonts w:ascii="Times New Roman" w:hAnsi="Times New Roman"/>
          <w:b/>
          <w:sz w:val="28"/>
          <w:szCs w:val="28"/>
          <w:lang w:val="ky-KG"/>
        </w:rPr>
        <w:t>РТТ</w:t>
      </w:r>
      <w:r w:rsidRPr="00A3608D">
        <w:rPr>
          <w:rFonts w:ascii="Times New Roman" w:hAnsi="Times New Roman"/>
          <w:b/>
          <w:sz w:val="28"/>
          <w:szCs w:val="28"/>
          <w:lang w:val="ky-KG"/>
        </w:rPr>
        <w:t xml:space="preserve">) </w:t>
      </w:r>
    </w:p>
    <w:p w:rsidR="00ED1396" w:rsidRDefault="00ED1396" w:rsidP="00ED1396">
      <w:pPr>
        <w:rPr>
          <w:rFonts w:ascii="Times New Roman" w:hAnsi="Times New Roman"/>
          <w:sz w:val="28"/>
          <w:szCs w:val="28"/>
          <w:lang w:val="ky-KG"/>
        </w:rPr>
      </w:pPr>
      <w:r>
        <w:rPr>
          <w:rFonts w:ascii="Times New Roman" w:hAnsi="Times New Roman"/>
          <w:sz w:val="28"/>
          <w:szCs w:val="28"/>
          <w:lang w:val="ky-KG"/>
        </w:rPr>
        <w:t xml:space="preserve">РТТ ушул долбоорго тиркелет.  </w:t>
      </w:r>
    </w:p>
    <w:p w:rsidR="00DD58CF" w:rsidRPr="00ED1396" w:rsidRDefault="00DD58CF" w:rsidP="00DD58CF">
      <w:pPr>
        <w:rPr>
          <w:rFonts w:ascii="Times New Roman" w:hAnsi="Times New Roman" w:cs="Times New Roman"/>
          <w:sz w:val="28"/>
          <w:szCs w:val="28"/>
          <w:lang w:val="ky-KG"/>
        </w:rPr>
      </w:pPr>
    </w:p>
    <w:p w:rsidR="00DD58CF" w:rsidRPr="00ED1396" w:rsidRDefault="00DD58CF" w:rsidP="00DD58CF">
      <w:pPr>
        <w:rPr>
          <w:rFonts w:ascii="Times New Roman" w:hAnsi="Times New Roman" w:cs="Times New Roman"/>
          <w:sz w:val="28"/>
          <w:szCs w:val="28"/>
          <w:lang w:val="ky-KG"/>
        </w:rPr>
      </w:pPr>
    </w:p>
    <w:p w:rsidR="00DD58CF" w:rsidRPr="002C5847" w:rsidRDefault="00DD58CF" w:rsidP="00DD58CF">
      <w:pPr>
        <w:rPr>
          <w:rFonts w:ascii="Times New Roman" w:hAnsi="Times New Roman" w:cs="Times New Roman"/>
          <w:b/>
          <w:sz w:val="28"/>
          <w:szCs w:val="28"/>
          <w:lang w:val="ky-KG"/>
        </w:rPr>
      </w:pPr>
      <w:r w:rsidRPr="00C84B2F">
        <w:rPr>
          <w:rFonts w:ascii="Times New Roman" w:hAnsi="Times New Roman" w:cs="Times New Roman"/>
          <w:b/>
          <w:sz w:val="28"/>
          <w:szCs w:val="28"/>
        </w:rPr>
        <w:t xml:space="preserve">Министр                                                                          </w:t>
      </w:r>
      <w:r w:rsidR="002C5847">
        <w:rPr>
          <w:rFonts w:ascii="Times New Roman" w:hAnsi="Times New Roman" w:cs="Times New Roman"/>
          <w:b/>
          <w:sz w:val="28"/>
          <w:szCs w:val="28"/>
          <w:lang w:val="ky-KG"/>
        </w:rPr>
        <w:t>Г.К. Абдралиева</w:t>
      </w:r>
    </w:p>
    <w:p w:rsidR="00DD58CF" w:rsidRPr="00C84B2F" w:rsidRDefault="00DD58CF" w:rsidP="00DD58CF">
      <w:pPr>
        <w:rPr>
          <w:rFonts w:ascii="Times New Roman" w:hAnsi="Times New Roman" w:cs="Times New Roman"/>
          <w:sz w:val="28"/>
          <w:szCs w:val="28"/>
        </w:rPr>
      </w:pPr>
    </w:p>
    <w:p w:rsidR="00DD58CF" w:rsidRPr="00C84B2F" w:rsidRDefault="00DD58CF" w:rsidP="00DD58CF">
      <w:pPr>
        <w:rPr>
          <w:rFonts w:ascii="Times New Roman" w:hAnsi="Times New Roman" w:cs="Times New Roman"/>
          <w:sz w:val="28"/>
          <w:szCs w:val="28"/>
        </w:rPr>
      </w:pPr>
    </w:p>
    <w:p w:rsidR="00DD58CF" w:rsidRDefault="00DD58CF" w:rsidP="00DD58CF">
      <w:pPr>
        <w:rPr>
          <w:rFonts w:ascii="Times New Roman" w:hAnsi="Times New Roman" w:cs="Times New Roman"/>
          <w:sz w:val="28"/>
          <w:szCs w:val="28"/>
        </w:rPr>
      </w:pPr>
    </w:p>
    <w:p w:rsidR="00DD58CF" w:rsidRDefault="00DD58CF" w:rsidP="00DD58CF">
      <w:pPr>
        <w:rPr>
          <w:rFonts w:ascii="Times New Roman" w:hAnsi="Times New Roman" w:cs="Times New Roman"/>
          <w:sz w:val="28"/>
          <w:szCs w:val="28"/>
        </w:rPr>
      </w:pPr>
    </w:p>
    <w:p w:rsidR="00DD58CF" w:rsidRDefault="00DD58CF" w:rsidP="00DD58CF">
      <w:pPr>
        <w:rPr>
          <w:rFonts w:ascii="Times New Roman" w:hAnsi="Times New Roman" w:cs="Times New Roman"/>
          <w:sz w:val="28"/>
          <w:szCs w:val="28"/>
        </w:rPr>
      </w:pPr>
    </w:p>
    <w:p w:rsidR="00DD58CF" w:rsidRDefault="00DD58CF" w:rsidP="00DD58CF">
      <w:pPr>
        <w:rPr>
          <w:rFonts w:ascii="Times New Roman" w:hAnsi="Times New Roman" w:cs="Times New Roman"/>
          <w:sz w:val="28"/>
          <w:szCs w:val="28"/>
        </w:rPr>
      </w:pPr>
    </w:p>
    <w:p w:rsidR="00DD58CF" w:rsidRDefault="00DD58CF" w:rsidP="00DD58CF">
      <w:pPr>
        <w:rPr>
          <w:rFonts w:ascii="Times New Roman" w:hAnsi="Times New Roman" w:cs="Times New Roman"/>
          <w:sz w:val="28"/>
          <w:szCs w:val="28"/>
        </w:rPr>
      </w:pPr>
    </w:p>
    <w:p w:rsidR="00DD58CF" w:rsidRDefault="00DD58CF" w:rsidP="00DD58CF">
      <w:pPr>
        <w:rPr>
          <w:rFonts w:ascii="Times New Roman" w:hAnsi="Times New Roman" w:cs="Times New Roman"/>
          <w:sz w:val="28"/>
          <w:szCs w:val="28"/>
        </w:rPr>
      </w:pPr>
    </w:p>
    <w:p w:rsidR="00DD58CF" w:rsidRDefault="00DD58CF" w:rsidP="00DD58CF">
      <w:pPr>
        <w:rPr>
          <w:rFonts w:ascii="Times New Roman" w:hAnsi="Times New Roman" w:cs="Times New Roman"/>
          <w:sz w:val="28"/>
          <w:szCs w:val="28"/>
        </w:rPr>
      </w:pPr>
    </w:p>
    <w:p w:rsidR="00DD58CF" w:rsidRDefault="00DD58CF" w:rsidP="00DD58CF">
      <w:pPr>
        <w:rPr>
          <w:rFonts w:ascii="Times New Roman" w:hAnsi="Times New Roman" w:cs="Times New Roman"/>
          <w:sz w:val="28"/>
          <w:szCs w:val="28"/>
        </w:rPr>
      </w:pPr>
    </w:p>
    <w:p w:rsidR="00DD58CF" w:rsidRDefault="00DD58CF" w:rsidP="00DD58CF">
      <w:pPr>
        <w:rPr>
          <w:rFonts w:ascii="Times New Roman" w:hAnsi="Times New Roman" w:cs="Times New Roman"/>
          <w:sz w:val="28"/>
          <w:szCs w:val="28"/>
        </w:rPr>
      </w:pPr>
    </w:p>
    <w:p w:rsidR="00DD58CF" w:rsidRDefault="00DD58CF" w:rsidP="00DD58CF">
      <w:pPr>
        <w:rPr>
          <w:rFonts w:ascii="Times New Roman" w:hAnsi="Times New Roman" w:cs="Times New Roman"/>
          <w:sz w:val="28"/>
          <w:szCs w:val="28"/>
        </w:rPr>
      </w:pPr>
    </w:p>
    <w:p w:rsidR="00DD58CF" w:rsidRDefault="00DD58CF" w:rsidP="00DD58CF">
      <w:pPr>
        <w:rPr>
          <w:rFonts w:ascii="Times New Roman" w:hAnsi="Times New Roman" w:cs="Times New Roman"/>
          <w:sz w:val="28"/>
          <w:szCs w:val="28"/>
        </w:rPr>
      </w:pPr>
    </w:p>
    <w:p w:rsidR="00DD58CF" w:rsidRDefault="00DD58CF" w:rsidP="00DD58CF">
      <w:pPr>
        <w:rPr>
          <w:rFonts w:ascii="Times New Roman" w:hAnsi="Times New Roman" w:cs="Times New Roman"/>
          <w:sz w:val="28"/>
          <w:szCs w:val="28"/>
        </w:rPr>
      </w:pPr>
    </w:p>
    <w:p w:rsidR="00DD58CF" w:rsidRDefault="00DD58CF" w:rsidP="00DD58CF">
      <w:pPr>
        <w:rPr>
          <w:rFonts w:ascii="Times New Roman" w:hAnsi="Times New Roman" w:cs="Times New Roman"/>
          <w:sz w:val="28"/>
          <w:szCs w:val="28"/>
        </w:rPr>
      </w:pPr>
    </w:p>
    <w:p w:rsidR="00DD58CF" w:rsidRDefault="00DD58CF" w:rsidP="00DD58CF">
      <w:pPr>
        <w:rPr>
          <w:rFonts w:ascii="Times New Roman" w:hAnsi="Times New Roman" w:cs="Times New Roman"/>
          <w:sz w:val="28"/>
          <w:szCs w:val="28"/>
        </w:rPr>
      </w:pPr>
    </w:p>
    <w:p w:rsidR="00DD58CF" w:rsidRDefault="00DD58CF" w:rsidP="00DD58CF">
      <w:pPr>
        <w:rPr>
          <w:rFonts w:ascii="Times New Roman" w:hAnsi="Times New Roman" w:cs="Times New Roman"/>
          <w:sz w:val="28"/>
          <w:szCs w:val="28"/>
        </w:rPr>
      </w:pPr>
    </w:p>
    <w:p w:rsidR="00DD58CF" w:rsidRDefault="00DD58CF" w:rsidP="00DD58CF">
      <w:pPr>
        <w:rPr>
          <w:rFonts w:ascii="Times New Roman" w:hAnsi="Times New Roman" w:cs="Times New Roman"/>
          <w:sz w:val="28"/>
          <w:szCs w:val="28"/>
        </w:rPr>
      </w:pPr>
    </w:p>
    <w:p w:rsidR="00DD58CF" w:rsidRDefault="00DD58CF" w:rsidP="00DD58CF">
      <w:pPr>
        <w:rPr>
          <w:rFonts w:ascii="Times New Roman" w:hAnsi="Times New Roman" w:cs="Times New Roman"/>
          <w:sz w:val="28"/>
          <w:szCs w:val="28"/>
        </w:rPr>
      </w:pPr>
    </w:p>
    <w:p w:rsidR="00DD58CF" w:rsidRDefault="00DD58CF" w:rsidP="00DD58CF">
      <w:pPr>
        <w:rPr>
          <w:rFonts w:ascii="Times New Roman" w:hAnsi="Times New Roman" w:cs="Times New Roman"/>
          <w:sz w:val="28"/>
          <w:szCs w:val="28"/>
        </w:rPr>
      </w:pPr>
    </w:p>
    <w:p w:rsidR="00DD58CF" w:rsidRDefault="00DD58CF" w:rsidP="00DD58CF">
      <w:pPr>
        <w:rPr>
          <w:rFonts w:ascii="Times New Roman" w:hAnsi="Times New Roman" w:cs="Times New Roman"/>
          <w:sz w:val="28"/>
          <w:szCs w:val="28"/>
        </w:rPr>
      </w:pPr>
    </w:p>
    <w:p w:rsidR="00DD58CF" w:rsidRDefault="00DD58CF" w:rsidP="00DD58CF">
      <w:pPr>
        <w:rPr>
          <w:rFonts w:ascii="Times New Roman" w:hAnsi="Times New Roman" w:cs="Times New Roman"/>
          <w:sz w:val="28"/>
          <w:szCs w:val="28"/>
        </w:rPr>
      </w:pPr>
    </w:p>
    <w:p w:rsidR="00DD58CF" w:rsidRDefault="00DD58CF" w:rsidP="00DD58CF">
      <w:pPr>
        <w:rPr>
          <w:rFonts w:ascii="Times New Roman" w:hAnsi="Times New Roman" w:cs="Times New Roman"/>
          <w:sz w:val="28"/>
          <w:szCs w:val="28"/>
        </w:rPr>
      </w:pPr>
    </w:p>
    <w:p w:rsidR="00DD58CF" w:rsidRDefault="00DD58CF" w:rsidP="00DD58CF">
      <w:pPr>
        <w:rPr>
          <w:rFonts w:ascii="Times New Roman" w:hAnsi="Times New Roman" w:cs="Times New Roman"/>
          <w:sz w:val="28"/>
          <w:szCs w:val="28"/>
        </w:rPr>
      </w:pPr>
    </w:p>
    <w:p w:rsidR="00DD58CF" w:rsidRDefault="00DD58CF" w:rsidP="00DD58CF">
      <w:pPr>
        <w:rPr>
          <w:rFonts w:ascii="Times New Roman" w:hAnsi="Times New Roman" w:cs="Times New Roman"/>
          <w:sz w:val="28"/>
          <w:szCs w:val="28"/>
        </w:rPr>
      </w:pPr>
    </w:p>
    <w:p w:rsidR="00DD58CF" w:rsidRDefault="00DD58CF" w:rsidP="00DD58CF">
      <w:pPr>
        <w:rPr>
          <w:rFonts w:ascii="Times New Roman" w:hAnsi="Times New Roman" w:cs="Times New Roman"/>
          <w:sz w:val="28"/>
          <w:szCs w:val="28"/>
        </w:rPr>
      </w:pPr>
    </w:p>
    <w:p w:rsidR="00DD58CF" w:rsidRDefault="00DD58CF" w:rsidP="00DD58CF">
      <w:pPr>
        <w:rPr>
          <w:rFonts w:ascii="Times New Roman" w:hAnsi="Times New Roman" w:cs="Times New Roman"/>
          <w:sz w:val="28"/>
          <w:szCs w:val="28"/>
        </w:rPr>
      </w:pPr>
    </w:p>
    <w:p w:rsidR="00DD58CF" w:rsidRDefault="00DD58CF" w:rsidP="00DD58CF">
      <w:pPr>
        <w:rPr>
          <w:rFonts w:ascii="Times New Roman" w:hAnsi="Times New Roman" w:cs="Times New Roman"/>
          <w:sz w:val="28"/>
          <w:szCs w:val="28"/>
        </w:rPr>
      </w:pPr>
    </w:p>
    <w:p w:rsidR="00DD58CF" w:rsidRDefault="00DD58CF" w:rsidP="00DD58CF">
      <w:pPr>
        <w:rPr>
          <w:rFonts w:ascii="Times New Roman" w:hAnsi="Times New Roman" w:cs="Times New Roman"/>
          <w:sz w:val="28"/>
          <w:szCs w:val="28"/>
        </w:rPr>
      </w:pPr>
    </w:p>
    <w:p w:rsidR="00DD58CF" w:rsidRDefault="00DD58CF" w:rsidP="00DD58CF">
      <w:pPr>
        <w:jc w:val="center"/>
        <w:rPr>
          <w:rFonts w:ascii="Times New Roman" w:hAnsi="Times New Roman" w:cs="Times New Roman"/>
          <w:sz w:val="32"/>
          <w:szCs w:val="32"/>
        </w:rPr>
      </w:pPr>
    </w:p>
    <w:p w:rsidR="00DD58CF" w:rsidRDefault="00DD58CF" w:rsidP="00DD58CF">
      <w:pPr>
        <w:jc w:val="center"/>
        <w:rPr>
          <w:rFonts w:ascii="Times New Roman" w:hAnsi="Times New Roman" w:cs="Times New Roman"/>
          <w:b/>
          <w:sz w:val="40"/>
          <w:szCs w:val="40"/>
        </w:rPr>
      </w:pPr>
    </w:p>
    <w:p w:rsidR="00DD58CF" w:rsidRDefault="00DD58CF" w:rsidP="00DD58CF">
      <w:pPr>
        <w:jc w:val="center"/>
        <w:rPr>
          <w:rFonts w:ascii="Times New Roman" w:hAnsi="Times New Roman" w:cs="Times New Roman"/>
          <w:b/>
          <w:sz w:val="40"/>
          <w:szCs w:val="40"/>
        </w:rPr>
      </w:pPr>
    </w:p>
    <w:p w:rsidR="00DD58CF" w:rsidRDefault="00DD58CF" w:rsidP="00DD58CF">
      <w:pPr>
        <w:jc w:val="center"/>
        <w:rPr>
          <w:rFonts w:ascii="Times New Roman" w:hAnsi="Times New Roman" w:cs="Times New Roman"/>
          <w:b/>
          <w:sz w:val="40"/>
          <w:szCs w:val="40"/>
        </w:rPr>
      </w:pPr>
    </w:p>
    <w:p w:rsidR="00DD58CF" w:rsidRDefault="00DD58CF" w:rsidP="00DD58CF">
      <w:pPr>
        <w:jc w:val="center"/>
        <w:rPr>
          <w:rFonts w:ascii="Times New Roman" w:hAnsi="Times New Roman" w:cs="Times New Roman"/>
          <w:b/>
          <w:sz w:val="40"/>
          <w:szCs w:val="40"/>
        </w:rPr>
      </w:pPr>
    </w:p>
    <w:p w:rsidR="00DD58CF" w:rsidRDefault="00DD58CF" w:rsidP="00DD58CF">
      <w:pPr>
        <w:jc w:val="center"/>
        <w:rPr>
          <w:rFonts w:ascii="Times New Roman" w:hAnsi="Times New Roman" w:cs="Times New Roman"/>
          <w:b/>
          <w:sz w:val="40"/>
          <w:szCs w:val="40"/>
        </w:rPr>
      </w:pPr>
    </w:p>
    <w:p w:rsidR="00DD58CF" w:rsidRDefault="00DD58CF" w:rsidP="00DD58CF">
      <w:pPr>
        <w:jc w:val="center"/>
        <w:rPr>
          <w:rFonts w:ascii="Times New Roman" w:hAnsi="Times New Roman" w:cs="Times New Roman"/>
          <w:b/>
          <w:sz w:val="40"/>
          <w:szCs w:val="40"/>
        </w:rPr>
      </w:pPr>
    </w:p>
    <w:p w:rsidR="00DD58CF" w:rsidRDefault="00DD58CF" w:rsidP="00DD58CF">
      <w:pPr>
        <w:jc w:val="center"/>
        <w:rPr>
          <w:rFonts w:ascii="Times New Roman" w:hAnsi="Times New Roman" w:cs="Times New Roman"/>
          <w:b/>
          <w:sz w:val="40"/>
          <w:szCs w:val="40"/>
        </w:rPr>
      </w:pPr>
    </w:p>
    <w:p w:rsidR="00DD58CF" w:rsidRDefault="00DD58CF" w:rsidP="00DD58CF">
      <w:pPr>
        <w:jc w:val="center"/>
        <w:rPr>
          <w:rFonts w:ascii="Times New Roman" w:hAnsi="Times New Roman" w:cs="Times New Roman"/>
          <w:b/>
          <w:sz w:val="40"/>
          <w:szCs w:val="40"/>
        </w:rPr>
      </w:pPr>
    </w:p>
    <w:p w:rsidR="00DD58CF" w:rsidRDefault="00DD58CF" w:rsidP="00DD58CF">
      <w:pPr>
        <w:jc w:val="center"/>
        <w:rPr>
          <w:rFonts w:ascii="Times New Roman" w:hAnsi="Times New Roman" w:cs="Times New Roman"/>
          <w:b/>
          <w:sz w:val="40"/>
          <w:szCs w:val="40"/>
        </w:rPr>
      </w:pPr>
    </w:p>
    <w:p w:rsidR="00DD58CF" w:rsidRPr="00C84B2F" w:rsidRDefault="00DD58CF" w:rsidP="00DD58CF">
      <w:pPr>
        <w:rPr>
          <w:rFonts w:ascii="Times New Roman" w:hAnsi="Times New Roman" w:cs="Times New Roman"/>
          <w:sz w:val="28"/>
          <w:szCs w:val="28"/>
        </w:rPr>
      </w:pPr>
    </w:p>
    <w:p w:rsidR="00DD58CF" w:rsidRPr="00DD58CF" w:rsidRDefault="00DD58CF" w:rsidP="00D8689E">
      <w:pPr>
        <w:tabs>
          <w:tab w:val="left" w:pos="709"/>
        </w:tabs>
        <w:spacing w:line="480" w:lineRule="auto"/>
        <w:ind w:firstLine="567"/>
        <w:rPr>
          <w:rFonts w:ascii="Times New Roman" w:hAnsi="Times New Roman" w:cs="Times New Roman"/>
          <w:b/>
          <w:sz w:val="28"/>
          <w:szCs w:val="28"/>
          <w:lang w:val="ky-KG"/>
        </w:rPr>
      </w:pPr>
    </w:p>
    <w:p w:rsidR="00E47779" w:rsidRDefault="00E47779"/>
    <w:sectPr w:rsidR="00E477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13937"/>
    <w:multiLevelType w:val="hybridMultilevel"/>
    <w:tmpl w:val="F42AB7B6"/>
    <w:lvl w:ilvl="0" w:tplc="DBC6F476">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30F44697"/>
    <w:multiLevelType w:val="hybridMultilevel"/>
    <w:tmpl w:val="C7DA95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BF3B89"/>
    <w:multiLevelType w:val="hybridMultilevel"/>
    <w:tmpl w:val="41E0A76C"/>
    <w:lvl w:ilvl="0" w:tplc="E3BAD740">
      <w:start w:val="1"/>
      <w:numFmt w:val="decimal"/>
      <w:lvlText w:val="%1."/>
      <w:lvlJc w:val="left"/>
      <w:pPr>
        <w:ind w:left="1069"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4FD318B8"/>
    <w:multiLevelType w:val="hybridMultilevel"/>
    <w:tmpl w:val="06A4264A"/>
    <w:lvl w:ilvl="0" w:tplc="4C001CAE">
      <w:start w:val="1"/>
      <w:numFmt w:val="decimal"/>
      <w:lvlText w:val="%1."/>
      <w:lvlJc w:val="left"/>
      <w:pPr>
        <w:ind w:left="928"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3A465B"/>
    <w:multiLevelType w:val="hybridMultilevel"/>
    <w:tmpl w:val="466E4304"/>
    <w:lvl w:ilvl="0" w:tplc="182231BC">
      <w:start w:val="2"/>
      <w:numFmt w:val="bullet"/>
      <w:lvlText w:val="-"/>
      <w:lvlJc w:val="left"/>
      <w:pPr>
        <w:ind w:left="644" w:hanging="360"/>
      </w:pPr>
      <w:rPr>
        <w:rFonts w:ascii="Times New Roman" w:eastAsiaTheme="minorHAnsi" w:hAnsi="Times New Roman" w:cs="Times New Roman" w:hint="default"/>
        <w:b w:val="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951"/>
    <w:rsid w:val="000A32E3"/>
    <w:rsid w:val="002147DE"/>
    <w:rsid w:val="002726E0"/>
    <w:rsid w:val="00272951"/>
    <w:rsid w:val="002A1D57"/>
    <w:rsid w:val="002C5847"/>
    <w:rsid w:val="0032046E"/>
    <w:rsid w:val="0035402E"/>
    <w:rsid w:val="00385501"/>
    <w:rsid w:val="00416BD1"/>
    <w:rsid w:val="004705C5"/>
    <w:rsid w:val="00480AB8"/>
    <w:rsid w:val="004B4684"/>
    <w:rsid w:val="004B7A6A"/>
    <w:rsid w:val="004E0C01"/>
    <w:rsid w:val="0050271F"/>
    <w:rsid w:val="00524498"/>
    <w:rsid w:val="00530995"/>
    <w:rsid w:val="005C02EE"/>
    <w:rsid w:val="005D02D2"/>
    <w:rsid w:val="006C196B"/>
    <w:rsid w:val="006E773B"/>
    <w:rsid w:val="007336AD"/>
    <w:rsid w:val="007A3E9E"/>
    <w:rsid w:val="008C3005"/>
    <w:rsid w:val="008E463D"/>
    <w:rsid w:val="009D4469"/>
    <w:rsid w:val="00A534FC"/>
    <w:rsid w:val="00A56B7A"/>
    <w:rsid w:val="00AA57A2"/>
    <w:rsid w:val="00CA258C"/>
    <w:rsid w:val="00D8689E"/>
    <w:rsid w:val="00DD58CF"/>
    <w:rsid w:val="00DE03DB"/>
    <w:rsid w:val="00E06243"/>
    <w:rsid w:val="00E3362E"/>
    <w:rsid w:val="00E47779"/>
    <w:rsid w:val="00E51F24"/>
    <w:rsid w:val="00E80E8D"/>
    <w:rsid w:val="00ED1396"/>
    <w:rsid w:val="00ED2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89E"/>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2">
    <w:name w:val="heading 2"/>
    <w:basedOn w:val="a"/>
    <w:next w:val="a"/>
    <w:link w:val="20"/>
    <w:qFormat/>
    <w:rsid w:val="00DD58CF"/>
    <w:pPr>
      <w:keepNext/>
      <w:widowControl/>
      <w:autoSpaceDE/>
      <w:autoSpaceDN/>
      <w:adjustRightInd/>
      <w:ind w:firstLine="0"/>
      <w:jc w:val="left"/>
      <w:outlineLvl w:val="1"/>
    </w:pPr>
    <w:rPr>
      <w:rFonts w:ascii="Times New Roman" w:hAnsi="Times New Roman" w:cs="Times New Roman"/>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89E"/>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20">
    <w:name w:val="Заголовок 2 Знак"/>
    <w:basedOn w:val="a0"/>
    <w:link w:val="2"/>
    <w:rsid w:val="00DD58CF"/>
    <w:rPr>
      <w:rFonts w:ascii="Times New Roman" w:eastAsia="Times New Roman" w:hAnsi="Times New Roman" w:cs="Times New Roman"/>
      <w:sz w:val="24"/>
      <w:szCs w:val="20"/>
    </w:rPr>
  </w:style>
  <w:style w:type="paragraph" w:customStyle="1" w:styleId="tkZagolovok5">
    <w:name w:val="_Заголовок Статья (tkZagolovok5)"/>
    <w:basedOn w:val="a"/>
    <w:rsid w:val="00DD58CF"/>
    <w:pPr>
      <w:widowControl/>
      <w:autoSpaceDE/>
      <w:autoSpaceDN/>
      <w:adjustRightInd/>
      <w:spacing w:before="200" w:after="60" w:line="276" w:lineRule="auto"/>
      <w:ind w:firstLine="567"/>
      <w:jc w:val="left"/>
    </w:pPr>
    <w:rPr>
      <w:rFonts w:ascii="Arial" w:eastAsiaTheme="minorEastAsia" w:hAnsi="Arial" w:cs="Arial"/>
      <w:b/>
      <w:bCs/>
      <w:sz w:val="20"/>
      <w:szCs w:val="20"/>
    </w:rPr>
  </w:style>
  <w:style w:type="paragraph" w:styleId="a4">
    <w:name w:val="No Spacing"/>
    <w:uiPriority w:val="1"/>
    <w:qFormat/>
    <w:rsid w:val="00DD58CF"/>
    <w:pPr>
      <w:spacing w:after="0" w:line="240" w:lineRule="auto"/>
    </w:pPr>
    <w:rPr>
      <w:rFonts w:ascii="Calibri" w:eastAsia="Calibri" w:hAnsi="Calibri" w:cs="Times New Roman"/>
    </w:rPr>
  </w:style>
  <w:style w:type="paragraph" w:styleId="a5">
    <w:name w:val="Normal (Web)"/>
    <w:basedOn w:val="a"/>
    <w:uiPriority w:val="99"/>
    <w:unhideWhenUsed/>
    <w:rsid w:val="00DD58C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msonormalmailrucssattributepostfix">
    <w:name w:val="msonormal_mailru_css_attribute_postfix"/>
    <w:basedOn w:val="a"/>
    <w:rsid w:val="00DD58CF"/>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6">
    <w:name w:val="Balloon Text"/>
    <w:basedOn w:val="a"/>
    <w:link w:val="a7"/>
    <w:uiPriority w:val="99"/>
    <w:semiHidden/>
    <w:unhideWhenUsed/>
    <w:rsid w:val="002C5847"/>
    <w:rPr>
      <w:rFonts w:ascii="Tahoma" w:hAnsi="Tahoma" w:cs="Tahoma"/>
      <w:sz w:val="16"/>
      <w:szCs w:val="16"/>
    </w:rPr>
  </w:style>
  <w:style w:type="character" w:customStyle="1" w:styleId="a7">
    <w:name w:val="Текст выноски Знак"/>
    <w:basedOn w:val="a0"/>
    <w:link w:val="a6"/>
    <w:uiPriority w:val="99"/>
    <w:semiHidden/>
    <w:rsid w:val="002C584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89E"/>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2">
    <w:name w:val="heading 2"/>
    <w:basedOn w:val="a"/>
    <w:next w:val="a"/>
    <w:link w:val="20"/>
    <w:qFormat/>
    <w:rsid w:val="00DD58CF"/>
    <w:pPr>
      <w:keepNext/>
      <w:widowControl/>
      <w:autoSpaceDE/>
      <w:autoSpaceDN/>
      <w:adjustRightInd/>
      <w:ind w:firstLine="0"/>
      <w:jc w:val="left"/>
      <w:outlineLvl w:val="1"/>
    </w:pPr>
    <w:rPr>
      <w:rFonts w:ascii="Times New Roman" w:hAnsi="Times New Roman" w:cs="Times New Roman"/>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89E"/>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20">
    <w:name w:val="Заголовок 2 Знак"/>
    <w:basedOn w:val="a0"/>
    <w:link w:val="2"/>
    <w:rsid w:val="00DD58CF"/>
    <w:rPr>
      <w:rFonts w:ascii="Times New Roman" w:eastAsia="Times New Roman" w:hAnsi="Times New Roman" w:cs="Times New Roman"/>
      <w:sz w:val="24"/>
      <w:szCs w:val="20"/>
    </w:rPr>
  </w:style>
  <w:style w:type="paragraph" w:customStyle="1" w:styleId="tkZagolovok5">
    <w:name w:val="_Заголовок Статья (tkZagolovok5)"/>
    <w:basedOn w:val="a"/>
    <w:rsid w:val="00DD58CF"/>
    <w:pPr>
      <w:widowControl/>
      <w:autoSpaceDE/>
      <w:autoSpaceDN/>
      <w:adjustRightInd/>
      <w:spacing w:before="200" w:after="60" w:line="276" w:lineRule="auto"/>
      <w:ind w:firstLine="567"/>
      <w:jc w:val="left"/>
    </w:pPr>
    <w:rPr>
      <w:rFonts w:ascii="Arial" w:eastAsiaTheme="minorEastAsia" w:hAnsi="Arial" w:cs="Arial"/>
      <w:b/>
      <w:bCs/>
      <w:sz w:val="20"/>
      <w:szCs w:val="20"/>
    </w:rPr>
  </w:style>
  <w:style w:type="paragraph" w:styleId="a4">
    <w:name w:val="No Spacing"/>
    <w:uiPriority w:val="1"/>
    <w:qFormat/>
    <w:rsid w:val="00DD58CF"/>
    <w:pPr>
      <w:spacing w:after="0" w:line="240" w:lineRule="auto"/>
    </w:pPr>
    <w:rPr>
      <w:rFonts w:ascii="Calibri" w:eastAsia="Calibri" w:hAnsi="Calibri" w:cs="Times New Roman"/>
    </w:rPr>
  </w:style>
  <w:style w:type="paragraph" w:styleId="a5">
    <w:name w:val="Normal (Web)"/>
    <w:basedOn w:val="a"/>
    <w:uiPriority w:val="99"/>
    <w:unhideWhenUsed/>
    <w:rsid w:val="00DD58C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msonormalmailrucssattributepostfix">
    <w:name w:val="msonormal_mailru_css_attribute_postfix"/>
    <w:basedOn w:val="a"/>
    <w:rsid w:val="00DD58CF"/>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6">
    <w:name w:val="Balloon Text"/>
    <w:basedOn w:val="a"/>
    <w:link w:val="a7"/>
    <w:uiPriority w:val="99"/>
    <w:semiHidden/>
    <w:unhideWhenUsed/>
    <w:rsid w:val="002C5847"/>
    <w:rPr>
      <w:rFonts w:ascii="Tahoma" w:hAnsi="Tahoma" w:cs="Tahoma"/>
      <w:sz w:val="16"/>
      <w:szCs w:val="16"/>
    </w:rPr>
  </w:style>
  <w:style w:type="character" w:customStyle="1" w:styleId="a7">
    <w:name w:val="Текст выноски Знак"/>
    <w:basedOn w:val="a0"/>
    <w:link w:val="a6"/>
    <w:uiPriority w:val="99"/>
    <w:semiHidden/>
    <w:rsid w:val="002C584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C142D-23E0-4855-BC33-01A0F2C3F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8</Pages>
  <Words>2217</Words>
  <Characters>12641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2021-06-02T09:22:00Z</cp:lastPrinted>
  <dcterms:created xsi:type="dcterms:W3CDTF">2019-02-21T04:25:00Z</dcterms:created>
  <dcterms:modified xsi:type="dcterms:W3CDTF">2021-06-02T09:22:00Z</dcterms:modified>
</cp:coreProperties>
</file>