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6E" w:rsidRDefault="00DA0C6E" w:rsidP="00DA0C6E">
      <w:pPr>
        <w:pStyle w:val="tkNazvanie"/>
        <w:spacing w:before="0" w:after="0" w:line="240" w:lineRule="auto"/>
        <w:ind w:left="0" w:right="0"/>
        <w:jc w:val="right"/>
        <w:rPr>
          <w:rFonts w:ascii="Times New Roman" w:hAnsi="Times New Roman" w:cs="Times New Roman"/>
          <w:b w:val="0"/>
          <w:sz w:val="28"/>
          <w:szCs w:val="28"/>
          <w:lang w:val="ky-KG"/>
        </w:rPr>
      </w:pPr>
      <w:r>
        <w:rPr>
          <w:rFonts w:ascii="Times New Roman" w:hAnsi="Times New Roman" w:cs="Times New Roman"/>
          <w:b w:val="0"/>
          <w:sz w:val="28"/>
          <w:szCs w:val="28"/>
          <w:lang w:val="ky-KG"/>
        </w:rPr>
        <w:t>3-тиркеме</w:t>
      </w:r>
    </w:p>
    <w:p w:rsidR="00DA0C6E" w:rsidRPr="00DA0C6E" w:rsidRDefault="00DA0C6E" w:rsidP="00DA0C6E">
      <w:pPr>
        <w:pStyle w:val="tkNazvanie"/>
        <w:spacing w:before="0" w:after="0" w:line="240" w:lineRule="auto"/>
        <w:ind w:left="0" w:right="0"/>
        <w:jc w:val="right"/>
        <w:rPr>
          <w:rFonts w:ascii="Times New Roman" w:hAnsi="Times New Roman" w:cs="Times New Roman"/>
          <w:b w:val="0"/>
          <w:sz w:val="28"/>
          <w:szCs w:val="28"/>
          <w:lang w:val="ky-KG"/>
        </w:rPr>
      </w:pPr>
    </w:p>
    <w:p w:rsidR="00DA0C6E" w:rsidRDefault="00DA0C6E" w:rsidP="00DA0C6E">
      <w:pPr>
        <w:pStyle w:val="tkNazvanie"/>
        <w:spacing w:before="0" w:after="0" w:line="240" w:lineRule="auto"/>
        <w:ind w:left="0" w:right="0"/>
        <w:rPr>
          <w:rFonts w:ascii="Times New Roman" w:hAnsi="Times New Roman" w:cs="Times New Roman"/>
          <w:sz w:val="28"/>
          <w:szCs w:val="28"/>
          <w:lang w:val="ky-KG"/>
        </w:rPr>
      </w:pPr>
      <w:r w:rsidRPr="00DA0C6E">
        <w:rPr>
          <w:rFonts w:ascii="Times New Roman" w:hAnsi="Times New Roman" w:cs="Times New Roman"/>
          <w:sz w:val="28"/>
          <w:szCs w:val="28"/>
          <w:lang w:val="ky-KG"/>
        </w:rPr>
        <w:t>Шайкештиги милдеттүү түрдө тастыкталууга тийиш болгон продукцияларды</w:t>
      </w:r>
      <w:r>
        <w:rPr>
          <w:rFonts w:ascii="Times New Roman" w:hAnsi="Times New Roman" w:cs="Times New Roman"/>
          <w:sz w:val="28"/>
          <w:szCs w:val="28"/>
          <w:lang w:val="ky-KG"/>
        </w:rPr>
        <w:t>н тизмегине киргизилген продукцияларды</w:t>
      </w:r>
    </w:p>
    <w:p w:rsidR="00DA0C6E" w:rsidRDefault="00DA0C6E" w:rsidP="00DA0C6E">
      <w:pPr>
        <w:pStyle w:val="tkNazvanie"/>
        <w:spacing w:before="0" w:after="0" w:line="240" w:lineRule="auto"/>
        <w:ind w:left="0" w:right="0"/>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 Кыргыз Республикасынын аймагына </w:t>
      </w:r>
      <w:r>
        <w:rPr>
          <w:rFonts w:ascii="Times New Roman" w:hAnsi="Times New Roman" w:cs="Times New Roman"/>
          <w:sz w:val="28"/>
          <w:szCs w:val="28"/>
          <w:lang w:val="ky-KG"/>
        </w:rPr>
        <w:t>ташып</w:t>
      </w:r>
      <w:r w:rsidRPr="00DA0C6E">
        <w:rPr>
          <w:rFonts w:ascii="Times New Roman" w:hAnsi="Times New Roman" w:cs="Times New Roman"/>
          <w:sz w:val="28"/>
          <w:szCs w:val="28"/>
          <w:lang w:val="ky-KG"/>
        </w:rPr>
        <w:t xml:space="preserve"> келүүнүн</w:t>
      </w:r>
      <w:r w:rsidRPr="00DA0C6E">
        <w:rPr>
          <w:rFonts w:ascii="Times New Roman" w:hAnsi="Times New Roman" w:cs="Times New Roman"/>
          <w:sz w:val="28"/>
          <w:szCs w:val="28"/>
          <w:lang w:val="ky-KG"/>
        </w:rPr>
        <w:br/>
        <w:t>ТАРТИБИ</w:t>
      </w:r>
    </w:p>
    <w:p w:rsidR="00DA0C6E" w:rsidRPr="00DA0C6E" w:rsidRDefault="00DA0C6E" w:rsidP="00DA0C6E">
      <w:pPr>
        <w:pStyle w:val="tkNazvanie"/>
        <w:spacing w:before="0" w:after="0" w:line="240" w:lineRule="auto"/>
        <w:ind w:left="0" w:right="0"/>
        <w:rPr>
          <w:rFonts w:ascii="Times New Roman" w:hAnsi="Times New Roman" w:cs="Times New Roman"/>
          <w:sz w:val="28"/>
          <w:szCs w:val="28"/>
          <w:lang w:val="ky-KG"/>
        </w:rPr>
      </w:pPr>
    </w:p>
    <w:p w:rsidR="00DA0C6E" w:rsidRDefault="00DA0C6E" w:rsidP="00DA0C6E">
      <w:pPr>
        <w:pStyle w:val="tkZagolovok2"/>
        <w:spacing w:before="0" w:after="0" w:line="240" w:lineRule="auto"/>
        <w:ind w:left="0" w:right="0"/>
        <w:rPr>
          <w:rFonts w:ascii="Times New Roman" w:hAnsi="Times New Roman" w:cs="Times New Roman"/>
          <w:sz w:val="28"/>
          <w:szCs w:val="28"/>
          <w:lang w:val="ky-KG"/>
        </w:rPr>
      </w:pPr>
      <w:r w:rsidRPr="00DA0C6E">
        <w:rPr>
          <w:rFonts w:ascii="Times New Roman" w:hAnsi="Times New Roman" w:cs="Times New Roman"/>
          <w:sz w:val="28"/>
          <w:szCs w:val="28"/>
          <w:lang w:val="ky-KG"/>
        </w:rPr>
        <w:t>1. Жалпы жоболор</w:t>
      </w:r>
    </w:p>
    <w:p w:rsidR="00854064" w:rsidRPr="00DA0C6E" w:rsidRDefault="00854064" w:rsidP="00DA0C6E">
      <w:pPr>
        <w:pStyle w:val="tkZagolovok2"/>
        <w:spacing w:before="0" w:after="0" w:line="240" w:lineRule="auto"/>
        <w:ind w:left="0" w:right="0"/>
        <w:rPr>
          <w:rFonts w:ascii="Times New Roman" w:hAnsi="Times New Roman" w:cs="Times New Roman"/>
          <w:sz w:val="28"/>
          <w:szCs w:val="28"/>
          <w:lang w:val="ky-KG"/>
        </w:rPr>
      </w:pPr>
    </w:p>
    <w:p w:rsidR="005522A3"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1.1. </w:t>
      </w:r>
      <w:r w:rsidR="00E957AD">
        <w:rPr>
          <w:rFonts w:ascii="Times New Roman" w:hAnsi="Times New Roman" w:cs="Times New Roman"/>
          <w:sz w:val="28"/>
          <w:szCs w:val="28"/>
          <w:lang w:val="ky-KG"/>
        </w:rPr>
        <w:t xml:space="preserve">Евразия экономикалык бирлигинин алкагында </w:t>
      </w:r>
      <w:r w:rsidR="00FA67AD">
        <w:rPr>
          <w:rFonts w:ascii="Times New Roman" w:hAnsi="Times New Roman" w:cs="Times New Roman"/>
          <w:sz w:val="28"/>
          <w:szCs w:val="28"/>
          <w:lang w:val="ky-KG"/>
        </w:rPr>
        <w:t xml:space="preserve">милдеттүү товарлар белгиленген продукцияларды ташып келүү </w:t>
      </w:r>
      <w:r w:rsidR="005522A3">
        <w:rPr>
          <w:rFonts w:ascii="Times New Roman" w:hAnsi="Times New Roman" w:cs="Times New Roman"/>
          <w:sz w:val="28"/>
          <w:szCs w:val="28"/>
          <w:lang w:val="ky-KG"/>
        </w:rPr>
        <w:t>Евразия экономикалык комиссиясынын Коллегиясынын чечимине ылайык</w:t>
      </w:r>
      <w:r w:rsidR="00E957AD">
        <w:rPr>
          <w:rFonts w:ascii="Times New Roman" w:hAnsi="Times New Roman" w:cs="Times New Roman"/>
          <w:sz w:val="28"/>
          <w:szCs w:val="28"/>
          <w:lang w:val="ky-KG"/>
        </w:rPr>
        <w:t xml:space="preserve"> жүргүзүлөт</w:t>
      </w:r>
      <w:r w:rsidR="00FA67AD">
        <w:rPr>
          <w:rFonts w:ascii="Times New Roman" w:hAnsi="Times New Roman" w:cs="Times New Roman"/>
          <w:sz w:val="28"/>
          <w:szCs w:val="28"/>
          <w:lang w:val="ky-KG"/>
        </w:rPr>
        <w:t>.</w:t>
      </w:r>
    </w:p>
    <w:p w:rsidR="00BC6A1D"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Шайкештиги милдеттүү түрдө тастыкталууга тийиш болгон продукцияларды</w:t>
      </w:r>
      <w:r w:rsidR="00FA67AD">
        <w:rPr>
          <w:rFonts w:ascii="Times New Roman" w:hAnsi="Times New Roman" w:cs="Times New Roman"/>
          <w:sz w:val="28"/>
          <w:szCs w:val="28"/>
          <w:lang w:val="ky-KG"/>
        </w:rPr>
        <w:t>н тизмегине (мындан ары - Тизмек) киргизилген продукцияларды</w:t>
      </w:r>
      <w:r w:rsidRPr="00DA0C6E">
        <w:rPr>
          <w:rFonts w:ascii="Times New Roman" w:hAnsi="Times New Roman" w:cs="Times New Roman"/>
          <w:sz w:val="28"/>
          <w:szCs w:val="28"/>
          <w:lang w:val="ky-KG"/>
        </w:rPr>
        <w:t xml:space="preserve"> Кыргыз Республикасынын аймагына жүгүртүү үчүн </w:t>
      </w:r>
      <w:r w:rsidR="00854064">
        <w:rPr>
          <w:rFonts w:ascii="Times New Roman" w:hAnsi="Times New Roman" w:cs="Times New Roman"/>
          <w:sz w:val="28"/>
          <w:szCs w:val="28"/>
          <w:lang w:val="ky-KG"/>
        </w:rPr>
        <w:t>ташып</w:t>
      </w:r>
      <w:r w:rsidRPr="00DA0C6E">
        <w:rPr>
          <w:rFonts w:ascii="Times New Roman" w:hAnsi="Times New Roman" w:cs="Times New Roman"/>
          <w:sz w:val="28"/>
          <w:szCs w:val="28"/>
          <w:lang w:val="ky-KG"/>
        </w:rPr>
        <w:t xml:space="preserve"> келүүнүн тартиби (мындан ары - Тартип) </w:t>
      </w:r>
      <w:r w:rsidR="00BC01B6" w:rsidRPr="00DA0C6E">
        <w:rPr>
          <w:rFonts w:ascii="Times New Roman" w:hAnsi="Times New Roman" w:cs="Times New Roman"/>
          <w:sz w:val="28"/>
          <w:szCs w:val="28"/>
          <w:lang w:val="ky-KG"/>
        </w:rPr>
        <w:t>Шайкештиги милдеттүү түрдө тастыкталууга тийиш болгон продукцияларды</w:t>
      </w:r>
      <w:r w:rsidR="00BC01B6">
        <w:rPr>
          <w:rFonts w:ascii="Times New Roman" w:hAnsi="Times New Roman" w:cs="Times New Roman"/>
          <w:sz w:val="28"/>
          <w:szCs w:val="28"/>
          <w:lang w:val="ky-KG"/>
        </w:rPr>
        <w:t xml:space="preserve">н тизмегине  киргизилген продукцияларды (мындан ары - продукция) </w:t>
      </w:r>
      <w:r w:rsidR="00BC6A1D" w:rsidRPr="00DA0C6E">
        <w:rPr>
          <w:rFonts w:ascii="Times New Roman" w:hAnsi="Times New Roman" w:cs="Times New Roman"/>
          <w:sz w:val="28"/>
          <w:szCs w:val="28"/>
          <w:lang w:val="ky-KG"/>
        </w:rPr>
        <w:t xml:space="preserve">Кыргыз Республикасынын аймагына ташып киргизүүнүн бирдиктүү талаптарын </w:t>
      </w:r>
      <w:r w:rsidR="00BC6A1D">
        <w:rPr>
          <w:rFonts w:ascii="Times New Roman" w:hAnsi="Times New Roman" w:cs="Times New Roman"/>
          <w:sz w:val="28"/>
          <w:szCs w:val="28"/>
          <w:lang w:val="ky-KG"/>
        </w:rPr>
        <w:t xml:space="preserve">белгилөө максатында жана адамдардын жашоо коопсуздугун, саламаттыгын, курчап турган чөйрөнү коргоо үчүн Кыргыз Республикасынын техн6икалык регламенттеринин жана (же) стандарттарынын милдеттүү талаптарына </w:t>
      </w:r>
      <w:r w:rsidR="008F5B60">
        <w:rPr>
          <w:rFonts w:ascii="Times New Roman" w:hAnsi="Times New Roman" w:cs="Times New Roman"/>
          <w:sz w:val="28"/>
          <w:szCs w:val="28"/>
          <w:lang w:val="ky-KG"/>
        </w:rPr>
        <w:t xml:space="preserve">(мындан ары – милдеттүү талаптар) </w:t>
      </w:r>
      <w:r w:rsidR="00BC6A1D">
        <w:rPr>
          <w:rFonts w:ascii="Times New Roman" w:hAnsi="Times New Roman" w:cs="Times New Roman"/>
          <w:sz w:val="28"/>
          <w:szCs w:val="28"/>
          <w:lang w:val="ky-KG"/>
        </w:rPr>
        <w:t xml:space="preserve">ылайык иштелип чыкты. </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1.2. Шайкештиги милдеттүү </w:t>
      </w:r>
      <w:r w:rsidR="00C36CFB">
        <w:rPr>
          <w:rFonts w:ascii="Times New Roman" w:hAnsi="Times New Roman" w:cs="Times New Roman"/>
          <w:sz w:val="28"/>
          <w:szCs w:val="28"/>
          <w:lang w:val="ky-KG"/>
        </w:rPr>
        <w:t xml:space="preserve">түрдө </w:t>
      </w:r>
      <w:r w:rsidRPr="00DA0C6E">
        <w:rPr>
          <w:rFonts w:ascii="Times New Roman" w:hAnsi="Times New Roman" w:cs="Times New Roman"/>
          <w:sz w:val="28"/>
          <w:szCs w:val="28"/>
          <w:lang w:val="ky-KG"/>
        </w:rPr>
        <w:t xml:space="preserve">тастыкталууга </w:t>
      </w:r>
      <w:r w:rsidR="00C36CFB">
        <w:rPr>
          <w:rFonts w:ascii="Times New Roman" w:hAnsi="Times New Roman" w:cs="Times New Roman"/>
          <w:sz w:val="28"/>
          <w:szCs w:val="28"/>
          <w:lang w:val="ky-KG"/>
        </w:rPr>
        <w:t>тийиш болгон</w:t>
      </w:r>
      <w:r w:rsidRPr="00DA0C6E">
        <w:rPr>
          <w:rFonts w:ascii="Times New Roman" w:hAnsi="Times New Roman" w:cs="Times New Roman"/>
          <w:sz w:val="28"/>
          <w:szCs w:val="28"/>
          <w:lang w:val="ky-KG"/>
        </w:rPr>
        <w:t xml:space="preserve"> жана рынокто жүгүртүү үчүн багытталган продукция Кыргыз Республикасынын аймагына ташып келүүдө белгиленген формадагы жеке адамдар бажылык тариздөөнүн жөнөкөйлөтүлгөн формасы боюнча </w:t>
      </w:r>
      <w:r w:rsidR="00854064">
        <w:rPr>
          <w:rFonts w:ascii="Times New Roman" w:hAnsi="Times New Roman" w:cs="Times New Roman"/>
          <w:sz w:val="28"/>
          <w:szCs w:val="28"/>
          <w:lang w:val="ky-KG"/>
        </w:rPr>
        <w:t>ташып</w:t>
      </w:r>
      <w:r w:rsidRPr="00DA0C6E">
        <w:rPr>
          <w:rFonts w:ascii="Times New Roman" w:hAnsi="Times New Roman" w:cs="Times New Roman"/>
          <w:sz w:val="28"/>
          <w:szCs w:val="28"/>
          <w:lang w:val="ky-KG"/>
        </w:rPr>
        <w:t xml:space="preserve"> келүүчү товарларды кошпогондо шайкештик сертификаты же шайкештик жөнүндө декларациясы болсо эркин жүгүртүү үчүн чыгарылууга </w:t>
      </w:r>
      <w:r w:rsidR="00B13DDF">
        <w:rPr>
          <w:rFonts w:ascii="Times New Roman" w:hAnsi="Times New Roman" w:cs="Times New Roman"/>
          <w:sz w:val="28"/>
          <w:szCs w:val="28"/>
          <w:lang w:val="ky-KG"/>
        </w:rPr>
        <w:t>тийиш</w:t>
      </w:r>
      <w:r w:rsidRPr="00DA0C6E">
        <w:rPr>
          <w:rFonts w:ascii="Times New Roman" w:hAnsi="Times New Roman" w:cs="Times New Roman"/>
          <w:sz w:val="28"/>
          <w:szCs w:val="28"/>
          <w:lang w:val="ky-KG"/>
        </w:rPr>
        <w:t>. Көрсөтүлгөн продукциялардын тизмеси, шайкештик сертификатынын жана шайкештик жөнүндө декларациянын форма</w:t>
      </w:r>
      <w:r w:rsidR="00B13DDF">
        <w:rPr>
          <w:rFonts w:ascii="Times New Roman" w:hAnsi="Times New Roman" w:cs="Times New Roman"/>
          <w:sz w:val="28"/>
          <w:szCs w:val="28"/>
          <w:lang w:val="ky-KG"/>
        </w:rPr>
        <w:t>лары</w:t>
      </w:r>
      <w:r w:rsidRPr="00DA0C6E">
        <w:rPr>
          <w:rFonts w:ascii="Times New Roman" w:hAnsi="Times New Roman" w:cs="Times New Roman"/>
          <w:sz w:val="28"/>
          <w:szCs w:val="28"/>
          <w:lang w:val="ky-KG"/>
        </w:rPr>
        <w:t xml:space="preserve"> Кыргыз Республикасынын </w:t>
      </w:r>
      <w:r w:rsidR="00B13DDF">
        <w:rPr>
          <w:rFonts w:ascii="Times New Roman" w:hAnsi="Times New Roman" w:cs="Times New Roman"/>
          <w:sz w:val="28"/>
          <w:szCs w:val="28"/>
          <w:lang w:val="ky-KG"/>
        </w:rPr>
        <w:t xml:space="preserve">Министрлер Кабинетинин </w:t>
      </w:r>
      <w:r w:rsidRPr="00DA0C6E">
        <w:rPr>
          <w:rFonts w:ascii="Times New Roman" w:hAnsi="Times New Roman" w:cs="Times New Roman"/>
          <w:sz w:val="28"/>
          <w:szCs w:val="28"/>
          <w:lang w:val="ky-KG"/>
        </w:rPr>
        <w:t>токтомдору менен бекитилген.</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1.3. Кыргыз Республикасынын аймагына эркин жүгүртүүгө чыгарууда товарлардан шайкештик сертификаты же шайкештик жөнүндө декларация талап кылынбайт:</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 </w:t>
      </w:r>
      <w:r w:rsidR="004027B9">
        <w:rPr>
          <w:rFonts w:ascii="Times New Roman" w:hAnsi="Times New Roman" w:cs="Times New Roman"/>
          <w:sz w:val="28"/>
          <w:szCs w:val="28"/>
          <w:lang w:val="ky-KG"/>
        </w:rPr>
        <w:t>жеке жактардын жеке колдонуусу үчүн ташылып келген;</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 мурда колдонулган продукцияларга.</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1.4</w:t>
      </w:r>
      <w:r w:rsidR="00BB28C2">
        <w:rPr>
          <w:rFonts w:ascii="Times New Roman" w:hAnsi="Times New Roman" w:cs="Times New Roman"/>
          <w:sz w:val="28"/>
          <w:szCs w:val="28"/>
          <w:lang w:val="ky-KG"/>
        </w:rPr>
        <w:t>.</w:t>
      </w:r>
      <w:r w:rsidRPr="00DA0C6E">
        <w:rPr>
          <w:rFonts w:ascii="Times New Roman" w:hAnsi="Times New Roman" w:cs="Times New Roman"/>
          <w:sz w:val="28"/>
          <w:szCs w:val="28"/>
          <w:lang w:val="ky-KG"/>
        </w:rPr>
        <w:t xml:space="preserve"> Ташып к</w:t>
      </w:r>
      <w:r w:rsidR="00BB28C2">
        <w:rPr>
          <w:rFonts w:ascii="Times New Roman" w:hAnsi="Times New Roman" w:cs="Times New Roman"/>
          <w:sz w:val="28"/>
          <w:szCs w:val="28"/>
          <w:lang w:val="ky-KG"/>
        </w:rPr>
        <w:t>елүүдө</w:t>
      </w:r>
      <w:r w:rsidRPr="00DA0C6E">
        <w:rPr>
          <w:rFonts w:ascii="Times New Roman" w:hAnsi="Times New Roman" w:cs="Times New Roman"/>
          <w:sz w:val="28"/>
          <w:szCs w:val="28"/>
          <w:lang w:val="ky-KG"/>
        </w:rPr>
        <w:t>:</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 түзүлгөн келишимдердин (контракттардын) негизиндеги продукциялар, ошондой эле сатуудан пайда табуу максатында Кыргыз Республикасынын базарларында жүгүртүү же ажыратуу үчүн арналбаган, ага болгон менчик укугун тастыктоочу башка документтер;</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lastRenderedPageBreak/>
        <w:t>- эл аралык, мамлекеттер аралык, өкмөттөр аралык уюмдар, чет мамлекеттик өкүлчүлүктөрдүн алдындагы, ошондой эле аларда иштеген адамдардын пайдалануусу үчүн продукцияларга;</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 сертификация</w:t>
      </w:r>
      <w:r w:rsidR="007C2CFD">
        <w:rPr>
          <w:rFonts w:ascii="Times New Roman" w:hAnsi="Times New Roman" w:cs="Times New Roman"/>
          <w:sz w:val="28"/>
          <w:szCs w:val="28"/>
          <w:lang w:val="ky-KG"/>
        </w:rPr>
        <w:t>лоодон</w:t>
      </w:r>
      <w:r w:rsidRPr="00DA0C6E">
        <w:rPr>
          <w:rFonts w:ascii="Times New Roman" w:hAnsi="Times New Roman" w:cs="Times New Roman"/>
          <w:sz w:val="28"/>
          <w:szCs w:val="28"/>
          <w:lang w:val="ky-KG"/>
        </w:rPr>
        <w:t xml:space="preserve"> өткөрүү алдында орнотуу жана монтаждоо талап кылынган байланыштын техникалык каражаттары жана жабдуулары;</w:t>
      </w:r>
    </w:p>
    <w:p w:rsidR="00DB773B"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билдирүүчү (декларант) (мындан ары - билдирүүчү) милдеттүү түрдө </w:t>
      </w:r>
      <w:r w:rsidR="007C2CFD">
        <w:rPr>
          <w:rFonts w:ascii="Times New Roman" w:hAnsi="Times New Roman" w:cs="Times New Roman"/>
          <w:sz w:val="28"/>
          <w:szCs w:val="28"/>
          <w:lang w:val="ky-KG"/>
        </w:rPr>
        <w:t xml:space="preserve">бажы органына ушул Тартиптин 1-тиркемесине ылайык </w:t>
      </w:r>
      <w:r w:rsidRPr="00DA0C6E">
        <w:rPr>
          <w:rFonts w:ascii="Times New Roman" w:hAnsi="Times New Roman" w:cs="Times New Roman"/>
          <w:sz w:val="28"/>
          <w:szCs w:val="28"/>
          <w:lang w:val="ky-KG"/>
        </w:rPr>
        <w:t>кепилдик кат берет</w:t>
      </w:r>
      <w:r w:rsidR="007C2CFD">
        <w:rPr>
          <w:rFonts w:ascii="Times New Roman" w:hAnsi="Times New Roman" w:cs="Times New Roman"/>
          <w:sz w:val="28"/>
          <w:szCs w:val="28"/>
          <w:lang w:val="ky-KG"/>
        </w:rPr>
        <w:t xml:space="preserve">, ал </w:t>
      </w:r>
      <w:r w:rsidR="00DB773B">
        <w:rPr>
          <w:rFonts w:ascii="Times New Roman" w:hAnsi="Times New Roman" w:cs="Times New Roman"/>
          <w:sz w:val="28"/>
          <w:szCs w:val="28"/>
          <w:lang w:val="ky-KG"/>
        </w:rPr>
        <w:t>анын Кыргыз Республикасынын рынокторуна жайылбашын тастыктайт, билдирүүчүгө алардын Кыргыз Республикасынын рынокторуна жайылып кетүүсү үчүн жоопкерчилигин кепилдейт жана чыгаруу үчүн негиз болуп саналат.</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1.5. Бажы органдары Кыргыз Республикасынын чегинен сыртка ташылып чыгарылган продукцияга шайкештик сертификатын же шайкештик жөнүндө декларациясын талап кылганга укугу жок.</w:t>
      </w:r>
    </w:p>
    <w:p w:rsid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1.6. Эркин жүгүртүү үчүн продукцияны ташып киргизүүдө жана чыгарууда, бажы органдарынын жана алардын кызмат адамдарынын аракеттерине (аракетсиздигине) жана чечимдерине даттануу Кыргыз Республикасынын Бажы кодексинде аныкталган тартипте жүргүзүлөт.</w:t>
      </w:r>
    </w:p>
    <w:p w:rsidR="00DA0C6E" w:rsidRDefault="0090426D" w:rsidP="00B9376A">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1.7. </w:t>
      </w:r>
      <w:r w:rsidR="00DA0C6E" w:rsidRPr="00DA0C6E">
        <w:rPr>
          <w:rFonts w:ascii="Times New Roman" w:hAnsi="Times New Roman" w:cs="Times New Roman"/>
          <w:sz w:val="28"/>
          <w:szCs w:val="28"/>
          <w:lang w:val="ky-KG"/>
        </w:rPr>
        <w:t xml:space="preserve">Кыргыз Республикасынын </w:t>
      </w:r>
      <w:r>
        <w:rPr>
          <w:rFonts w:ascii="Times New Roman" w:hAnsi="Times New Roman" w:cs="Times New Roman"/>
          <w:sz w:val="28"/>
          <w:szCs w:val="28"/>
          <w:lang w:val="ky-KG"/>
        </w:rPr>
        <w:t>Министрлер Кабинетинин</w:t>
      </w:r>
      <w:r w:rsidR="00DA0C6E" w:rsidRPr="00DA0C6E">
        <w:rPr>
          <w:rFonts w:ascii="Times New Roman" w:hAnsi="Times New Roman" w:cs="Times New Roman"/>
          <w:sz w:val="28"/>
          <w:szCs w:val="28"/>
          <w:lang w:val="ky-KG"/>
        </w:rPr>
        <w:t xml:space="preserve"> токтому менен бекитилген Кыргыз Республикасын</w:t>
      </w:r>
      <w:r>
        <w:rPr>
          <w:rFonts w:ascii="Times New Roman" w:hAnsi="Times New Roman" w:cs="Times New Roman"/>
          <w:sz w:val="28"/>
          <w:szCs w:val="28"/>
          <w:lang w:val="ky-KG"/>
        </w:rPr>
        <w:t>да</w:t>
      </w:r>
      <w:r w:rsidR="00DA0C6E" w:rsidRPr="00DA0C6E">
        <w:rPr>
          <w:rFonts w:ascii="Times New Roman" w:hAnsi="Times New Roman" w:cs="Times New Roman"/>
          <w:sz w:val="28"/>
          <w:szCs w:val="28"/>
          <w:lang w:val="ky-KG"/>
        </w:rPr>
        <w:t xml:space="preserve"> продукциялардын шайкештигин</w:t>
      </w:r>
      <w:r w:rsidR="00252DE6">
        <w:rPr>
          <w:rFonts w:ascii="Times New Roman" w:hAnsi="Times New Roman" w:cs="Times New Roman"/>
          <w:sz w:val="28"/>
          <w:szCs w:val="28"/>
          <w:lang w:val="ky-KG"/>
        </w:rPr>
        <w:t>е</w:t>
      </w:r>
      <w:r w:rsidR="00DA0C6E" w:rsidRPr="00DA0C6E">
        <w:rPr>
          <w:rFonts w:ascii="Times New Roman" w:hAnsi="Times New Roman" w:cs="Times New Roman"/>
          <w:sz w:val="28"/>
          <w:szCs w:val="28"/>
          <w:lang w:val="ky-KG"/>
        </w:rPr>
        <w:t xml:space="preserve"> тастыктоо</w:t>
      </w:r>
      <w:r w:rsidR="00252DE6">
        <w:rPr>
          <w:rFonts w:ascii="Times New Roman" w:hAnsi="Times New Roman" w:cs="Times New Roman"/>
          <w:sz w:val="28"/>
          <w:szCs w:val="28"/>
          <w:lang w:val="ky-KG"/>
        </w:rPr>
        <w:t xml:space="preserve"> жүргүзүү </w:t>
      </w:r>
      <w:r w:rsidR="00DA0C6E" w:rsidRPr="00DA0C6E">
        <w:rPr>
          <w:rFonts w:ascii="Times New Roman" w:hAnsi="Times New Roman" w:cs="Times New Roman"/>
          <w:sz w:val="28"/>
          <w:szCs w:val="28"/>
          <w:lang w:val="ky-KG"/>
        </w:rPr>
        <w:t>тартибин</w:t>
      </w:r>
      <w:r w:rsidR="00252DE6">
        <w:rPr>
          <w:rFonts w:ascii="Times New Roman" w:hAnsi="Times New Roman" w:cs="Times New Roman"/>
          <w:sz w:val="28"/>
          <w:szCs w:val="28"/>
          <w:lang w:val="ky-KG"/>
        </w:rPr>
        <w:t xml:space="preserve">е ылайык </w:t>
      </w:r>
      <w:r w:rsidR="00DA0C6E" w:rsidRPr="00DA0C6E">
        <w:rPr>
          <w:rFonts w:ascii="Times New Roman" w:hAnsi="Times New Roman" w:cs="Times New Roman"/>
          <w:sz w:val="28"/>
          <w:szCs w:val="28"/>
          <w:lang w:val="ky-KG"/>
        </w:rPr>
        <w:t>сертифика</w:t>
      </w:r>
      <w:r w:rsidR="00252DE6">
        <w:rPr>
          <w:rFonts w:ascii="Times New Roman" w:hAnsi="Times New Roman" w:cs="Times New Roman"/>
          <w:sz w:val="28"/>
          <w:szCs w:val="28"/>
          <w:lang w:val="ky-KG"/>
        </w:rPr>
        <w:t>циялоо</w:t>
      </w:r>
      <w:r w:rsidR="00DA0C6E" w:rsidRPr="00DA0C6E">
        <w:rPr>
          <w:rFonts w:ascii="Times New Roman" w:hAnsi="Times New Roman" w:cs="Times New Roman"/>
          <w:sz w:val="28"/>
          <w:szCs w:val="28"/>
          <w:lang w:val="ky-KG"/>
        </w:rPr>
        <w:t xml:space="preserve"> боюнча органдын аракетине арызданууга укугу бар.</w:t>
      </w:r>
    </w:p>
    <w:p w:rsidR="00252DE6" w:rsidRPr="00DA0C6E" w:rsidRDefault="00252DE6" w:rsidP="0090426D">
      <w:pPr>
        <w:pStyle w:val="tkTekst"/>
        <w:spacing w:after="0" w:line="240" w:lineRule="auto"/>
        <w:ind w:firstLine="851"/>
        <w:rPr>
          <w:rFonts w:ascii="Times New Roman" w:hAnsi="Times New Roman" w:cs="Times New Roman"/>
          <w:sz w:val="28"/>
          <w:szCs w:val="28"/>
          <w:lang w:val="ky-KG"/>
        </w:rPr>
      </w:pPr>
    </w:p>
    <w:p w:rsidR="002D5210" w:rsidRDefault="00DA0C6E" w:rsidP="002D5210">
      <w:pPr>
        <w:pStyle w:val="tkZagolovok2"/>
        <w:spacing w:before="0" w:after="0" w:line="240" w:lineRule="auto"/>
        <w:ind w:left="0" w:right="0"/>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2. Шайкештик сертификатынын негизинде продукцияларды </w:t>
      </w:r>
    </w:p>
    <w:p w:rsidR="002D5210" w:rsidRDefault="00DA0C6E" w:rsidP="002D5210">
      <w:pPr>
        <w:pStyle w:val="tkZagolovok2"/>
        <w:spacing w:before="0" w:after="0" w:line="240" w:lineRule="auto"/>
        <w:ind w:left="0" w:right="0"/>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Кыргыз Республикасынын бажы аймагына </w:t>
      </w:r>
    </w:p>
    <w:p w:rsidR="00DA0C6E" w:rsidRPr="00DA0C6E" w:rsidRDefault="00854064" w:rsidP="002D5210">
      <w:pPr>
        <w:pStyle w:val="tkZagolovok2"/>
        <w:spacing w:before="0" w:after="0" w:line="240" w:lineRule="auto"/>
        <w:ind w:left="0" w:right="0"/>
        <w:rPr>
          <w:rFonts w:ascii="Times New Roman" w:hAnsi="Times New Roman" w:cs="Times New Roman"/>
          <w:sz w:val="28"/>
          <w:szCs w:val="28"/>
          <w:lang w:val="ky-KG"/>
        </w:rPr>
      </w:pPr>
      <w:r>
        <w:rPr>
          <w:rFonts w:ascii="Times New Roman" w:hAnsi="Times New Roman" w:cs="Times New Roman"/>
          <w:sz w:val="28"/>
          <w:szCs w:val="28"/>
          <w:lang w:val="ky-KG"/>
        </w:rPr>
        <w:t>ташып</w:t>
      </w:r>
      <w:r w:rsidR="00DA0C6E" w:rsidRPr="00DA0C6E">
        <w:rPr>
          <w:rFonts w:ascii="Times New Roman" w:hAnsi="Times New Roman" w:cs="Times New Roman"/>
          <w:sz w:val="28"/>
          <w:szCs w:val="28"/>
          <w:lang w:val="ky-KG"/>
        </w:rPr>
        <w:t xml:space="preserve"> келүү жол-жобосу</w:t>
      </w:r>
    </w:p>
    <w:p w:rsidR="00B9376A"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2.1. </w:t>
      </w:r>
      <w:r w:rsidR="00B9376A">
        <w:rPr>
          <w:rFonts w:ascii="Times New Roman" w:hAnsi="Times New Roman" w:cs="Times New Roman"/>
          <w:sz w:val="28"/>
          <w:szCs w:val="28"/>
          <w:lang w:val="ky-KG"/>
        </w:rPr>
        <w:t xml:space="preserve">Продукцияларды милдеттүү түрдө сертификациялоо </w:t>
      </w:r>
      <w:r w:rsidR="004C44DD">
        <w:rPr>
          <w:rFonts w:ascii="Times New Roman" w:hAnsi="Times New Roman" w:cs="Times New Roman"/>
          <w:sz w:val="28"/>
          <w:szCs w:val="28"/>
          <w:lang w:val="ky-KG"/>
        </w:rPr>
        <w:t xml:space="preserve">Аккредитациялоонун </w:t>
      </w:r>
      <w:r w:rsidR="003C7AF6">
        <w:rPr>
          <w:rFonts w:ascii="Times New Roman" w:hAnsi="Times New Roman" w:cs="Times New Roman"/>
          <w:sz w:val="28"/>
          <w:szCs w:val="28"/>
          <w:lang w:val="ky-KG"/>
        </w:rPr>
        <w:t xml:space="preserve">улуттук системасында </w:t>
      </w:r>
      <w:r w:rsidR="00637C6C">
        <w:rPr>
          <w:rFonts w:ascii="Times New Roman" w:hAnsi="Times New Roman" w:cs="Times New Roman"/>
          <w:sz w:val="28"/>
          <w:szCs w:val="28"/>
          <w:lang w:val="ky-KG"/>
        </w:rPr>
        <w:t>аккредитацияланган Сертификациялоо органы тарабынан</w:t>
      </w:r>
      <w:r w:rsidR="00416A8A">
        <w:rPr>
          <w:rFonts w:ascii="Times New Roman" w:hAnsi="Times New Roman" w:cs="Times New Roman"/>
          <w:sz w:val="28"/>
          <w:szCs w:val="28"/>
          <w:lang w:val="ky-KG"/>
        </w:rPr>
        <w:t xml:space="preserve"> анын</w:t>
      </w:r>
      <w:r w:rsidR="00637C6C">
        <w:rPr>
          <w:rFonts w:ascii="Times New Roman" w:hAnsi="Times New Roman" w:cs="Times New Roman"/>
          <w:sz w:val="28"/>
          <w:szCs w:val="28"/>
          <w:lang w:val="ky-KG"/>
        </w:rPr>
        <w:t xml:space="preserve"> аккредитациялоо тармагынын алкагында</w:t>
      </w:r>
      <w:r w:rsidR="00416A8A">
        <w:rPr>
          <w:rFonts w:ascii="Times New Roman" w:hAnsi="Times New Roman" w:cs="Times New Roman"/>
          <w:sz w:val="28"/>
          <w:szCs w:val="28"/>
          <w:lang w:val="ky-KG"/>
        </w:rPr>
        <w:t xml:space="preserve"> жүргүзүлөт. Аккредитацияланган Сертификациялоо органын тандоо </w:t>
      </w:r>
      <w:r w:rsidR="000718CE">
        <w:rPr>
          <w:rFonts w:ascii="Times New Roman" w:hAnsi="Times New Roman" w:cs="Times New Roman"/>
          <w:sz w:val="28"/>
          <w:szCs w:val="28"/>
          <w:lang w:val="ky-KG"/>
        </w:rPr>
        <w:t>аларды</w:t>
      </w:r>
      <w:r w:rsidR="00416A8A">
        <w:rPr>
          <w:rFonts w:ascii="Times New Roman" w:hAnsi="Times New Roman" w:cs="Times New Roman"/>
          <w:sz w:val="28"/>
          <w:szCs w:val="28"/>
          <w:lang w:val="ky-KG"/>
        </w:rPr>
        <w:t xml:space="preserve"> аккредитациялоо тармагына ылайык билдирүүчү тарабынан ишке ашырылат. </w:t>
      </w:r>
    </w:p>
    <w:p w:rsidR="00DA0C6E" w:rsidRDefault="000718CE" w:rsidP="00BD0C76">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2.2. Бажы органы </w:t>
      </w:r>
      <w:r w:rsidR="00514822">
        <w:rPr>
          <w:rFonts w:ascii="Times New Roman" w:hAnsi="Times New Roman" w:cs="Times New Roman"/>
          <w:sz w:val="28"/>
          <w:szCs w:val="28"/>
          <w:lang w:val="ky-KG"/>
        </w:rPr>
        <w:t xml:space="preserve">Сертификациялоо органынын экспертине жана билдирүүчүгө </w:t>
      </w:r>
      <w:r w:rsidR="00BD0C76">
        <w:rPr>
          <w:rFonts w:ascii="Times New Roman" w:hAnsi="Times New Roman" w:cs="Times New Roman"/>
          <w:sz w:val="28"/>
          <w:szCs w:val="28"/>
          <w:lang w:val="ky-KG"/>
        </w:rPr>
        <w:t xml:space="preserve">продукцияны кароо жана зарылдыгына жараша үлгүлөрдү тандоо үчүн </w:t>
      </w:r>
      <w:r w:rsidR="00C12468" w:rsidRPr="00DA0C6E">
        <w:rPr>
          <w:rFonts w:ascii="Times New Roman" w:hAnsi="Times New Roman" w:cs="Times New Roman"/>
          <w:sz w:val="28"/>
          <w:szCs w:val="28"/>
          <w:lang w:val="ky-KG"/>
        </w:rPr>
        <w:t>кайрылгандан кийин бир күндүн ичинде</w:t>
      </w:r>
      <w:r w:rsidR="00C12468" w:rsidRPr="00BD0C76">
        <w:rPr>
          <w:rFonts w:ascii="Times New Roman" w:hAnsi="Times New Roman" w:cs="Times New Roman"/>
          <w:sz w:val="28"/>
          <w:szCs w:val="28"/>
          <w:lang w:val="ky-KG"/>
        </w:rPr>
        <w:t xml:space="preserve"> </w:t>
      </w:r>
      <w:r w:rsidR="00DA0C6E" w:rsidRPr="00DA0C6E">
        <w:rPr>
          <w:rFonts w:ascii="Times New Roman" w:hAnsi="Times New Roman" w:cs="Times New Roman"/>
          <w:sz w:val="28"/>
          <w:szCs w:val="28"/>
          <w:lang w:val="ky-KG"/>
        </w:rPr>
        <w:t xml:space="preserve">кампада убактылуу сактоого же алуучунун (билдирүүчүнүн) кампасына уруксат берүүгө </w:t>
      </w:r>
      <w:r w:rsidR="00BD0C76" w:rsidRPr="00DA0C6E">
        <w:rPr>
          <w:rFonts w:ascii="Times New Roman" w:hAnsi="Times New Roman" w:cs="Times New Roman"/>
          <w:sz w:val="28"/>
          <w:szCs w:val="28"/>
          <w:lang w:val="ky-KG"/>
        </w:rPr>
        <w:t>милдеттүү.</w:t>
      </w:r>
    </w:p>
    <w:p w:rsidR="00DA0C6E" w:rsidRPr="00DA0C6E" w:rsidRDefault="00C12468" w:rsidP="00B9376A">
      <w:pPr>
        <w:pStyle w:val="tkTekst"/>
        <w:spacing w:after="0"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2.3. </w:t>
      </w:r>
      <w:r w:rsidR="00DA0C6E" w:rsidRPr="00DA0C6E">
        <w:rPr>
          <w:rFonts w:ascii="Times New Roman" w:hAnsi="Times New Roman" w:cs="Times New Roman"/>
          <w:sz w:val="28"/>
          <w:szCs w:val="28"/>
          <w:lang w:val="ky-KG"/>
        </w:rPr>
        <w:t xml:space="preserve">Милдеттүү түрдө шайкештикти тастыктоо боюнча жумуштар аяктагандан кийин </w:t>
      </w:r>
      <w:r>
        <w:rPr>
          <w:rFonts w:ascii="Times New Roman" w:hAnsi="Times New Roman" w:cs="Times New Roman"/>
          <w:sz w:val="28"/>
          <w:szCs w:val="28"/>
          <w:lang w:val="ky-KG"/>
        </w:rPr>
        <w:t>Сертификациялоо</w:t>
      </w:r>
      <w:r w:rsidR="00DA0C6E" w:rsidRPr="00DA0C6E">
        <w:rPr>
          <w:rFonts w:ascii="Times New Roman" w:hAnsi="Times New Roman" w:cs="Times New Roman"/>
          <w:sz w:val="28"/>
          <w:szCs w:val="28"/>
          <w:lang w:val="ky-KG"/>
        </w:rPr>
        <w:t xml:space="preserve"> орган</w:t>
      </w:r>
      <w:r>
        <w:rPr>
          <w:rFonts w:ascii="Times New Roman" w:hAnsi="Times New Roman" w:cs="Times New Roman"/>
          <w:sz w:val="28"/>
          <w:szCs w:val="28"/>
          <w:lang w:val="ky-KG"/>
        </w:rPr>
        <w:t>ы</w:t>
      </w:r>
      <w:r w:rsidR="00DA0C6E" w:rsidRPr="00DA0C6E">
        <w:rPr>
          <w:rFonts w:ascii="Times New Roman" w:hAnsi="Times New Roman" w:cs="Times New Roman"/>
          <w:sz w:val="28"/>
          <w:szCs w:val="28"/>
          <w:lang w:val="ky-KG"/>
        </w:rPr>
        <w:t xml:space="preserve"> билдирүүчүгө шайкештик сертификатын берет, ал эми продукция коопсуздук талаптарына шайкештик боюнча дал келбей калган учурда бажы органына, техникалык жөнгө салуу боюнча ыйгарым укуктуу органга жана мам</w:t>
      </w:r>
      <w:r>
        <w:rPr>
          <w:rFonts w:ascii="Times New Roman" w:hAnsi="Times New Roman" w:cs="Times New Roman"/>
          <w:sz w:val="28"/>
          <w:szCs w:val="28"/>
          <w:lang w:val="ky-KG"/>
        </w:rPr>
        <w:t>лекеттик контролдоо</w:t>
      </w:r>
      <w:r w:rsidR="00DA0C6E" w:rsidRPr="00DA0C6E">
        <w:rPr>
          <w:rFonts w:ascii="Times New Roman" w:hAnsi="Times New Roman" w:cs="Times New Roman"/>
          <w:sz w:val="28"/>
          <w:szCs w:val="28"/>
          <w:lang w:val="ky-KG"/>
        </w:rPr>
        <w:t xml:space="preserve"> боюнча ыйгарым укуктуу органга милдеттүү билдирүү менен билдирүүчүгө жазуу жүзүндө негизделген баш тартуу берет.</w:t>
      </w:r>
    </w:p>
    <w:p w:rsidR="008820C2"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lastRenderedPageBreak/>
        <w:t>2.</w:t>
      </w:r>
      <w:r w:rsidR="00C12468">
        <w:rPr>
          <w:rFonts w:ascii="Times New Roman" w:hAnsi="Times New Roman" w:cs="Times New Roman"/>
          <w:sz w:val="28"/>
          <w:szCs w:val="28"/>
          <w:lang w:val="ky-KG"/>
        </w:rPr>
        <w:t>4</w:t>
      </w:r>
      <w:r w:rsidRPr="00DA0C6E">
        <w:rPr>
          <w:rFonts w:ascii="Times New Roman" w:hAnsi="Times New Roman" w:cs="Times New Roman"/>
          <w:sz w:val="28"/>
          <w:szCs w:val="28"/>
          <w:lang w:val="ky-KG"/>
        </w:rPr>
        <w:t xml:space="preserve">. </w:t>
      </w:r>
      <w:r w:rsidR="008820C2">
        <w:rPr>
          <w:rFonts w:ascii="Times New Roman" w:hAnsi="Times New Roman" w:cs="Times New Roman"/>
          <w:sz w:val="28"/>
          <w:szCs w:val="28"/>
          <w:lang w:val="ky-KG"/>
        </w:rPr>
        <w:t xml:space="preserve">Билдирүүчү </w:t>
      </w:r>
      <w:r w:rsidRPr="00DA0C6E">
        <w:rPr>
          <w:rFonts w:ascii="Times New Roman" w:hAnsi="Times New Roman" w:cs="Times New Roman"/>
          <w:sz w:val="28"/>
          <w:szCs w:val="28"/>
          <w:lang w:val="ky-KG"/>
        </w:rPr>
        <w:t>шайкештик сертификатын бажы органдарына көрсөткөндөн, бардык бажылык жол-жоболорду аткаргандан кийин продукция эркин жүгүртүүгө чыгарылат. Шайкештик сертификатынын көчүрмөсү бажы органында калат</w:t>
      </w:r>
      <w:r w:rsidR="008820C2">
        <w:rPr>
          <w:rFonts w:ascii="Times New Roman" w:hAnsi="Times New Roman" w:cs="Times New Roman"/>
          <w:sz w:val="28"/>
          <w:szCs w:val="28"/>
          <w:lang w:val="ky-KG"/>
        </w:rPr>
        <w:t>.</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2.</w:t>
      </w:r>
      <w:r w:rsidR="00981A1A">
        <w:rPr>
          <w:rFonts w:ascii="Times New Roman" w:hAnsi="Times New Roman" w:cs="Times New Roman"/>
          <w:sz w:val="28"/>
          <w:szCs w:val="28"/>
          <w:lang w:val="ky-KG"/>
        </w:rPr>
        <w:t>5</w:t>
      </w:r>
      <w:r w:rsidRPr="00DA0C6E">
        <w:rPr>
          <w:rFonts w:ascii="Times New Roman" w:hAnsi="Times New Roman" w:cs="Times New Roman"/>
          <w:sz w:val="28"/>
          <w:szCs w:val="28"/>
          <w:lang w:val="ky-KG"/>
        </w:rPr>
        <w:t xml:space="preserve">. Белгилүү бир убакытка жана (же) белгилүү сандагы продукцияга түзүлгөн келишимдин (контракттын) негизинде билдирүүчү продукцияны жеткирип бергенде бажы органына билдирүүчү келишимде (контрактта) көрсөтүлгөн сандагы продукцияны же жеткирип берүү мезгилине жеткирип берүүнүн башталышында </w:t>
      </w:r>
      <w:r w:rsidR="00981A1A">
        <w:rPr>
          <w:rFonts w:ascii="Times New Roman" w:hAnsi="Times New Roman" w:cs="Times New Roman"/>
          <w:sz w:val="28"/>
          <w:szCs w:val="28"/>
          <w:lang w:val="ky-KG"/>
        </w:rPr>
        <w:t xml:space="preserve">Сертификациялоо </w:t>
      </w:r>
      <w:r w:rsidRPr="00DA0C6E">
        <w:rPr>
          <w:rFonts w:ascii="Times New Roman" w:hAnsi="Times New Roman" w:cs="Times New Roman"/>
          <w:sz w:val="28"/>
          <w:szCs w:val="28"/>
          <w:lang w:val="ky-KG"/>
        </w:rPr>
        <w:t>орган</w:t>
      </w:r>
      <w:r w:rsidR="00981A1A">
        <w:rPr>
          <w:rFonts w:ascii="Times New Roman" w:hAnsi="Times New Roman" w:cs="Times New Roman"/>
          <w:sz w:val="28"/>
          <w:szCs w:val="28"/>
          <w:lang w:val="ky-KG"/>
        </w:rPr>
        <w:t>ы</w:t>
      </w:r>
      <w:r w:rsidRPr="00DA0C6E">
        <w:rPr>
          <w:rFonts w:ascii="Times New Roman" w:hAnsi="Times New Roman" w:cs="Times New Roman"/>
          <w:sz w:val="28"/>
          <w:szCs w:val="28"/>
          <w:lang w:val="ky-KG"/>
        </w:rPr>
        <w:t xml:space="preserve"> берген шайкештик сертификатын берет.</w:t>
      </w:r>
    </w:p>
    <w:p w:rsidR="00DA0C6E" w:rsidRPr="00DA0C6E" w:rsidRDefault="00DA0C6E" w:rsidP="00B9376A">
      <w:pPr>
        <w:pStyle w:val="tkTekst"/>
        <w:spacing w:after="0" w:line="240" w:lineRule="auto"/>
        <w:ind w:firstLine="709"/>
        <w:rPr>
          <w:rFonts w:ascii="Times New Roman" w:hAnsi="Times New Roman" w:cs="Times New Roman"/>
          <w:sz w:val="28"/>
          <w:szCs w:val="28"/>
          <w:lang w:val="ky-KG"/>
        </w:rPr>
      </w:pPr>
      <w:r w:rsidRPr="00DA0C6E">
        <w:rPr>
          <w:rFonts w:ascii="Times New Roman" w:hAnsi="Times New Roman" w:cs="Times New Roman"/>
          <w:sz w:val="28"/>
          <w:szCs w:val="28"/>
          <w:lang w:val="ky-KG"/>
        </w:rPr>
        <w:t>2.</w:t>
      </w:r>
      <w:r w:rsidR="00981A1A">
        <w:rPr>
          <w:rFonts w:ascii="Times New Roman" w:hAnsi="Times New Roman" w:cs="Times New Roman"/>
          <w:sz w:val="28"/>
          <w:szCs w:val="28"/>
          <w:lang w:val="ky-KG"/>
        </w:rPr>
        <w:t>6.</w:t>
      </w:r>
      <w:r w:rsidRPr="00DA0C6E">
        <w:rPr>
          <w:rFonts w:ascii="Times New Roman" w:hAnsi="Times New Roman" w:cs="Times New Roman"/>
          <w:sz w:val="28"/>
          <w:szCs w:val="28"/>
          <w:lang w:val="ky-KG"/>
        </w:rPr>
        <w:t xml:space="preserve"> Бажы органына </w:t>
      </w:r>
      <w:r w:rsidR="00981A1A">
        <w:rPr>
          <w:rFonts w:ascii="Times New Roman" w:hAnsi="Times New Roman" w:cs="Times New Roman"/>
          <w:sz w:val="28"/>
          <w:szCs w:val="28"/>
          <w:lang w:val="ky-KG"/>
        </w:rPr>
        <w:t>Сертификациялоо</w:t>
      </w:r>
      <w:r w:rsidRPr="00DA0C6E">
        <w:rPr>
          <w:rFonts w:ascii="Times New Roman" w:hAnsi="Times New Roman" w:cs="Times New Roman"/>
          <w:sz w:val="28"/>
          <w:szCs w:val="28"/>
          <w:lang w:val="ky-KG"/>
        </w:rPr>
        <w:t xml:space="preserve"> орган</w:t>
      </w:r>
      <w:r w:rsidR="00981A1A">
        <w:rPr>
          <w:rFonts w:ascii="Times New Roman" w:hAnsi="Times New Roman" w:cs="Times New Roman"/>
          <w:sz w:val="28"/>
          <w:szCs w:val="28"/>
          <w:lang w:val="ky-KG"/>
        </w:rPr>
        <w:t>ынан</w:t>
      </w:r>
      <w:r w:rsidRPr="00DA0C6E">
        <w:rPr>
          <w:rFonts w:ascii="Times New Roman" w:hAnsi="Times New Roman" w:cs="Times New Roman"/>
          <w:sz w:val="28"/>
          <w:szCs w:val="28"/>
          <w:lang w:val="ky-KG"/>
        </w:rPr>
        <w:t xml:space="preserve"> шайкештик сертификатын берүүдөн жазуу жүзүндөгү негиздүү баш тартуу берилген учурда продукция Кыргыз Республикасынын аймагына эркин жүгүртүүгө чыгарылбайт.</w:t>
      </w:r>
    </w:p>
    <w:p w:rsidR="00B9376A" w:rsidRDefault="00B9376A" w:rsidP="00854064">
      <w:pPr>
        <w:pStyle w:val="tkZagolovok2"/>
        <w:spacing w:before="0" w:after="0" w:line="240" w:lineRule="auto"/>
        <w:ind w:left="0" w:right="0" w:firstLine="851"/>
        <w:rPr>
          <w:rFonts w:ascii="Times New Roman" w:hAnsi="Times New Roman" w:cs="Times New Roman"/>
          <w:sz w:val="28"/>
          <w:szCs w:val="28"/>
          <w:lang w:val="ky-KG"/>
        </w:rPr>
      </w:pPr>
    </w:p>
    <w:p w:rsidR="008B1889" w:rsidRDefault="00DA0C6E" w:rsidP="008B1889">
      <w:pPr>
        <w:pStyle w:val="tkZagolovok2"/>
        <w:spacing w:before="0" w:after="0" w:line="240" w:lineRule="auto"/>
        <w:ind w:left="0" w:right="0"/>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3. Шайкештик жөнүндө декларациянын негизинде </w:t>
      </w:r>
    </w:p>
    <w:p w:rsidR="008B1889" w:rsidRDefault="00DA0C6E" w:rsidP="008B1889">
      <w:pPr>
        <w:pStyle w:val="tkZagolovok2"/>
        <w:spacing w:before="0" w:after="0" w:line="240" w:lineRule="auto"/>
        <w:ind w:left="0" w:right="0"/>
        <w:rPr>
          <w:rFonts w:ascii="Times New Roman" w:hAnsi="Times New Roman" w:cs="Times New Roman"/>
          <w:sz w:val="28"/>
          <w:szCs w:val="28"/>
          <w:lang w:val="ky-KG"/>
        </w:rPr>
      </w:pPr>
      <w:r w:rsidRPr="00DA0C6E">
        <w:rPr>
          <w:rFonts w:ascii="Times New Roman" w:hAnsi="Times New Roman" w:cs="Times New Roman"/>
          <w:sz w:val="28"/>
          <w:szCs w:val="28"/>
          <w:lang w:val="ky-KG"/>
        </w:rPr>
        <w:t>продукцияларды Кыргыз Республикасынын бажы аймагына</w:t>
      </w:r>
    </w:p>
    <w:p w:rsidR="00DA0C6E" w:rsidRPr="00DA0C6E" w:rsidRDefault="00DA0C6E" w:rsidP="008B1889">
      <w:pPr>
        <w:pStyle w:val="tkZagolovok2"/>
        <w:spacing w:before="0" w:after="0" w:line="240" w:lineRule="auto"/>
        <w:ind w:left="0" w:right="0"/>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 </w:t>
      </w:r>
      <w:r w:rsidR="00854064">
        <w:rPr>
          <w:rFonts w:ascii="Times New Roman" w:hAnsi="Times New Roman" w:cs="Times New Roman"/>
          <w:sz w:val="28"/>
          <w:szCs w:val="28"/>
          <w:lang w:val="ky-KG"/>
        </w:rPr>
        <w:t>ташып</w:t>
      </w:r>
      <w:r w:rsidRPr="00DA0C6E">
        <w:rPr>
          <w:rFonts w:ascii="Times New Roman" w:hAnsi="Times New Roman" w:cs="Times New Roman"/>
          <w:sz w:val="28"/>
          <w:szCs w:val="28"/>
          <w:lang w:val="ky-KG"/>
        </w:rPr>
        <w:t xml:space="preserve"> келүү жол-жобосу</w:t>
      </w:r>
    </w:p>
    <w:p w:rsidR="00AB5FDF" w:rsidRDefault="00DA0C6E" w:rsidP="00854064">
      <w:pPr>
        <w:pStyle w:val="tkTekst"/>
        <w:spacing w:after="0" w:line="240" w:lineRule="auto"/>
        <w:ind w:firstLine="851"/>
        <w:rPr>
          <w:rFonts w:ascii="Times New Roman" w:hAnsi="Times New Roman" w:cs="Times New Roman"/>
          <w:sz w:val="28"/>
          <w:szCs w:val="28"/>
          <w:lang w:val="ky-KG"/>
        </w:rPr>
      </w:pPr>
      <w:r w:rsidRPr="00DA0C6E">
        <w:rPr>
          <w:rFonts w:ascii="Times New Roman" w:hAnsi="Times New Roman" w:cs="Times New Roman"/>
          <w:sz w:val="28"/>
          <w:szCs w:val="28"/>
          <w:lang w:val="ky-KG"/>
        </w:rPr>
        <w:t>3.1. Шайкештик жөнүндө декларация</w:t>
      </w:r>
      <w:r w:rsidR="00AB5FDF">
        <w:rPr>
          <w:rFonts w:ascii="Times New Roman" w:hAnsi="Times New Roman" w:cs="Times New Roman"/>
          <w:sz w:val="28"/>
          <w:szCs w:val="28"/>
          <w:lang w:val="ky-KG"/>
        </w:rPr>
        <w:t xml:space="preserve">ны каттоо </w:t>
      </w:r>
      <w:r w:rsidR="009602D6">
        <w:rPr>
          <w:rFonts w:ascii="Times New Roman" w:hAnsi="Times New Roman" w:cs="Times New Roman"/>
          <w:sz w:val="28"/>
          <w:szCs w:val="28"/>
          <w:lang w:val="ky-KG"/>
        </w:rPr>
        <w:t>Кыргыз Республикасынын Министрлер Кабинети</w:t>
      </w:r>
      <w:r w:rsidR="0013168B">
        <w:rPr>
          <w:rFonts w:ascii="Times New Roman" w:hAnsi="Times New Roman" w:cs="Times New Roman"/>
          <w:sz w:val="28"/>
          <w:szCs w:val="28"/>
          <w:lang w:val="ky-KG"/>
        </w:rPr>
        <w:t xml:space="preserve"> ыйгарым укук берген уюм же аларды аккредитациялоо тармагына ылайык продукцияларды сертификациялоо боюнча аккредитацияланган органдар тарабынан жүргүзүлөт. </w:t>
      </w:r>
      <w:r w:rsidR="00AB5FDF">
        <w:rPr>
          <w:rFonts w:ascii="Times New Roman" w:hAnsi="Times New Roman" w:cs="Times New Roman"/>
          <w:sz w:val="28"/>
          <w:szCs w:val="28"/>
          <w:lang w:val="ky-KG"/>
        </w:rPr>
        <w:t xml:space="preserve"> </w:t>
      </w:r>
    </w:p>
    <w:p w:rsidR="00E55EA1" w:rsidRDefault="00DA0C6E" w:rsidP="00854064">
      <w:pPr>
        <w:pStyle w:val="tkTekst"/>
        <w:spacing w:after="0" w:line="240" w:lineRule="auto"/>
        <w:ind w:firstLine="851"/>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3.2. </w:t>
      </w:r>
      <w:r w:rsidR="0013168B" w:rsidRPr="00DA0C6E">
        <w:rPr>
          <w:rFonts w:ascii="Times New Roman" w:hAnsi="Times New Roman" w:cs="Times New Roman"/>
          <w:sz w:val="28"/>
          <w:szCs w:val="28"/>
          <w:lang w:val="ky-KG"/>
        </w:rPr>
        <w:t>Шайкештик жөнүндө декларация</w:t>
      </w:r>
      <w:r w:rsidR="0013168B">
        <w:rPr>
          <w:rFonts w:ascii="Times New Roman" w:hAnsi="Times New Roman" w:cs="Times New Roman"/>
          <w:sz w:val="28"/>
          <w:szCs w:val="28"/>
          <w:lang w:val="ky-KG"/>
        </w:rPr>
        <w:t xml:space="preserve">ны каттоо </w:t>
      </w:r>
      <w:r w:rsidR="00E55EA1">
        <w:rPr>
          <w:rFonts w:ascii="Times New Roman" w:hAnsi="Times New Roman" w:cs="Times New Roman"/>
          <w:sz w:val="28"/>
          <w:szCs w:val="28"/>
          <w:lang w:val="ky-KG"/>
        </w:rPr>
        <w:t>Кыргыз Республикасынын Өкмөтүнүн 2019-жылдын 28-январындагы №20 “</w:t>
      </w:r>
      <w:r w:rsidR="00E55EA1" w:rsidRPr="00E55EA1">
        <w:rPr>
          <w:rFonts w:ascii="Times New Roman" w:hAnsi="Times New Roman" w:cs="Times New Roman"/>
          <w:sz w:val="28"/>
          <w:szCs w:val="28"/>
          <w:lang w:val="ky-KG"/>
        </w:rPr>
        <w:t>Шайкештик жөнүндө декларацияны кабыл алуу формасында продукциянын шайкештигин милдеттүү түрдө тастыктоо</w:t>
      </w:r>
      <w:r w:rsidR="00E55EA1">
        <w:rPr>
          <w:rFonts w:ascii="Times New Roman" w:hAnsi="Times New Roman" w:cs="Times New Roman"/>
          <w:sz w:val="28"/>
          <w:szCs w:val="28"/>
          <w:lang w:val="ky-KG"/>
        </w:rPr>
        <w:t xml:space="preserve"> жөнүндө” токтомуна ылайык мамлекеттик жана/же расмий тилдерде же жогоруда айтылган тилдердин бирине расмий которуу менен жүргүзүлөт. </w:t>
      </w:r>
    </w:p>
    <w:p w:rsidR="00DA0C6E" w:rsidRDefault="00E55EA1" w:rsidP="00854064">
      <w:pPr>
        <w:pStyle w:val="tkTekst"/>
        <w:spacing w:after="0" w:line="240" w:lineRule="auto"/>
        <w:ind w:firstLine="851"/>
        <w:rPr>
          <w:rFonts w:ascii="Times New Roman" w:hAnsi="Times New Roman" w:cs="Times New Roman"/>
          <w:sz w:val="28"/>
          <w:szCs w:val="28"/>
          <w:lang w:val="ky-KG"/>
        </w:rPr>
      </w:pPr>
      <w:r>
        <w:rPr>
          <w:rFonts w:ascii="Times New Roman" w:hAnsi="Times New Roman" w:cs="Times New Roman"/>
          <w:sz w:val="28"/>
          <w:szCs w:val="28"/>
          <w:lang w:val="ky-KG"/>
        </w:rPr>
        <w:t>3.3.</w:t>
      </w:r>
      <w:r w:rsidRPr="00E55EA1">
        <w:rPr>
          <w:rFonts w:ascii="Times New Roman" w:hAnsi="Times New Roman" w:cs="Times New Roman"/>
          <w:sz w:val="28"/>
          <w:szCs w:val="28"/>
          <w:lang w:val="ky-KG"/>
        </w:rPr>
        <w:t xml:space="preserve"> </w:t>
      </w:r>
      <w:r w:rsidR="00DA0C6E" w:rsidRPr="00E55EA1">
        <w:rPr>
          <w:rFonts w:ascii="Times New Roman" w:hAnsi="Times New Roman" w:cs="Times New Roman"/>
          <w:sz w:val="28"/>
          <w:szCs w:val="28"/>
          <w:lang w:val="ky-KG"/>
        </w:rPr>
        <w:t>Бажы чек арасын кесип өтүүдө декларант бажы органдарына шайкештик</w:t>
      </w:r>
      <w:r w:rsidR="00DA0C6E" w:rsidRPr="00DA0C6E">
        <w:rPr>
          <w:rFonts w:ascii="Times New Roman" w:hAnsi="Times New Roman" w:cs="Times New Roman"/>
          <w:sz w:val="28"/>
          <w:szCs w:val="28"/>
          <w:lang w:val="ky-KG"/>
        </w:rPr>
        <w:t xml:space="preserve"> жөнүндө декларациясынын көчүрмөсүн көрсөтөт.</w:t>
      </w:r>
    </w:p>
    <w:p w:rsidR="00DA0C6E" w:rsidRDefault="00E55EA1" w:rsidP="00E55EA1">
      <w:pPr>
        <w:pStyle w:val="tkTekst"/>
        <w:spacing w:after="0" w:line="240" w:lineRule="auto"/>
        <w:ind w:firstLine="851"/>
        <w:rPr>
          <w:rFonts w:ascii="Times New Roman" w:hAnsi="Times New Roman" w:cs="Times New Roman"/>
          <w:sz w:val="28"/>
          <w:szCs w:val="28"/>
          <w:lang w:val="ky-KG"/>
        </w:rPr>
      </w:pPr>
      <w:r>
        <w:rPr>
          <w:rFonts w:ascii="Times New Roman" w:hAnsi="Times New Roman" w:cs="Times New Roman"/>
          <w:sz w:val="28"/>
          <w:szCs w:val="28"/>
          <w:lang w:val="ky-KG"/>
        </w:rPr>
        <w:t>3.4. Билдирүүчү</w:t>
      </w:r>
      <w:r w:rsidR="00DA0C6E" w:rsidRPr="00DA0C6E">
        <w:rPr>
          <w:rFonts w:ascii="Times New Roman" w:hAnsi="Times New Roman" w:cs="Times New Roman"/>
          <w:sz w:val="28"/>
          <w:szCs w:val="28"/>
          <w:lang w:val="ky-KG"/>
        </w:rPr>
        <w:t xml:space="preserve"> бажы органдарына шайкештик жөнүндө декларациянын көчүрмөсүн көрсөткөндөн жана бардык бажы жол-жоболору аткарылгандан кийин продукция эркин </w:t>
      </w:r>
      <w:r w:rsidR="005E75C7">
        <w:rPr>
          <w:rFonts w:ascii="Times New Roman" w:hAnsi="Times New Roman" w:cs="Times New Roman"/>
          <w:sz w:val="28"/>
          <w:szCs w:val="28"/>
          <w:lang w:val="ky-KG"/>
        </w:rPr>
        <w:t>жүгүртүүгө</w:t>
      </w:r>
      <w:r w:rsidR="00DA0C6E" w:rsidRPr="00DA0C6E">
        <w:rPr>
          <w:rFonts w:ascii="Times New Roman" w:hAnsi="Times New Roman" w:cs="Times New Roman"/>
          <w:sz w:val="28"/>
          <w:szCs w:val="28"/>
          <w:lang w:val="ky-KG"/>
        </w:rPr>
        <w:t xml:space="preserve"> чыгарылат.</w:t>
      </w:r>
    </w:p>
    <w:p w:rsidR="00167849" w:rsidRDefault="00167849" w:rsidP="00E55EA1">
      <w:pPr>
        <w:pStyle w:val="tkTekst"/>
        <w:spacing w:after="0" w:line="240" w:lineRule="auto"/>
        <w:ind w:firstLine="851"/>
        <w:rPr>
          <w:rFonts w:ascii="Times New Roman" w:hAnsi="Times New Roman" w:cs="Times New Roman"/>
          <w:sz w:val="28"/>
          <w:szCs w:val="28"/>
          <w:lang w:val="ky-KG"/>
        </w:rPr>
      </w:pPr>
    </w:p>
    <w:p w:rsidR="00167849" w:rsidRDefault="00167849" w:rsidP="00E55EA1">
      <w:pPr>
        <w:pStyle w:val="tkTekst"/>
        <w:spacing w:after="0" w:line="240" w:lineRule="auto"/>
        <w:ind w:firstLine="851"/>
        <w:rPr>
          <w:rFonts w:ascii="Times New Roman" w:hAnsi="Times New Roman" w:cs="Times New Roman"/>
          <w:sz w:val="28"/>
          <w:szCs w:val="28"/>
          <w:lang w:val="ky-KG"/>
        </w:rPr>
      </w:pPr>
    </w:p>
    <w:p w:rsidR="00167849" w:rsidRDefault="00167849" w:rsidP="00E55EA1">
      <w:pPr>
        <w:pStyle w:val="tkTekst"/>
        <w:spacing w:after="0" w:line="240" w:lineRule="auto"/>
        <w:ind w:firstLine="851"/>
        <w:rPr>
          <w:rFonts w:ascii="Times New Roman" w:hAnsi="Times New Roman" w:cs="Times New Roman"/>
          <w:sz w:val="28"/>
          <w:szCs w:val="28"/>
          <w:lang w:val="ky-KG"/>
        </w:rPr>
      </w:pPr>
    </w:p>
    <w:p w:rsidR="00167849" w:rsidRDefault="00167849" w:rsidP="00E55EA1">
      <w:pPr>
        <w:pStyle w:val="tkTekst"/>
        <w:spacing w:after="0" w:line="240" w:lineRule="auto"/>
        <w:ind w:firstLine="851"/>
        <w:rPr>
          <w:rFonts w:ascii="Times New Roman" w:hAnsi="Times New Roman" w:cs="Times New Roman"/>
          <w:sz w:val="28"/>
          <w:szCs w:val="28"/>
          <w:lang w:val="ky-KG"/>
        </w:rPr>
      </w:pPr>
    </w:p>
    <w:p w:rsidR="00167849" w:rsidRDefault="00167849" w:rsidP="00E55EA1">
      <w:pPr>
        <w:pStyle w:val="tkTekst"/>
        <w:spacing w:after="0" w:line="240" w:lineRule="auto"/>
        <w:ind w:firstLine="851"/>
        <w:rPr>
          <w:rFonts w:ascii="Times New Roman" w:hAnsi="Times New Roman" w:cs="Times New Roman"/>
          <w:sz w:val="28"/>
          <w:szCs w:val="28"/>
          <w:lang w:val="ky-KG"/>
        </w:rPr>
      </w:pPr>
    </w:p>
    <w:p w:rsidR="00167849" w:rsidRDefault="00167849" w:rsidP="00E55EA1">
      <w:pPr>
        <w:pStyle w:val="tkTekst"/>
        <w:spacing w:after="0" w:line="240" w:lineRule="auto"/>
        <w:ind w:firstLine="851"/>
        <w:rPr>
          <w:rFonts w:ascii="Times New Roman" w:hAnsi="Times New Roman" w:cs="Times New Roman"/>
          <w:sz w:val="28"/>
          <w:szCs w:val="28"/>
          <w:lang w:val="ky-KG"/>
        </w:rPr>
      </w:pPr>
    </w:p>
    <w:p w:rsidR="00167849" w:rsidRDefault="00167849" w:rsidP="00E55EA1">
      <w:pPr>
        <w:pStyle w:val="tkTekst"/>
        <w:spacing w:after="0" w:line="240" w:lineRule="auto"/>
        <w:ind w:firstLine="851"/>
        <w:rPr>
          <w:rFonts w:ascii="Times New Roman" w:hAnsi="Times New Roman" w:cs="Times New Roman"/>
          <w:sz w:val="28"/>
          <w:szCs w:val="28"/>
          <w:lang w:val="ky-KG"/>
        </w:rPr>
      </w:pPr>
    </w:p>
    <w:p w:rsidR="00167849" w:rsidRDefault="00167849" w:rsidP="00E55EA1">
      <w:pPr>
        <w:pStyle w:val="tkTekst"/>
        <w:spacing w:after="0" w:line="240" w:lineRule="auto"/>
        <w:ind w:firstLine="851"/>
        <w:rPr>
          <w:rFonts w:ascii="Times New Roman" w:hAnsi="Times New Roman" w:cs="Times New Roman"/>
          <w:sz w:val="28"/>
          <w:szCs w:val="28"/>
          <w:lang w:val="ky-KG"/>
        </w:rPr>
      </w:pPr>
    </w:p>
    <w:p w:rsidR="00167849" w:rsidRDefault="00167849" w:rsidP="00E55EA1">
      <w:pPr>
        <w:pStyle w:val="tkTekst"/>
        <w:spacing w:after="0" w:line="240" w:lineRule="auto"/>
        <w:ind w:firstLine="851"/>
        <w:rPr>
          <w:rFonts w:ascii="Times New Roman" w:hAnsi="Times New Roman" w:cs="Times New Roman"/>
          <w:sz w:val="28"/>
          <w:szCs w:val="28"/>
          <w:lang w:val="ky-KG"/>
        </w:rPr>
      </w:pPr>
    </w:p>
    <w:p w:rsidR="00167849" w:rsidRDefault="00167849" w:rsidP="00E55EA1">
      <w:pPr>
        <w:pStyle w:val="tkTekst"/>
        <w:spacing w:after="0" w:line="240" w:lineRule="auto"/>
        <w:ind w:firstLine="851"/>
        <w:rPr>
          <w:rFonts w:ascii="Times New Roman" w:hAnsi="Times New Roman" w:cs="Times New Roman"/>
          <w:sz w:val="28"/>
          <w:szCs w:val="28"/>
          <w:lang w:val="ky-KG"/>
        </w:rPr>
      </w:pPr>
    </w:p>
    <w:tbl>
      <w:tblPr>
        <w:tblW w:w="5000" w:type="pct"/>
        <w:tblCellMar>
          <w:left w:w="0" w:type="dxa"/>
          <w:right w:w="0" w:type="dxa"/>
        </w:tblCellMar>
        <w:tblLook w:val="04A0" w:firstRow="1" w:lastRow="0" w:firstColumn="1" w:lastColumn="0" w:noHBand="0" w:noVBand="1"/>
      </w:tblPr>
      <w:tblGrid>
        <w:gridCol w:w="3374"/>
        <w:gridCol w:w="2891"/>
        <w:gridCol w:w="3373"/>
      </w:tblGrid>
      <w:tr w:rsidR="00DA0C6E" w:rsidRPr="00DA0C6E" w:rsidTr="00176B3C">
        <w:tc>
          <w:tcPr>
            <w:tcW w:w="1750" w:type="pct"/>
            <w:tcMar>
              <w:top w:w="0" w:type="dxa"/>
              <w:left w:w="567" w:type="dxa"/>
              <w:bottom w:w="0" w:type="dxa"/>
              <w:right w:w="108" w:type="dxa"/>
            </w:tcMar>
            <w:hideMark/>
          </w:tcPr>
          <w:p w:rsidR="00DA0C6E" w:rsidRPr="00DA0C6E" w:rsidRDefault="00DA0C6E" w:rsidP="00DA0C6E">
            <w:pPr>
              <w:pStyle w:val="tkTekst"/>
              <w:spacing w:after="0" w:line="240" w:lineRule="auto"/>
              <w:ind w:firstLine="0"/>
              <w:rPr>
                <w:rFonts w:ascii="Times New Roman" w:hAnsi="Times New Roman" w:cs="Times New Roman"/>
                <w:sz w:val="28"/>
                <w:szCs w:val="28"/>
                <w:lang w:val="ky-KG"/>
              </w:rPr>
            </w:pPr>
            <w:bookmarkStart w:id="0" w:name="_GoBack"/>
            <w:bookmarkEnd w:id="0"/>
            <w:r w:rsidRPr="00DA0C6E">
              <w:rPr>
                <w:rFonts w:ascii="Times New Roman" w:hAnsi="Times New Roman" w:cs="Times New Roman"/>
                <w:sz w:val="28"/>
                <w:szCs w:val="28"/>
                <w:lang w:val="ky-KG"/>
              </w:rPr>
              <w:lastRenderedPageBreak/>
              <w:t> </w:t>
            </w:r>
          </w:p>
        </w:tc>
        <w:tc>
          <w:tcPr>
            <w:tcW w:w="1500" w:type="pct"/>
            <w:tcMar>
              <w:top w:w="0" w:type="dxa"/>
              <w:left w:w="108" w:type="dxa"/>
              <w:bottom w:w="0" w:type="dxa"/>
              <w:right w:w="108" w:type="dxa"/>
            </w:tcMar>
            <w:hideMark/>
          </w:tcPr>
          <w:p w:rsidR="00DA0C6E" w:rsidRPr="00DA0C6E" w:rsidRDefault="00DA0C6E" w:rsidP="00DA0C6E">
            <w:pPr>
              <w:pStyle w:val="tkTekst"/>
              <w:spacing w:after="0" w:line="240" w:lineRule="auto"/>
              <w:ind w:firstLine="0"/>
              <w:rPr>
                <w:rFonts w:ascii="Times New Roman" w:hAnsi="Times New Roman" w:cs="Times New Roman"/>
                <w:sz w:val="28"/>
                <w:szCs w:val="28"/>
                <w:lang w:val="ky-KG"/>
              </w:rPr>
            </w:pPr>
            <w:r w:rsidRPr="00DA0C6E">
              <w:rPr>
                <w:rFonts w:ascii="Times New Roman" w:hAnsi="Times New Roman" w:cs="Times New Roman"/>
                <w:sz w:val="28"/>
                <w:szCs w:val="28"/>
                <w:lang w:val="ky-KG"/>
              </w:rPr>
              <w:t> </w:t>
            </w:r>
          </w:p>
        </w:tc>
        <w:tc>
          <w:tcPr>
            <w:tcW w:w="1750" w:type="pct"/>
            <w:tcMar>
              <w:top w:w="0" w:type="dxa"/>
              <w:left w:w="567" w:type="dxa"/>
              <w:bottom w:w="0" w:type="dxa"/>
            </w:tcMar>
            <w:hideMark/>
          </w:tcPr>
          <w:p w:rsidR="00DA0C6E" w:rsidRPr="00DA0C6E" w:rsidRDefault="00DA0C6E" w:rsidP="00DA0C6E">
            <w:pPr>
              <w:pStyle w:val="tkGrif"/>
              <w:spacing w:after="0" w:line="240" w:lineRule="auto"/>
              <w:jc w:val="right"/>
              <w:rPr>
                <w:rFonts w:ascii="Times New Roman" w:hAnsi="Times New Roman" w:cs="Times New Roman"/>
                <w:sz w:val="28"/>
                <w:szCs w:val="28"/>
                <w:lang w:val="ky-KG"/>
              </w:rPr>
            </w:pPr>
            <w:r w:rsidRPr="00DA0C6E">
              <w:rPr>
                <w:rFonts w:ascii="Times New Roman" w:hAnsi="Times New Roman" w:cs="Times New Roman"/>
                <w:sz w:val="28"/>
                <w:szCs w:val="28"/>
                <w:lang w:val="ky-KG"/>
              </w:rPr>
              <w:t>1-тиркеме</w:t>
            </w:r>
          </w:p>
        </w:tc>
      </w:tr>
    </w:tbl>
    <w:p w:rsidR="00DA0C6E" w:rsidRPr="00DA0C6E" w:rsidRDefault="00DA0C6E" w:rsidP="00DA0C6E">
      <w:pPr>
        <w:pStyle w:val="tkTekst"/>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 </w:t>
      </w:r>
    </w:p>
    <w:p w:rsidR="00DA0C6E" w:rsidRPr="00DA0C6E" w:rsidRDefault="00DA0C6E" w:rsidP="00DA0C6E">
      <w:pPr>
        <w:pStyle w:val="tkNazvanie"/>
        <w:spacing w:before="0" w:after="0" w:line="240" w:lineRule="auto"/>
        <w:ind w:left="0" w:right="0"/>
        <w:rPr>
          <w:rFonts w:ascii="Times New Roman" w:hAnsi="Times New Roman" w:cs="Times New Roman"/>
          <w:sz w:val="28"/>
          <w:szCs w:val="28"/>
          <w:lang w:val="ky-KG"/>
        </w:rPr>
      </w:pPr>
      <w:r w:rsidRPr="00DA0C6E">
        <w:rPr>
          <w:rFonts w:ascii="Times New Roman" w:hAnsi="Times New Roman" w:cs="Times New Roman"/>
          <w:sz w:val="28"/>
          <w:szCs w:val="28"/>
          <w:lang w:val="ky-KG"/>
        </w:rPr>
        <w:t>Кепилдик кат 20</w:t>
      </w:r>
      <w:r w:rsidR="005C4403">
        <w:rPr>
          <w:rFonts w:ascii="Times New Roman" w:hAnsi="Times New Roman" w:cs="Times New Roman"/>
          <w:sz w:val="28"/>
          <w:szCs w:val="28"/>
          <w:lang w:val="ky-KG"/>
        </w:rPr>
        <w:t>2</w:t>
      </w:r>
      <w:r w:rsidRPr="00DA0C6E">
        <w:rPr>
          <w:rFonts w:ascii="Times New Roman" w:hAnsi="Times New Roman" w:cs="Times New Roman"/>
          <w:sz w:val="28"/>
          <w:szCs w:val="28"/>
          <w:lang w:val="ky-KG"/>
        </w:rPr>
        <w:t xml:space="preserve">__-ж. </w:t>
      </w:r>
      <w:r w:rsidR="005C4403">
        <w:rPr>
          <w:rFonts w:ascii="Times New Roman" w:hAnsi="Times New Roman" w:cs="Times New Roman"/>
          <w:sz w:val="28"/>
          <w:szCs w:val="28"/>
          <w:lang w:val="ky-KG"/>
        </w:rPr>
        <w:t>“</w:t>
      </w:r>
      <w:r w:rsidRPr="00DA0C6E">
        <w:rPr>
          <w:rFonts w:ascii="Times New Roman" w:hAnsi="Times New Roman" w:cs="Times New Roman"/>
          <w:sz w:val="28"/>
          <w:szCs w:val="28"/>
          <w:lang w:val="ky-KG"/>
        </w:rPr>
        <w:t>____</w:t>
      </w:r>
      <w:r w:rsidR="005C4403">
        <w:rPr>
          <w:rFonts w:ascii="Times New Roman" w:hAnsi="Times New Roman" w:cs="Times New Roman"/>
          <w:sz w:val="28"/>
          <w:szCs w:val="28"/>
          <w:lang w:val="ky-KG"/>
        </w:rPr>
        <w:t>”</w:t>
      </w:r>
      <w:r w:rsidRPr="00DA0C6E">
        <w:rPr>
          <w:rFonts w:ascii="Times New Roman" w:hAnsi="Times New Roman" w:cs="Times New Roman"/>
          <w:sz w:val="28"/>
          <w:szCs w:val="28"/>
          <w:lang w:val="ky-KG"/>
        </w:rPr>
        <w:t xml:space="preserve"> __________</w:t>
      </w:r>
    </w:p>
    <w:p w:rsidR="006C3B8F" w:rsidRDefault="006C3B8F" w:rsidP="00DA0C6E">
      <w:pPr>
        <w:pStyle w:val="tkTekst"/>
        <w:spacing w:after="0" w:line="240" w:lineRule="auto"/>
        <w:rPr>
          <w:rFonts w:ascii="Times New Roman" w:hAnsi="Times New Roman" w:cs="Times New Roman"/>
          <w:sz w:val="28"/>
          <w:szCs w:val="28"/>
          <w:lang w:val="ky-KG"/>
        </w:rPr>
      </w:pPr>
    </w:p>
    <w:p w:rsidR="00DA0C6E" w:rsidRPr="00DA0C6E" w:rsidRDefault="00DA0C6E" w:rsidP="00DA0C6E">
      <w:pPr>
        <w:pStyle w:val="tkTekst"/>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______________________ (субъектин аталышы жана анын дареги) _________________ атынан (кызмат орду, фамилиясы, аты, атасынын аты) _______________ даярдалган (чыгарган фирма, өлкө) ______________ (товардык - коштоочу документтердин аталышы) _______________ (ЕАЭБ ТЭИ ТН коду) (продукциянын аталышы, тиби, маркасы,саны)</w:t>
      </w:r>
    </w:p>
    <w:p w:rsidR="00DA0C6E" w:rsidRPr="00DA0C6E" w:rsidRDefault="00DA0C6E" w:rsidP="00DA0C6E">
      <w:pPr>
        <w:pStyle w:val="tkTekst"/>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бул продукциялардын партиясы менен жеке өзүмдүн жоопкерчилигимде экендигин билдирем.</w:t>
      </w:r>
    </w:p>
    <w:p w:rsidR="00DA0C6E" w:rsidRPr="00DA0C6E" w:rsidRDefault="00DA0C6E" w:rsidP="00DA0C6E">
      <w:pPr>
        <w:pStyle w:val="tkTekst"/>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жоопкерчилиги:</w:t>
      </w:r>
    </w:p>
    <w:p w:rsidR="00DA0C6E" w:rsidRPr="00DA0C6E" w:rsidRDefault="00DA0C6E" w:rsidP="00DA0C6E">
      <w:pPr>
        <w:pStyle w:val="tkTekst"/>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 </w:t>
      </w:r>
      <w:r w:rsidR="006C3B8F">
        <w:rPr>
          <w:rFonts w:ascii="Times New Roman" w:hAnsi="Times New Roman" w:cs="Times New Roman"/>
          <w:sz w:val="28"/>
          <w:szCs w:val="28"/>
          <w:lang w:val="ky-KG"/>
        </w:rPr>
        <w:t>рыноктордо</w:t>
      </w:r>
      <w:r w:rsidRPr="00DA0C6E">
        <w:rPr>
          <w:rFonts w:ascii="Times New Roman" w:hAnsi="Times New Roman" w:cs="Times New Roman"/>
          <w:sz w:val="28"/>
          <w:szCs w:val="28"/>
          <w:lang w:val="ky-KG"/>
        </w:rPr>
        <w:t xml:space="preserve"> жүгүртүү же ажыратуу үчүн арналбаган продукцияларга(*);</w:t>
      </w:r>
    </w:p>
    <w:p w:rsidR="00DA0C6E" w:rsidRPr="00DA0C6E" w:rsidRDefault="00DA0C6E" w:rsidP="00DA0C6E">
      <w:pPr>
        <w:pStyle w:val="tkTekst"/>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 эл аралык, мамлекеттер аралык, өкмөттөр аралык уюмдардын, чет мамлекеттик өкүлчүлүктөрдүн алдындагы, ошондой эле алардын кызматкерлеринин пайдалануусуна арналган продукцияларга(*);</w:t>
      </w:r>
    </w:p>
    <w:p w:rsidR="00DA0C6E" w:rsidRPr="00DA0C6E" w:rsidRDefault="00DA0C6E" w:rsidP="00DA0C6E">
      <w:pPr>
        <w:pStyle w:val="tkTekst"/>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 сертифика</w:t>
      </w:r>
      <w:r w:rsidR="006C3B8F">
        <w:rPr>
          <w:rFonts w:ascii="Times New Roman" w:hAnsi="Times New Roman" w:cs="Times New Roman"/>
          <w:sz w:val="28"/>
          <w:szCs w:val="28"/>
          <w:lang w:val="ky-KG"/>
        </w:rPr>
        <w:t>циялоо</w:t>
      </w:r>
      <w:r w:rsidRPr="00DA0C6E">
        <w:rPr>
          <w:rFonts w:ascii="Times New Roman" w:hAnsi="Times New Roman" w:cs="Times New Roman"/>
          <w:sz w:val="28"/>
          <w:szCs w:val="28"/>
          <w:lang w:val="ky-KG"/>
        </w:rPr>
        <w:t xml:space="preserve"> алдында орнотууну жана монтаждоону талап кылган техникалык каражаттарга жана жабдууларга(*) Кыргыз Республикасынын </w:t>
      </w:r>
      <w:r w:rsidR="006C3B8F">
        <w:rPr>
          <w:rFonts w:ascii="Times New Roman" w:hAnsi="Times New Roman" w:cs="Times New Roman"/>
          <w:sz w:val="28"/>
          <w:szCs w:val="28"/>
          <w:lang w:val="ky-KG"/>
        </w:rPr>
        <w:t>рынокторуна</w:t>
      </w:r>
      <w:r w:rsidRPr="00DA0C6E">
        <w:rPr>
          <w:rFonts w:ascii="Times New Roman" w:hAnsi="Times New Roman" w:cs="Times New Roman"/>
          <w:sz w:val="28"/>
          <w:szCs w:val="28"/>
          <w:lang w:val="ky-KG"/>
        </w:rPr>
        <w:t xml:space="preserve"> жай</w:t>
      </w:r>
      <w:r w:rsidR="00363276">
        <w:rPr>
          <w:rFonts w:ascii="Times New Roman" w:hAnsi="Times New Roman" w:cs="Times New Roman"/>
          <w:sz w:val="28"/>
          <w:szCs w:val="28"/>
          <w:lang w:val="ky-KG"/>
        </w:rPr>
        <w:t>гаштырылбайт</w:t>
      </w:r>
      <w:r w:rsidRPr="00DA0C6E">
        <w:rPr>
          <w:rFonts w:ascii="Times New Roman" w:hAnsi="Times New Roman" w:cs="Times New Roman"/>
          <w:sz w:val="28"/>
          <w:szCs w:val="28"/>
          <w:lang w:val="ky-KG"/>
        </w:rPr>
        <w:t>.</w:t>
      </w:r>
    </w:p>
    <w:p w:rsidR="00DA0C6E" w:rsidRPr="00DA0C6E" w:rsidRDefault="00DA0C6E" w:rsidP="00DA0C6E">
      <w:pPr>
        <w:pStyle w:val="tkTekst"/>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 керектүүсүн көрсөтүңүз)</w:t>
      </w:r>
    </w:p>
    <w:p w:rsidR="00DA0C6E" w:rsidRPr="00DA0C6E" w:rsidRDefault="00DA0C6E" w:rsidP="00DA0C6E">
      <w:pPr>
        <w:pStyle w:val="tkTekst"/>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Көрсөтүлгөн продукциялар Кыргыз Республикасынын </w:t>
      </w:r>
      <w:r w:rsidR="00363276">
        <w:rPr>
          <w:rFonts w:ascii="Times New Roman" w:hAnsi="Times New Roman" w:cs="Times New Roman"/>
          <w:sz w:val="28"/>
          <w:szCs w:val="28"/>
          <w:lang w:val="ky-KG"/>
        </w:rPr>
        <w:t xml:space="preserve">рынокторуна </w:t>
      </w:r>
      <w:r w:rsidRPr="00DA0C6E">
        <w:rPr>
          <w:rFonts w:ascii="Times New Roman" w:hAnsi="Times New Roman" w:cs="Times New Roman"/>
          <w:sz w:val="28"/>
          <w:szCs w:val="28"/>
          <w:lang w:val="ky-KG"/>
        </w:rPr>
        <w:t>жайгаштырылган учурда өз жоопкерчилиги</w:t>
      </w:r>
      <w:r w:rsidR="00363276">
        <w:rPr>
          <w:rFonts w:ascii="Times New Roman" w:hAnsi="Times New Roman" w:cs="Times New Roman"/>
          <w:sz w:val="28"/>
          <w:szCs w:val="28"/>
          <w:lang w:val="ky-KG"/>
        </w:rPr>
        <w:t>ме</w:t>
      </w:r>
      <w:r w:rsidRPr="00DA0C6E">
        <w:rPr>
          <w:rFonts w:ascii="Times New Roman" w:hAnsi="Times New Roman" w:cs="Times New Roman"/>
          <w:sz w:val="28"/>
          <w:szCs w:val="28"/>
          <w:lang w:val="ky-KG"/>
        </w:rPr>
        <w:t xml:space="preserve"> кепилдик берем.</w:t>
      </w:r>
    </w:p>
    <w:p w:rsidR="00DA0C6E" w:rsidRPr="00DA0C6E" w:rsidRDefault="00DA0C6E" w:rsidP="00DA0C6E">
      <w:pPr>
        <w:pStyle w:val="tkTekst"/>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 </w:t>
      </w:r>
    </w:p>
    <w:tbl>
      <w:tblPr>
        <w:tblW w:w="5000" w:type="pct"/>
        <w:tblCellMar>
          <w:left w:w="0" w:type="dxa"/>
          <w:right w:w="0" w:type="dxa"/>
        </w:tblCellMar>
        <w:tblLook w:val="04A0" w:firstRow="1" w:lastRow="0" w:firstColumn="1" w:lastColumn="0" w:noHBand="0" w:noVBand="1"/>
      </w:tblPr>
      <w:tblGrid>
        <w:gridCol w:w="2635"/>
        <w:gridCol w:w="1956"/>
        <w:gridCol w:w="5047"/>
      </w:tblGrid>
      <w:tr w:rsidR="00DA0C6E" w:rsidRPr="002A2B75" w:rsidTr="00176B3C">
        <w:tc>
          <w:tcPr>
            <w:tcW w:w="1750" w:type="pct"/>
            <w:tcMar>
              <w:top w:w="0" w:type="dxa"/>
              <w:left w:w="567" w:type="dxa"/>
              <w:bottom w:w="0" w:type="dxa"/>
              <w:right w:w="108" w:type="dxa"/>
            </w:tcMar>
            <w:hideMark/>
          </w:tcPr>
          <w:p w:rsidR="00DA0C6E" w:rsidRPr="00DA0C6E" w:rsidRDefault="00DA0C6E" w:rsidP="00DA0C6E">
            <w:pPr>
              <w:pStyle w:val="tkGrif"/>
              <w:spacing w:after="0" w:line="240" w:lineRule="auto"/>
              <w:jc w:val="left"/>
              <w:rPr>
                <w:rFonts w:ascii="Times New Roman" w:hAnsi="Times New Roman" w:cs="Times New Roman"/>
                <w:sz w:val="28"/>
                <w:szCs w:val="28"/>
                <w:lang w:val="ky-KG"/>
              </w:rPr>
            </w:pPr>
            <w:r w:rsidRPr="00DA0C6E">
              <w:rPr>
                <w:rFonts w:ascii="Times New Roman" w:hAnsi="Times New Roman" w:cs="Times New Roman"/>
                <w:sz w:val="28"/>
                <w:szCs w:val="28"/>
                <w:lang w:val="ky-KG"/>
              </w:rPr>
              <w:t>______________</w:t>
            </w:r>
          </w:p>
          <w:p w:rsidR="00DA0C6E" w:rsidRPr="00DA0C6E" w:rsidRDefault="00DA0C6E" w:rsidP="00DA0C6E">
            <w:pPr>
              <w:pStyle w:val="tkGrif"/>
              <w:spacing w:after="0" w:line="240" w:lineRule="auto"/>
              <w:jc w:val="left"/>
              <w:rPr>
                <w:rFonts w:ascii="Times New Roman" w:hAnsi="Times New Roman" w:cs="Times New Roman"/>
                <w:sz w:val="28"/>
                <w:szCs w:val="28"/>
                <w:lang w:val="ky-KG"/>
              </w:rPr>
            </w:pPr>
            <w:r w:rsidRPr="00DA0C6E">
              <w:rPr>
                <w:rFonts w:ascii="Times New Roman" w:hAnsi="Times New Roman" w:cs="Times New Roman"/>
                <w:sz w:val="28"/>
                <w:szCs w:val="28"/>
                <w:lang w:val="ky-KG"/>
              </w:rPr>
              <w:t>(колу)</w:t>
            </w:r>
          </w:p>
        </w:tc>
        <w:tc>
          <w:tcPr>
            <w:tcW w:w="1500" w:type="pct"/>
            <w:tcMar>
              <w:top w:w="0" w:type="dxa"/>
              <w:left w:w="108" w:type="dxa"/>
              <w:bottom w:w="0" w:type="dxa"/>
              <w:right w:w="108" w:type="dxa"/>
            </w:tcMar>
            <w:hideMark/>
          </w:tcPr>
          <w:p w:rsidR="00DA0C6E" w:rsidRPr="00DA0C6E" w:rsidRDefault="00DA0C6E" w:rsidP="00DA0C6E">
            <w:pPr>
              <w:pStyle w:val="tkGrif"/>
              <w:spacing w:after="0" w:line="240" w:lineRule="auto"/>
              <w:rPr>
                <w:rFonts w:ascii="Times New Roman" w:hAnsi="Times New Roman" w:cs="Times New Roman"/>
                <w:sz w:val="28"/>
                <w:szCs w:val="28"/>
                <w:lang w:val="ky-KG"/>
              </w:rPr>
            </w:pPr>
            <w:r w:rsidRPr="00DA0C6E">
              <w:rPr>
                <w:rFonts w:ascii="Times New Roman" w:hAnsi="Times New Roman" w:cs="Times New Roman"/>
                <w:sz w:val="28"/>
                <w:szCs w:val="28"/>
                <w:lang w:val="ky-KG"/>
              </w:rPr>
              <w:t> </w:t>
            </w:r>
          </w:p>
        </w:tc>
        <w:tc>
          <w:tcPr>
            <w:tcW w:w="1750" w:type="pct"/>
            <w:tcMar>
              <w:top w:w="0" w:type="dxa"/>
              <w:left w:w="567" w:type="dxa"/>
              <w:bottom w:w="0" w:type="dxa"/>
            </w:tcMar>
            <w:hideMark/>
          </w:tcPr>
          <w:p w:rsidR="00DA0C6E" w:rsidRPr="00DA0C6E" w:rsidRDefault="00DA0C6E" w:rsidP="00DA0C6E">
            <w:pPr>
              <w:pStyle w:val="tkGrif"/>
              <w:spacing w:after="0" w:line="240" w:lineRule="auto"/>
              <w:jc w:val="left"/>
              <w:rPr>
                <w:rFonts w:ascii="Times New Roman" w:hAnsi="Times New Roman" w:cs="Times New Roman"/>
                <w:sz w:val="28"/>
                <w:szCs w:val="28"/>
                <w:lang w:val="ky-KG"/>
              </w:rPr>
            </w:pPr>
            <w:r w:rsidRPr="00DA0C6E">
              <w:rPr>
                <w:rFonts w:ascii="Times New Roman" w:hAnsi="Times New Roman" w:cs="Times New Roman"/>
                <w:sz w:val="28"/>
                <w:szCs w:val="28"/>
                <w:lang w:val="ky-KG"/>
              </w:rPr>
              <w:t xml:space="preserve">________________________________ </w:t>
            </w:r>
          </w:p>
          <w:p w:rsidR="00DA0C6E" w:rsidRPr="00DA0C6E" w:rsidRDefault="006C3B8F" w:rsidP="00DA0C6E">
            <w:pPr>
              <w:pStyle w:val="tkGrif"/>
              <w:spacing w:after="0" w:line="240" w:lineRule="auto"/>
              <w:jc w:val="left"/>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DA0C6E" w:rsidRPr="00DA0C6E">
              <w:rPr>
                <w:rFonts w:ascii="Times New Roman" w:hAnsi="Times New Roman" w:cs="Times New Roman"/>
                <w:sz w:val="28"/>
                <w:szCs w:val="28"/>
                <w:lang w:val="ky-KG"/>
              </w:rPr>
              <w:t xml:space="preserve">(Билдирүүчүнүн </w:t>
            </w:r>
            <w:r>
              <w:rPr>
                <w:rFonts w:ascii="Times New Roman" w:hAnsi="Times New Roman" w:cs="Times New Roman"/>
                <w:sz w:val="28"/>
                <w:szCs w:val="28"/>
                <w:lang w:val="ky-KG"/>
              </w:rPr>
              <w:t>аты-жөнү</w:t>
            </w:r>
            <w:r w:rsidR="00DA0C6E" w:rsidRPr="00DA0C6E">
              <w:rPr>
                <w:rFonts w:ascii="Times New Roman" w:hAnsi="Times New Roman" w:cs="Times New Roman"/>
                <w:sz w:val="28"/>
                <w:szCs w:val="28"/>
                <w:lang w:val="ky-KG"/>
              </w:rPr>
              <w:t>)</w:t>
            </w:r>
          </w:p>
          <w:p w:rsidR="00DA0C6E" w:rsidRPr="00DA0C6E" w:rsidRDefault="006C3B8F" w:rsidP="00DA0C6E">
            <w:pPr>
              <w:pStyle w:val="tkGrif"/>
              <w:spacing w:after="0" w:line="240" w:lineRule="auto"/>
              <w:jc w:val="left"/>
              <w:rPr>
                <w:rFonts w:ascii="Times New Roman" w:hAnsi="Times New Roman" w:cs="Times New Roman"/>
                <w:sz w:val="28"/>
                <w:szCs w:val="28"/>
                <w:lang w:val="ky-KG"/>
              </w:rPr>
            </w:pPr>
            <w:r>
              <w:rPr>
                <w:rFonts w:ascii="Times New Roman" w:hAnsi="Times New Roman" w:cs="Times New Roman"/>
                <w:sz w:val="28"/>
                <w:szCs w:val="28"/>
                <w:lang w:val="ky-KG"/>
              </w:rPr>
              <w:t xml:space="preserve">  </w:t>
            </w:r>
            <w:r w:rsidR="00DA0C6E" w:rsidRPr="00DA0C6E">
              <w:rPr>
                <w:rFonts w:ascii="Times New Roman" w:hAnsi="Times New Roman" w:cs="Times New Roman"/>
                <w:sz w:val="28"/>
                <w:szCs w:val="28"/>
                <w:lang w:val="ky-KG"/>
              </w:rPr>
              <w:t>М.О. (мөөрү бар ТЭИ субъекттери үчүн)</w:t>
            </w:r>
          </w:p>
        </w:tc>
      </w:tr>
    </w:tbl>
    <w:p w:rsidR="00DA0C6E" w:rsidRPr="00DB773B" w:rsidRDefault="00DA0C6E" w:rsidP="00DA0C6E">
      <w:pPr>
        <w:pStyle w:val="tkTekst"/>
        <w:rPr>
          <w:lang w:val="ky-KG"/>
        </w:rPr>
      </w:pPr>
      <w:r w:rsidRPr="00DB773B">
        <w:rPr>
          <w:lang w:val="ky-KG"/>
        </w:rPr>
        <w:t> </w:t>
      </w:r>
    </w:p>
    <w:sectPr w:rsidR="00DA0C6E" w:rsidRPr="00DB773B" w:rsidSect="002A2B75">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8BE" w:rsidRDefault="009348BE" w:rsidP="002A2B75">
      <w:pPr>
        <w:spacing w:after="0" w:line="240" w:lineRule="auto"/>
      </w:pPr>
      <w:r>
        <w:separator/>
      </w:r>
    </w:p>
  </w:endnote>
  <w:endnote w:type="continuationSeparator" w:id="0">
    <w:p w:rsidR="009348BE" w:rsidRDefault="009348BE" w:rsidP="002A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219913"/>
      <w:docPartObj>
        <w:docPartGallery w:val="Page Numbers (Bottom of Page)"/>
        <w:docPartUnique/>
      </w:docPartObj>
    </w:sdtPr>
    <w:sdtContent>
      <w:p w:rsidR="002A2B75" w:rsidRDefault="002A2B75">
        <w:pPr>
          <w:pStyle w:val="ae"/>
          <w:jc w:val="right"/>
        </w:pPr>
        <w:r>
          <w:fldChar w:fldCharType="begin"/>
        </w:r>
        <w:r>
          <w:instrText>PAGE   \* MERGEFORMAT</w:instrText>
        </w:r>
        <w:r>
          <w:fldChar w:fldCharType="separate"/>
        </w:r>
        <w:r>
          <w:rPr>
            <w:noProof/>
          </w:rPr>
          <w:t>4</w:t>
        </w:r>
        <w:r>
          <w:fldChar w:fldCharType="end"/>
        </w:r>
      </w:p>
    </w:sdtContent>
  </w:sdt>
  <w:p w:rsidR="002A2B75" w:rsidRDefault="002A2B7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8BE" w:rsidRDefault="009348BE" w:rsidP="002A2B75">
      <w:pPr>
        <w:spacing w:after="0" w:line="240" w:lineRule="auto"/>
      </w:pPr>
      <w:r>
        <w:separator/>
      </w:r>
    </w:p>
  </w:footnote>
  <w:footnote w:type="continuationSeparator" w:id="0">
    <w:p w:rsidR="009348BE" w:rsidRDefault="009348BE" w:rsidP="002A2B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0D3D"/>
    <w:multiLevelType w:val="multilevel"/>
    <w:tmpl w:val="3FB4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C1B2E"/>
    <w:multiLevelType w:val="multilevel"/>
    <w:tmpl w:val="D75EE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180789"/>
    <w:multiLevelType w:val="hybridMultilevel"/>
    <w:tmpl w:val="EAD0E862"/>
    <w:lvl w:ilvl="0" w:tplc="0694CF86">
      <w:start w:val="4"/>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2633"/>
    <w:rsid w:val="00026850"/>
    <w:rsid w:val="000539C2"/>
    <w:rsid w:val="000718CE"/>
    <w:rsid w:val="000A01B8"/>
    <w:rsid w:val="000A0E64"/>
    <w:rsid w:val="0013168B"/>
    <w:rsid w:val="00131964"/>
    <w:rsid w:val="001418AF"/>
    <w:rsid w:val="00167849"/>
    <w:rsid w:val="001C168E"/>
    <w:rsid w:val="00201137"/>
    <w:rsid w:val="00212EA3"/>
    <w:rsid w:val="00216223"/>
    <w:rsid w:val="00252DE6"/>
    <w:rsid w:val="002803D7"/>
    <w:rsid w:val="002849D1"/>
    <w:rsid w:val="002A2B75"/>
    <w:rsid w:val="002C2E7E"/>
    <w:rsid w:val="002D5210"/>
    <w:rsid w:val="003147E9"/>
    <w:rsid w:val="00320DDF"/>
    <w:rsid w:val="00341D54"/>
    <w:rsid w:val="00363276"/>
    <w:rsid w:val="003B0142"/>
    <w:rsid w:val="003C7AF6"/>
    <w:rsid w:val="004027B9"/>
    <w:rsid w:val="00415FA0"/>
    <w:rsid w:val="00416A8A"/>
    <w:rsid w:val="00433E10"/>
    <w:rsid w:val="00436982"/>
    <w:rsid w:val="00463C66"/>
    <w:rsid w:val="00475959"/>
    <w:rsid w:val="00477C44"/>
    <w:rsid w:val="00497261"/>
    <w:rsid w:val="004A4341"/>
    <w:rsid w:val="004C44DD"/>
    <w:rsid w:val="004C53C7"/>
    <w:rsid w:val="004D4EF5"/>
    <w:rsid w:val="00506A54"/>
    <w:rsid w:val="00514822"/>
    <w:rsid w:val="0053263C"/>
    <w:rsid w:val="005522A3"/>
    <w:rsid w:val="00596C99"/>
    <w:rsid w:val="005B4C6B"/>
    <w:rsid w:val="005C4403"/>
    <w:rsid w:val="005E75C7"/>
    <w:rsid w:val="005F05EA"/>
    <w:rsid w:val="00603776"/>
    <w:rsid w:val="00607971"/>
    <w:rsid w:val="006161F4"/>
    <w:rsid w:val="0062493D"/>
    <w:rsid w:val="00633AF5"/>
    <w:rsid w:val="00637C6C"/>
    <w:rsid w:val="00646C94"/>
    <w:rsid w:val="006507E9"/>
    <w:rsid w:val="006633EB"/>
    <w:rsid w:val="00697EB7"/>
    <w:rsid w:val="006C3B8F"/>
    <w:rsid w:val="00702034"/>
    <w:rsid w:val="007207B2"/>
    <w:rsid w:val="0072516E"/>
    <w:rsid w:val="00794BC1"/>
    <w:rsid w:val="00796276"/>
    <w:rsid w:val="007A0B5F"/>
    <w:rsid w:val="007B72F6"/>
    <w:rsid w:val="007C2CFD"/>
    <w:rsid w:val="007C7D05"/>
    <w:rsid w:val="007D118E"/>
    <w:rsid w:val="00802F50"/>
    <w:rsid w:val="00854064"/>
    <w:rsid w:val="00881605"/>
    <w:rsid w:val="008820C2"/>
    <w:rsid w:val="008B1889"/>
    <w:rsid w:val="008F5B60"/>
    <w:rsid w:val="0090426D"/>
    <w:rsid w:val="009348BE"/>
    <w:rsid w:val="00943321"/>
    <w:rsid w:val="009546E4"/>
    <w:rsid w:val="00957D2E"/>
    <w:rsid w:val="009602D6"/>
    <w:rsid w:val="00963AEE"/>
    <w:rsid w:val="00966870"/>
    <w:rsid w:val="00981A1A"/>
    <w:rsid w:val="009963F4"/>
    <w:rsid w:val="009A21A7"/>
    <w:rsid w:val="009B4F6D"/>
    <w:rsid w:val="009C6449"/>
    <w:rsid w:val="009D2C9F"/>
    <w:rsid w:val="009D5C83"/>
    <w:rsid w:val="00A679F2"/>
    <w:rsid w:val="00A7696C"/>
    <w:rsid w:val="00A81097"/>
    <w:rsid w:val="00A9089C"/>
    <w:rsid w:val="00AB10BD"/>
    <w:rsid w:val="00AB5FDF"/>
    <w:rsid w:val="00B13DDF"/>
    <w:rsid w:val="00B21EAF"/>
    <w:rsid w:val="00B521C0"/>
    <w:rsid w:val="00B66F98"/>
    <w:rsid w:val="00B9376A"/>
    <w:rsid w:val="00BB28C2"/>
    <w:rsid w:val="00BB77D3"/>
    <w:rsid w:val="00BC01B6"/>
    <w:rsid w:val="00BC6117"/>
    <w:rsid w:val="00BC6A1D"/>
    <w:rsid w:val="00BD0C76"/>
    <w:rsid w:val="00BE00A8"/>
    <w:rsid w:val="00C03D62"/>
    <w:rsid w:val="00C12468"/>
    <w:rsid w:val="00C36CFB"/>
    <w:rsid w:val="00C477E8"/>
    <w:rsid w:val="00C80476"/>
    <w:rsid w:val="00CA1D48"/>
    <w:rsid w:val="00CB092F"/>
    <w:rsid w:val="00CF0A21"/>
    <w:rsid w:val="00D10739"/>
    <w:rsid w:val="00D91704"/>
    <w:rsid w:val="00DA0C6E"/>
    <w:rsid w:val="00DA29A3"/>
    <w:rsid w:val="00DB02A9"/>
    <w:rsid w:val="00DB773B"/>
    <w:rsid w:val="00DD2633"/>
    <w:rsid w:val="00DE6B3F"/>
    <w:rsid w:val="00E357DC"/>
    <w:rsid w:val="00E4030C"/>
    <w:rsid w:val="00E461A4"/>
    <w:rsid w:val="00E54965"/>
    <w:rsid w:val="00E55EA1"/>
    <w:rsid w:val="00E74F0D"/>
    <w:rsid w:val="00E83AFE"/>
    <w:rsid w:val="00E92DDD"/>
    <w:rsid w:val="00E957AD"/>
    <w:rsid w:val="00EB0EF8"/>
    <w:rsid w:val="00EC4025"/>
    <w:rsid w:val="00EF67B7"/>
    <w:rsid w:val="00F0629C"/>
    <w:rsid w:val="00F36B7B"/>
    <w:rsid w:val="00F50BC5"/>
    <w:rsid w:val="00F70D25"/>
    <w:rsid w:val="00F80911"/>
    <w:rsid w:val="00FA515B"/>
    <w:rsid w:val="00FA5C2B"/>
    <w:rsid w:val="00FA67AD"/>
    <w:rsid w:val="00FB0957"/>
    <w:rsid w:val="00FB3206"/>
    <w:rsid w:val="00FB4C40"/>
    <w:rsid w:val="00FB6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223"/>
  </w:style>
  <w:style w:type="paragraph" w:styleId="1">
    <w:name w:val="heading 1"/>
    <w:basedOn w:val="a"/>
    <w:link w:val="10"/>
    <w:uiPriority w:val="9"/>
    <w:qFormat/>
    <w:rsid w:val="00433E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C7D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6F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D4EF5"/>
    <w:pPr>
      <w:ind w:left="720"/>
      <w:contextualSpacing/>
    </w:pPr>
  </w:style>
  <w:style w:type="paragraph" w:customStyle="1" w:styleId="tkZagolovok5">
    <w:name w:val="_Заголовок Статья (tkZagolovok5)"/>
    <w:basedOn w:val="a"/>
    <w:rsid w:val="006161F4"/>
    <w:pPr>
      <w:spacing w:before="200" w:after="60"/>
      <w:ind w:firstLine="567"/>
    </w:pPr>
    <w:rPr>
      <w:rFonts w:ascii="Arial" w:eastAsia="Times New Roman" w:hAnsi="Arial" w:cs="Arial"/>
      <w:b/>
      <w:bCs/>
      <w:sz w:val="20"/>
      <w:szCs w:val="20"/>
    </w:rPr>
  </w:style>
  <w:style w:type="paragraph" w:customStyle="1" w:styleId="tkTekst">
    <w:name w:val="_Текст обычный (tkTekst)"/>
    <w:basedOn w:val="a"/>
    <w:rsid w:val="006161F4"/>
    <w:pPr>
      <w:spacing w:after="60"/>
      <w:ind w:firstLine="567"/>
      <w:jc w:val="both"/>
    </w:pPr>
    <w:rPr>
      <w:rFonts w:ascii="Arial" w:eastAsia="Times New Roman" w:hAnsi="Arial" w:cs="Arial"/>
      <w:sz w:val="20"/>
      <w:szCs w:val="20"/>
    </w:rPr>
  </w:style>
  <w:style w:type="character" w:customStyle="1" w:styleId="10">
    <w:name w:val="Заголовок 1 Знак"/>
    <w:basedOn w:val="a0"/>
    <w:link w:val="1"/>
    <w:uiPriority w:val="9"/>
    <w:rsid w:val="00433E10"/>
    <w:rPr>
      <w:rFonts w:ascii="Times New Roman" w:eastAsia="Times New Roman" w:hAnsi="Times New Roman" w:cs="Times New Roman"/>
      <w:b/>
      <w:bCs/>
      <w:kern w:val="36"/>
      <w:sz w:val="48"/>
      <w:szCs w:val="48"/>
    </w:rPr>
  </w:style>
  <w:style w:type="paragraph" w:styleId="a5">
    <w:name w:val="Normal (Web)"/>
    <w:basedOn w:val="a"/>
    <w:uiPriority w:val="99"/>
    <w:unhideWhenUsed/>
    <w:rsid w:val="00433E1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33E10"/>
    <w:rPr>
      <w:b/>
      <w:bCs/>
    </w:rPr>
  </w:style>
  <w:style w:type="paragraph" w:styleId="a7">
    <w:name w:val="Balloon Text"/>
    <w:basedOn w:val="a"/>
    <w:link w:val="a8"/>
    <w:uiPriority w:val="99"/>
    <w:semiHidden/>
    <w:unhideWhenUsed/>
    <w:rsid w:val="00433E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3E10"/>
    <w:rPr>
      <w:rFonts w:ascii="Tahoma" w:hAnsi="Tahoma" w:cs="Tahoma"/>
      <w:sz w:val="16"/>
      <w:szCs w:val="16"/>
    </w:rPr>
  </w:style>
  <w:style w:type="character" w:customStyle="1" w:styleId="20">
    <w:name w:val="Заголовок 2 Знак"/>
    <w:basedOn w:val="a0"/>
    <w:link w:val="2"/>
    <w:uiPriority w:val="9"/>
    <w:rsid w:val="007C7D05"/>
    <w:rPr>
      <w:rFonts w:asciiTheme="majorHAnsi" w:eastAsiaTheme="majorEastAsia" w:hAnsiTheme="majorHAnsi" w:cstheme="majorBidi"/>
      <w:b/>
      <w:bCs/>
      <w:color w:val="4F81BD" w:themeColor="accent1"/>
      <w:sz w:val="26"/>
      <w:szCs w:val="26"/>
    </w:rPr>
  </w:style>
  <w:style w:type="paragraph" w:customStyle="1" w:styleId="text">
    <w:name w:val="text"/>
    <w:basedOn w:val="a"/>
    <w:rsid w:val="007C7D0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A2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21A7"/>
    <w:rPr>
      <w:rFonts w:ascii="Courier New" w:eastAsia="Times New Roman" w:hAnsi="Courier New" w:cs="Courier New"/>
      <w:sz w:val="20"/>
      <w:szCs w:val="20"/>
    </w:rPr>
  </w:style>
  <w:style w:type="character" w:customStyle="1" w:styleId="y2iqfc">
    <w:name w:val="y2iqfc"/>
    <w:basedOn w:val="a0"/>
    <w:rsid w:val="009A21A7"/>
  </w:style>
  <w:style w:type="character" w:styleId="a9">
    <w:name w:val="annotation reference"/>
    <w:basedOn w:val="a0"/>
    <w:uiPriority w:val="99"/>
    <w:semiHidden/>
    <w:unhideWhenUsed/>
    <w:rsid w:val="00EB0EF8"/>
    <w:rPr>
      <w:sz w:val="16"/>
      <w:szCs w:val="16"/>
    </w:rPr>
  </w:style>
  <w:style w:type="paragraph" w:styleId="aa">
    <w:name w:val="annotation text"/>
    <w:basedOn w:val="a"/>
    <w:link w:val="ab"/>
    <w:uiPriority w:val="99"/>
    <w:semiHidden/>
    <w:unhideWhenUsed/>
    <w:rsid w:val="00EB0EF8"/>
    <w:pPr>
      <w:spacing w:line="240" w:lineRule="auto"/>
    </w:pPr>
    <w:rPr>
      <w:rFonts w:ascii="Calibri" w:eastAsia="Times New Roman" w:hAnsi="Calibri" w:cs="Times New Roman"/>
      <w:sz w:val="20"/>
      <w:szCs w:val="20"/>
    </w:rPr>
  </w:style>
  <w:style w:type="character" w:customStyle="1" w:styleId="ab">
    <w:name w:val="Текст примечания Знак"/>
    <w:basedOn w:val="a0"/>
    <w:link w:val="aa"/>
    <w:uiPriority w:val="99"/>
    <w:semiHidden/>
    <w:rsid w:val="00EB0EF8"/>
    <w:rPr>
      <w:rFonts w:ascii="Calibri" w:eastAsia="Times New Roman" w:hAnsi="Calibri" w:cs="Times New Roman"/>
      <w:sz w:val="20"/>
      <w:szCs w:val="20"/>
    </w:rPr>
  </w:style>
  <w:style w:type="paragraph" w:customStyle="1" w:styleId="tkRedakcijaSpisok">
    <w:name w:val="_В редакции список (tkRedakcijaSpisok)"/>
    <w:basedOn w:val="a"/>
    <w:rsid w:val="00DA0C6E"/>
    <w:pPr>
      <w:ind w:left="1134" w:right="1134"/>
      <w:jc w:val="center"/>
    </w:pPr>
    <w:rPr>
      <w:rFonts w:ascii="Arial" w:eastAsia="Times New Roman" w:hAnsi="Arial" w:cs="Arial"/>
      <w:i/>
      <w:iCs/>
      <w:sz w:val="20"/>
      <w:szCs w:val="20"/>
    </w:rPr>
  </w:style>
  <w:style w:type="paragraph" w:customStyle="1" w:styleId="tkRedakcijaTekst">
    <w:name w:val="_В редакции текст (tkRedakcijaTekst)"/>
    <w:basedOn w:val="a"/>
    <w:rsid w:val="00DA0C6E"/>
    <w:pPr>
      <w:spacing w:after="60"/>
      <w:ind w:firstLine="567"/>
      <w:jc w:val="both"/>
    </w:pPr>
    <w:rPr>
      <w:rFonts w:ascii="Arial" w:eastAsia="Times New Roman" w:hAnsi="Arial" w:cs="Arial"/>
      <w:i/>
      <w:iCs/>
      <w:sz w:val="20"/>
      <w:szCs w:val="20"/>
    </w:rPr>
  </w:style>
  <w:style w:type="paragraph" w:customStyle="1" w:styleId="tkGrif">
    <w:name w:val="_Гриф (tkGrif)"/>
    <w:basedOn w:val="a"/>
    <w:rsid w:val="00DA0C6E"/>
    <w:pPr>
      <w:spacing w:after="60"/>
      <w:jc w:val="center"/>
    </w:pPr>
    <w:rPr>
      <w:rFonts w:ascii="Arial" w:eastAsia="Times New Roman" w:hAnsi="Arial" w:cs="Arial"/>
      <w:sz w:val="20"/>
      <w:szCs w:val="20"/>
    </w:rPr>
  </w:style>
  <w:style w:type="paragraph" w:customStyle="1" w:styleId="tkZagolovok2">
    <w:name w:val="_Заголовок Раздел (tkZagolovok2)"/>
    <w:basedOn w:val="a"/>
    <w:rsid w:val="00DA0C6E"/>
    <w:pPr>
      <w:spacing w:before="200"/>
      <w:ind w:left="1134" w:right="1134"/>
      <w:jc w:val="center"/>
    </w:pPr>
    <w:rPr>
      <w:rFonts w:ascii="Arial" w:eastAsia="Times New Roman" w:hAnsi="Arial" w:cs="Arial"/>
      <w:b/>
      <w:bCs/>
      <w:sz w:val="24"/>
      <w:szCs w:val="24"/>
    </w:rPr>
  </w:style>
  <w:style w:type="paragraph" w:customStyle="1" w:styleId="tkNazvanie">
    <w:name w:val="_Название (tkNazvanie)"/>
    <w:basedOn w:val="a"/>
    <w:rsid w:val="00DA0C6E"/>
    <w:pPr>
      <w:spacing w:before="400" w:after="400"/>
      <w:ind w:left="1134" w:right="1134"/>
      <w:jc w:val="center"/>
    </w:pPr>
    <w:rPr>
      <w:rFonts w:ascii="Arial" w:eastAsia="Times New Roman" w:hAnsi="Arial" w:cs="Arial"/>
      <w:b/>
      <w:bCs/>
      <w:sz w:val="24"/>
      <w:szCs w:val="24"/>
    </w:rPr>
  </w:style>
  <w:style w:type="paragraph" w:styleId="ac">
    <w:name w:val="header"/>
    <w:basedOn w:val="a"/>
    <w:link w:val="ad"/>
    <w:uiPriority w:val="99"/>
    <w:unhideWhenUsed/>
    <w:rsid w:val="002A2B7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A2B75"/>
  </w:style>
  <w:style w:type="paragraph" w:styleId="ae">
    <w:name w:val="footer"/>
    <w:basedOn w:val="a"/>
    <w:link w:val="af"/>
    <w:uiPriority w:val="99"/>
    <w:unhideWhenUsed/>
    <w:rsid w:val="002A2B7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2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834360">
      <w:bodyDiv w:val="1"/>
      <w:marLeft w:val="0"/>
      <w:marRight w:val="0"/>
      <w:marTop w:val="0"/>
      <w:marBottom w:val="0"/>
      <w:divBdr>
        <w:top w:val="none" w:sz="0" w:space="0" w:color="auto"/>
        <w:left w:val="none" w:sz="0" w:space="0" w:color="auto"/>
        <w:bottom w:val="none" w:sz="0" w:space="0" w:color="auto"/>
        <w:right w:val="none" w:sz="0" w:space="0" w:color="auto"/>
      </w:divBdr>
    </w:div>
    <w:div w:id="971012461">
      <w:bodyDiv w:val="1"/>
      <w:marLeft w:val="0"/>
      <w:marRight w:val="0"/>
      <w:marTop w:val="0"/>
      <w:marBottom w:val="0"/>
      <w:divBdr>
        <w:top w:val="none" w:sz="0" w:space="0" w:color="auto"/>
        <w:left w:val="none" w:sz="0" w:space="0" w:color="auto"/>
        <w:bottom w:val="none" w:sz="0" w:space="0" w:color="auto"/>
        <w:right w:val="none" w:sz="0" w:space="0" w:color="auto"/>
      </w:divBdr>
    </w:div>
    <w:div w:id="1302231558">
      <w:bodyDiv w:val="1"/>
      <w:marLeft w:val="0"/>
      <w:marRight w:val="0"/>
      <w:marTop w:val="0"/>
      <w:marBottom w:val="0"/>
      <w:divBdr>
        <w:top w:val="none" w:sz="0" w:space="0" w:color="auto"/>
        <w:left w:val="none" w:sz="0" w:space="0" w:color="auto"/>
        <w:bottom w:val="none" w:sz="0" w:space="0" w:color="auto"/>
        <w:right w:val="none" w:sz="0" w:space="0" w:color="auto"/>
      </w:divBdr>
    </w:div>
    <w:div w:id="1410886284">
      <w:bodyDiv w:val="1"/>
      <w:marLeft w:val="0"/>
      <w:marRight w:val="0"/>
      <w:marTop w:val="0"/>
      <w:marBottom w:val="0"/>
      <w:divBdr>
        <w:top w:val="none" w:sz="0" w:space="0" w:color="auto"/>
        <w:left w:val="none" w:sz="0" w:space="0" w:color="auto"/>
        <w:bottom w:val="none" w:sz="0" w:space="0" w:color="auto"/>
        <w:right w:val="none" w:sz="0" w:space="0" w:color="auto"/>
      </w:divBdr>
    </w:div>
    <w:div w:id="1422407552">
      <w:bodyDiv w:val="1"/>
      <w:marLeft w:val="0"/>
      <w:marRight w:val="0"/>
      <w:marTop w:val="0"/>
      <w:marBottom w:val="0"/>
      <w:divBdr>
        <w:top w:val="none" w:sz="0" w:space="0" w:color="auto"/>
        <w:left w:val="none" w:sz="0" w:space="0" w:color="auto"/>
        <w:bottom w:val="none" w:sz="0" w:space="0" w:color="auto"/>
        <w:right w:val="none" w:sz="0" w:space="0" w:color="auto"/>
      </w:divBdr>
    </w:div>
    <w:div w:id="1465004433">
      <w:bodyDiv w:val="1"/>
      <w:marLeft w:val="0"/>
      <w:marRight w:val="0"/>
      <w:marTop w:val="0"/>
      <w:marBottom w:val="0"/>
      <w:divBdr>
        <w:top w:val="none" w:sz="0" w:space="0" w:color="auto"/>
        <w:left w:val="none" w:sz="0" w:space="0" w:color="auto"/>
        <w:bottom w:val="none" w:sz="0" w:space="0" w:color="auto"/>
        <w:right w:val="none" w:sz="0" w:space="0" w:color="auto"/>
      </w:divBdr>
    </w:div>
    <w:div w:id="1621766988">
      <w:bodyDiv w:val="1"/>
      <w:marLeft w:val="0"/>
      <w:marRight w:val="0"/>
      <w:marTop w:val="0"/>
      <w:marBottom w:val="0"/>
      <w:divBdr>
        <w:top w:val="none" w:sz="0" w:space="0" w:color="auto"/>
        <w:left w:val="none" w:sz="0" w:space="0" w:color="auto"/>
        <w:bottom w:val="none" w:sz="0" w:space="0" w:color="auto"/>
        <w:right w:val="none" w:sz="0" w:space="0" w:color="auto"/>
      </w:divBdr>
    </w:div>
    <w:div w:id="1766459270">
      <w:bodyDiv w:val="1"/>
      <w:marLeft w:val="0"/>
      <w:marRight w:val="0"/>
      <w:marTop w:val="0"/>
      <w:marBottom w:val="0"/>
      <w:divBdr>
        <w:top w:val="none" w:sz="0" w:space="0" w:color="auto"/>
        <w:left w:val="none" w:sz="0" w:space="0" w:color="auto"/>
        <w:bottom w:val="none" w:sz="0" w:space="0" w:color="auto"/>
        <w:right w:val="none" w:sz="0" w:space="0" w:color="auto"/>
      </w:divBdr>
    </w:div>
    <w:div w:id="1809323182">
      <w:bodyDiv w:val="1"/>
      <w:marLeft w:val="0"/>
      <w:marRight w:val="0"/>
      <w:marTop w:val="0"/>
      <w:marBottom w:val="0"/>
      <w:divBdr>
        <w:top w:val="none" w:sz="0" w:space="0" w:color="auto"/>
        <w:left w:val="none" w:sz="0" w:space="0" w:color="auto"/>
        <w:bottom w:val="none" w:sz="0" w:space="0" w:color="auto"/>
        <w:right w:val="none" w:sz="0" w:space="0" w:color="auto"/>
      </w:divBdr>
    </w:div>
    <w:div w:id="1864127234">
      <w:bodyDiv w:val="1"/>
      <w:marLeft w:val="0"/>
      <w:marRight w:val="0"/>
      <w:marTop w:val="0"/>
      <w:marBottom w:val="0"/>
      <w:divBdr>
        <w:top w:val="none" w:sz="0" w:space="0" w:color="auto"/>
        <w:left w:val="none" w:sz="0" w:space="0" w:color="auto"/>
        <w:bottom w:val="none" w:sz="0" w:space="0" w:color="auto"/>
        <w:right w:val="none" w:sz="0" w:space="0" w:color="auto"/>
      </w:divBdr>
    </w:div>
    <w:div w:id="1973092707">
      <w:bodyDiv w:val="1"/>
      <w:marLeft w:val="0"/>
      <w:marRight w:val="0"/>
      <w:marTop w:val="0"/>
      <w:marBottom w:val="0"/>
      <w:divBdr>
        <w:top w:val="none" w:sz="0" w:space="0" w:color="auto"/>
        <w:left w:val="none" w:sz="0" w:space="0" w:color="auto"/>
        <w:bottom w:val="none" w:sz="0" w:space="0" w:color="auto"/>
        <w:right w:val="none" w:sz="0" w:space="0" w:color="auto"/>
      </w:divBdr>
    </w:div>
    <w:div w:id="20031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1F56-F23A-4892-970E-648391533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konurbaeva</dc:creator>
  <cp:lastModifiedBy>Galiya Abdymomunova</cp:lastModifiedBy>
  <cp:revision>23</cp:revision>
  <cp:lastPrinted>2022-01-12T05:11:00Z</cp:lastPrinted>
  <dcterms:created xsi:type="dcterms:W3CDTF">2022-01-10T08:52:00Z</dcterms:created>
  <dcterms:modified xsi:type="dcterms:W3CDTF">2022-01-12T05:11:00Z</dcterms:modified>
</cp:coreProperties>
</file>