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9239A" w14:textId="710EBD48" w:rsidR="006C5B91" w:rsidRPr="009A2EB5" w:rsidRDefault="006C5B91" w:rsidP="006C5B91">
      <w:pPr>
        <w:tabs>
          <w:tab w:val="left" w:pos="3686"/>
          <w:tab w:val="left" w:pos="5670"/>
        </w:tabs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9A2EB5">
        <w:rPr>
          <w:rFonts w:ascii="Times New Roman" w:eastAsia="Calibri" w:hAnsi="Times New Roman" w:cs="Times New Roman"/>
          <w:sz w:val="24"/>
          <w:szCs w:val="24"/>
        </w:rPr>
        <w:t xml:space="preserve">Приложение 2 </w:t>
      </w:r>
    </w:p>
    <w:p w14:paraId="52F78A69" w14:textId="77777777" w:rsidR="006C5B91" w:rsidRPr="009A2EB5" w:rsidRDefault="006C5B91" w:rsidP="006C5B91">
      <w:pPr>
        <w:tabs>
          <w:tab w:val="left" w:pos="3686"/>
          <w:tab w:val="left" w:pos="5670"/>
        </w:tabs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9A2EB5">
        <w:rPr>
          <w:rFonts w:ascii="Times New Roman" w:eastAsia="Calibri" w:hAnsi="Times New Roman" w:cs="Times New Roman"/>
          <w:sz w:val="24"/>
          <w:szCs w:val="24"/>
        </w:rPr>
        <w:t>к приказу МВД</w:t>
      </w:r>
    </w:p>
    <w:p w14:paraId="7D85B236" w14:textId="77777777" w:rsidR="006C5B91" w:rsidRPr="009A2EB5" w:rsidRDefault="006C5B91" w:rsidP="006C5B91">
      <w:pPr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9A2EB5">
        <w:rPr>
          <w:rFonts w:ascii="Times New Roman" w:eastAsia="Calibri" w:hAnsi="Times New Roman" w:cs="Times New Roman"/>
          <w:sz w:val="24"/>
          <w:szCs w:val="24"/>
        </w:rPr>
        <w:t>Кыргызской Республики</w:t>
      </w:r>
    </w:p>
    <w:p w14:paraId="0D12BA2E" w14:textId="48F60208" w:rsidR="006C5B91" w:rsidRDefault="006C5B91" w:rsidP="006C5B91">
      <w:pPr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9A2E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2884">
        <w:rPr>
          <w:rFonts w:ascii="Times New Roman" w:eastAsia="Calibri" w:hAnsi="Times New Roman" w:cs="Times New Roman"/>
          <w:sz w:val="24"/>
          <w:szCs w:val="24"/>
        </w:rPr>
        <w:t>12.03.</w:t>
      </w:r>
      <w:r w:rsidRPr="009A2EB5">
        <w:rPr>
          <w:rFonts w:ascii="Times New Roman" w:eastAsia="Calibri" w:hAnsi="Times New Roman" w:cs="Times New Roman"/>
          <w:sz w:val="24"/>
          <w:szCs w:val="24"/>
        </w:rPr>
        <w:t>202</w:t>
      </w:r>
      <w:r w:rsidR="00A76CB4" w:rsidRPr="009A2EB5">
        <w:rPr>
          <w:rFonts w:ascii="Times New Roman" w:eastAsia="Calibri" w:hAnsi="Times New Roman" w:cs="Times New Roman"/>
          <w:sz w:val="24"/>
          <w:szCs w:val="24"/>
        </w:rPr>
        <w:t>4</w:t>
      </w:r>
      <w:r w:rsidRPr="009A2EB5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AC2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="00AC2884">
        <w:rPr>
          <w:rFonts w:ascii="Times New Roman" w:eastAsia="Calibri" w:hAnsi="Times New Roman" w:cs="Times New Roman"/>
          <w:sz w:val="24"/>
          <w:szCs w:val="24"/>
        </w:rPr>
        <w:t>1</w:t>
      </w:r>
      <w:bookmarkEnd w:id="0"/>
    </w:p>
    <w:p w14:paraId="325AEEBC" w14:textId="39C3EC28" w:rsidR="009A2EB5" w:rsidRPr="009A2EB5" w:rsidRDefault="009A2EB5" w:rsidP="006C5B91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</w:rPr>
      </w:pPr>
    </w:p>
    <w:p w14:paraId="2C477E58" w14:textId="77777777" w:rsidR="009A2EB5" w:rsidRPr="009A2EB5" w:rsidRDefault="009A2EB5" w:rsidP="006C5B91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15"/>
        <w:gridCol w:w="6060"/>
      </w:tblGrid>
      <w:tr w:rsidR="006C5B91" w:rsidRPr="009A2EB5" w14:paraId="786408A5" w14:textId="77777777" w:rsidTr="00A76CB4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CB7A" w14:textId="6835135D" w:rsidR="006C5B91" w:rsidRPr="009A2EB5" w:rsidRDefault="00EF4667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5B91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Паспорт государственной услуги</w:t>
            </w:r>
          </w:p>
        </w:tc>
      </w:tr>
      <w:tr w:rsidR="006C5B91" w:rsidRPr="009A2EB5" w14:paraId="451105ED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8F90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5742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77E9" w14:textId="09F16937" w:rsidR="006C5B91" w:rsidRPr="009A2EB5" w:rsidRDefault="006C5B91" w:rsidP="00B37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справки о привлечении лица к уголовной ответственности, о наличии либо отсутствии у лица судимости на территории Кыргызской Республики в срочном порядке на платной основе </w:t>
            </w:r>
          </w:p>
        </w:tc>
      </w:tr>
      <w:tr w:rsidR="006C5B91" w:rsidRPr="009A2EB5" w14:paraId="1E782883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3E99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43D5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0A75" w14:textId="0FDB0AA5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государственный орган в сфере защиты прав и свобод человека, охраны правопорядка, обеспечения общественной безопасности (далее -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18820AA" w14:textId="0D1DF451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Подведомственное подразделение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внедрения и использования информационно-телекоммуникационных технологий в деятельности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E5A04D5" w14:textId="7E55843D" w:rsidR="00DF7A74" w:rsidRPr="009A2EB5" w:rsidRDefault="006C5B91" w:rsidP="008C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Территориальные подразделения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</w:tc>
      </w:tr>
      <w:tr w:rsidR="006C5B91" w:rsidRPr="009A2EB5" w14:paraId="1C650923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E7DC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943A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3C7B" w14:textId="77777777" w:rsidR="006C5B91" w:rsidRPr="009A2EB5" w:rsidRDefault="00CE463A" w:rsidP="008D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6C5B91" w:rsidRPr="009A2EB5" w14:paraId="509FF872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3E02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3B8B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B379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«О порядке рассмотрения обращений граждан»;</w:t>
            </w:r>
          </w:p>
          <w:p w14:paraId="6E5EF9E1" w14:textId="266BD494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</w:t>
            </w:r>
            <w:r w:rsidR="00B3764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B3764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государственных и муниципальных услугах»;</w:t>
            </w:r>
          </w:p>
          <w:p w14:paraId="4CA50D2C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информации персонального характера»;</w:t>
            </w:r>
          </w:p>
          <w:p w14:paraId="72F7222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электронном управлении»;</w:t>
            </w:r>
          </w:p>
          <w:p w14:paraId="0DE5415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электронной подписи»;</w:t>
            </w:r>
          </w:p>
          <w:p w14:paraId="2F07F860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Кыргызской Республики «Об образовании Главного управления информационных технологий Министерства внутренних дел Кыргызской Республики» от 17 июня 2016 года № 336;</w:t>
            </w:r>
          </w:p>
          <w:p w14:paraId="5FD051F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Кыргызской Республики «Об утверждении Единого реестра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(перечня) государственных услуг, оказываемых государственными органами, их структурными подразделениями и подведомственными учреждениями» от 10 февраля 2012 года № 85;</w:t>
            </w:r>
          </w:p>
          <w:p w14:paraId="55E466F0" w14:textId="6B66D302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Кыргызской Республики «Об утверждении Правил пользования Государственным порталом электронных услуг» от 7 октября 2019 года </w:t>
            </w:r>
            <w:r w:rsidR="0053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525;</w:t>
            </w:r>
          </w:p>
          <w:p w14:paraId="364DDD9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Кыргызской Республики «Об утверждении Требований к взаимодействию информационных систем в системе межведомственного электронного взаимодействия «Тундук» от 11 апреля 2018 года № 200;</w:t>
            </w:r>
          </w:p>
          <w:p w14:paraId="643B43AC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Кабинета Министров Кыргызской Республики «О предоставлении государственных и муниципальных услуг населению Баткенской области Кыргызской Республики» от 18 февраля 2022 года № 86</w:t>
            </w:r>
          </w:p>
        </w:tc>
      </w:tr>
      <w:tr w:rsidR="006C5B91" w:rsidRPr="009A2EB5" w14:paraId="2ECD3610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1AE3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3867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9B4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Справка:</w:t>
            </w:r>
          </w:p>
          <w:p w14:paraId="0EBC3CF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наличии судимости у потребителя государственной услуги на территории Кыргызской Республики;</w:t>
            </w:r>
          </w:p>
          <w:p w14:paraId="667CCC70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об отсутствии сведений о привлечении к уголовной ответственности и судимости у потребителя государственной услуги на территории Кыргызской Республики;</w:t>
            </w:r>
          </w:p>
          <w:p w14:paraId="5CBBE1AB" w14:textId="77777777" w:rsidR="00901D04" w:rsidRPr="009A2EB5" w:rsidRDefault="006C5B91" w:rsidP="004D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наличии сведений о привлечении к уголовной ответственности потребителя государственной услуги</w:t>
            </w:r>
          </w:p>
        </w:tc>
      </w:tr>
      <w:tr w:rsidR="006C5B91" w:rsidRPr="009A2EB5" w14:paraId="583DF1F8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CE98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5B56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BBF9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 в электронном и бумажном форматах:</w:t>
            </w:r>
          </w:p>
          <w:p w14:paraId="01310F1C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 электронном формате через Государственный портал электронных услуг (www.portal.tunduk.kg) при условии наличия:</w:t>
            </w:r>
          </w:p>
          <w:p w14:paraId="521D5BDE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интернет-связи;</w:t>
            </w:r>
          </w:p>
          <w:p w14:paraId="4B5A446B" w14:textId="2F49393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A969D9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квалифицированной электронной подписи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0FF89F8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бумажном формате </w:t>
            </w:r>
            <w:r w:rsidR="00C31BD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принципу живой и/или электронной очереди, в помещении, отвечающем установленным санитарным нормам;</w:t>
            </w:r>
          </w:p>
          <w:p w14:paraId="465CEBC6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при наличии беспрепятственного доступа граждан в здание и к санитарно-гигиеническим помещениям (туалет, умывальная комната), в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 для лиц с ограниченными возможностями здоровья по зрению и слуху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14:paraId="75CDEE5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канализации, - надворными), отоплением, водопроводом, телефоном.</w:t>
            </w:r>
          </w:p>
          <w:p w14:paraId="783E1AAE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14:paraId="6E797537" w14:textId="24C63D8E" w:rsidR="008752EE" w:rsidRPr="009A2EB5" w:rsidRDefault="006C5B91" w:rsidP="008C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размещается перечень документов, необходимых для приобретения услуги</w:t>
            </w:r>
            <w:r w:rsidR="005A0EA3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492B96A" w14:textId="77777777" w:rsidR="00F91CA7" w:rsidRPr="009A2EB5" w:rsidRDefault="005A0EA3" w:rsidP="005A0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График работы: с понедельника по пятницу включительно с 9.00 до 18.00 часов с перерывом на обед с 12.00 до 13.00 часов. Прием заявления на оказание государственной услуги</w:t>
            </w:r>
            <w:r w:rsidR="00F91CA7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рабочие дни:</w:t>
            </w:r>
          </w:p>
          <w:p w14:paraId="4BDFF53E" w14:textId="71DA51A4" w:rsidR="008752EE" w:rsidRPr="009A2EB5" w:rsidRDefault="00F91CA7" w:rsidP="004C7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3 рабочих час</w:t>
            </w:r>
            <w:r w:rsidR="00D673DA" w:rsidRPr="009A2E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с 9.00 до 14.</w:t>
            </w:r>
            <w:r w:rsidR="00F7165E" w:rsidRPr="009A2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78C2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922148" w:rsidRPr="009A2E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71DD" w:rsidRPr="009A2EB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71DD" w:rsidRPr="009A2EB5">
              <w:rPr>
                <w:rFonts w:ascii="Times New Roman" w:hAnsi="Times New Roman" w:cs="Times New Roman"/>
                <w:sz w:val="28"/>
                <w:szCs w:val="28"/>
              </w:rPr>
              <w:t>выдача результатов оказания государственной услуги осуществляется</w:t>
            </w:r>
            <w:r w:rsidR="00E271DD" w:rsidRPr="009A2EB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 день подачи заявления. </w:t>
            </w:r>
          </w:p>
          <w:p w14:paraId="69D02E47" w14:textId="1E77CCF3" w:rsidR="008752EE" w:rsidRPr="009A2EB5" w:rsidRDefault="008752EE" w:rsidP="0087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В случае подачи заявления после 14.</w:t>
            </w:r>
            <w:r w:rsidR="00F7165E" w:rsidRPr="009A2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0 часов, </w:t>
            </w:r>
            <w:r w:rsidR="00537366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заявления выполняется на следующий рабочий день и выдача результатов оказания государственной услуги осуществляется в 12.00 часов</w:t>
            </w:r>
            <w:r w:rsidR="00537366" w:rsidRPr="009A2E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8C4311" w14:textId="22B18D38" w:rsidR="00537366" w:rsidRPr="009A2EB5" w:rsidRDefault="00F91CA7" w:rsidP="00707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278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ED34A2" w:rsidRPr="009A2EB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D34A2" w:rsidRPr="009A2EB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D34A2" w:rsidRPr="009A2EB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A0EA3" w:rsidRPr="009A2EB5">
              <w:rPr>
                <w:rFonts w:ascii="Times New Roman" w:hAnsi="Times New Roman" w:cs="Times New Roman"/>
                <w:sz w:val="28"/>
                <w:szCs w:val="28"/>
              </w:rPr>
              <w:t>.00 до 17.00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537366" w:rsidRPr="009A2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F5C4E3" w14:textId="600661FE" w:rsidR="00537366" w:rsidRPr="009A2EB5" w:rsidRDefault="00537366" w:rsidP="0053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В случае подачи заявления после 17.00 часов, проверка заявления выполняется на следующий рабочий день и выдача результатов оказания государственной услуги осуществляется через один рабочий день</w:t>
            </w:r>
            <w:r w:rsidR="00666D52" w:rsidRPr="009A2E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965ED0" w14:textId="3306CDB8" w:rsidR="00666D52" w:rsidRPr="009A2EB5" w:rsidRDefault="00666D52" w:rsidP="006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52EC" w:rsidRPr="009A2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дн</w:t>
            </w:r>
            <w:r w:rsidR="000D52EC" w:rsidRPr="009A2E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с 00.00 до </w:t>
            </w:r>
            <w:r w:rsidR="00530332" w:rsidRPr="009A2E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332" w:rsidRPr="009A2EB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  <w:p w14:paraId="348EE68C" w14:textId="77777777" w:rsidR="00AB2102" w:rsidRPr="009A2EB5" w:rsidRDefault="005A0EA3" w:rsidP="00FF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государственной услуги осуществляется: в рабочие дни с 1</w:t>
            </w:r>
            <w:r w:rsidR="00FF3E8F" w:rsidRPr="009A2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2EB5">
              <w:rPr>
                <w:rFonts w:ascii="Times New Roman" w:hAnsi="Times New Roman" w:cs="Times New Roman"/>
                <w:sz w:val="28"/>
                <w:szCs w:val="28"/>
              </w:rPr>
              <w:t xml:space="preserve">.00 до 18.00 часов. </w:t>
            </w:r>
          </w:p>
          <w:p w14:paraId="692F5788" w14:textId="77777777" w:rsidR="004C78C2" w:rsidRPr="009A2EB5" w:rsidRDefault="004C78C2" w:rsidP="00B60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обращении потребителя после окончания рабочего времени, в выходные и праздничные дни согласно трудовому законодательству Кыргызской Республики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6C5B91" w:rsidRPr="009A2EB5" w14:paraId="03896FE2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90B5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52E2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8DDB" w14:textId="7A1DD83A" w:rsidR="00071EF3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предоставления государственной услуги</w:t>
            </w:r>
            <w:r w:rsidR="00B8237B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FDAD7A8" w14:textId="77777777" w:rsidR="00071EF3" w:rsidRPr="009A2EB5" w:rsidRDefault="00071EF3" w:rsidP="000A0C6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3 </w:t>
            </w:r>
            <w:r w:rsidR="006802D6" w:rsidRPr="009A2EB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рабочих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часа;</w:t>
            </w:r>
          </w:p>
          <w:p w14:paraId="399044B6" w14:textId="77777777" w:rsidR="00071EF3" w:rsidRPr="009A2EB5" w:rsidRDefault="00071EF3" w:rsidP="000A0C6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 рабочий день;</w:t>
            </w:r>
          </w:p>
          <w:p w14:paraId="6EA8DD8B" w14:textId="77777777" w:rsidR="00FB07A4" w:rsidRPr="009A2EB5" w:rsidRDefault="00071EF3" w:rsidP="001D2DE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3 рабочих дня. </w:t>
            </w:r>
          </w:p>
          <w:p w14:paraId="5F481F1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выдача справки требует дополнительных проверок, срок предоставления государственной услуги может быть продлен на три рабочих дня по согласованию с потребителем государственной услуги.</w:t>
            </w:r>
          </w:p>
          <w:p w14:paraId="111974A2" w14:textId="77777777" w:rsidR="001B4B4E" w:rsidRPr="009A2EB5" w:rsidRDefault="001B4B4E" w:rsidP="001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заполняется и подается в электронном формате - 2-10 минут.</w:t>
            </w:r>
          </w:p>
          <w:p w14:paraId="3A2DA115" w14:textId="189C381B" w:rsidR="006C5B91" w:rsidRPr="009A2EB5" w:rsidRDefault="001B4B4E" w:rsidP="001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для выдачи результата оказания услуги в бумажном формате - 5-20 минут</w:t>
            </w:r>
          </w:p>
        </w:tc>
      </w:tr>
      <w:tr w:rsidR="006C5B91" w:rsidRPr="009A2EB5" w14:paraId="74FE6175" w14:textId="77777777" w:rsidTr="00A76CB4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EEFE" w14:textId="4A60FEDF" w:rsidR="006C5B91" w:rsidRPr="009A2EB5" w:rsidRDefault="0017426B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C5B91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6C5B91" w:rsidRPr="009A2EB5" w14:paraId="3898337F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C7E1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DEAE" w14:textId="13F2AF2B" w:rsidR="006C5B91" w:rsidRPr="009A2EB5" w:rsidRDefault="006C5B91" w:rsidP="0044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 государственном органе, ответственном за стандартизацию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67D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государственной услуге можно получить:</w:t>
            </w:r>
          </w:p>
          <w:p w14:paraId="3E1B9604" w14:textId="22C125C8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общественной приемной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356F02B" w14:textId="76385CC0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https://mvd.gov.kg;</w:t>
            </w:r>
          </w:p>
          <w:p w14:paraId="79487DDB" w14:textId="6B5680A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D112B66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 portal.tunduk.kg;</w:t>
            </w:r>
          </w:p>
          <w:p w14:paraId="46BAD72C" w14:textId="06DDDCF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информационных стендах, из брошюр, буклетов в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8DD9B37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6C5B91" w:rsidRPr="009A2EB5" w14:paraId="27289F94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508D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FAA8" w14:textId="55E71C26" w:rsidR="006C5B91" w:rsidRPr="009A2EB5" w:rsidRDefault="00D80625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B2C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14:paraId="5CFE766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СМИ (газеты, радио, телевидение);</w:t>
            </w:r>
          </w:p>
          <w:p w14:paraId="29105682" w14:textId="18DD6502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319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МВД </w:t>
            </w:r>
            <w:r w:rsidR="00C10C8D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https://mvd.gov.kg;</w:t>
            </w:r>
          </w:p>
          <w:p w14:paraId="72D388F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информационные стенды, брошюры, буклеты;</w:t>
            </w:r>
          </w:p>
          <w:p w14:paraId="3839B64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личное обращение и контакты по телефону;</w:t>
            </w:r>
          </w:p>
          <w:p w14:paraId="1913BB0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Государственный портал электронных услуг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portal.tunduk.kg;</w:t>
            </w:r>
          </w:p>
          <w:p w14:paraId="24FBF76E" w14:textId="5E61BD95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общественную приемную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500DA6" w14:textId="6A4C57D2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Адреса, номера телефонов и режим работы вместе со стандартом государственной услуги размещаются на стенде, сайте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</w:tc>
      </w:tr>
      <w:tr w:rsidR="006C5B91" w:rsidRPr="009A2EB5" w14:paraId="044F8F18" w14:textId="77777777" w:rsidTr="00A76CB4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B76C" w14:textId="1D4E39BA" w:rsidR="006C5B91" w:rsidRPr="009A2EB5" w:rsidRDefault="0017426B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6C5B91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6C5B91" w:rsidRPr="009A2EB5" w14:paraId="706FD0A7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2B8F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14B9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B5C7" w14:textId="7B4E3FB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территориальных подразделениях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14:paraId="459E727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14:paraId="6A9999D7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посетителями сотрудники соблюдают следующие основные принципы этики: вежливость, доброжелательность, корректность, терпеливость, принципиальность, стремление глубоко разобраться в существе вопроса, умение выслушать собеседника и понять его позицию, а также аргументирование принимаемых решений.</w:t>
            </w:r>
          </w:p>
          <w:p w14:paraId="21AFB4C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6CB82BA9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6C5B91" w:rsidRPr="009A2EB5" w14:paraId="2836DCC0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83FE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5B5A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486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6C5B91" w:rsidRPr="009A2EB5" w14:paraId="34FF8126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82F9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6066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необходимых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и/или действий со стороны потребителя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731B" w14:textId="27F3D0F5" w:rsidR="001B4B4E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получения государственной услуги в бумажном формате потребителю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государственной услуги необходимо ввести свой персональный идентификационный номер (ПИН), место получения справки, номер телефона и произвести оплату через электронный кошелек, интернет/мобильный банкинг или платежный терминал, подключенные к автоматизированной информационной системе, в результате чего в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 формируется автоматически.</w:t>
            </w:r>
          </w:p>
          <w:p w14:paraId="6C25E63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в электронном формате потребителю государственной услуги необходимо направить электронный запрос посредством Государственного портала электронных услуг portal.tunduk.kg.</w:t>
            </w:r>
          </w:p>
          <w:p w14:paraId="04FE468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подаче запроса в электронном формате указаны на Государственном портале электронных услуг.</w:t>
            </w:r>
          </w:p>
          <w:p w14:paraId="29E5058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заявка является электронным документом в формате PDF (Portable Document Format), формирующимся в момент подачи заявки потребителем государственной услуги на Государственном портале электронных услуг. Электронная заявка, направляемая через Государственный портал электронных услуг, должна быть подтверждена квалифицированной электронной подписью потребителя государственной услуги в соответствии с установленными правилами пользования Государственным порталом электронных услуг. Оплата осуществляется через сервис онлайн-оплаты на Государственном портале электронных услуг, которая автоматически направляется в государственную систему электронных платежей.</w:t>
            </w:r>
          </w:p>
          <w:p w14:paraId="5213083A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государственных услуг может отслеживать статус электронной заявки в личном кабинете.</w:t>
            </w:r>
          </w:p>
          <w:p w14:paraId="3F2F8BA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государственной услуги в электронном формате направляется в личный кабинет потребителя государственной услуги в электронной форме со штрих-кодом на Государственном портале электронных услуг.</w:t>
            </w:r>
          </w:p>
          <w:p w14:paraId="1E0CBBA4" w14:textId="20F6AE63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результата государственной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в бумажном формате потребителю государственной услуги необходимо представить документ, удостоверяющий его личность, с квитанцией об оплате за услугу.</w:t>
            </w:r>
          </w:p>
          <w:p w14:paraId="69874AB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потребитель государственной услуги не может обратиться в орган для получения услуги самостоятельно, то может обратиться другое физическое лицо с нотариально удостоверенной доверенностью и копией паспорта гражданина, нуждающегося в получении услуги.</w:t>
            </w:r>
          </w:p>
          <w:p w14:paraId="064AE51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Иностранным гражданам и лицам без гражданства, находящимся на территории Кыргызской Республики, для получения государственной услуги необходимо представить документ, удостоверяющий его личность, с официальным переводом на государственный либо официальный язык.</w:t>
            </w:r>
          </w:p>
          <w:p w14:paraId="02427DB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потребителем государственной услуги является ребенок, родителю (усыновителю) необходимо представить документ, удостоверяющий его личность, свидетельство о рождении/паспорт ребенка, а в случае усыновления (удочерения) - также свидетельство об усыновлении (удочерении).</w:t>
            </w:r>
          </w:p>
          <w:p w14:paraId="4BDCB1D6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потребителем государственной услуги является лицо, в отношении которого установлено опекунство (попечительство), опекуну (попечителю) необходимо представить документ, удостоверяющий его личность, свидетельство о рождении/паспорт подопечного и решение суда об установлении опекунства (попечительства).</w:t>
            </w:r>
          </w:p>
          <w:p w14:paraId="6C9F43F8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услуг в целях представления услуги имеет право в установленном порядке получать информацию о заявителе от других государственных органов и органов местного самоуправления посредством системы межведомственного электронного взаимодействия «Тундук»</w:t>
            </w:r>
          </w:p>
        </w:tc>
      </w:tr>
      <w:tr w:rsidR="006C5B91" w:rsidRPr="009A2EB5" w14:paraId="42C1A2F3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529D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39A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EB9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услуга предоставляется на платной основе.</w:t>
            </w:r>
          </w:p>
          <w:p w14:paraId="177D1336" w14:textId="6963B10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Прейскурант цен утверждается приказом руководства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согласованию с уполномоченным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 органом в сфере антимонопольного регулирования.</w:t>
            </w:r>
          </w:p>
          <w:p w14:paraId="3456C9EC" w14:textId="57D1BB2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услуги отражается в прейскуранте цен, который размещен на информационных стендах и официальном сайте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(https://mvd.gov.kg).</w:t>
            </w:r>
          </w:p>
          <w:p w14:paraId="008D2B45" w14:textId="77777777" w:rsidR="006C5B91" w:rsidRPr="009A2EB5" w:rsidRDefault="006C5B91" w:rsidP="00C2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Населению Баткенской области Кыргызской Республики государственная услуга предоставляется бесплатно</w:t>
            </w:r>
            <w:r w:rsidR="00C20F88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 рабочий день</w:t>
            </w:r>
          </w:p>
        </w:tc>
      </w:tr>
      <w:tr w:rsidR="006C5B91" w:rsidRPr="009A2EB5" w14:paraId="2A61973F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168D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EF1A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5DB0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14:paraId="2B51E6F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достоверность и своевременность в соответствии с условиями и сроками предоставления услуги, заявленными в стандарте оказываемой услуги;</w:t>
            </w:r>
          </w:p>
          <w:p w14:paraId="0016EDF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0AB330B0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доступность, истребование у граждан только тех документов для получения услуги, которые указаны в стандарте;</w:t>
            </w:r>
          </w:p>
          <w:p w14:paraId="175F864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соответствие условий предоставления услуги требованиям, установленным данным стандартом: доступ в здание, наличие коммунально-бытовых удобств, графика приема, удобного для граждан, наличие и доступность информационной поддержки (в печатном и электронном форматах);</w:t>
            </w:r>
          </w:p>
          <w:p w14:paraId="46AE93EC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корректность и вежливость сотрудников при оказании государственной услуги, консультировании в ходе всей процедуры оказания услуги;</w:t>
            </w:r>
          </w:p>
          <w:p w14:paraId="326D9561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соответствие конечного результата (полученной услуги) ожиданиям заявителя;</w:t>
            </w:r>
          </w:p>
          <w:p w14:paraId="310866EE" w14:textId="77777777" w:rsidR="009872B7" w:rsidRPr="009A2EB5" w:rsidRDefault="006C5B91" w:rsidP="00C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наличие книги жалоб и предложений граждан в доступном месте</w:t>
            </w:r>
          </w:p>
        </w:tc>
      </w:tr>
      <w:tr w:rsidR="006C5B91" w:rsidRPr="009A2EB5" w14:paraId="32E57BE8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1D1B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911D" w14:textId="7E6C7BC2" w:rsidR="006C5B91" w:rsidRPr="009A2EB5" w:rsidRDefault="0007509E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EC8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оказывается в электронном формате через Государственный портал электронных услуг portal.tunduk.kg.</w:t>
            </w:r>
          </w:p>
          <w:p w14:paraId="597420C9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- 5.</w:t>
            </w:r>
          </w:p>
          <w:p w14:paraId="571A9C28" w14:textId="6D087B0F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частично услуга оказывается в электронном формате на этапе подачи запроса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потребителем государственной услуги на получение государственной услуги через </w:t>
            </w:r>
            <w:r w:rsidR="00680BD4" w:rsidRPr="009A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мобильные приложения</w:t>
            </w:r>
            <w:r w:rsidR="008855B6" w:rsidRPr="009A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том числе </w:t>
            </w:r>
            <w:r w:rsidR="00680BD4" w:rsidRPr="009A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интернет/мобильный банкинг, электронные кошельки</w:t>
            </w:r>
            <w:r w:rsidR="00680BD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платежные терминалы, подключенные к автоматизированной информационной системе, в результате чего в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 формируется автоматически</w:t>
            </w:r>
          </w:p>
        </w:tc>
      </w:tr>
      <w:tr w:rsidR="006C5B91" w:rsidRPr="009A2EB5" w14:paraId="2F8FE0D2" w14:textId="77777777" w:rsidTr="00A76CB4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30CD" w14:textId="402DDEBD" w:rsidR="006C5B91" w:rsidRPr="009A2EB5" w:rsidRDefault="0017426B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6C5B91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6C5B91" w:rsidRPr="009A2EB5" w14:paraId="44FC5412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A28B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888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BC87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услуги может быть отказано в случае предоставления потребителем государственной услуги недостоверных данных при запросе на получение государственной услуги либо непредставления документов, указанных в пункте 12 настоящего стандарта</w:t>
            </w:r>
          </w:p>
        </w:tc>
      </w:tr>
      <w:tr w:rsidR="006C5B91" w:rsidRPr="009A2EB5" w14:paraId="5B7D1780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05E4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BD04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1D58" w14:textId="67F8672A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D2A791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Жалоба подается в письменной, электронной или устной форме.</w:t>
            </w:r>
          </w:p>
          <w:p w14:paraId="7174ED3A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ФИО получателя услуги, адрес проживания, номер телефона, а также суть жалобы, подпись получателя услуги и дату.</w:t>
            </w:r>
          </w:p>
          <w:p w14:paraId="2DBDC3E8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жалоба подается на электронную почту, которая указана на официальном сайте https://mvd.gov.kg.</w:t>
            </w:r>
          </w:p>
          <w:p w14:paraId="64115C3E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жалобе в обязательном порядке указывается ФИО получателя услуги, адрес проживания, номер телефона, а также суть жалобы.</w:t>
            </w:r>
          </w:p>
          <w:p w14:paraId="090CA2E0" w14:textId="4DC874DC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осуществляется в установленном порядке руководством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4D11183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(электронное) обращение рассматривается в течение 14 рабочих дней со дня регистрации письменного (электронного) обращения.</w:t>
            </w:r>
          </w:p>
          <w:p w14:paraId="2399B9E4" w14:textId="5049219D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МВД </w:t>
            </w:r>
            <w:r w:rsidR="00A76CB4"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судебном порядке</w:t>
            </w:r>
          </w:p>
        </w:tc>
      </w:tr>
      <w:tr w:rsidR="006C5B91" w:rsidRPr="009A2EB5" w14:paraId="7824900A" w14:textId="77777777" w:rsidTr="00BF1C0D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61C3" w14:textId="77777777" w:rsidR="006C5B91" w:rsidRPr="009A2EB5" w:rsidRDefault="006C5B91" w:rsidP="0096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74FF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177B" w14:textId="77777777" w:rsidR="006C5B91" w:rsidRPr="009A2EB5" w:rsidRDefault="006C5B91" w:rsidP="0096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</w:tbl>
    <w:p w14:paraId="2DB6BEFA" w14:textId="77777777" w:rsidR="006C5B91" w:rsidRPr="009A2EB5" w:rsidRDefault="006C5B91" w:rsidP="00901D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5B91" w:rsidRPr="009A2EB5" w:rsidSect="00B80663">
      <w:footerReference w:type="default" r:id="rId8"/>
      <w:pgSz w:w="11906" w:h="16838"/>
      <w:pgMar w:top="1134" w:right="850" w:bottom="1134" w:left="1701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2D33" w14:textId="77777777" w:rsidR="00067B18" w:rsidRDefault="00067B18" w:rsidP="00532B5C">
      <w:pPr>
        <w:spacing w:after="0" w:line="240" w:lineRule="auto"/>
      </w:pPr>
      <w:r>
        <w:separator/>
      </w:r>
    </w:p>
  </w:endnote>
  <w:endnote w:type="continuationSeparator" w:id="0">
    <w:p w14:paraId="1D0FE9FE" w14:textId="77777777" w:rsidR="00067B18" w:rsidRDefault="00067B18" w:rsidP="0053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725247"/>
      <w:docPartObj>
        <w:docPartGallery w:val="Page Numbers (Bottom of Page)"/>
        <w:docPartUnique/>
      </w:docPartObj>
    </w:sdtPr>
    <w:sdtEndPr/>
    <w:sdtContent>
      <w:p w14:paraId="4A057D85" w14:textId="72F69E23" w:rsidR="009A2EB5" w:rsidRDefault="009A2EB5" w:rsidP="00B376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84">
          <w:rPr>
            <w:noProof/>
          </w:rPr>
          <w:t>1</w:t>
        </w:r>
        <w:r>
          <w:fldChar w:fldCharType="end"/>
        </w:r>
      </w:p>
    </w:sdtContent>
  </w:sdt>
  <w:p w14:paraId="76EFC534" w14:textId="77777777" w:rsidR="009A2EB5" w:rsidRDefault="009A2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E07C9" w14:textId="77777777" w:rsidR="00067B18" w:rsidRDefault="00067B18" w:rsidP="00532B5C">
      <w:pPr>
        <w:spacing w:after="0" w:line="240" w:lineRule="auto"/>
      </w:pPr>
      <w:r>
        <w:separator/>
      </w:r>
    </w:p>
  </w:footnote>
  <w:footnote w:type="continuationSeparator" w:id="0">
    <w:p w14:paraId="16250A80" w14:textId="77777777" w:rsidR="00067B18" w:rsidRDefault="00067B18" w:rsidP="0053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8DA"/>
    <w:multiLevelType w:val="hybridMultilevel"/>
    <w:tmpl w:val="8AD6BEFE"/>
    <w:lvl w:ilvl="0" w:tplc="6D92E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2"/>
    <w:rsid w:val="000122AF"/>
    <w:rsid w:val="00013B10"/>
    <w:rsid w:val="0003158D"/>
    <w:rsid w:val="000417A3"/>
    <w:rsid w:val="00062367"/>
    <w:rsid w:val="0006441C"/>
    <w:rsid w:val="00067B18"/>
    <w:rsid w:val="00071EF3"/>
    <w:rsid w:val="0007509E"/>
    <w:rsid w:val="000856AC"/>
    <w:rsid w:val="0009583E"/>
    <w:rsid w:val="000A0C63"/>
    <w:rsid w:val="000A14D9"/>
    <w:rsid w:val="000A4843"/>
    <w:rsid w:val="000D52EC"/>
    <w:rsid w:val="000E71F2"/>
    <w:rsid w:val="00103D9D"/>
    <w:rsid w:val="00106AAB"/>
    <w:rsid w:val="00127362"/>
    <w:rsid w:val="001444FF"/>
    <w:rsid w:val="00152DF2"/>
    <w:rsid w:val="00167CFB"/>
    <w:rsid w:val="00172ED3"/>
    <w:rsid w:val="0017426B"/>
    <w:rsid w:val="00175A2B"/>
    <w:rsid w:val="001B4B4E"/>
    <w:rsid w:val="001E5D1E"/>
    <w:rsid w:val="0024131E"/>
    <w:rsid w:val="002465AC"/>
    <w:rsid w:val="00271D43"/>
    <w:rsid w:val="002E10A9"/>
    <w:rsid w:val="002E5F84"/>
    <w:rsid w:val="00316278"/>
    <w:rsid w:val="00345E2D"/>
    <w:rsid w:val="00346665"/>
    <w:rsid w:val="00347B34"/>
    <w:rsid w:val="0036512E"/>
    <w:rsid w:val="00384008"/>
    <w:rsid w:val="003B75D2"/>
    <w:rsid w:val="003C0C2B"/>
    <w:rsid w:val="003F34FF"/>
    <w:rsid w:val="00447988"/>
    <w:rsid w:val="004618BE"/>
    <w:rsid w:val="0046428B"/>
    <w:rsid w:val="004A01BC"/>
    <w:rsid w:val="004A769A"/>
    <w:rsid w:val="004C78C2"/>
    <w:rsid w:val="004D55DE"/>
    <w:rsid w:val="004F6DE2"/>
    <w:rsid w:val="005042A4"/>
    <w:rsid w:val="00530332"/>
    <w:rsid w:val="00531997"/>
    <w:rsid w:val="00532B5C"/>
    <w:rsid w:val="005339EB"/>
    <w:rsid w:val="00537366"/>
    <w:rsid w:val="0054538D"/>
    <w:rsid w:val="00552A6C"/>
    <w:rsid w:val="005606AD"/>
    <w:rsid w:val="00592686"/>
    <w:rsid w:val="00594E7F"/>
    <w:rsid w:val="005A0EA3"/>
    <w:rsid w:val="005A26F7"/>
    <w:rsid w:val="005B22E1"/>
    <w:rsid w:val="005B43E4"/>
    <w:rsid w:val="005C5434"/>
    <w:rsid w:val="005D46BA"/>
    <w:rsid w:val="005E41A5"/>
    <w:rsid w:val="00606B0D"/>
    <w:rsid w:val="00610ECF"/>
    <w:rsid w:val="00634595"/>
    <w:rsid w:val="00640B71"/>
    <w:rsid w:val="006646DD"/>
    <w:rsid w:val="00666C72"/>
    <w:rsid w:val="00666D52"/>
    <w:rsid w:val="00675A81"/>
    <w:rsid w:val="006802D6"/>
    <w:rsid w:val="00680BD4"/>
    <w:rsid w:val="00685D80"/>
    <w:rsid w:val="006B02D8"/>
    <w:rsid w:val="006B3E4C"/>
    <w:rsid w:val="006C5B91"/>
    <w:rsid w:val="006E3198"/>
    <w:rsid w:val="0070466B"/>
    <w:rsid w:val="00707C40"/>
    <w:rsid w:val="00712177"/>
    <w:rsid w:val="00740BC4"/>
    <w:rsid w:val="007711CD"/>
    <w:rsid w:val="00773B9A"/>
    <w:rsid w:val="00785BE2"/>
    <w:rsid w:val="007A3446"/>
    <w:rsid w:val="007B1751"/>
    <w:rsid w:val="007D32D1"/>
    <w:rsid w:val="007D467E"/>
    <w:rsid w:val="00800D5C"/>
    <w:rsid w:val="008103A2"/>
    <w:rsid w:val="0082773B"/>
    <w:rsid w:val="008434AB"/>
    <w:rsid w:val="008752EE"/>
    <w:rsid w:val="008855B6"/>
    <w:rsid w:val="008B2132"/>
    <w:rsid w:val="008B5DBD"/>
    <w:rsid w:val="008C3784"/>
    <w:rsid w:val="008D043A"/>
    <w:rsid w:val="008D49E5"/>
    <w:rsid w:val="008D5A57"/>
    <w:rsid w:val="00901D04"/>
    <w:rsid w:val="00922148"/>
    <w:rsid w:val="00926EDE"/>
    <w:rsid w:val="00945F56"/>
    <w:rsid w:val="009560FE"/>
    <w:rsid w:val="009839AD"/>
    <w:rsid w:val="009872B7"/>
    <w:rsid w:val="0099612D"/>
    <w:rsid w:val="009A2EB5"/>
    <w:rsid w:val="009C315D"/>
    <w:rsid w:val="009D701C"/>
    <w:rsid w:val="009F0C24"/>
    <w:rsid w:val="00A01A11"/>
    <w:rsid w:val="00A07ED1"/>
    <w:rsid w:val="00A12B1A"/>
    <w:rsid w:val="00A331B1"/>
    <w:rsid w:val="00A43FC3"/>
    <w:rsid w:val="00A76CB4"/>
    <w:rsid w:val="00A969D9"/>
    <w:rsid w:val="00AA3C98"/>
    <w:rsid w:val="00AB2102"/>
    <w:rsid w:val="00AB3DB0"/>
    <w:rsid w:val="00AC2884"/>
    <w:rsid w:val="00AD1125"/>
    <w:rsid w:val="00AD49DD"/>
    <w:rsid w:val="00AE7224"/>
    <w:rsid w:val="00AF2A46"/>
    <w:rsid w:val="00B05BF7"/>
    <w:rsid w:val="00B16D3B"/>
    <w:rsid w:val="00B3764F"/>
    <w:rsid w:val="00B46E33"/>
    <w:rsid w:val="00B60E07"/>
    <w:rsid w:val="00B713FB"/>
    <w:rsid w:val="00B75A19"/>
    <w:rsid w:val="00B77EC6"/>
    <w:rsid w:val="00B80663"/>
    <w:rsid w:val="00B8237B"/>
    <w:rsid w:val="00B862E3"/>
    <w:rsid w:val="00B86BE0"/>
    <w:rsid w:val="00BF1C0D"/>
    <w:rsid w:val="00C072BA"/>
    <w:rsid w:val="00C10C8D"/>
    <w:rsid w:val="00C11B49"/>
    <w:rsid w:val="00C20F88"/>
    <w:rsid w:val="00C2569D"/>
    <w:rsid w:val="00C31BD4"/>
    <w:rsid w:val="00C32ACC"/>
    <w:rsid w:val="00C3517D"/>
    <w:rsid w:val="00C451B1"/>
    <w:rsid w:val="00C941FA"/>
    <w:rsid w:val="00CA5AB2"/>
    <w:rsid w:val="00CB7A7C"/>
    <w:rsid w:val="00CE463A"/>
    <w:rsid w:val="00CE72B8"/>
    <w:rsid w:val="00D05F16"/>
    <w:rsid w:val="00D06C80"/>
    <w:rsid w:val="00D40565"/>
    <w:rsid w:val="00D673DA"/>
    <w:rsid w:val="00D67F2E"/>
    <w:rsid w:val="00D80625"/>
    <w:rsid w:val="00D876C1"/>
    <w:rsid w:val="00D918C5"/>
    <w:rsid w:val="00D95E57"/>
    <w:rsid w:val="00DF7A74"/>
    <w:rsid w:val="00E271DD"/>
    <w:rsid w:val="00E3639A"/>
    <w:rsid w:val="00E93660"/>
    <w:rsid w:val="00ED22FA"/>
    <w:rsid w:val="00ED34A2"/>
    <w:rsid w:val="00ED5A81"/>
    <w:rsid w:val="00EE2BE1"/>
    <w:rsid w:val="00EF258A"/>
    <w:rsid w:val="00EF3BDB"/>
    <w:rsid w:val="00EF4667"/>
    <w:rsid w:val="00F054FF"/>
    <w:rsid w:val="00F57D9E"/>
    <w:rsid w:val="00F7165E"/>
    <w:rsid w:val="00F74F42"/>
    <w:rsid w:val="00F91CA7"/>
    <w:rsid w:val="00FB07A4"/>
    <w:rsid w:val="00FC600C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E2846"/>
  <w15:docId w15:val="{BFEEFD1F-D574-42B4-A06F-98098D6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B5C"/>
  </w:style>
  <w:style w:type="paragraph" w:styleId="a5">
    <w:name w:val="footer"/>
    <w:basedOn w:val="a"/>
    <w:link w:val="a6"/>
    <w:uiPriority w:val="99"/>
    <w:unhideWhenUsed/>
    <w:rsid w:val="0053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5C"/>
  </w:style>
  <w:style w:type="paragraph" w:styleId="a7">
    <w:name w:val="List Paragraph"/>
    <w:basedOn w:val="a"/>
    <w:uiPriority w:val="34"/>
    <w:qFormat/>
    <w:rsid w:val="00071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8F79-7282-471B-8B68-C7171B94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Айбек Сарыбаев</cp:lastModifiedBy>
  <cp:revision>169</cp:revision>
  <cp:lastPrinted>2024-03-05T11:11:00Z</cp:lastPrinted>
  <dcterms:created xsi:type="dcterms:W3CDTF">2023-04-24T11:22:00Z</dcterms:created>
  <dcterms:modified xsi:type="dcterms:W3CDTF">2024-03-12T08:11:00Z</dcterms:modified>
</cp:coreProperties>
</file>