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BD6" w:rsidRPr="00261A0E" w:rsidRDefault="008A229A" w:rsidP="00956E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2BD6" w:rsidRPr="00261A0E">
        <w:rPr>
          <w:rFonts w:ascii="Times New Roman" w:hAnsi="Times New Roman" w:cs="Times New Roman"/>
          <w:sz w:val="28"/>
          <w:szCs w:val="28"/>
        </w:rPr>
        <w:t>роект</w:t>
      </w:r>
    </w:p>
    <w:p w:rsidR="00097032" w:rsidRPr="00261A0E" w:rsidRDefault="00097032" w:rsidP="00956E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B4" w:rsidRPr="00261A0E" w:rsidRDefault="00362BD6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62BD6" w:rsidRPr="00261A0E" w:rsidRDefault="00B54F96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КАБИНЕТА МИНИСТРОВ</w:t>
      </w:r>
      <w:r w:rsidR="00362BD6" w:rsidRPr="00261A0E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</w:p>
    <w:p w:rsidR="00956E68" w:rsidRPr="00261A0E" w:rsidRDefault="00956E68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B54F96" w:rsidRPr="00261A0E" w:rsidRDefault="003E2638" w:rsidP="00B54F96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О мерах государственной поддержки налогоплательщиков, пострадавших в р</w:t>
      </w:r>
      <w:r w:rsidR="00B54F96" w:rsidRPr="00261A0E">
        <w:rPr>
          <w:rFonts w:ascii="Times New Roman" w:hAnsi="Times New Roman" w:cs="Times New Roman"/>
          <w:sz w:val="28"/>
          <w:szCs w:val="28"/>
        </w:rPr>
        <w:t xml:space="preserve">езультате событий на кыргызско-таджикском участке государственной границы в Баткенской области </w:t>
      </w:r>
      <w:r w:rsidR="00B54F96" w:rsidRPr="00261A0E">
        <w:rPr>
          <w:rFonts w:ascii="Times New Roman" w:hAnsi="Times New Roman" w:cs="Times New Roman"/>
          <w:sz w:val="28"/>
          <w:szCs w:val="28"/>
        </w:rPr>
        <w:br/>
        <w:t>28-30 апреля 2021 года</w:t>
      </w:r>
    </w:p>
    <w:p w:rsidR="009D68BF" w:rsidRPr="00261A0E" w:rsidRDefault="009D68BF" w:rsidP="00956E68">
      <w:pPr>
        <w:pStyle w:val="tkTekst"/>
        <w:spacing w:after="0" w:line="240" w:lineRule="auto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03DEE" w:rsidRPr="00261A0E" w:rsidRDefault="00D03DEE" w:rsidP="00B54F96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 xml:space="preserve">В целях государственной поддержки налогоплательщиков, пострадавших </w:t>
      </w:r>
      <w:r w:rsidR="00B54F96" w:rsidRPr="00261A0E">
        <w:rPr>
          <w:rFonts w:ascii="Times New Roman" w:hAnsi="Times New Roman" w:cs="Times New Roman"/>
          <w:sz w:val="28"/>
          <w:szCs w:val="28"/>
        </w:rPr>
        <w:t>в результате событий</w:t>
      </w:r>
      <w:r w:rsidR="00920748"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="00B54F96" w:rsidRPr="00261A0E">
        <w:rPr>
          <w:rFonts w:ascii="Times New Roman" w:hAnsi="Times New Roman" w:cs="Times New Roman"/>
          <w:sz w:val="28"/>
          <w:szCs w:val="28"/>
        </w:rPr>
        <w:t>на кыргызско-таджикском участке государственной границы в Баткенской области 28-30 апреля 2021 года</w:t>
      </w:r>
      <w:r w:rsidR="00286FA0" w:rsidRPr="00261A0E">
        <w:rPr>
          <w:rFonts w:ascii="Times New Roman" w:hAnsi="Times New Roman" w:cs="Times New Roman"/>
          <w:sz w:val="28"/>
          <w:szCs w:val="28"/>
        </w:rPr>
        <w:t>,</w:t>
      </w:r>
      <w:r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="00B54F96" w:rsidRPr="00261A0E">
        <w:rPr>
          <w:rFonts w:ascii="Times New Roman" w:hAnsi="Times New Roman" w:cs="Times New Roman"/>
          <w:sz w:val="28"/>
          <w:szCs w:val="28"/>
        </w:rPr>
        <w:t>Кабинет Министров</w:t>
      </w:r>
      <w:r w:rsidRPr="00261A0E">
        <w:rPr>
          <w:rFonts w:ascii="Times New Roman" w:hAnsi="Times New Roman" w:cs="Times New Roman"/>
          <w:sz w:val="28"/>
          <w:szCs w:val="28"/>
        </w:rPr>
        <w:t xml:space="preserve"> Кыргызской Республики </w:t>
      </w:r>
      <w:r w:rsidR="00920748" w:rsidRPr="00261A0E">
        <w:rPr>
          <w:rFonts w:ascii="Times New Roman" w:hAnsi="Times New Roman" w:cs="Times New Roman"/>
          <w:sz w:val="28"/>
          <w:szCs w:val="28"/>
        </w:rPr>
        <w:t>постановляет</w:t>
      </w:r>
      <w:r w:rsidRPr="00261A0E">
        <w:rPr>
          <w:rFonts w:ascii="Times New Roman" w:hAnsi="Times New Roman" w:cs="Times New Roman"/>
          <w:sz w:val="28"/>
          <w:szCs w:val="28"/>
        </w:rPr>
        <w:t>:</w:t>
      </w:r>
    </w:p>
    <w:p w:rsidR="00D03DEE" w:rsidRPr="00261A0E" w:rsidRDefault="00D03DEE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03DEE" w:rsidRPr="00261A0E" w:rsidRDefault="006D62D8" w:rsidP="00D03DEE">
      <w:pPr>
        <w:pStyle w:val="tkTekst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Признать события</w:t>
      </w:r>
      <w:r w:rsidR="00D03DEE"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Pr="00261A0E">
        <w:rPr>
          <w:rFonts w:ascii="Times New Roman" w:hAnsi="Times New Roman" w:cs="Times New Roman"/>
          <w:sz w:val="28"/>
          <w:szCs w:val="28"/>
        </w:rPr>
        <w:t>на кыргызско-таджикском участке государственной границы в Баткенской области 28-30 апреля 2021 года</w:t>
      </w:r>
      <w:r w:rsidR="00D03DEE" w:rsidRPr="00261A0E">
        <w:rPr>
          <w:rFonts w:ascii="Times New Roman" w:hAnsi="Times New Roman" w:cs="Times New Roman"/>
          <w:sz w:val="28"/>
          <w:szCs w:val="28"/>
        </w:rPr>
        <w:t xml:space="preserve"> чрезвычайными обстоятельствами, подпадающими под определение обстоятельств непреодолимой силы.</w:t>
      </w:r>
    </w:p>
    <w:p w:rsidR="00846DA8" w:rsidRPr="002C110F" w:rsidRDefault="007226FE" w:rsidP="002C110F">
      <w:pPr>
        <w:pStyle w:val="tkTekst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BF0D35" w:rsidRPr="00261A0E">
        <w:rPr>
          <w:rFonts w:ascii="Times New Roman" w:hAnsi="Times New Roman" w:cs="Times New Roman"/>
          <w:sz w:val="28"/>
          <w:szCs w:val="28"/>
        </w:rPr>
        <w:t xml:space="preserve">для налогоплательщиков, включенных </w:t>
      </w:r>
      <w:r w:rsidR="0066651E" w:rsidRPr="00261A0E">
        <w:rPr>
          <w:rFonts w:ascii="Times New Roman" w:hAnsi="Times New Roman" w:cs="Times New Roman"/>
          <w:sz w:val="28"/>
          <w:szCs w:val="28"/>
        </w:rPr>
        <w:t>в список пострадавших, утвержденный Государственной комиссией по восстановлению и развитию приграничных сел Баткенской области, пострадавших в результате событий на кыргызско-таджикском участке государственной границы в Баткенской области 28-30 апреля 2021 года</w:t>
      </w:r>
      <w:r w:rsidR="00EE719C" w:rsidRPr="00261A0E">
        <w:rPr>
          <w:rFonts w:ascii="Times New Roman" w:hAnsi="Times New Roman" w:cs="Times New Roman"/>
          <w:sz w:val="28"/>
          <w:szCs w:val="28"/>
        </w:rPr>
        <w:t xml:space="preserve"> (за исключением горно-перерабатывающих, горнодобывающих</w:t>
      </w:r>
      <w:r w:rsidR="00DC1CE0">
        <w:rPr>
          <w:rFonts w:ascii="Times New Roman" w:hAnsi="Times New Roman" w:cs="Times New Roman"/>
          <w:sz w:val="28"/>
          <w:szCs w:val="28"/>
        </w:rPr>
        <w:t xml:space="preserve"> и </w:t>
      </w:r>
      <w:r w:rsidR="00EE719C" w:rsidRPr="00261A0E">
        <w:rPr>
          <w:rFonts w:ascii="Times New Roman" w:hAnsi="Times New Roman" w:cs="Times New Roman"/>
          <w:sz w:val="28"/>
          <w:szCs w:val="28"/>
        </w:rPr>
        <w:t>выпускающих подакцизные товары</w:t>
      </w:r>
      <w:r w:rsidR="00DC1CE0">
        <w:rPr>
          <w:rFonts w:ascii="Times New Roman" w:hAnsi="Times New Roman" w:cs="Times New Roman"/>
          <w:sz w:val="28"/>
          <w:szCs w:val="28"/>
        </w:rPr>
        <w:t xml:space="preserve"> </w:t>
      </w:r>
      <w:r w:rsidR="00DC1CE0" w:rsidRPr="00261A0E">
        <w:rPr>
          <w:rFonts w:ascii="Times New Roman" w:hAnsi="Times New Roman" w:cs="Times New Roman"/>
          <w:sz w:val="28"/>
          <w:szCs w:val="28"/>
        </w:rPr>
        <w:t>предприятий,</w:t>
      </w:r>
      <w:r w:rsidR="00EE719C" w:rsidRPr="00261A0E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B70665">
        <w:rPr>
          <w:rFonts w:ascii="Times New Roman" w:hAnsi="Times New Roman" w:cs="Times New Roman"/>
          <w:sz w:val="28"/>
          <w:szCs w:val="28"/>
        </w:rPr>
        <w:t>субъекты</w:t>
      </w:r>
      <w:r w:rsidR="00DC1CE0" w:rsidRPr="00261A0E">
        <w:rPr>
          <w:rFonts w:ascii="Times New Roman" w:hAnsi="Times New Roman" w:cs="Times New Roman"/>
          <w:sz w:val="28"/>
          <w:szCs w:val="28"/>
        </w:rPr>
        <w:t>,</w:t>
      </w:r>
      <w:r w:rsidR="00DC1CE0">
        <w:rPr>
          <w:rFonts w:ascii="Times New Roman" w:hAnsi="Times New Roman" w:cs="Times New Roman"/>
          <w:sz w:val="28"/>
          <w:szCs w:val="28"/>
        </w:rPr>
        <w:t xml:space="preserve"> реализующи</w:t>
      </w:r>
      <w:r w:rsidR="00B70665">
        <w:rPr>
          <w:rFonts w:ascii="Times New Roman" w:hAnsi="Times New Roman" w:cs="Times New Roman"/>
          <w:sz w:val="28"/>
          <w:szCs w:val="28"/>
        </w:rPr>
        <w:t>е</w:t>
      </w:r>
      <w:r w:rsidR="00DC1CE0">
        <w:rPr>
          <w:rFonts w:ascii="Times New Roman" w:hAnsi="Times New Roman" w:cs="Times New Roman"/>
          <w:sz w:val="28"/>
          <w:szCs w:val="28"/>
        </w:rPr>
        <w:t xml:space="preserve"> нефтепродукты</w:t>
      </w:r>
      <w:r w:rsidR="00EE719C" w:rsidRPr="00261A0E">
        <w:rPr>
          <w:rFonts w:ascii="Times New Roman" w:hAnsi="Times New Roman" w:cs="Times New Roman"/>
          <w:sz w:val="28"/>
          <w:szCs w:val="28"/>
        </w:rPr>
        <w:t>)</w:t>
      </w:r>
      <w:r w:rsidR="002C110F">
        <w:rPr>
          <w:rFonts w:ascii="Times New Roman" w:hAnsi="Times New Roman" w:cs="Times New Roman"/>
          <w:sz w:val="28"/>
          <w:szCs w:val="28"/>
        </w:rPr>
        <w:t xml:space="preserve"> </w:t>
      </w:r>
      <w:r w:rsidR="00286FA0" w:rsidRPr="002C110F">
        <w:rPr>
          <w:rFonts w:ascii="Times New Roman" w:hAnsi="Times New Roman" w:cs="Times New Roman"/>
          <w:sz w:val="28"/>
          <w:szCs w:val="28"/>
        </w:rPr>
        <w:t xml:space="preserve">за период с 1 апреля по 31 декабря 2021 года </w:t>
      </w:r>
      <w:r w:rsidRPr="002C110F">
        <w:rPr>
          <w:rFonts w:ascii="Times New Roman" w:hAnsi="Times New Roman" w:cs="Times New Roman"/>
          <w:sz w:val="28"/>
          <w:szCs w:val="28"/>
        </w:rPr>
        <w:t xml:space="preserve">ставки налогов </w:t>
      </w:r>
      <w:r w:rsidR="00846DA8" w:rsidRPr="002C110F">
        <w:rPr>
          <w:rFonts w:ascii="Times New Roman" w:hAnsi="Times New Roman" w:cs="Times New Roman"/>
          <w:sz w:val="28"/>
          <w:szCs w:val="28"/>
        </w:rPr>
        <w:t>в следующих размерах:</w:t>
      </w:r>
    </w:p>
    <w:p w:rsidR="00D04574" w:rsidRPr="00261A0E" w:rsidRDefault="00D04574" w:rsidP="00BF0D35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подоходный налог – 0%;</w:t>
      </w:r>
    </w:p>
    <w:p w:rsidR="00D04574" w:rsidRPr="00261A0E" w:rsidRDefault="00D04574" w:rsidP="00BF0D35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налог на прибыль</w:t>
      </w:r>
      <w:r w:rsidR="00EE719C"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Pr="00261A0E">
        <w:rPr>
          <w:rFonts w:ascii="Times New Roman" w:hAnsi="Times New Roman" w:cs="Times New Roman"/>
          <w:sz w:val="28"/>
          <w:szCs w:val="28"/>
        </w:rPr>
        <w:t>– 0%;</w:t>
      </w:r>
    </w:p>
    <w:p w:rsidR="00D04574" w:rsidRPr="00261A0E" w:rsidRDefault="00D04574" w:rsidP="00BF0D35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налог на добавленную стоимость, за исключением налога на добавленную стоимость на импорт – 0%;</w:t>
      </w:r>
    </w:p>
    <w:p w:rsidR="00D04574" w:rsidRPr="00261A0E" w:rsidRDefault="0003773C" w:rsidP="00BF0D35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с продаж – 0%;</w:t>
      </w:r>
    </w:p>
    <w:p w:rsidR="00D04574" w:rsidRPr="00261A0E" w:rsidRDefault="00D04574" w:rsidP="00BF0D35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налог на основе обязательного патента – 0 сом;</w:t>
      </w:r>
    </w:p>
    <w:p w:rsidR="00D04574" w:rsidRDefault="00D04574" w:rsidP="00EE719C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налог на основ</w:t>
      </w:r>
      <w:r w:rsidR="0003773C">
        <w:rPr>
          <w:rFonts w:ascii="Times New Roman" w:hAnsi="Times New Roman" w:cs="Times New Roman"/>
          <w:sz w:val="28"/>
          <w:szCs w:val="28"/>
        </w:rPr>
        <w:t>е добровольного патента – 0 сом;</w:t>
      </w:r>
    </w:p>
    <w:p w:rsidR="0003773C" w:rsidRPr="00261A0E" w:rsidRDefault="0003773C" w:rsidP="00EE719C">
      <w:pPr>
        <w:pStyle w:val="tkTekst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налог</w:t>
      </w:r>
      <w:r w:rsidR="00AD2DF7">
        <w:rPr>
          <w:rFonts w:ascii="Times New Roman" w:hAnsi="Times New Roman" w:cs="Times New Roman"/>
          <w:sz w:val="28"/>
          <w:szCs w:val="28"/>
        </w:rPr>
        <w:t xml:space="preserve"> – 0%.</w:t>
      </w:r>
    </w:p>
    <w:p w:rsidR="002C110F" w:rsidRDefault="002C110F" w:rsidP="006B7FAE">
      <w:pPr>
        <w:pStyle w:val="tkTekst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субъекты, указанные в пункте 2 настоящего постановления, </w:t>
      </w:r>
      <w:r w:rsidR="00DC1CE0">
        <w:rPr>
          <w:rFonts w:ascii="Times New Roman" w:hAnsi="Times New Roman" w:cs="Times New Roman"/>
          <w:sz w:val="28"/>
          <w:szCs w:val="28"/>
        </w:rPr>
        <w:t>и</w:t>
      </w:r>
      <w:r w:rsidR="00301CCD">
        <w:rPr>
          <w:rFonts w:ascii="Times New Roman" w:hAnsi="Times New Roman" w:cs="Times New Roman"/>
          <w:sz w:val="28"/>
          <w:szCs w:val="28"/>
        </w:rPr>
        <w:t xml:space="preserve"> субъекты</w:t>
      </w:r>
      <w:r w:rsidR="00DC1CE0">
        <w:rPr>
          <w:rFonts w:ascii="Times New Roman" w:hAnsi="Times New Roman" w:cs="Times New Roman"/>
          <w:sz w:val="28"/>
          <w:szCs w:val="28"/>
        </w:rPr>
        <w:t>, реализующие нефтепродукты</w:t>
      </w:r>
      <w:r w:rsidR="006B7FAE">
        <w:rPr>
          <w:rFonts w:ascii="Times New Roman" w:hAnsi="Times New Roman" w:cs="Times New Roman"/>
          <w:sz w:val="28"/>
          <w:szCs w:val="28"/>
        </w:rPr>
        <w:t xml:space="preserve"> и включенные </w:t>
      </w:r>
      <w:r w:rsidR="006B7FAE" w:rsidRPr="006B7FAE">
        <w:rPr>
          <w:rFonts w:ascii="Times New Roman" w:hAnsi="Times New Roman" w:cs="Times New Roman"/>
          <w:sz w:val="28"/>
          <w:szCs w:val="28"/>
        </w:rPr>
        <w:t>в список пострадавших, утвержденный Государственной комиссией по восстановлению и развитию приграничных сел Баткенской области, пострадавших в результате событ</w:t>
      </w:r>
      <w:bookmarkStart w:id="0" w:name="_GoBack"/>
      <w:bookmarkEnd w:id="0"/>
      <w:r w:rsidR="006B7FAE" w:rsidRPr="006B7FAE">
        <w:rPr>
          <w:rFonts w:ascii="Times New Roman" w:hAnsi="Times New Roman" w:cs="Times New Roman"/>
          <w:sz w:val="28"/>
          <w:szCs w:val="28"/>
        </w:rPr>
        <w:t>ий на кыргызско-таджикском участке государственной границы в Баткенской области 28-30 апреля 2021 года</w:t>
      </w:r>
      <w:r w:rsidR="006B7FAE">
        <w:rPr>
          <w:rFonts w:ascii="Times New Roman" w:hAnsi="Times New Roman" w:cs="Times New Roman"/>
          <w:sz w:val="28"/>
          <w:szCs w:val="28"/>
        </w:rPr>
        <w:t>:</w:t>
      </w:r>
    </w:p>
    <w:p w:rsidR="008A229A" w:rsidRPr="008A229A" w:rsidRDefault="008A229A" w:rsidP="008A229A">
      <w:pPr>
        <w:pStyle w:val="tkTekst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A229A">
        <w:rPr>
          <w:rFonts w:ascii="Times New Roman" w:hAnsi="Times New Roman" w:cs="Times New Roman"/>
          <w:sz w:val="28"/>
          <w:szCs w:val="28"/>
        </w:rPr>
        <w:t xml:space="preserve">с </w:t>
      </w:r>
      <w:r w:rsidR="0003773C">
        <w:rPr>
          <w:rFonts w:ascii="Times New Roman" w:hAnsi="Times New Roman" w:cs="Times New Roman"/>
          <w:sz w:val="28"/>
          <w:szCs w:val="28"/>
        </w:rPr>
        <w:t>1 мая</w:t>
      </w:r>
      <w:r w:rsidRPr="008A229A">
        <w:rPr>
          <w:rFonts w:ascii="Times New Roman" w:hAnsi="Times New Roman" w:cs="Times New Roman"/>
          <w:sz w:val="28"/>
          <w:szCs w:val="28"/>
        </w:rPr>
        <w:t xml:space="preserve"> до 1 октября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A229A">
        <w:rPr>
          <w:rFonts w:ascii="Times New Roman" w:hAnsi="Times New Roman" w:cs="Times New Roman"/>
          <w:sz w:val="28"/>
          <w:szCs w:val="28"/>
        </w:rPr>
        <w:t xml:space="preserve"> года могут представлять заявления о предоставлении отсрочки или рассрочки по сумме налоговой задолженности, образовавшейся </w:t>
      </w:r>
      <w:r w:rsidR="00CC742A">
        <w:rPr>
          <w:rFonts w:ascii="Times New Roman" w:hAnsi="Times New Roman" w:cs="Times New Roman"/>
          <w:sz w:val="28"/>
          <w:szCs w:val="28"/>
        </w:rPr>
        <w:t xml:space="preserve">в результате обстоятельств </w:t>
      </w:r>
      <w:r w:rsidR="00CC742A">
        <w:rPr>
          <w:rFonts w:ascii="Times New Roman" w:hAnsi="Times New Roman" w:cs="Times New Roman"/>
          <w:sz w:val="28"/>
          <w:szCs w:val="28"/>
        </w:rPr>
        <w:lastRenderedPageBreak/>
        <w:t>непреодолимой силы</w:t>
      </w:r>
      <w:r w:rsidRPr="008A229A">
        <w:rPr>
          <w:rFonts w:ascii="Times New Roman" w:hAnsi="Times New Roman" w:cs="Times New Roman"/>
          <w:sz w:val="28"/>
          <w:szCs w:val="28"/>
        </w:rPr>
        <w:t>, без предъявления документов о банковской гарантии на срок не более 1 года;</w:t>
      </w:r>
    </w:p>
    <w:p w:rsidR="00857B28" w:rsidRPr="00261A0E" w:rsidRDefault="00857B28" w:rsidP="00BF0D35">
      <w:pPr>
        <w:pStyle w:val="tkTekst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 xml:space="preserve">с 1 </w:t>
      </w:r>
      <w:r w:rsidR="005A4BB3">
        <w:rPr>
          <w:rFonts w:ascii="Times New Roman" w:hAnsi="Times New Roman" w:cs="Times New Roman"/>
          <w:sz w:val="28"/>
          <w:szCs w:val="28"/>
        </w:rPr>
        <w:t>мая</w:t>
      </w:r>
      <w:r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="00286FA0" w:rsidRPr="00261A0E">
        <w:rPr>
          <w:rFonts w:ascii="Times New Roman" w:hAnsi="Times New Roman" w:cs="Times New Roman"/>
          <w:sz w:val="28"/>
          <w:szCs w:val="28"/>
        </w:rPr>
        <w:t>п</w:t>
      </w:r>
      <w:r w:rsidRPr="00261A0E">
        <w:rPr>
          <w:rFonts w:ascii="Times New Roman" w:hAnsi="Times New Roman" w:cs="Times New Roman"/>
          <w:sz w:val="28"/>
          <w:szCs w:val="28"/>
        </w:rPr>
        <w:t xml:space="preserve">о 1 октября </w:t>
      </w:r>
      <w:r w:rsidR="00286FA0" w:rsidRPr="00261A0E">
        <w:rPr>
          <w:rFonts w:ascii="Times New Roman" w:hAnsi="Times New Roman" w:cs="Times New Roman"/>
          <w:sz w:val="28"/>
          <w:szCs w:val="28"/>
        </w:rPr>
        <w:t xml:space="preserve">2021 года </w:t>
      </w:r>
      <w:r w:rsidRPr="00261A0E">
        <w:rPr>
          <w:rFonts w:ascii="Times New Roman" w:hAnsi="Times New Roman" w:cs="Times New Roman"/>
          <w:sz w:val="28"/>
          <w:szCs w:val="28"/>
        </w:rPr>
        <w:t xml:space="preserve">вправе представлять заявления в налоговый орган о предоставлении отсрочки или рассрочки по суммам задолженности по страховым взносам, образовавшейся за период с 1 </w:t>
      </w:r>
      <w:r w:rsidR="001137D2" w:rsidRPr="00261A0E">
        <w:rPr>
          <w:rFonts w:ascii="Times New Roman" w:hAnsi="Times New Roman" w:cs="Times New Roman"/>
          <w:sz w:val="28"/>
          <w:szCs w:val="28"/>
        </w:rPr>
        <w:t>апреля</w:t>
      </w:r>
      <w:r w:rsidRPr="00261A0E">
        <w:rPr>
          <w:rFonts w:ascii="Times New Roman" w:hAnsi="Times New Roman" w:cs="Times New Roman"/>
          <w:sz w:val="28"/>
          <w:szCs w:val="28"/>
        </w:rPr>
        <w:t xml:space="preserve"> по 3</w:t>
      </w:r>
      <w:r w:rsidR="00CE424E">
        <w:rPr>
          <w:rFonts w:ascii="Times New Roman" w:hAnsi="Times New Roman" w:cs="Times New Roman"/>
          <w:sz w:val="28"/>
          <w:szCs w:val="28"/>
        </w:rPr>
        <w:t>0</w:t>
      </w:r>
      <w:r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="00CE424E">
        <w:rPr>
          <w:rFonts w:ascii="Times New Roman" w:hAnsi="Times New Roman" w:cs="Times New Roman"/>
          <w:sz w:val="28"/>
          <w:szCs w:val="28"/>
        </w:rPr>
        <w:t>сентября</w:t>
      </w:r>
      <w:r w:rsidRPr="00261A0E">
        <w:rPr>
          <w:rFonts w:ascii="Times New Roman" w:hAnsi="Times New Roman" w:cs="Times New Roman"/>
          <w:sz w:val="28"/>
          <w:szCs w:val="28"/>
        </w:rPr>
        <w:t xml:space="preserve"> 202</w:t>
      </w:r>
      <w:r w:rsidR="00286FA0" w:rsidRPr="00261A0E">
        <w:rPr>
          <w:rFonts w:ascii="Times New Roman" w:hAnsi="Times New Roman" w:cs="Times New Roman"/>
          <w:sz w:val="28"/>
          <w:szCs w:val="28"/>
        </w:rPr>
        <w:t>1</w:t>
      </w:r>
      <w:r w:rsidRPr="00261A0E">
        <w:rPr>
          <w:rFonts w:ascii="Times New Roman" w:hAnsi="Times New Roman" w:cs="Times New Roman"/>
          <w:sz w:val="28"/>
          <w:szCs w:val="28"/>
        </w:rPr>
        <w:t xml:space="preserve"> года в результате обстоятельств непреодолимой силы, на срок не более 1 года;</w:t>
      </w:r>
    </w:p>
    <w:p w:rsidR="00A7697A" w:rsidRPr="00261A0E" w:rsidRDefault="00135B3B" w:rsidP="00BF0D35">
      <w:pPr>
        <w:pStyle w:val="tkTekst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A7697A" w:rsidRPr="00261A0E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Pr="00261A0E">
        <w:rPr>
          <w:rFonts w:ascii="Times New Roman" w:hAnsi="Times New Roman" w:cs="Times New Roman"/>
          <w:sz w:val="28"/>
          <w:szCs w:val="28"/>
        </w:rPr>
        <w:t xml:space="preserve">без письменного заявления </w:t>
      </w:r>
      <w:r w:rsidR="00A7697A" w:rsidRPr="00261A0E">
        <w:rPr>
          <w:rFonts w:ascii="Times New Roman" w:hAnsi="Times New Roman" w:cs="Times New Roman"/>
          <w:sz w:val="28"/>
          <w:szCs w:val="28"/>
        </w:rPr>
        <w:t xml:space="preserve">до 1 </w:t>
      </w:r>
      <w:r w:rsidR="00B850EB">
        <w:rPr>
          <w:rFonts w:ascii="Times New Roman" w:hAnsi="Times New Roman" w:cs="Times New Roman"/>
          <w:sz w:val="28"/>
          <w:szCs w:val="28"/>
        </w:rPr>
        <w:t>октября</w:t>
      </w:r>
      <w:r w:rsidR="00A7697A" w:rsidRPr="00261A0E">
        <w:rPr>
          <w:rFonts w:ascii="Times New Roman" w:hAnsi="Times New Roman" w:cs="Times New Roman"/>
          <w:sz w:val="28"/>
          <w:szCs w:val="28"/>
        </w:rPr>
        <w:t xml:space="preserve"> 2021 года:</w:t>
      </w:r>
    </w:p>
    <w:p w:rsidR="00A7697A" w:rsidRPr="00261A0E" w:rsidRDefault="00A7697A" w:rsidP="00A7697A">
      <w:pPr>
        <w:pStyle w:val="tkTekst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 xml:space="preserve">налоговую отчетность, за исключением налоговой отчетности по косвенным налогам при импорте товаров на территорию Кыргызской Республики с территорий государств-членов Евразийского экономического союза, составляемую за налоговые периоды </w:t>
      </w:r>
      <w:r w:rsidR="00455845">
        <w:rPr>
          <w:rFonts w:ascii="Times New Roman" w:hAnsi="Times New Roman" w:cs="Times New Roman"/>
          <w:sz w:val="28"/>
          <w:szCs w:val="28"/>
        </w:rPr>
        <w:t xml:space="preserve">с </w:t>
      </w:r>
      <w:r w:rsidRPr="00261A0E">
        <w:rPr>
          <w:rFonts w:ascii="Times New Roman" w:hAnsi="Times New Roman" w:cs="Times New Roman"/>
          <w:sz w:val="28"/>
          <w:szCs w:val="28"/>
        </w:rPr>
        <w:t xml:space="preserve">второго </w:t>
      </w:r>
      <w:r w:rsidR="00B850EB">
        <w:rPr>
          <w:rFonts w:ascii="Times New Roman" w:hAnsi="Times New Roman" w:cs="Times New Roman"/>
          <w:sz w:val="28"/>
          <w:szCs w:val="28"/>
        </w:rPr>
        <w:t>по третьи кварталы</w:t>
      </w:r>
      <w:r w:rsidRPr="00261A0E">
        <w:rPr>
          <w:rFonts w:ascii="Times New Roman" w:hAnsi="Times New Roman" w:cs="Times New Roman"/>
          <w:sz w:val="28"/>
          <w:szCs w:val="28"/>
        </w:rPr>
        <w:t xml:space="preserve"> 2021 года и/или с 1 апреля по 3</w:t>
      </w:r>
      <w:r w:rsidR="00B850EB">
        <w:rPr>
          <w:rFonts w:ascii="Times New Roman" w:hAnsi="Times New Roman" w:cs="Times New Roman"/>
          <w:sz w:val="28"/>
          <w:szCs w:val="28"/>
        </w:rPr>
        <w:t>0</w:t>
      </w:r>
      <w:r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="00B850EB">
        <w:rPr>
          <w:rFonts w:ascii="Times New Roman" w:hAnsi="Times New Roman" w:cs="Times New Roman"/>
          <w:sz w:val="28"/>
          <w:szCs w:val="28"/>
        </w:rPr>
        <w:t>сентября</w:t>
      </w:r>
      <w:r w:rsidRPr="00261A0E">
        <w:rPr>
          <w:rFonts w:ascii="Times New Roman" w:hAnsi="Times New Roman" w:cs="Times New Roman"/>
          <w:sz w:val="28"/>
          <w:szCs w:val="28"/>
        </w:rPr>
        <w:t xml:space="preserve"> 2021 года;</w:t>
      </w:r>
    </w:p>
    <w:p w:rsidR="00261A0E" w:rsidRPr="00261A0E" w:rsidRDefault="00261A0E" w:rsidP="00261A0E">
      <w:pPr>
        <w:pStyle w:val="tkTekst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 xml:space="preserve">отчетности по средствам государственного социального страхования за отчетные периоды </w:t>
      </w:r>
      <w:r w:rsidR="00B850EB">
        <w:rPr>
          <w:rFonts w:ascii="Times New Roman" w:hAnsi="Times New Roman" w:cs="Times New Roman"/>
          <w:sz w:val="28"/>
          <w:szCs w:val="28"/>
        </w:rPr>
        <w:t xml:space="preserve">с </w:t>
      </w:r>
      <w:r w:rsidR="00B850EB" w:rsidRPr="00261A0E">
        <w:rPr>
          <w:rFonts w:ascii="Times New Roman" w:hAnsi="Times New Roman" w:cs="Times New Roman"/>
          <w:sz w:val="28"/>
          <w:szCs w:val="28"/>
        </w:rPr>
        <w:t xml:space="preserve">второго </w:t>
      </w:r>
      <w:r w:rsidR="00B850EB">
        <w:rPr>
          <w:rFonts w:ascii="Times New Roman" w:hAnsi="Times New Roman" w:cs="Times New Roman"/>
          <w:sz w:val="28"/>
          <w:szCs w:val="28"/>
        </w:rPr>
        <w:t>по третьи кварталы</w:t>
      </w:r>
      <w:r w:rsidR="00B850EB" w:rsidRPr="00261A0E">
        <w:rPr>
          <w:rFonts w:ascii="Times New Roman" w:hAnsi="Times New Roman" w:cs="Times New Roman"/>
          <w:sz w:val="28"/>
          <w:szCs w:val="28"/>
        </w:rPr>
        <w:t xml:space="preserve"> </w:t>
      </w:r>
      <w:r w:rsidRPr="00261A0E">
        <w:rPr>
          <w:rFonts w:ascii="Times New Roman" w:hAnsi="Times New Roman" w:cs="Times New Roman"/>
          <w:sz w:val="28"/>
          <w:szCs w:val="28"/>
        </w:rPr>
        <w:t xml:space="preserve">2021 года и/или с 1 апреля по </w:t>
      </w:r>
      <w:r w:rsidR="00B850EB">
        <w:rPr>
          <w:rFonts w:ascii="Times New Roman" w:hAnsi="Times New Roman" w:cs="Times New Roman"/>
          <w:sz w:val="28"/>
          <w:szCs w:val="28"/>
        </w:rPr>
        <w:t>30 сентября</w:t>
      </w:r>
      <w:r w:rsidR="00CC742A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135B3B" w:rsidRDefault="00135B3B" w:rsidP="00AA0D4B">
      <w:pPr>
        <w:pStyle w:val="tkTekst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533D">
        <w:rPr>
          <w:rFonts w:ascii="Times New Roman" w:hAnsi="Times New Roman" w:cs="Times New Roman"/>
          <w:sz w:val="28"/>
          <w:szCs w:val="28"/>
        </w:rPr>
        <w:t>Установить,</w:t>
      </w:r>
      <w:r w:rsidR="0049533D" w:rsidRPr="0049533D">
        <w:rPr>
          <w:rFonts w:ascii="Times New Roman" w:hAnsi="Times New Roman" w:cs="Times New Roman"/>
          <w:sz w:val="28"/>
          <w:szCs w:val="28"/>
        </w:rPr>
        <w:t xml:space="preserve"> что</w:t>
      </w:r>
      <w:r w:rsidR="0049533D">
        <w:rPr>
          <w:rFonts w:ascii="Times New Roman" w:hAnsi="Times New Roman" w:cs="Times New Roman"/>
          <w:sz w:val="28"/>
          <w:szCs w:val="28"/>
        </w:rPr>
        <w:t xml:space="preserve"> </w:t>
      </w:r>
      <w:r w:rsidRPr="0049533D">
        <w:rPr>
          <w:rFonts w:ascii="Times New Roman" w:hAnsi="Times New Roman" w:cs="Times New Roman"/>
          <w:sz w:val="28"/>
          <w:szCs w:val="28"/>
        </w:rPr>
        <w:t>пеня за несвоевременную уплату страховых взносов на сумму недоимки за отчетные периоды с 1 апреля по 1 октября 2021 года не применяется</w:t>
      </w:r>
      <w:r w:rsidR="00C93665" w:rsidRPr="0049533D">
        <w:rPr>
          <w:rFonts w:ascii="Times New Roman" w:hAnsi="Times New Roman" w:cs="Times New Roman"/>
          <w:sz w:val="28"/>
          <w:szCs w:val="28"/>
        </w:rPr>
        <w:t xml:space="preserve"> в отношении субъектов, указанных в пу</w:t>
      </w:r>
      <w:r w:rsidR="006F378E">
        <w:rPr>
          <w:rFonts w:ascii="Times New Roman" w:hAnsi="Times New Roman" w:cs="Times New Roman"/>
          <w:sz w:val="28"/>
          <w:szCs w:val="28"/>
        </w:rPr>
        <w:t>нкте 2 настоящего постановления</w:t>
      </w:r>
      <w:r w:rsidR="0049533D">
        <w:rPr>
          <w:rFonts w:ascii="Times New Roman" w:hAnsi="Times New Roman" w:cs="Times New Roman"/>
          <w:sz w:val="28"/>
          <w:szCs w:val="28"/>
        </w:rPr>
        <w:t>.</w:t>
      </w:r>
    </w:p>
    <w:p w:rsidR="00344100" w:rsidRPr="0049533D" w:rsidRDefault="00344100" w:rsidP="00344100">
      <w:pPr>
        <w:pStyle w:val="tkTekst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44100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нормы пунктов 2, 3 и 4 настоящего постановления</w:t>
      </w:r>
      <w:r w:rsidRPr="00344100">
        <w:rPr>
          <w:rFonts w:ascii="Times New Roman" w:hAnsi="Times New Roman" w:cs="Times New Roman"/>
          <w:sz w:val="28"/>
          <w:szCs w:val="28"/>
        </w:rPr>
        <w:t xml:space="preserve"> распространяются на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441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указанны</w:t>
      </w:r>
      <w:r w:rsidR="00A56D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пункте 2 настоящего постановления,</w:t>
      </w:r>
      <w:r w:rsidRPr="00344100">
        <w:rPr>
          <w:rFonts w:ascii="Times New Roman" w:hAnsi="Times New Roman" w:cs="Times New Roman"/>
          <w:sz w:val="28"/>
          <w:szCs w:val="28"/>
        </w:rPr>
        <w:t xml:space="preserve"> и не распространя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44100">
        <w:rPr>
          <w:rFonts w:ascii="Times New Roman" w:hAnsi="Times New Roman" w:cs="Times New Roman"/>
          <w:sz w:val="28"/>
          <w:szCs w:val="28"/>
        </w:rPr>
        <w:t xml:space="preserve">тся на их филиалы и другие структурные подразделения, расположенные вне территории населенных пунктов, пострадавших </w:t>
      </w:r>
      <w:r w:rsidRPr="00261A0E">
        <w:rPr>
          <w:rFonts w:ascii="Times New Roman" w:hAnsi="Times New Roman" w:cs="Times New Roman"/>
          <w:sz w:val="28"/>
          <w:szCs w:val="28"/>
        </w:rPr>
        <w:t>в результате событий на кыргызско-таджикском участке государственной границы в Баткенской области 28-30 апреля 2021 года</w:t>
      </w:r>
      <w:r w:rsidRPr="00344100">
        <w:rPr>
          <w:rFonts w:ascii="Times New Roman" w:hAnsi="Times New Roman" w:cs="Times New Roman"/>
          <w:sz w:val="28"/>
          <w:szCs w:val="28"/>
        </w:rPr>
        <w:t>.</w:t>
      </w:r>
    </w:p>
    <w:p w:rsidR="00122AB4" w:rsidRDefault="00122AB4" w:rsidP="00425E73">
      <w:pPr>
        <w:pStyle w:val="tkTekst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25E73">
        <w:rPr>
          <w:rFonts w:ascii="Times New Roman" w:hAnsi="Times New Roman" w:cs="Times New Roman"/>
          <w:sz w:val="28"/>
          <w:szCs w:val="28"/>
        </w:rPr>
        <w:t xml:space="preserve">Рекомендовать местным кенешам </w:t>
      </w:r>
      <w:r w:rsidR="00425E73" w:rsidRPr="00425E73">
        <w:rPr>
          <w:rFonts w:ascii="Times New Roman" w:hAnsi="Times New Roman" w:cs="Times New Roman"/>
          <w:sz w:val="28"/>
          <w:szCs w:val="28"/>
        </w:rPr>
        <w:t>освободить от уплаты</w:t>
      </w:r>
      <w:r w:rsidRPr="00425E73">
        <w:rPr>
          <w:rFonts w:ascii="Times New Roman" w:hAnsi="Times New Roman" w:cs="Times New Roman"/>
          <w:sz w:val="28"/>
          <w:szCs w:val="28"/>
        </w:rPr>
        <w:t xml:space="preserve"> </w:t>
      </w:r>
      <w:r w:rsidR="00425E73">
        <w:rPr>
          <w:rFonts w:ascii="Times New Roman" w:hAnsi="Times New Roman" w:cs="Times New Roman"/>
          <w:sz w:val="28"/>
          <w:szCs w:val="28"/>
        </w:rPr>
        <w:t>земельного</w:t>
      </w:r>
      <w:r w:rsidR="00425E73" w:rsidRPr="00425E73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425E73">
        <w:rPr>
          <w:rFonts w:ascii="Times New Roman" w:hAnsi="Times New Roman" w:cs="Times New Roman"/>
          <w:sz w:val="28"/>
          <w:szCs w:val="28"/>
        </w:rPr>
        <w:t>а и н</w:t>
      </w:r>
      <w:r w:rsidR="00425E73" w:rsidRPr="00425E73">
        <w:rPr>
          <w:rFonts w:ascii="Times New Roman" w:hAnsi="Times New Roman" w:cs="Times New Roman"/>
          <w:sz w:val="28"/>
          <w:szCs w:val="28"/>
        </w:rPr>
        <w:t>алог</w:t>
      </w:r>
      <w:r w:rsidR="00425E73">
        <w:rPr>
          <w:rFonts w:ascii="Times New Roman" w:hAnsi="Times New Roman" w:cs="Times New Roman"/>
          <w:sz w:val="28"/>
          <w:szCs w:val="28"/>
        </w:rPr>
        <w:t>а</w:t>
      </w:r>
      <w:r w:rsidR="00425E73" w:rsidRPr="00425E73">
        <w:rPr>
          <w:rFonts w:ascii="Times New Roman" w:hAnsi="Times New Roman" w:cs="Times New Roman"/>
          <w:sz w:val="28"/>
          <w:szCs w:val="28"/>
        </w:rPr>
        <w:t xml:space="preserve"> на имущество </w:t>
      </w:r>
      <w:r w:rsidRPr="00425E73">
        <w:rPr>
          <w:rFonts w:ascii="Times New Roman" w:hAnsi="Times New Roman" w:cs="Times New Roman"/>
          <w:sz w:val="28"/>
          <w:szCs w:val="28"/>
        </w:rPr>
        <w:t>налогоплательщик</w:t>
      </w:r>
      <w:r w:rsidR="00BC2491">
        <w:rPr>
          <w:rFonts w:ascii="Times New Roman" w:hAnsi="Times New Roman" w:cs="Times New Roman"/>
          <w:sz w:val="28"/>
          <w:szCs w:val="28"/>
        </w:rPr>
        <w:t>ов</w:t>
      </w:r>
      <w:r w:rsidRPr="00425E73">
        <w:rPr>
          <w:rFonts w:ascii="Times New Roman" w:hAnsi="Times New Roman" w:cs="Times New Roman"/>
          <w:sz w:val="28"/>
          <w:szCs w:val="28"/>
        </w:rPr>
        <w:t>, включенных в список пострадавших, утвержденный Государственной комиссией по восстановлению и развитию приграничных сел Баткенской области, пострадавших в результате событий на кыргызско-таджикском участке государственной границы в Баткенской</w:t>
      </w:r>
      <w:r w:rsidR="00425E73">
        <w:rPr>
          <w:rFonts w:ascii="Times New Roman" w:hAnsi="Times New Roman" w:cs="Times New Roman"/>
          <w:sz w:val="28"/>
          <w:szCs w:val="28"/>
        </w:rPr>
        <w:t xml:space="preserve"> области 28-30 апреля 2021 года.</w:t>
      </w:r>
    </w:p>
    <w:p w:rsidR="00362BD6" w:rsidRPr="00261A0E" w:rsidRDefault="00362BD6" w:rsidP="00B67BA3">
      <w:pPr>
        <w:pStyle w:val="tkTekst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1A0E">
        <w:rPr>
          <w:rFonts w:ascii="Times New Roman" w:hAnsi="Times New Roman" w:cs="Times New Roman"/>
          <w:sz w:val="28"/>
          <w:szCs w:val="28"/>
        </w:rPr>
        <w:t>Настоящее</w:t>
      </w:r>
      <w:r w:rsidR="005D0E89" w:rsidRPr="00261A0E">
        <w:rPr>
          <w:rFonts w:ascii="Times New Roman" w:hAnsi="Times New Roman" w:cs="Times New Roman"/>
          <w:sz w:val="28"/>
          <w:szCs w:val="28"/>
        </w:rPr>
        <w:t xml:space="preserve"> постановление подлежит</w:t>
      </w:r>
      <w:r w:rsidR="00802449" w:rsidRPr="00261A0E">
        <w:rPr>
          <w:rFonts w:ascii="Times New Roman" w:hAnsi="Times New Roman" w:cs="Times New Roman"/>
          <w:sz w:val="28"/>
          <w:szCs w:val="28"/>
        </w:rPr>
        <w:t xml:space="preserve"> официальному </w:t>
      </w:r>
      <w:r w:rsidR="005D0E89" w:rsidRPr="00261A0E">
        <w:rPr>
          <w:rFonts w:ascii="Times New Roman" w:hAnsi="Times New Roman" w:cs="Times New Roman"/>
          <w:sz w:val="28"/>
          <w:szCs w:val="28"/>
        </w:rPr>
        <w:t xml:space="preserve">опубликованию и вступает в силу с </w:t>
      </w:r>
      <w:r w:rsidR="00802449" w:rsidRPr="00261A0E">
        <w:rPr>
          <w:rFonts w:ascii="Times New Roman" w:hAnsi="Times New Roman" w:cs="Times New Roman"/>
          <w:sz w:val="28"/>
          <w:szCs w:val="28"/>
        </w:rPr>
        <w:t>1 апреля 202</w:t>
      </w:r>
      <w:r w:rsidR="002917D5" w:rsidRPr="00261A0E">
        <w:rPr>
          <w:rFonts w:ascii="Times New Roman" w:hAnsi="Times New Roman" w:cs="Times New Roman"/>
          <w:sz w:val="28"/>
          <w:szCs w:val="28"/>
        </w:rPr>
        <w:t>1</w:t>
      </w:r>
      <w:r w:rsidR="00802449" w:rsidRPr="00261A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61A0E">
        <w:rPr>
          <w:rFonts w:ascii="Times New Roman" w:hAnsi="Times New Roman" w:cs="Times New Roman"/>
          <w:sz w:val="28"/>
          <w:szCs w:val="28"/>
        </w:rPr>
        <w:t>.</w:t>
      </w:r>
    </w:p>
    <w:p w:rsidR="00B11490" w:rsidRDefault="00B11490" w:rsidP="00E6695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283" w:rsidRDefault="008B2283" w:rsidP="00E6695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00" w:rsidRPr="00344100" w:rsidRDefault="00344100" w:rsidP="00E6695B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44100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sectPr w:rsidR="00344100" w:rsidRPr="00344100" w:rsidSect="00E52D5F">
      <w:pgSz w:w="11906" w:h="16838"/>
      <w:pgMar w:top="1134" w:right="1134" w:bottom="1134" w:left="1701" w:header="709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5A" w:rsidRDefault="00B36B5A" w:rsidP="009A2464">
      <w:pPr>
        <w:spacing w:after="0" w:line="240" w:lineRule="auto"/>
      </w:pPr>
      <w:r>
        <w:separator/>
      </w:r>
    </w:p>
  </w:endnote>
  <w:endnote w:type="continuationSeparator" w:id="0">
    <w:p w:rsidR="00B36B5A" w:rsidRDefault="00B36B5A" w:rsidP="009A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5A" w:rsidRDefault="00B36B5A" w:rsidP="009A2464">
      <w:pPr>
        <w:spacing w:after="0" w:line="240" w:lineRule="auto"/>
      </w:pPr>
      <w:r>
        <w:separator/>
      </w:r>
    </w:p>
  </w:footnote>
  <w:footnote w:type="continuationSeparator" w:id="0">
    <w:p w:rsidR="00B36B5A" w:rsidRDefault="00B36B5A" w:rsidP="009A2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223C"/>
    <w:multiLevelType w:val="hybridMultilevel"/>
    <w:tmpl w:val="012AE4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6CDA"/>
    <w:multiLevelType w:val="hybridMultilevel"/>
    <w:tmpl w:val="65D2B1EC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CFB7FA9"/>
    <w:multiLevelType w:val="hybridMultilevel"/>
    <w:tmpl w:val="89029C68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1">
      <w:start w:val="1"/>
      <w:numFmt w:val="decimal"/>
      <w:lvlText w:val="%2)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334B6FFC"/>
    <w:multiLevelType w:val="hybridMultilevel"/>
    <w:tmpl w:val="F1AC02D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45C559AB"/>
    <w:multiLevelType w:val="hybridMultilevel"/>
    <w:tmpl w:val="5A144234"/>
    <w:lvl w:ilvl="0" w:tplc="019408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F41C55"/>
    <w:multiLevelType w:val="hybridMultilevel"/>
    <w:tmpl w:val="3D0C7742"/>
    <w:lvl w:ilvl="0" w:tplc="019408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B6E5671"/>
    <w:multiLevelType w:val="hybridMultilevel"/>
    <w:tmpl w:val="FCA6180A"/>
    <w:lvl w:ilvl="0" w:tplc="17B28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194086A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A143ED"/>
    <w:multiLevelType w:val="hybridMultilevel"/>
    <w:tmpl w:val="CDD266DA"/>
    <w:lvl w:ilvl="0" w:tplc="17B28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62493A0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B7585E"/>
    <w:multiLevelType w:val="hybridMultilevel"/>
    <w:tmpl w:val="D160DE34"/>
    <w:lvl w:ilvl="0" w:tplc="0194086A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D6"/>
    <w:rsid w:val="0003773C"/>
    <w:rsid w:val="00097032"/>
    <w:rsid w:val="000B422D"/>
    <w:rsid w:val="000C6F9C"/>
    <w:rsid w:val="000C72A7"/>
    <w:rsid w:val="00101AE4"/>
    <w:rsid w:val="001137D2"/>
    <w:rsid w:val="00113E46"/>
    <w:rsid w:val="00122AB4"/>
    <w:rsid w:val="00135B3B"/>
    <w:rsid w:val="00141F61"/>
    <w:rsid w:val="00183719"/>
    <w:rsid w:val="001A541F"/>
    <w:rsid w:val="001B7BB4"/>
    <w:rsid w:val="001E0496"/>
    <w:rsid w:val="00211188"/>
    <w:rsid w:val="00224C0A"/>
    <w:rsid w:val="00256416"/>
    <w:rsid w:val="00261A0E"/>
    <w:rsid w:val="00267CDE"/>
    <w:rsid w:val="00286FA0"/>
    <w:rsid w:val="002911F2"/>
    <w:rsid w:val="002917D5"/>
    <w:rsid w:val="002A0538"/>
    <w:rsid w:val="002B63D5"/>
    <w:rsid w:val="002C110F"/>
    <w:rsid w:val="002D7C5B"/>
    <w:rsid w:val="002F3042"/>
    <w:rsid w:val="00301CCD"/>
    <w:rsid w:val="00311F10"/>
    <w:rsid w:val="00344100"/>
    <w:rsid w:val="00362BD6"/>
    <w:rsid w:val="00395CA7"/>
    <w:rsid w:val="003C14FE"/>
    <w:rsid w:val="003E2638"/>
    <w:rsid w:val="003F6468"/>
    <w:rsid w:val="00410254"/>
    <w:rsid w:val="004225B9"/>
    <w:rsid w:val="0042474E"/>
    <w:rsid w:val="00425E73"/>
    <w:rsid w:val="00437045"/>
    <w:rsid w:val="00455845"/>
    <w:rsid w:val="004862A8"/>
    <w:rsid w:val="0049533D"/>
    <w:rsid w:val="004A5CBC"/>
    <w:rsid w:val="004C7F29"/>
    <w:rsid w:val="004E4A09"/>
    <w:rsid w:val="004E7C3A"/>
    <w:rsid w:val="0052132E"/>
    <w:rsid w:val="00560C93"/>
    <w:rsid w:val="00592DDC"/>
    <w:rsid w:val="005A2730"/>
    <w:rsid w:val="005A4BB3"/>
    <w:rsid w:val="005C1095"/>
    <w:rsid w:val="005D0E89"/>
    <w:rsid w:val="005D478B"/>
    <w:rsid w:val="005E5232"/>
    <w:rsid w:val="005E6E16"/>
    <w:rsid w:val="006475C1"/>
    <w:rsid w:val="0066651E"/>
    <w:rsid w:val="00676E38"/>
    <w:rsid w:val="00690578"/>
    <w:rsid w:val="00697A0C"/>
    <w:rsid w:val="006B1766"/>
    <w:rsid w:val="006B7FAE"/>
    <w:rsid w:val="006C2094"/>
    <w:rsid w:val="006D62D8"/>
    <w:rsid w:val="006F0EA7"/>
    <w:rsid w:val="006F378E"/>
    <w:rsid w:val="00701CA4"/>
    <w:rsid w:val="00712F49"/>
    <w:rsid w:val="007226FE"/>
    <w:rsid w:val="007378BC"/>
    <w:rsid w:val="0074374E"/>
    <w:rsid w:val="00752899"/>
    <w:rsid w:val="007C153A"/>
    <w:rsid w:val="007C1C7B"/>
    <w:rsid w:val="007C7FD8"/>
    <w:rsid w:val="0080031E"/>
    <w:rsid w:val="00802449"/>
    <w:rsid w:val="00811FD6"/>
    <w:rsid w:val="00812E65"/>
    <w:rsid w:val="00817F4D"/>
    <w:rsid w:val="008236F7"/>
    <w:rsid w:val="00824162"/>
    <w:rsid w:val="00845FDA"/>
    <w:rsid w:val="00846DA8"/>
    <w:rsid w:val="00857B28"/>
    <w:rsid w:val="008805A1"/>
    <w:rsid w:val="00883764"/>
    <w:rsid w:val="008A229A"/>
    <w:rsid w:val="008A7952"/>
    <w:rsid w:val="008B2283"/>
    <w:rsid w:val="008E058B"/>
    <w:rsid w:val="00920748"/>
    <w:rsid w:val="00945AF5"/>
    <w:rsid w:val="009548EB"/>
    <w:rsid w:val="00956E68"/>
    <w:rsid w:val="00963CB8"/>
    <w:rsid w:val="009744E8"/>
    <w:rsid w:val="009A2464"/>
    <w:rsid w:val="009C7323"/>
    <w:rsid w:val="009D68BF"/>
    <w:rsid w:val="009F0EF7"/>
    <w:rsid w:val="00A11588"/>
    <w:rsid w:val="00A56DD5"/>
    <w:rsid w:val="00A641D2"/>
    <w:rsid w:val="00A64966"/>
    <w:rsid w:val="00A75B4E"/>
    <w:rsid w:val="00A7697A"/>
    <w:rsid w:val="00AA0D4B"/>
    <w:rsid w:val="00AC305B"/>
    <w:rsid w:val="00AD2DF7"/>
    <w:rsid w:val="00AE3AFC"/>
    <w:rsid w:val="00AF0D6B"/>
    <w:rsid w:val="00B11490"/>
    <w:rsid w:val="00B172FF"/>
    <w:rsid w:val="00B36B5A"/>
    <w:rsid w:val="00B4393F"/>
    <w:rsid w:val="00B54F96"/>
    <w:rsid w:val="00B67BA3"/>
    <w:rsid w:val="00B70665"/>
    <w:rsid w:val="00B72E3E"/>
    <w:rsid w:val="00B850EB"/>
    <w:rsid w:val="00B90FE7"/>
    <w:rsid w:val="00BA4635"/>
    <w:rsid w:val="00BC2491"/>
    <w:rsid w:val="00BF0D35"/>
    <w:rsid w:val="00C12231"/>
    <w:rsid w:val="00C15001"/>
    <w:rsid w:val="00C85424"/>
    <w:rsid w:val="00C92B7C"/>
    <w:rsid w:val="00C93665"/>
    <w:rsid w:val="00CA728B"/>
    <w:rsid w:val="00CC742A"/>
    <w:rsid w:val="00CE424E"/>
    <w:rsid w:val="00D03DEE"/>
    <w:rsid w:val="00D04574"/>
    <w:rsid w:val="00D57E16"/>
    <w:rsid w:val="00D83458"/>
    <w:rsid w:val="00DC1CE0"/>
    <w:rsid w:val="00DD1D00"/>
    <w:rsid w:val="00DE2291"/>
    <w:rsid w:val="00DE7886"/>
    <w:rsid w:val="00E11BED"/>
    <w:rsid w:val="00E14F23"/>
    <w:rsid w:val="00E30039"/>
    <w:rsid w:val="00E376BA"/>
    <w:rsid w:val="00E43041"/>
    <w:rsid w:val="00E52D5F"/>
    <w:rsid w:val="00E6695B"/>
    <w:rsid w:val="00EE6290"/>
    <w:rsid w:val="00EE719C"/>
    <w:rsid w:val="00F31566"/>
    <w:rsid w:val="00F33FC7"/>
    <w:rsid w:val="00F92E25"/>
    <w:rsid w:val="00F964B8"/>
    <w:rsid w:val="00FA0AFF"/>
    <w:rsid w:val="00FD5761"/>
    <w:rsid w:val="00FE195E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767E4E-9669-4E96-BF2F-0E66B0B7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BD6"/>
    <w:rPr>
      <w:color w:val="0000FF"/>
      <w:u w:val="single"/>
    </w:rPr>
  </w:style>
  <w:style w:type="paragraph" w:customStyle="1" w:styleId="tkNazvanie">
    <w:name w:val="_Название (tkNazvanie)"/>
    <w:basedOn w:val="a"/>
    <w:rsid w:val="00362BD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362BD6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362BD6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362BD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362BD6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tsSystem">
    <w:name w:val="__Служебный (tsSystem)"/>
    <w:basedOn w:val="a"/>
    <w:rsid w:val="00362BD6"/>
    <w:pPr>
      <w:shd w:val="clear" w:color="auto" w:fill="FFC000"/>
      <w:spacing w:before="120" w:after="120" w:line="276" w:lineRule="auto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76E3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464"/>
  </w:style>
  <w:style w:type="paragraph" w:styleId="a7">
    <w:name w:val="footer"/>
    <w:basedOn w:val="a"/>
    <w:link w:val="a8"/>
    <w:uiPriority w:val="99"/>
    <w:unhideWhenUsed/>
    <w:rsid w:val="009A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2464"/>
  </w:style>
  <w:style w:type="paragraph" w:styleId="a9">
    <w:name w:val="Balloon Text"/>
    <w:basedOn w:val="a"/>
    <w:link w:val="aa"/>
    <w:uiPriority w:val="99"/>
    <w:semiHidden/>
    <w:unhideWhenUsed/>
    <w:rsid w:val="009A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2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Айжан Расулова</cp:lastModifiedBy>
  <cp:revision>97</cp:revision>
  <cp:lastPrinted>2021-06-07T10:19:00Z</cp:lastPrinted>
  <dcterms:created xsi:type="dcterms:W3CDTF">2020-04-08T05:39:00Z</dcterms:created>
  <dcterms:modified xsi:type="dcterms:W3CDTF">2021-06-08T05:44:00Z</dcterms:modified>
</cp:coreProperties>
</file>