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AC5" w:rsidRPr="00AC511A" w:rsidRDefault="00BA30DD" w:rsidP="007C76C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511A">
        <w:rPr>
          <w:rFonts w:ascii="Times New Roman" w:hAnsi="Times New Roman"/>
          <w:b/>
          <w:sz w:val="28"/>
          <w:szCs w:val="28"/>
        </w:rPr>
        <w:t>Справка-</w:t>
      </w:r>
      <w:r w:rsidR="00A92C7D" w:rsidRPr="00AC511A">
        <w:rPr>
          <w:rFonts w:ascii="Times New Roman" w:hAnsi="Times New Roman"/>
          <w:b/>
          <w:sz w:val="28"/>
          <w:szCs w:val="28"/>
        </w:rPr>
        <w:t>обоснование</w:t>
      </w:r>
    </w:p>
    <w:p w:rsidR="001F313D" w:rsidRDefault="00152AC5" w:rsidP="00F9020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511A">
        <w:rPr>
          <w:rFonts w:ascii="Times New Roman" w:hAnsi="Times New Roman"/>
          <w:b/>
          <w:sz w:val="28"/>
          <w:szCs w:val="28"/>
        </w:rPr>
        <w:t xml:space="preserve">к </w:t>
      </w:r>
      <w:r w:rsidR="00F50234" w:rsidRPr="00AC511A">
        <w:rPr>
          <w:rFonts w:ascii="Times New Roman" w:hAnsi="Times New Roman"/>
          <w:b/>
          <w:sz w:val="28"/>
          <w:szCs w:val="28"/>
        </w:rPr>
        <w:t xml:space="preserve">проекту постановления </w:t>
      </w:r>
    </w:p>
    <w:p w:rsidR="00B52915" w:rsidRPr="00AC511A" w:rsidRDefault="001F313D" w:rsidP="00F9020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4408A7">
        <w:rPr>
          <w:rFonts w:ascii="Times New Roman" w:hAnsi="Times New Roman"/>
          <w:b/>
          <w:sz w:val="28"/>
          <w:szCs w:val="28"/>
        </w:rPr>
        <w:t>абинета Министров</w:t>
      </w:r>
      <w:r w:rsidR="00F50234" w:rsidRPr="00AC511A">
        <w:rPr>
          <w:rFonts w:ascii="Times New Roman" w:hAnsi="Times New Roman"/>
          <w:b/>
          <w:sz w:val="28"/>
          <w:szCs w:val="28"/>
        </w:rPr>
        <w:t xml:space="preserve"> Кыргызской Республики</w:t>
      </w:r>
    </w:p>
    <w:p w:rsidR="004408A7" w:rsidRPr="004408A7" w:rsidRDefault="00F50234" w:rsidP="004408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511A">
        <w:rPr>
          <w:rFonts w:ascii="Times New Roman" w:hAnsi="Times New Roman"/>
          <w:b/>
          <w:sz w:val="28"/>
          <w:szCs w:val="28"/>
        </w:rPr>
        <w:t>«</w:t>
      </w:r>
      <w:r w:rsidR="004408A7" w:rsidRPr="004408A7">
        <w:rPr>
          <w:rFonts w:ascii="Times New Roman" w:hAnsi="Times New Roman"/>
          <w:b/>
          <w:sz w:val="28"/>
          <w:szCs w:val="28"/>
        </w:rPr>
        <w:t xml:space="preserve">О мерах государственной поддержки налогоплательщиков, пострадавших в результате событий на кыргызско-таджикском участке государственной границы в </w:t>
      </w:r>
      <w:proofErr w:type="spellStart"/>
      <w:r w:rsidR="004408A7" w:rsidRPr="004408A7">
        <w:rPr>
          <w:rFonts w:ascii="Times New Roman" w:hAnsi="Times New Roman"/>
          <w:b/>
          <w:sz w:val="28"/>
          <w:szCs w:val="28"/>
        </w:rPr>
        <w:t>Баткенской</w:t>
      </w:r>
      <w:proofErr w:type="spellEnd"/>
      <w:r w:rsidR="004408A7" w:rsidRPr="004408A7">
        <w:rPr>
          <w:rFonts w:ascii="Times New Roman" w:hAnsi="Times New Roman"/>
          <w:b/>
          <w:sz w:val="28"/>
          <w:szCs w:val="28"/>
        </w:rPr>
        <w:t xml:space="preserve"> области </w:t>
      </w:r>
    </w:p>
    <w:p w:rsidR="00F36F2F" w:rsidRPr="00AC511A" w:rsidRDefault="004408A7" w:rsidP="004408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408A7">
        <w:rPr>
          <w:rFonts w:ascii="Times New Roman" w:hAnsi="Times New Roman"/>
          <w:b/>
          <w:sz w:val="28"/>
          <w:szCs w:val="28"/>
        </w:rPr>
        <w:t>28-30 апреля 2021 года</w:t>
      </w:r>
      <w:r w:rsidR="00F50234" w:rsidRPr="00AC511A">
        <w:rPr>
          <w:rFonts w:ascii="Times New Roman" w:hAnsi="Times New Roman"/>
          <w:b/>
          <w:sz w:val="28"/>
          <w:szCs w:val="28"/>
        </w:rPr>
        <w:t>»</w:t>
      </w:r>
    </w:p>
    <w:p w:rsidR="00F90207" w:rsidRDefault="00F90207" w:rsidP="00F90207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A2D5E" w:rsidRPr="00AC511A" w:rsidRDefault="006A2D5E" w:rsidP="00F90207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B468D6" w:rsidRPr="00AC511A" w:rsidRDefault="00676653" w:rsidP="00F90207">
      <w:pPr>
        <w:pStyle w:val="a3"/>
        <w:numPr>
          <w:ilvl w:val="0"/>
          <w:numId w:val="4"/>
        </w:numPr>
        <w:tabs>
          <w:tab w:val="left" w:pos="1134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C511A">
        <w:rPr>
          <w:rFonts w:ascii="Times New Roman" w:hAnsi="Times New Roman"/>
          <w:b/>
          <w:sz w:val="28"/>
          <w:szCs w:val="28"/>
        </w:rPr>
        <w:t>Цель и задачи проекта</w:t>
      </w:r>
    </w:p>
    <w:p w:rsidR="003F1242" w:rsidRPr="00AC511A" w:rsidRDefault="00682897" w:rsidP="00682897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82897">
        <w:rPr>
          <w:rFonts w:ascii="Times New Roman" w:hAnsi="Times New Roman"/>
          <w:sz w:val="28"/>
          <w:szCs w:val="28"/>
        </w:rPr>
        <w:t xml:space="preserve">Целью и задачей данного проекта </w:t>
      </w:r>
      <w:r>
        <w:rPr>
          <w:rFonts w:ascii="Times New Roman" w:hAnsi="Times New Roman"/>
          <w:sz w:val="28"/>
          <w:szCs w:val="28"/>
        </w:rPr>
        <w:t>постановления Кабинета Министров Кыргызской Республики</w:t>
      </w:r>
      <w:r w:rsidRPr="00682897">
        <w:rPr>
          <w:rFonts w:ascii="Times New Roman" w:hAnsi="Times New Roman"/>
          <w:sz w:val="28"/>
          <w:szCs w:val="28"/>
        </w:rPr>
        <w:t xml:space="preserve"> является поддержка граждан</w:t>
      </w:r>
      <w:r>
        <w:rPr>
          <w:rFonts w:ascii="Times New Roman" w:hAnsi="Times New Roman"/>
          <w:sz w:val="28"/>
          <w:szCs w:val="28"/>
        </w:rPr>
        <w:t xml:space="preserve"> и субъектов предпринимательства,</w:t>
      </w:r>
      <w:r w:rsidRPr="00682897">
        <w:rPr>
          <w:rFonts w:ascii="Times New Roman" w:hAnsi="Times New Roman"/>
          <w:sz w:val="28"/>
          <w:szCs w:val="28"/>
        </w:rPr>
        <w:t xml:space="preserve"> пострадавших в результате событий на кыргызско-таджикском участке государственной границы в </w:t>
      </w:r>
      <w:proofErr w:type="spellStart"/>
      <w:r w:rsidRPr="00682897">
        <w:rPr>
          <w:rFonts w:ascii="Times New Roman" w:hAnsi="Times New Roman"/>
          <w:sz w:val="28"/>
          <w:szCs w:val="28"/>
        </w:rPr>
        <w:t>Баткенской</w:t>
      </w:r>
      <w:proofErr w:type="spellEnd"/>
      <w:r w:rsidRPr="00682897">
        <w:rPr>
          <w:rFonts w:ascii="Times New Roman" w:hAnsi="Times New Roman"/>
          <w:sz w:val="28"/>
          <w:szCs w:val="28"/>
        </w:rPr>
        <w:t xml:space="preserve"> области 28-30 апреля 2021 года</w:t>
      </w:r>
      <w:r w:rsidR="00240AE0" w:rsidRPr="00AC511A">
        <w:rPr>
          <w:rFonts w:ascii="Times New Roman" w:hAnsi="Times New Roman"/>
          <w:sz w:val="28"/>
          <w:szCs w:val="28"/>
        </w:rPr>
        <w:t>.</w:t>
      </w:r>
    </w:p>
    <w:p w:rsidR="00E12DC2" w:rsidRPr="00AC511A" w:rsidRDefault="00676653" w:rsidP="00F90207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C511A">
        <w:rPr>
          <w:rFonts w:ascii="Times New Roman" w:hAnsi="Times New Roman"/>
          <w:b/>
          <w:sz w:val="28"/>
          <w:szCs w:val="28"/>
        </w:rPr>
        <w:t>Описательная часть</w:t>
      </w:r>
      <w:r w:rsidR="00F34100" w:rsidRPr="00AC511A">
        <w:rPr>
          <w:rFonts w:ascii="Times New Roman" w:hAnsi="Times New Roman"/>
          <w:b/>
          <w:sz w:val="28"/>
          <w:szCs w:val="28"/>
        </w:rPr>
        <w:t xml:space="preserve"> </w:t>
      </w:r>
    </w:p>
    <w:p w:rsidR="00AD2285" w:rsidRDefault="00AD2285" w:rsidP="00962A2B">
      <w:pPr>
        <w:pStyle w:val="a3"/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Pr="00AD2285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AD2285">
        <w:rPr>
          <w:rFonts w:ascii="Times New Roman" w:hAnsi="Times New Roman"/>
          <w:sz w:val="28"/>
          <w:szCs w:val="28"/>
        </w:rPr>
        <w:t xml:space="preserve"> Кыргызской Республики «О внесении изменений в некоторые законодательные акты по вопросам стабилизации социально-экономической ситуации в связи с обстоятельствами непреодолимой си</w:t>
      </w:r>
      <w:r>
        <w:rPr>
          <w:rFonts w:ascii="Times New Roman" w:hAnsi="Times New Roman"/>
          <w:sz w:val="28"/>
          <w:szCs w:val="28"/>
        </w:rPr>
        <w:t xml:space="preserve">лы» от 3 апреля 2020 года № 33 </w:t>
      </w:r>
      <w:proofErr w:type="spellStart"/>
      <w:r w:rsidRPr="00AD2285">
        <w:rPr>
          <w:rFonts w:ascii="Times New Roman" w:hAnsi="Times New Roman"/>
          <w:sz w:val="28"/>
          <w:szCs w:val="28"/>
        </w:rPr>
        <w:t>устанавл</w:t>
      </w:r>
      <w:r>
        <w:rPr>
          <w:rFonts w:ascii="Times New Roman" w:hAnsi="Times New Roman"/>
          <w:sz w:val="28"/>
          <w:szCs w:val="28"/>
        </w:rPr>
        <w:t>ены</w:t>
      </w:r>
      <w:proofErr w:type="spellEnd"/>
      <w:r w:rsidRPr="00AD2285">
        <w:rPr>
          <w:rFonts w:ascii="Times New Roman" w:hAnsi="Times New Roman"/>
          <w:sz w:val="28"/>
          <w:szCs w:val="28"/>
        </w:rPr>
        <w:t xml:space="preserve"> права Правительства Кыргызской Республики в принятии решений в сфере налоговых правоотношений при возникновении обстоятельств непреодолимой силы.</w:t>
      </w:r>
    </w:p>
    <w:p w:rsidR="00AD2285" w:rsidRDefault="00AD2285" w:rsidP="00AD2285">
      <w:pPr>
        <w:pStyle w:val="a3"/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2285">
        <w:rPr>
          <w:rFonts w:ascii="Times New Roman" w:hAnsi="Times New Roman"/>
          <w:sz w:val="28"/>
          <w:szCs w:val="28"/>
        </w:rPr>
        <w:t xml:space="preserve">28 апреля </w:t>
      </w:r>
      <w:r>
        <w:rPr>
          <w:rFonts w:ascii="Times New Roman" w:hAnsi="Times New Roman"/>
          <w:sz w:val="28"/>
          <w:szCs w:val="28"/>
        </w:rPr>
        <w:t xml:space="preserve">2021 года </w:t>
      </w:r>
      <w:r w:rsidRPr="00AD2285">
        <w:rPr>
          <w:rFonts w:ascii="Times New Roman" w:hAnsi="Times New Roman"/>
          <w:sz w:val="28"/>
          <w:szCs w:val="28"/>
        </w:rPr>
        <w:t>близ села Кок-</w:t>
      </w:r>
      <w:proofErr w:type="spellStart"/>
      <w:r w:rsidRPr="00AD2285">
        <w:rPr>
          <w:rFonts w:ascii="Times New Roman" w:hAnsi="Times New Roman"/>
          <w:sz w:val="28"/>
          <w:szCs w:val="28"/>
        </w:rPr>
        <w:t>Таш</w:t>
      </w:r>
      <w:proofErr w:type="spellEnd"/>
      <w:r w:rsidRPr="00AD22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2285">
        <w:rPr>
          <w:rFonts w:ascii="Times New Roman" w:hAnsi="Times New Roman"/>
          <w:sz w:val="28"/>
          <w:szCs w:val="28"/>
        </w:rPr>
        <w:t>Баткенской</w:t>
      </w:r>
      <w:proofErr w:type="spellEnd"/>
      <w:r w:rsidRPr="00AD2285">
        <w:rPr>
          <w:rFonts w:ascii="Times New Roman" w:hAnsi="Times New Roman"/>
          <w:sz w:val="28"/>
          <w:szCs w:val="28"/>
        </w:rPr>
        <w:t xml:space="preserve"> области на границе с </w:t>
      </w:r>
      <w:r w:rsidR="005423F7">
        <w:rPr>
          <w:rFonts w:ascii="Times New Roman" w:hAnsi="Times New Roman"/>
          <w:sz w:val="28"/>
          <w:szCs w:val="28"/>
        </w:rPr>
        <w:t>Республикой Таджикистан</w:t>
      </w:r>
      <w:r w:rsidRPr="00AD2285">
        <w:rPr>
          <w:rFonts w:ascii="Times New Roman" w:hAnsi="Times New Roman"/>
          <w:sz w:val="28"/>
          <w:szCs w:val="28"/>
        </w:rPr>
        <w:t xml:space="preserve"> на территории водораспределительного центра «Головной» произошел инцидент между жителями приграничных сел.</w:t>
      </w:r>
    </w:p>
    <w:p w:rsidR="005423F7" w:rsidRDefault="005423F7" w:rsidP="00AD2285">
      <w:pPr>
        <w:pStyle w:val="a3"/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23F7">
        <w:rPr>
          <w:rFonts w:ascii="Times New Roman" w:hAnsi="Times New Roman"/>
          <w:sz w:val="28"/>
          <w:szCs w:val="28"/>
        </w:rPr>
        <w:t xml:space="preserve">Конфликт также распространился на </w:t>
      </w:r>
      <w:proofErr w:type="spellStart"/>
      <w:r w:rsidRPr="005423F7">
        <w:rPr>
          <w:rFonts w:ascii="Times New Roman" w:hAnsi="Times New Roman"/>
          <w:sz w:val="28"/>
          <w:szCs w:val="28"/>
        </w:rPr>
        <w:t>Лейлекский</w:t>
      </w:r>
      <w:proofErr w:type="spellEnd"/>
      <w:r w:rsidRPr="005423F7"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 w:rsidRPr="005423F7">
        <w:rPr>
          <w:rFonts w:ascii="Times New Roman" w:hAnsi="Times New Roman"/>
          <w:sz w:val="28"/>
          <w:szCs w:val="28"/>
        </w:rPr>
        <w:t>Баткенской</w:t>
      </w:r>
      <w:proofErr w:type="spellEnd"/>
      <w:r w:rsidRPr="005423F7">
        <w:rPr>
          <w:rFonts w:ascii="Times New Roman" w:hAnsi="Times New Roman"/>
          <w:sz w:val="28"/>
          <w:szCs w:val="28"/>
        </w:rPr>
        <w:t xml:space="preserve"> области </w:t>
      </w:r>
      <w:r w:rsidR="001C75B0">
        <w:rPr>
          <w:rFonts w:ascii="Times New Roman" w:hAnsi="Times New Roman"/>
          <w:sz w:val="28"/>
          <w:szCs w:val="28"/>
        </w:rPr>
        <w:t>Кыргызской Республики</w:t>
      </w:r>
      <w:r w:rsidRPr="005423F7">
        <w:rPr>
          <w:rFonts w:ascii="Times New Roman" w:hAnsi="Times New Roman"/>
          <w:sz w:val="28"/>
          <w:szCs w:val="28"/>
        </w:rPr>
        <w:t xml:space="preserve">, где в приграничных селах Арка и </w:t>
      </w:r>
      <w:proofErr w:type="spellStart"/>
      <w:r w:rsidRPr="005423F7">
        <w:rPr>
          <w:rFonts w:ascii="Times New Roman" w:hAnsi="Times New Roman"/>
          <w:sz w:val="28"/>
          <w:szCs w:val="28"/>
        </w:rPr>
        <w:t>Максат</w:t>
      </w:r>
      <w:proofErr w:type="spellEnd"/>
      <w:r w:rsidRPr="005423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представители </w:t>
      </w:r>
      <w:r w:rsidRPr="005423F7">
        <w:rPr>
          <w:rFonts w:ascii="Times New Roman" w:hAnsi="Times New Roman"/>
          <w:sz w:val="28"/>
          <w:szCs w:val="28"/>
        </w:rPr>
        <w:t>погранич</w:t>
      </w:r>
      <w:r w:rsidR="00FB37B3">
        <w:rPr>
          <w:rFonts w:ascii="Times New Roman" w:hAnsi="Times New Roman"/>
          <w:sz w:val="28"/>
          <w:szCs w:val="28"/>
        </w:rPr>
        <w:t>ной</w:t>
      </w:r>
      <w:r>
        <w:rPr>
          <w:rFonts w:ascii="Times New Roman" w:hAnsi="Times New Roman"/>
          <w:sz w:val="28"/>
          <w:szCs w:val="28"/>
        </w:rPr>
        <w:t xml:space="preserve"> служб</w:t>
      </w:r>
      <w:r w:rsidR="00FB37B3">
        <w:rPr>
          <w:rFonts w:ascii="Times New Roman" w:hAnsi="Times New Roman"/>
          <w:sz w:val="28"/>
          <w:szCs w:val="28"/>
        </w:rPr>
        <w:t>ы</w:t>
      </w:r>
      <w:r w:rsidRPr="005423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Республики Таджикистан </w:t>
      </w:r>
      <w:r w:rsidRPr="005423F7">
        <w:rPr>
          <w:rFonts w:ascii="Times New Roman" w:hAnsi="Times New Roman"/>
          <w:sz w:val="28"/>
          <w:szCs w:val="28"/>
        </w:rPr>
        <w:t>начали интенсивную перестрелку</w:t>
      </w:r>
      <w:r w:rsidR="001C75B0">
        <w:rPr>
          <w:rFonts w:ascii="Times New Roman" w:hAnsi="Times New Roman"/>
          <w:sz w:val="28"/>
          <w:szCs w:val="28"/>
        </w:rPr>
        <w:t>.</w:t>
      </w:r>
    </w:p>
    <w:p w:rsidR="00AD2285" w:rsidRDefault="00AD2285" w:rsidP="00AD2285">
      <w:pPr>
        <w:pStyle w:val="a3"/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2285">
        <w:rPr>
          <w:rFonts w:ascii="Times New Roman" w:hAnsi="Times New Roman"/>
          <w:sz w:val="28"/>
          <w:szCs w:val="28"/>
        </w:rPr>
        <w:t xml:space="preserve">29 апреля ситуация на границе обострилась и привела к </w:t>
      </w:r>
      <w:r w:rsidR="00305951">
        <w:rPr>
          <w:rFonts w:ascii="Times New Roman" w:hAnsi="Times New Roman"/>
          <w:sz w:val="28"/>
          <w:szCs w:val="28"/>
        </w:rPr>
        <w:t xml:space="preserve">вооруженному нападению жителями и </w:t>
      </w:r>
      <w:r w:rsidRPr="00AD2285">
        <w:rPr>
          <w:rFonts w:ascii="Times New Roman" w:hAnsi="Times New Roman"/>
          <w:sz w:val="28"/>
          <w:szCs w:val="28"/>
        </w:rPr>
        <w:t xml:space="preserve">военными </w:t>
      </w:r>
      <w:r w:rsidR="00305951">
        <w:rPr>
          <w:rFonts w:ascii="Times New Roman" w:hAnsi="Times New Roman"/>
          <w:sz w:val="28"/>
          <w:szCs w:val="28"/>
        </w:rPr>
        <w:t>Республики Таджикистан</w:t>
      </w:r>
      <w:r w:rsidRPr="00AD2285">
        <w:rPr>
          <w:rFonts w:ascii="Times New Roman" w:hAnsi="Times New Roman"/>
          <w:sz w:val="28"/>
          <w:szCs w:val="28"/>
        </w:rPr>
        <w:t xml:space="preserve">, которая продолжалась </w:t>
      </w:r>
      <w:r>
        <w:rPr>
          <w:rFonts w:ascii="Times New Roman" w:hAnsi="Times New Roman"/>
          <w:sz w:val="28"/>
          <w:szCs w:val="28"/>
        </w:rPr>
        <w:t>до 30 апреля 2021 года.</w:t>
      </w:r>
    </w:p>
    <w:p w:rsidR="001B4816" w:rsidRDefault="00AD2285" w:rsidP="00AD2285">
      <w:pPr>
        <w:pStyle w:val="a3"/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вооруженных столкновений пострадали население</w:t>
      </w:r>
      <w:r w:rsidR="005423F7">
        <w:rPr>
          <w:rFonts w:ascii="Times New Roman" w:hAnsi="Times New Roman"/>
          <w:sz w:val="28"/>
          <w:szCs w:val="28"/>
        </w:rPr>
        <w:t xml:space="preserve"> (раненные и погибшие)</w:t>
      </w:r>
      <w:r w:rsidR="001B481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субъекты предпринимательства</w:t>
      </w:r>
      <w:r w:rsidR="001B4816">
        <w:rPr>
          <w:rFonts w:ascii="Times New Roman" w:hAnsi="Times New Roman"/>
          <w:sz w:val="28"/>
          <w:szCs w:val="28"/>
        </w:rPr>
        <w:t>, уничтожены их имуществ</w:t>
      </w:r>
      <w:r w:rsidR="00722F04">
        <w:rPr>
          <w:rFonts w:ascii="Times New Roman" w:hAnsi="Times New Roman"/>
          <w:sz w:val="28"/>
          <w:szCs w:val="28"/>
        </w:rPr>
        <w:t>о</w:t>
      </w:r>
      <w:r w:rsidR="001B4816">
        <w:rPr>
          <w:rFonts w:ascii="Times New Roman" w:hAnsi="Times New Roman"/>
          <w:sz w:val="28"/>
          <w:szCs w:val="28"/>
        </w:rPr>
        <w:t>, разрушены жилые здания граждан Кыргызской Республики и помещения для осуществления предпринимательской деятельности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D2285" w:rsidRDefault="00AD2285" w:rsidP="00AD2285">
      <w:pPr>
        <w:pStyle w:val="a3"/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color w:val="111111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</w:rPr>
        <w:t xml:space="preserve">По предварительным оценочным данным ущерб населению и субъектам бизнеса составляет около </w:t>
      </w:r>
      <w:r w:rsidR="003733E0">
        <w:rPr>
          <w:rFonts w:ascii="Times New Roman" w:hAnsi="Times New Roman"/>
          <w:bCs/>
          <w:color w:val="000000"/>
          <w:sz w:val="28"/>
        </w:rPr>
        <w:t>630</w:t>
      </w:r>
      <w:r w:rsidRPr="00AD2285">
        <w:rPr>
          <w:rFonts w:ascii="Times New Roman" w:hAnsi="Times New Roman"/>
          <w:bCs/>
          <w:color w:val="000000"/>
          <w:sz w:val="28"/>
          <w:lang w:val="ky-KG"/>
        </w:rPr>
        <w:t xml:space="preserve"> </w:t>
      </w:r>
      <w:r w:rsidRPr="00AD2285">
        <w:rPr>
          <w:rFonts w:ascii="Times New Roman" w:hAnsi="Times New Roman"/>
          <w:color w:val="111111"/>
          <w:sz w:val="28"/>
          <w:szCs w:val="28"/>
          <w:lang w:val="ky-KG"/>
        </w:rPr>
        <w:t>млн</w:t>
      </w:r>
      <w:r w:rsidR="003733E0">
        <w:rPr>
          <w:rFonts w:ascii="Times New Roman" w:hAnsi="Times New Roman"/>
          <w:color w:val="111111"/>
          <w:sz w:val="28"/>
          <w:szCs w:val="28"/>
          <w:lang w:val="ky-KG"/>
        </w:rPr>
        <w:t>.</w:t>
      </w:r>
      <w:r w:rsidRPr="00AD2285">
        <w:rPr>
          <w:rFonts w:ascii="Times New Roman" w:hAnsi="Times New Roman"/>
          <w:color w:val="111111"/>
          <w:sz w:val="28"/>
          <w:szCs w:val="28"/>
          <w:lang w:val="ky-KG"/>
        </w:rPr>
        <w:t xml:space="preserve"> сом.</w:t>
      </w:r>
    </w:p>
    <w:p w:rsidR="005423F7" w:rsidRDefault="005423F7" w:rsidP="00AD2285">
      <w:pPr>
        <w:pStyle w:val="a3"/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color w:val="111111"/>
          <w:sz w:val="28"/>
          <w:szCs w:val="28"/>
          <w:lang w:val="ky-KG"/>
        </w:rPr>
      </w:pPr>
      <w:r w:rsidRPr="005423F7">
        <w:rPr>
          <w:rFonts w:ascii="Times New Roman" w:hAnsi="Times New Roman"/>
          <w:color w:val="111111"/>
          <w:sz w:val="28"/>
          <w:szCs w:val="28"/>
          <w:lang w:val="ky-KG"/>
        </w:rPr>
        <w:t>Президент</w:t>
      </w:r>
      <w:r>
        <w:rPr>
          <w:rFonts w:ascii="Times New Roman" w:hAnsi="Times New Roman"/>
          <w:color w:val="111111"/>
          <w:sz w:val="28"/>
          <w:szCs w:val="28"/>
          <w:lang w:val="ky-KG"/>
        </w:rPr>
        <w:t>ом</w:t>
      </w:r>
      <w:r w:rsidRPr="005423F7">
        <w:rPr>
          <w:rFonts w:ascii="Times New Roman" w:hAnsi="Times New Roman"/>
          <w:color w:val="111111"/>
          <w:sz w:val="28"/>
          <w:szCs w:val="28"/>
          <w:lang w:val="ky-KG"/>
        </w:rPr>
        <w:t xml:space="preserve"> К</w:t>
      </w:r>
      <w:r>
        <w:rPr>
          <w:rFonts w:ascii="Times New Roman" w:hAnsi="Times New Roman"/>
          <w:color w:val="111111"/>
          <w:sz w:val="28"/>
          <w:szCs w:val="28"/>
          <w:lang w:val="ky-KG"/>
        </w:rPr>
        <w:t>ыргызской Республики</w:t>
      </w:r>
      <w:r w:rsidRPr="005423F7">
        <w:rPr>
          <w:rFonts w:ascii="Times New Roman" w:hAnsi="Times New Roman"/>
          <w:color w:val="111111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ky-KG"/>
        </w:rPr>
        <w:t>С.Н.</w:t>
      </w:r>
      <w:r w:rsidRPr="005423F7">
        <w:rPr>
          <w:rFonts w:ascii="Times New Roman" w:hAnsi="Times New Roman"/>
          <w:color w:val="111111"/>
          <w:sz w:val="28"/>
          <w:szCs w:val="28"/>
          <w:lang w:val="ky-KG"/>
        </w:rPr>
        <w:t>Жапаров</w:t>
      </w:r>
      <w:r>
        <w:rPr>
          <w:rFonts w:ascii="Times New Roman" w:hAnsi="Times New Roman"/>
          <w:color w:val="111111"/>
          <w:sz w:val="28"/>
          <w:szCs w:val="28"/>
          <w:lang w:val="ky-KG"/>
        </w:rPr>
        <w:t>ым</w:t>
      </w:r>
      <w:r w:rsidRPr="005423F7">
        <w:rPr>
          <w:rFonts w:ascii="Times New Roman" w:hAnsi="Times New Roman"/>
          <w:color w:val="111111"/>
          <w:sz w:val="28"/>
          <w:szCs w:val="28"/>
          <w:lang w:val="ky-KG"/>
        </w:rPr>
        <w:t xml:space="preserve"> объяв</w:t>
      </w:r>
      <w:r>
        <w:rPr>
          <w:rFonts w:ascii="Times New Roman" w:hAnsi="Times New Roman"/>
          <w:color w:val="111111"/>
          <w:sz w:val="28"/>
          <w:szCs w:val="28"/>
          <w:lang w:val="ky-KG"/>
        </w:rPr>
        <w:t xml:space="preserve">лен </w:t>
      </w:r>
      <w:r w:rsidRPr="005423F7">
        <w:rPr>
          <w:rFonts w:ascii="Times New Roman" w:hAnsi="Times New Roman"/>
          <w:color w:val="111111"/>
          <w:sz w:val="28"/>
          <w:szCs w:val="28"/>
          <w:lang w:val="ky-KG"/>
        </w:rPr>
        <w:t>общенациональный траур 1-2 мая по погибшим во время конфликта.</w:t>
      </w:r>
    </w:p>
    <w:p w:rsidR="00295A9B" w:rsidRPr="005423F7" w:rsidRDefault="005423F7" w:rsidP="00AD2285">
      <w:pPr>
        <w:pStyle w:val="a3"/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В целях поддержки </w:t>
      </w:r>
      <w:r w:rsidRPr="00682897">
        <w:rPr>
          <w:rFonts w:ascii="Times New Roman" w:hAnsi="Times New Roman"/>
          <w:sz w:val="28"/>
          <w:szCs w:val="28"/>
        </w:rPr>
        <w:t>граждан</w:t>
      </w:r>
      <w:r>
        <w:rPr>
          <w:rFonts w:ascii="Times New Roman" w:hAnsi="Times New Roman"/>
          <w:sz w:val="28"/>
          <w:szCs w:val="28"/>
        </w:rPr>
        <w:t xml:space="preserve"> и субъектов предпринимательства,</w:t>
      </w:r>
      <w:r w:rsidRPr="00682897">
        <w:rPr>
          <w:rFonts w:ascii="Times New Roman" w:hAnsi="Times New Roman"/>
          <w:sz w:val="28"/>
          <w:szCs w:val="28"/>
        </w:rPr>
        <w:t xml:space="preserve"> пострадавших в результате событий на кыргызско-таджикском участке </w:t>
      </w:r>
      <w:r w:rsidRPr="00682897">
        <w:rPr>
          <w:rFonts w:ascii="Times New Roman" w:hAnsi="Times New Roman"/>
          <w:sz w:val="28"/>
          <w:szCs w:val="28"/>
        </w:rPr>
        <w:lastRenderedPageBreak/>
        <w:t xml:space="preserve">государственной границы в </w:t>
      </w:r>
      <w:proofErr w:type="spellStart"/>
      <w:r w:rsidRPr="00682897">
        <w:rPr>
          <w:rFonts w:ascii="Times New Roman" w:hAnsi="Times New Roman"/>
          <w:sz w:val="28"/>
          <w:szCs w:val="28"/>
        </w:rPr>
        <w:t>Баткенской</w:t>
      </w:r>
      <w:proofErr w:type="spellEnd"/>
      <w:r w:rsidRPr="00682897">
        <w:rPr>
          <w:rFonts w:ascii="Times New Roman" w:hAnsi="Times New Roman"/>
          <w:sz w:val="28"/>
          <w:szCs w:val="28"/>
        </w:rPr>
        <w:t xml:space="preserve"> области 28-30 апреля 2021 года</w:t>
      </w:r>
      <w:r>
        <w:rPr>
          <w:rFonts w:ascii="Times New Roman" w:hAnsi="Times New Roman"/>
          <w:sz w:val="28"/>
          <w:szCs w:val="28"/>
        </w:rPr>
        <w:t>, разработан данный проект постановления, который предусматривает:</w:t>
      </w:r>
    </w:p>
    <w:p w:rsidR="00AD2285" w:rsidRDefault="003733E0" w:rsidP="005423F7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</w:t>
      </w:r>
      <w:r w:rsidR="005423F7">
        <w:rPr>
          <w:rFonts w:ascii="Times New Roman" w:hAnsi="Times New Roman"/>
          <w:sz w:val="28"/>
          <w:szCs w:val="28"/>
        </w:rPr>
        <w:t xml:space="preserve"> налоговых льгот по всем видам налогов;</w:t>
      </w:r>
    </w:p>
    <w:p w:rsidR="005423F7" w:rsidRDefault="005423F7" w:rsidP="003733E0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23F7">
        <w:rPr>
          <w:rFonts w:ascii="Times New Roman" w:hAnsi="Times New Roman"/>
          <w:sz w:val="28"/>
          <w:szCs w:val="28"/>
        </w:rPr>
        <w:t>предоставлени</w:t>
      </w:r>
      <w:r w:rsidR="003733E0">
        <w:rPr>
          <w:rFonts w:ascii="Times New Roman" w:hAnsi="Times New Roman"/>
          <w:sz w:val="28"/>
          <w:szCs w:val="28"/>
        </w:rPr>
        <w:t>е</w:t>
      </w:r>
      <w:r w:rsidRPr="005423F7">
        <w:rPr>
          <w:rFonts w:ascii="Times New Roman" w:hAnsi="Times New Roman"/>
          <w:sz w:val="28"/>
          <w:szCs w:val="28"/>
        </w:rPr>
        <w:t xml:space="preserve"> отсрочки или рассрочки по сумме налоговой задолженности</w:t>
      </w:r>
      <w:r w:rsidR="003733E0">
        <w:rPr>
          <w:rFonts w:ascii="Times New Roman" w:hAnsi="Times New Roman"/>
          <w:sz w:val="28"/>
          <w:szCs w:val="28"/>
        </w:rPr>
        <w:t xml:space="preserve"> и </w:t>
      </w:r>
      <w:r w:rsidR="003733E0" w:rsidRPr="00261A0E">
        <w:rPr>
          <w:rFonts w:ascii="Times New Roman" w:hAnsi="Times New Roman"/>
          <w:sz w:val="28"/>
          <w:szCs w:val="28"/>
        </w:rPr>
        <w:t>по суммам задолженности по страховым взносам</w:t>
      </w:r>
      <w:r w:rsidR="003733E0">
        <w:rPr>
          <w:rFonts w:ascii="Times New Roman" w:hAnsi="Times New Roman"/>
          <w:sz w:val="28"/>
          <w:szCs w:val="28"/>
        </w:rPr>
        <w:t>;</w:t>
      </w:r>
    </w:p>
    <w:p w:rsidR="003733E0" w:rsidRDefault="003733E0" w:rsidP="003733E0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733E0">
        <w:rPr>
          <w:rFonts w:ascii="Times New Roman" w:hAnsi="Times New Roman"/>
          <w:sz w:val="28"/>
          <w:szCs w:val="28"/>
        </w:rPr>
        <w:t>не примен</w:t>
      </w:r>
      <w:r>
        <w:rPr>
          <w:rFonts w:ascii="Times New Roman" w:hAnsi="Times New Roman"/>
          <w:sz w:val="28"/>
          <w:szCs w:val="28"/>
        </w:rPr>
        <w:t>ение</w:t>
      </w:r>
      <w:r w:rsidRPr="003733E0">
        <w:rPr>
          <w:rFonts w:ascii="Times New Roman" w:hAnsi="Times New Roman"/>
          <w:sz w:val="28"/>
          <w:szCs w:val="28"/>
        </w:rPr>
        <w:t xml:space="preserve"> пен</w:t>
      </w:r>
      <w:r>
        <w:rPr>
          <w:rFonts w:ascii="Times New Roman" w:hAnsi="Times New Roman"/>
          <w:sz w:val="28"/>
          <w:szCs w:val="28"/>
        </w:rPr>
        <w:t>и</w:t>
      </w:r>
      <w:r w:rsidRPr="003733E0">
        <w:rPr>
          <w:rFonts w:ascii="Times New Roman" w:hAnsi="Times New Roman"/>
          <w:sz w:val="28"/>
          <w:szCs w:val="28"/>
        </w:rPr>
        <w:t xml:space="preserve"> за несвоевременную уплату налогов и стра</w:t>
      </w:r>
      <w:r>
        <w:rPr>
          <w:rFonts w:ascii="Times New Roman" w:hAnsi="Times New Roman"/>
          <w:sz w:val="28"/>
          <w:szCs w:val="28"/>
        </w:rPr>
        <w:t>ховых взносов на сумму недоимки;</w:t>
      </w:r>
    </w:p>
    <w:p w:rsidR="003733E0" w:rsidRPr="00DC60EE" w:rsidRDefault="003733E0" w:rsidP="00DC60EE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733E0">
        <w:rPr>
          <w:rFonts w:ascii="Times New Roman" w:hAnsi="Times New Roman"/>
          <w:sz w:val="28"/>
          <w:szCs w:val="28"/>
        </w:rPr>
        <w:t>предоставление права индивидуальным предпринимателям и юридическим лицам представлять налоговую отчетность, за исключением налоговой отчетности по косвенным налогам при импорте товаров с территорий государств-членов Евразийского экономического союза</w:t>
      </w:r>
      <w:r>
        <w:rPr>
          <w:rFonts w:ascii="Times New Roman" w:hAnsi="Times New Roman"/>
          <w:sz w:val="28"/>
          <w:szCs w:val="28"/>
        </w:rPr>
        <w:t>, и</w:t>
      </w:r>
      <w:r w:rsidRPr="003733E0">
        <w:rPr>
          <w:rFonts w:ascii="Times New Roman" w:hAnsi="Times New Roman"/>
          <w:sz w:val="28"/>
          <w:szCs w:val="28"/>
        </w:rPr>
        <w:t xml:space="preserve"> отчетност</w:t>
      </w:r>
      <w:r>
        <w:rPr>
          <w:rFonts w:ascii="Times New Roman" w:hAnsi="Times New Roman"/>
          <w:sz w:val="28"/>
          <w:szCs w:val="28"/>
        </w:rPr>
        <w:t>ь</w:t>
      </w:r>
      <w:r w:rsidRPr="003733E0">
        <w:rPr>
          <w:rFonts w:ascii="Times New Roman" w:hAnsi="Times New Roman"/>
          <w:sz w:val="28"/>
          <w:szCs w:val="28"/>
        </w:rPr>
        <w:t xml:space="preserve"> по средствам государственного социального страхования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33E0">
        <w:rPr>
          <w:rFonts w:ascii="Times New Roman" w:hAnsi="Times New Roman"/>
          <w:sz w:val="28"/>
          <w:szCs w:val="28"/>
        </w:rPr>
        <w:t>без письменного заявления</w:t>
      </w:r>
      <w:r w:rsidR="001F313D" w:rsidRPr="00DC60EE">
        <w:rPr>
          <w:rFonts w:ascii="Times New Roman" w:hAnsi="Times New Roman"/>
          <w:sz w:val="28"/>
          <w:szCs w:val="28"/>
        </w:rPr>
        <w:t>.</w:t>
      </w:r>
    </w:p>
    <w:p w:rsidR="00456926" w:rsidRPr="00AC511A" w:rsidRDefault="00456926" w:rsidP="00F90207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C511A">
        <w:rPr>
          <w:rFonts w:ascii="Times New Roman" w:hAnsi="Times New Roman"/>
          <w:b/>
          <w:sz w:val="28"/>
          <w:szCs w:val="28"/>
        </w:rPr>
        <w:t>Прогнозы возможных социальных, экономических, правовых, правозащитных, гендерных, экологиче</w:t>
      </w:r>
      <w:r w:rsidR="000C388B" w:rsidRPr="00AC511A">
        <w:rPr>
          <w:rFonts w:ascii="Times New Roman" w:hAnsi="Times New Roman"/>
          <w:b/>
          <w:sz w:val="28"/>
          <w:szCs w:val="28"/>
        </w:rPr>
        <w:t>ских, коррупционных последствий</w:t>
      </w:r>
    </w:p>
    <w:p w:rsidR="00152AC5" w:rsidRPr="00AC511A" w:rsidRDefault="00944A76" w:rsidP="00F90207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511A">
        <w:rPr>
          <w:rFonts w:ascii="Times New Roman" w:hAnsi="Times New Roman"/>
          <w:sz w:val="28"/>
          <w:szCs w:val="28"/>
        </w:rPr>
        <w:t xml:space="preserve">Принятие </w:t>
      </w:r>
      <w:r w:rsidR="00C378E3" w:rsidRPr="00AC511A">
        <w:rPr>
          <w:rFonts w:ascii="Times New Roman" w:hAnsi="Times New Roman"/>
          <w:sz w:val="28"/>
          <w:szCs w:val="28"/>
        </w:rPr>
        <w:t>данного проекта п</w:t>
      </w:r>
      <w:r w:rsidRPr="00AC511A">
        <w:rPr>
          <w:rFonts w:ascii="Times New Roman" w:hAnsi="Times New Roman"/>
          <w:sz w:val="28"/>
          <w:szCs w:val="28"/>
        </w:rPr>
        <w:t xml:space="preserve">остановления </w:t>
      </w:r>
      <w:r w:rsidR="001F313D">
        <w:rPr>
          <w:rFonts w:ascii="Times New Roman" w:hAnsi="Times New Roman"/>
          <w:sz w:val="28"/>
          <w:szCs w:val="28"/>
        </w:rPr>
        <w:t>Кабинета Министров</w:t>
      </w:r>
      <w:r w:rsidRPr="00AC511A">
        <w:rPr>
          <w:rFonts w:ascii="Times New Roman" w:hAnsi="Times New Roman"/>
          <w:sz w:val="28"/>
          <w:szCs w:val="28"/>
        </w:rPr>
        <w:t xml:space="preserve"> Кыргызской Республики </w:t>
      </w:r>
      <w:r w:rsidR="00152AC5" w:rsidRPr="00AC511A">
        <w:rPr>
          <w:rFonts w:ascii="Times New Roman" w:hAnsi="Times New Roman"/>
          <w:sz w:val="28"/>
          <w:szCs w:val="28"/>
        </w:rPr>
        <w:t>каких-либо</w:t>
      </w:r>
      <w:r w:rsidR="00EF06C3" w:rsidRPr="00AC511A">
        <w:rPr>
          <w:rFonts w:ascii="Times New Roman" w:hAnsi="Times New Roman"/>
          <w:sz w:val="28"/>
          <w:szCs w:val="28"/>
        </w:rPr>
        <w:t xml:space="preserve"> негативных</w:t>
      </w:r>
      <w:r w:rsidR="00152AC5" w:rsidRPr="00AC511A">
        <w:rPr>
          <w:rFonts w:ascii="Times New Roman" w:hAnsi="Times New Roman"/>
          <w:sz w:val="28"/>
          <w:szCs w:val="28"/>
        </w:rPr>
        <w:t xml:space="preserve"> социальных, экономических, правовых, правозащитных, гендерных, экологических, коррупционных последствий не вызовет и в проведении соответствующих экспертиз не нуждается.</w:t>
      </w:r>
    </w:p>
    <w:p w:rsidR="00980629" w:rsidRPr="00AC511A" w:rsidRDefault="00944A76" w:rsidP="00F90207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51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Информация о необходимости финансирования</w:t>
      </w:r>
    </w:p>
    <w:p w:rsidR="00944A76" w:rsidRDefault="00944A76" w:rsidP="00F90207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511A">
        <w:rPr>
          <w:rFonts w:ascii="Times New Roman" w:hAnsi="Times New Roman"/>
          <w:sz w:val="28"/>
          <w:szCs w:val="28"/>
        </w:rPr>
        <w:t>Указанный проект нормативного правового акта, не потребует дополнительных финансовых затрат из республиканского бюджета.</w:t>
      </w:r>
    </w:p>
    <w:p w:rsidR="001F313D" w:rsidRPr="00AC511A" w:rsidRDefault="001F313D" w:rsidP="00F90207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этом, принятие данного проекта постановления повлечет выпадения доходной части государственного бюджета.</w:t>
      </w:r>
    </w:p>
    <w:p w:rsidR="008C19C4" w:rsidRPr="00AC511A" w:rsidRDefault="008C19C4" w:rsidP="00F90207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hanging="11"/>
        <w:rPr>
          <w:rFonts w:ascii="Times New Roman" w:eastAsia="Times New Roman" w:hAnsi="Times New Roman"/>
          <w:sz w:val="28"/>
          <w:szCs w:val="28"/>
        </w:rPr>
      </w:pPr>
      <w:r w:rsidRPr="00AC511A">
        <w:rPr>
          <w:rFonts w:ascii="Times New Roman" w:eastAsia="Times New Roman" w:hAnsi="Times New Roman"/>
          <w:b/>
          <w:bCs/>
          <w:sz w:val="28"/>
          <w:szCs w:val="28"/>
        </w:rPr>
        <w:t>Информация о результатах общественного обсуждения</w:t>
      </w:r>
    </w:p>
    <w:p w:rsidR="003C5EC3" w:rsidRDefault="003C5EC3" w:rsidP="00F902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511A">
        <w:rPr>
          <w:rFonts w:ascii="Times New Roman" w:hAnsi="Times New Roman"/>
          <w:sz w:val="28"/>
          <w:szCs w:val="28"/>
        </w:rPr>
        <w:t xml:space="preserve">В соответствии со статьей 22 Закона Кыргызской Республики «О нормативных правовых актах Кыргызской Республики» данный проект размещен </w:t>
      </w:r>
      <w:r w:rsidR="001F313D">
        <w:rPr>
          <w:rFonts w:ascii="Times New Roman" w:hAnsi="Times New Roman"/>
          <w:sz w:val="28"/>
          <w:szCs w:val="28"/>
        </w:rPr>
        <w:t>на официальном сайте Кабинета Министров</w:t>
      </w:r>
      <w:r w:rsidRPr="00AC511A">
        <w:rPr>
          <w:rFonts w:ascii="Times New Roman" w:hAnsi="Times New Roman"/>
          <w:sz w:val="28"/>
          <w:szCs w:val="28"/>
        </w:rPr>
        <w:t xml:space="preserve"> Кыргызской Республики.</w:t>
      </w:r>
    </w:p>
    <w:p w:rsidR="00456926" w:rsidRPr="00AC511A" w:rsidRDefault="00152AC5" w:rsidP="00F90207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C511A">
        <w:rPr>
          <w:rFonts w:ascii="Times New Roman" w:hAnsi="Times New Roman"/>
          <w:b/>
          <w:sz w:val="28"/>
          <w:szCs w:val="28"/>
        </w:rPr>
        <w:t>Анализ соотве</w:t>
      </w:r>
      <w:r w:rsidR="000C388B" w:rsidRPr="00AC511A">
        <w:rPr>
          <w:rFonts w:ascii="Times New Roman" w:hAnsi="Times New Roman"/>
          <w:b/>
          <w:sz w:val="28"/>
          <w:szCs w:val="28"/>
        </w:rPr>
        <w:t>тствия проекта законодательству</w:t>
      </w:r>
    </w:p>
    <w:p w:rsidR="00152AC5" w:rsidRPr="00AC511A" w:rsidRDefault="00152AC5" w:rsidP="00F90207">
      <w:pPr>
        <w:pStyle w:val="a3"/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511A">
        <w:rPr>
          <w:rFonts w:ascii="Times New Roman" w:hAnsi="Times New Roman"/>
          <w:sz w:val="28"/>
          <w:szCs w:val="28"/>
        </w:rPr>
        <w:t>Представленный проект не противоречит нормам действующего законодательства</w:t>
      </w:r>
      <w:r w:rsidR="00944A76" w:rsidRPr="00AC511A">
        <w:rPr>
          <w:rFonts w:ascii="Times New Roman" w:hAnsi="Times New Roman"/>
          <w:sz w:val="28"/>
          <w:szCs w:val="28"/>
        </w:rPr>
        <w:t xml:space="preserve"> Кыргызской Республики</w:t>
      </w:r>
      <w:r w:rsidRPr="00AC511A">
        <w:rPr>
          <w:rFonts w:ascii="Times New Roman" w:hAnsi="Times New Roman"/>
          <w:sz w:val="28"/>
          <w:szCs w:val="28"/>
        </w:rPr>
        <w:t>, а также вступившим в установленном порядке в силу международным договорам, участницей которых является Кыргызская Республика.</w:t>
      </w:r>
    </w:p>
    <w:p w:rsidR="00152AC5" w:rsidRPr="00AC511A" w:rsidRDefault="00152AC5" w:rsidP="00F90207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C511A">
        <w:rPr>
          <w:rFonts w:ascii="Times New Roman" w:hAnsi="Times New Roman"/>
          <w:b/>
          <w:sz w:val="28"/>
          <w:szCs w:val="28"/>
        </w:rPr>
        <w:t>Информация об ан</w:t>
      </w:r>
      <w:r w:rsidR="000C388B" w:rsidRPr="00AC511A">
        <w:rPr>
          <w:rFonts w:ascii="Times New Roman" w:hAnsi="Times New Roman"/>
          <w:b/>
          <w:sz w:val="28"/>
          <w:szCs w:val="28"/>
        </w:rPr>
        <w:t>ализе регулятивного воздействия</w:t>
      </w:r>
    </w:p>
    <w:p w:rsidR="00152AC5" w:rsidRPr="00AC511A" w:rsidRDefault="001F313D" w:rsidP="00F90207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313D">
        <w:rPr>
          <w:rFonts w:ascii="Times New Roman" w:hAnsi="Times New Roman"/>
          <w:sz w:val="28"/>
          <w:szCs w:val="28"/>
        </w:rPr>
        <w:t xml:space="preserve">В связи с тем, что настоящий проект постановления </w:t>
      </w:r>
      <w:r>
        <w:rPr>
          <w:rFonts w:ascii="Times New Roman" w:hAnsi="Times New Roman"/>
          <w:sz w:val="28"/>
          <w:szCs w:val="28"/>
        </w:rPr>
        <w:t xml:space="preserve">Кабинета Министров </w:t>
      </w:r>
      <w:r w:rsidRPr="001F313D">
        <w:rPr>
          <w:rFonts w:ascii="Times New Roman" w:hAnsi="Times New Roman"/>
          <w:sz w:val="28"/>
          <w:szCs w:val="28"/>
        </w:rPr>
        <w:t xml:space="preserve">Кыргызской Республики направлен на </w:t>
      </w:r>
      <w:r>
        <w:rPr>
          <w:rFonts w:ascii="Times New Roman" w:hAnsi="Times New Roman"/>
          <w:sz w:val="28"/>
          <w:szCs w:val="28"/>
        </w:rPr>
        <w:t xml:space="preserve">поддержку населения и </w:t>
      </w:r>
      <w:r w:rsidRPr="001F313D">
        <w:rPr>
          <w:rFonts w:ascii="Times New Roman" w:hAnsi="Times New Roman"/>
          <w:sz w:val="28"/>
          <w:szCs w:val="28"/>
        </w:rPr>
        <w:t>предпринимательской деятельности в условиях обстоятельств непреодолимой силы, в соответствии с законодательством Кыргызской Республики о нормативных правовых актах, не требует проведения анализа регулятивного воздействия.</w:t>
      </w:r>
    </w:p>
    <w:p w:rsidR="007C76C7" w:rsidRPr="00AC511A" w:rsidRDefault="007C76C7" w:rsidP="001F313D">
      <w:pPr>
        <w:spacing w:after="0" w:line="240" w:lineRule="auto"/>
        <w:ind w:firstLine="709"/>
        <w:jc w:val="both"/>
        <w:rPr>
          <w:rStyle w:val="2"/>
          <w:rFonts w:eastAsiaTheme="minorHAnsi"/>
        </w:rPr>
      </w:pPr>
      <w:r w:rsidRPr="00AC511A">
        <w:rPr>
          <w:rStyle w:val="2"/>
          <w:rFonts w:eastAsiaTheme="minorHAnsi"/>
        </w:rPr>
        <w:t xml:space="preserve">На основании изложенного вносится проект постановления </w:t>
      </w:r>
      <w:r w:rsidR="001F313D">
        <w:rPr>
          <w:rStyle w:val="2"/>
          <w:rFonts w:eastAsiaTheme="minorHAnsi"/>
        </w:rPr>
        <w:t xml:space="preserve">Кабинета Министров </w:t>
      </w:r>
      <w:r w:rsidRPr="00AC511A">
        <w:rPr>
          <w:rStyle w:val="2"/>
          <w:rFonts w:eastAsiaTheme="minorHAnsi"/>
        </w:rPr>
        <w:t xml:space="preserve">Кыргызской Республики </w:t>
      </w:r>
      <w:r w:rsidR="001F313D" w:rsidRPr="001F313D">
        <w:rPr>
          <w:rStyle w:val="2"/>
          <w:rFonts w:eastAsiaTheme="minorHAnsi"/>
        </w:rPr>
        <w:t xml:space="preserve">«О мерах государственной поддержки </w:t>
      </w:r>
      <w:r w:rsidR="001F313D" w:rsidRPr="001F313D">
        <w:rPr>
          <w:rStyle w:val="2"/>
          <w:rFonts w:eastAsiaTheme="minorHAnsi"/>
        </w:rPr>
        <w:lastRenderedPageBreak/>
        <w:t xml:space="preserve">налогоплательщиков, пострадавших в результате событий на кыргызско-таджикском участке государственной границы в </w:t>
      </w:r>
      <w:proofErr w:type="spellStart"/>
      <w:r w:rsidR="001F313D" w:rsidRPr="001F313D">
        <w:rPr>
          <w:rStyle w:val="2"/>
          <w:rFonts w:eastAsiaTheme="minorHAnsi"/>
        </w:rPr>
        <w:t>Баткенской</w:t>
      </w:r>
      <w:proofErr w:type="spellEnd"/>
      <w:r w:rsidR="001F313D" w:rsidRPr="001F313D">
        <w:rPr>
          <w:rStyle w:val="2"/>
          <w:rFonts w:eastAsiaTheme="minorHAnsi"/>
        </w:rPr>
        <w:t xml:space="preserve"> области 28-30 апреля 2021 года»</w:t>
      </w:r>
      <w:r w:rsidRPr="00AC511A">
        <w:rPr>
          <w:rStyle w:val="2"/>
          <w:rFonts w:eastAsiaTheme="minorHAnsi"/>
        </w:rPr>
        <w:t>.</w:t>
      </w:r>
      <w:bookmarkStart w:id="0" w:name="_GoBack"/>
      <w:bookmarkEnd w:id="0"/>
    </w:p>
    <w:sectPr w:rsidR="007C76C7" w:rsidRPr="00AC511A" w:rsidSect="00FB7591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F34" w:rsidRDefault="00507F34" w:rsidP="00C378E3">
      <w:pPr>
        <w:spacing w:after="0" w:line="240" w:lineRule="auto"/>
      </w:pPr>
      <w:r>
        <w:separator/>
      </w:r>
    </w:p>
  </w:endnote>
  <w:endnote w:type="continuationSeparator" w:id="0">
    <w:p w:rsidR="00507F34" w:rsidRDefault="00507F34" w:rsidP="00C37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8E3" w:rsidRDefault="00C378E3" w:rsidP="00FB759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F34" w:rsidRDefault="00507F34" w:rsidP="00C378E3">
      <w:pPr>
        <w:spacing w:after="0" w:line="240" w:lineRule="auto"/>
      </w:pPr>
      <w:r>
        <w:separator/>
      </w:r>
    </w:p>
  </w:footnote>
  <w:footnote w:type="continuationSeparator" w:id="0">
    <w:p w:rsidR="00507F34" w:rsidRDefault="00507F34" w:rsidP="00C37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831A5"/>
    <w:multiLevelType w:val="hybridMultilevel"/>
    <w:tmpl w:val="49781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4146B"/>
    <w:multiLevelType w:val="hybridMultilevel"/>
    <w:tmpl w:val="EE32B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FE1165"/>
    <w:multiLevelType w:val="hybridMultilevel"/>
    <w:tmpl w:val="AD261992"/>
    <w:lvl w:ilvl="0" w:tplc="463CC0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E16225"/>
    <w:multiLevelType w:val="hybridMultilevel"/>
    <w:tmpl w:val="0E7AB368"/>
    <w:lvl w:ilvl="0" w:tplc="50844CE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0994566"/>
    <w:multiLevelType w:val="hybridMultilevel"/>
    <w:tmpl w:val="35F2D3B6"/>
    <w:lvl w:ilvl="0" w:tplc="672A3F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40FCF"/>
    <w:multiLevelType w:val="hybridMultilevel"/>
    <w:tmpl w:val="30AA578A"/>
    <w:lvl w:ilvl="0" w:tplc="4896199E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 w15:restartNumberingAfterBreak="0">
    <w:nsid w:val="556E23C0"/>
    <w:multiLevelType w:val="hybridMultilevel"/>
    <w:tmpl w:val="4AF4FE02"/>
    <w:lvl w:ilvl="0" w:tplc="489619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B3C210C"/>
    <w:multiLevelType w:val="hybridMultilevel"/>
    <w:tmpl w:val="AFEEADC0"/>
    <w:lvl w:ilvl="0" w:tplc="B888F05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C3A"/>
    <w:rsid w:val="00003B32"/>
    <w:rsid w:val="00005804"/>
    <w:rsid w:val="00044121"/>
    <w:rsid w:val="000471C1"/>
    <w:rsid w:val="00052926"/>
    <w:rsid w:val="00057399"/>
    <w:rsid w:val="00060192"/>
    <w:rsid w:val="00080308"/>
    <w:rsid w:val="000A2EE3"/>
    <w:rsid w:val="000A2EEA"/>
    <w:rsid w:val="000B607A"/>
    <w:rsid w:val="000C388B"/>
    <w:rsid w:val="000C5A40"/>
    <w:rsid w:val="000D2922"/>
    <w:rsid w:val="000D6B1F"/>
    <w:rsid w:val="000E0577"/>
    <w:rsid w:val="000E308A"/>
    <w:rsid w:val="000E36B4"/>
    <w:rsid w:val="000F0358"/>
    <w:rsid w:val="000F57BF"/>
    <w:rsid w:val="000F6699"/>
    <w:rsid w:val="0010186B"/>
    <w:rsid w:val="0010525D"/>
    <w:rsid w:val="0011341D"/>
    <w:rsid w:val="0012280C"/>
    <w:rsid w:val="001261C6"/>
    <w:rsid w:val="00131FC9"/>
    <w:rsid w:val="00134E51"/>
    <w:rsid w:val="001370B7"/>
    <w:rsid w:val="00142F1E"/>
    <w:rsid w:val="00152AC5"/>
    <w:rsid w:val="0016060A"/>
    <w:rsid w:val="0016551A"/>
    <w:rsid w:val="00171B6E"/>
    <w:rsid w:val="00173907"/>
    <w:rsid w:val="001830FD"/>
    <w:rsid w:val="0019404E"/>
    <w:rsid w:val="001949FD"/>
    <w:rsid w:val="00195D9B"/>
    <w:rsid w:val="001A3938"/>
    <w:rsid w:val="001B3A37"/>
    <w:rsid w:val="001B4816"/>
    <w:rsid w:val="001B77A7"/>
    <w:rsid w:val="001B7BFC"/>
    <w:rsid w:val="001C75B0"/>
    <w:rsid w:val="001E04D4"/>
    <w:rsid w:val="001E6D55"/>
    <w:rsid w:val="001F313D"/>
    <w:rsid w:val="001F58BF"/>
    <w:rsid w:val="00205C2F"/>
    <w:rsid w:val="0022143B"/>
    <w:rsid w:val="0022387E"/>
    <w:rsid w:val="002305BA"/>
    <w:rsid w:val="002308AC"/>
    <w:rsid w:val="00235F06"/>
    <w:rsid w:val="00240AE0"/>
    <w:rsid w:val="00244750"/>
    <w:rsid w:val="002474AB"/>
    <w:rsid w:val="00265237"/>
    <w:rsid w:val="00266BA4"/>
    <w:rsid w:val="00266EC9"/>
    <w:rsid w:val="002713B0"/>
    <w:rsid w:val="00281DC3"/>
    <w:rsid w:val="00284AD4"/>
    <w:rsid w:val="00295A9B"/>
    <w:rsid w:val="00297B73"/>
    <w:rsid w:val="002A66D8"/>
    <w:rsid w:val="002B1851"/>
    <w:rsid w:val="002C00BE"/>
    <w:rsid w:val="002C12BD"/>
    <w:rsid w:val="002C4C3E"/>
    <w:rsid w:val="002C6EF6"/>
    <w:rsid w:val="002E5CC5"/>
    <w:rsid w:val="002F166E"/>
    <w:rsid w:val="002F2682"/>
    <w:rsid w:val="002F4368"/>
    <w:rsid w:val="002F5C54"/>
    <w:rsid w:val="00301B84"/>
    <w:rsid w:val="00305197"/>
    <w:rsid w:val="00305951"/>
    <w:rsid w:val="003230F9"/>
    <w:rsid w:val="0033390A"/>
    <w:rsid w:val="0035562E"/>
    <w:rsid w:val="00356E3D"/>
    <w:rsid w:val="00357C65"/>
    <w:rsid w:val="003668FF"/>
    <w:rsid w:val="003733E0"/>
    <w:rsid w:val="00387526"/>
    <w:rsid w:val="003A2300"/>
    <w:rsid w:val="003C485F"/>
    <w:rsid w:val="003C5EC3"/>
    <w:rsid w:val="003D0DBA"/>
    <w:rsid w:val="003D3E65"/>
    <w:rsid w:val="003F1242"/>
    <w:rsid w:val="003F7BB3"/>
    <w:rsid w:val="00405142"/>
    <w:rsid w:val="004100BD"/>
    <w:rsid w:val="00424736"/>
    <w:rsid w:val="004401FA"/>
    <w:rsid w:val="004404EB"/>
    <w:rsid w:val="004408A7"/>
    <w:rsid w:val="00453E31"/>
    <w:rsid w:val="00456926"/>
    <w:rsid w:val="0045732F"/>
    <w:rsid w:val="0046153A"/>
    <w:rsid w:val="004618C5"/>
    <w:rsid w:val="004634BF"/>
    <w:rsid w:val="00473E3B"/>
    <w:rsid w:val="00477DDC"/>
    <w:rsid w:val="00487C61"/>
    <w:rsid w:val="00490AF2"/>
    <w:rsid w:val="00491196"/>
    <w:rsid w:val="00495C4D"/>
    <w:rsid w:val="004B3397"/>
    <w:rsid w:val="004C14AD"/>
    <w:rsid w:val="004C471F"/>
    <w:rsid w:val="004C639D"/>
    <w:rsid w:val="004D6167"/>
    <w:rsid w:val="004E0746"/>
    <w:rsid w:val="00501D05"/>
    <w:rsid w:val="00507F34"/>
    <w:rsid w:val="005138B6"/>
    <w:rsid w:val="00540AAC"/>
    <w:rsid w:val="005423F7"/>
    <w:rsid w:val="00542F5E"/>
    <w:rsid w:val="00553DE3"/>
    <w:rsid w:val="00571D07"/>
    <w:rsid w:val="00586CE4"/>
    <w:rsid w:val="005E3E6F"/>
    <w:rsid w:val="005F5457"/>
    <w:rsid w:val="00600FCE"/>
    <w:rsid w:val="006167C0"/>
    <w:rsid w:val="006171F2"/>
    <w:rsid w:val="00631300"/>
    <w:rsid w:val="006335E7"/>
    <w:rsid w:val="00646047"/>
    <w:rsid w:val="0065068B"/>
    <w:rsid w:val="00654108"/>
    <w:rsid w:val="006557B0"/>
    <w:rsid w:val="006559B7"/>
    <w:rsid w:val="0066367E"/>
    <w:rsid w:val="00663928"/>
    <w:rsid w:val="00676653"/>
    <w:rsid w:val="00682897"/>
    <w:rsid w:val="006A2D5E"/>
    <w:rsid w:val="006A520A"/>
    <w:rsid w:val="006B4BC3"/>
    <w:rsid w:val="006B4EE9"/>
    <w:rsid w:val="006B4F4B"/>
    <w:rsid w:val="006B7A70"/>
    <w:rsid w:val="006C3C8D"/>
    <w:rsid w:val="006D2703"/>
    <w:rsid w:val="006E1C3A"/>
    <w:rsid w:val="006E34D2"/>
    <w:rsid w:val="006E3CF6"/>
    <w:rsid w:val="006F11A9"/>
    <w:rsid w:val="006F6D80"/>
    <w:rsid w:val="007014F2"/>
    <w:rsid w:val="00701A5A"/>
    <w:rsid w:val="00712883"/>
    <w:rsid w:val="007143DD"/>
    <w:rsid w:val="00715DD4"/>
    <w:rsid w:val="00722F04"/>
    <w:rsid w:val="007245DA"/>
    <w:rsid w:val="00724CFB"/>
    <w:rsid w:val="0073269B"/>
    <w:rsid w:val="00742929"/>
    <w:rsid w:val="007447CE"/>
    <w:rsid w:val="00746AAD"/>
    <w:rsid w:val="007510FB"/>
    <w:rsid w:val="007513E2"/>
    <w:rsid w:val="007528A2"/>
    <w:rsid w:val="0076439E"/>
    <w:rsid w:val="0076504B"/>
    <w:rsid w:val="00767F5C"/>
    <w:rsid w:val="00780595"/>
    <w:rsid w:val="00797EC0"/>
    <w:rsid w:val="007A083F"/>
    <w:rsid w:val="007A2378"/>
    <w:rsid w:val="007C0652"/>
    <w:rsid w:val="007C0C9F"/>
    <w:rsid w:val="007C76C7"/>
    <w:rsid w:val="007D3144"/>
    <w:rsid w:val="007E7182"/>
    <w:rsid w:val="007F1995"/>
    <w:rsid w:val="007F6691"/>
    <w:rsid w:val="007F7A69"/>
    <w:rsid w:val="00801165"/>
    <w:rsid w:val="0081163D"/>
    <w:rsid w:val="00816035"/>
    <w:rsid w:val="008162C6"/>
    <w:rsid w:val="0081718E"/>
    <w:rsid w:val="00833944"/>
    <w:rsid w:val="00836C89"/>
    <w:rsid w:val="008378B1"/>
    <w:rsid w:val="00844CD6"/>
    <w:rsid w:val="0085278E"/>
    <w:rsid w:val="00853698"/>
    <w:rsid w:val="008571AB"/>
    <w:rsid w:val="0086775C"/>
    <w:rsid w:val="00871C61"/>
    <w:rsid w:val="00872B59"/>
    <w:rsid w:val="00886B01"/>
    <w:rsid w:val="00891416"/>
    <w:rsid w:val="008C136E"/>
    <w:rsid w:val="008C19C4"/>
    <w:rsid w:val="008D2129"/>
    <w:rsid w:val="008E0707"/>
    <w:rsid w:val="008E4C15"/>
    <w:rsid w:val="008E60C0"/>
    <w:rsid w:val="008F0E9F"/>
    <w:rsid w:val="0091234D"/>
    <w:rsid w:val="00916637"/>
    <w:rsid w:val="00916EEF"/>
    <w:rsid w:val="00927335"/>
    <w:rsid w:val="00931C5C"/>
    <w:rsid w:val="00944A76"/>
    <w:rsid w:val="00945ADE"/>
    <w:rsid w:val="00953610"/>
    <w:rsid w:val="0095421D"/>
    <w:rsid w:val="00961937"/>
    <w:rsid w:val="00962A2B"/>
    <w:rsid w:val="00963B35"/>
    <w:rsid w:val="00963BE9"/>
    <w:rsid w:val="00964D4C"/>
    <w:rsid w:val="00972B40"/>
    <w:rsid w:val="00980629"/>
    <w:rsid w:val="00993B67"/>
    <w:rsid w:val="009B1D8F"/>
    <w:rsid w:val="009B6AF7"/>
    <w:rsid w:val="009D01D9"/>
    <w:rsid w:val="009D0241"/>
    <w:rsid w:val="009D04FD"/>
    <w:rsid w:val="009D76C1"/>
    <w:rsid w:val="009E09DC"/>
    <w:rsid w:val="009E7540"/>
    <w:rsid w:val="009F07FC"/>
    <w:rsid w:val="009F0CBF"/>
    <w:rsid w:val="00A01844"/>
    <w:rsid w:val="00A114B7"/>
    <w:rsid w:val="00A11B20"/>
    <w:rsid w:val="00A12053"/>
    <w:rsid w:val="00A15D43"/>
    <w:rsid w:val="00A218C4"/>
    <w:rsid w:val="00A4453A"/>
    <w:rsid w:val="00A46364"/>
    <w:rsid w:val="00A60F67"/>
    <w:rsid w:val="00A86C6D"/>
    <w:rsid w:val="00A86F7C"/>
    <w:rsid w:val="00A87294"/>
    <w:rsid w:val="00A92C7D"/>
    <w:rsid w:val="00A96A0D"/>
    <w:rsid w:val="00AA47E9"/>
    <w:rsid w:val="00AB40F1"/>
    <w:rsid w:val="00AB5EC4"/>
    <w:rsid w:val="00AC3742"/>
    <w:rsid w:val="00AC511A"/>
    <w:rsid w:val="00AD2285"/>
    <w:rsid w:val="00AD32AD"/>
    <w:rsid w:val="00AD37D7"/>
    <w:rsid w:val="00AE779A"/>
    <w:rsid w:val="00B008C8"/>
    <w:rsid w:val="00B0235B"/>
    <w:rsid w:val="00B05045"/>
    <w:rsid w:val="00B10987"/>
    <w:rsid w:val="00B10A97"/>
    <w:rsid w:val="00B136C9"/>
    <w:rsid w:val="00B15076"/>
    <w:rsid w:val="00B1580B"/>
    <w:rsid w:val="00B22190"/>
    <w:rsid w:val="00B262E9"/>
    <w:rsid w:val="00B30B06"/>
    <w:rsid w:val="00B332F1"/>
    <w:rsid w:val="00B468D6"/>
    <w:rsid w:val="00B52915"/>
    <w:rsid w:val="00B53224"/>
    <w:rsid w:val="00B77E8B"/>
    <w:rsid w:val="00B91275"/>
    <w:rsid w:val="00B9211A"/>
    <w:rsid w:val="00B96A8B"/>
    <w:rsid w:val="00BA30DD"/>
    <w:rsid w:val="00BB3E91"/>
    <w:rsid w:val="00BB4229"/>
    <w:rsid w:val="00BB51D2"/>
    <w:rsid w:val="00BB65BE"/>
    <w:rsid w:val="00BE100B"/>
    <w:rsid w:val="00BE26D1"/>
    <w:rsid w:val="00BE753B"/>
    <w:rsid w:val="00BF5AC7"/>
    <w:rsid w:val="00BF5B49"/>
    <w:rsid w:val="00BF6164"/>
    <w:rsid w:val="00C0739E"/>
    <w:rsid w:val="00C323C4"/>
    <w:rsid w:val="00C378E3"/>
    <w:rsid w:val="00C40846"/>
    <w:rsid w:val="00C70222"/>
    <w:rsid w:val="00C81217"/>
    <w:rsid w:val="00C86D09"/>
    <w:rsid w:val="00C87CDB"/>
    <w:rsid w:val="00CA05A8"/>
    <w:rsid w:val="00CA75A2"/>
    <w:rsid w:val="00CB1B8A"/>
    <w:rsid w:val="00CB4575"/>
    <w:rsid w:val="00CD1D39"/>
    <w:rsid w:val="00CD5F2B"/>
    <w:rsid w:val="00CF0AC2"/>
    <w:rsid w:val="00D042CF"/>
    <w:rsid w:val="00D440EC"/>
    <w:rsid w:val="00D473A0"/>
    <w:rsid w:val="00D56A16"/>
    <w:rsid w:val="00D87527"/>
    <w:rsid w:val="00D92C48"/>
    <w:rsid w:val="00D95CC2"/>
    <w:rsid w:val="00DA6DB2"/>
    <w:rsid w:val="00DC60EE"/>
    <w:rsid w:val="00DC65AD"/>
    <w:rsid w:val="00DE1598"/>
    <w:rsid w:val="00E01DE9"/>
    <w:rsid w:val="00E12DC2"/>
    <w:rsid w:val="00E32CF8"/>
    <w:rsid w:val="00E507AC"/>
    <w:rsid w:val="00E51415"/>
    <w:rsid w:val="00E53460"/>
    <w:rsid w:val="00E61966"/>
    <w:rsid w:val="00E61BE9"/>
    <w:rsid w:val="00E61CF3"/>
    <w:rsid w:val="00E673CB"/>
    <w:rsid w:val="00E6758B"/>
    <w:rsid w:val="00E72C3C"/>
    <w:rsid w:val="00E84E4F"/>
    <w:rsid w:val="00E85342"/>
    <w:rsid w:val="00EA63A7"/>
    <w:rsid w:val="00EB0499"/>
    <w:rsid w:val="00EB0DB1"/>
    <w:rsid w:val="00EB18A7"/>
    <w:rsid w:val="00EC18A0"/>
    <w:rsid w:val="00EC1E76"/>
    <w:rsid w:val="00EC227A"/>
    <w:rsid w:val="00EF06C3"/>
    <w:rsid w:val="00EF4763"/>
    <w:rsid w:val="00F1453C"/>
    <w:rsid w:val="00F15E46"/>
    <w:rsid w:val="00F34100"/>
    <w:rsid w:val="00F359DF"/>
    <w:rsid w:val="00F35CA3"/>
    <w:rsid w:val="00F36F2F"/>
    <w:rsid w:val="00F42FDD"/>
    <w:rsid w:val="00F4753C"/>
    <w:rsid w:val="00F50234"/>
    <w:rsid w:val="00F5420E"/>
    <w:rsid w:val="00F56182"/>
    <w:rsid w:val="00F808B5"/>
    <w:rsid w:val="00F83A04"/>
    <w:rsid w:val="00F90207"/>
    <w:rsid w:val="00F90931"/>
    <w:rsid w:val="00FB37B3"/>
    <w:rsid w:val="00FB7591"/>
    <w:rsid w:val="00FC52CE"/>
    <w:rsid w:val="00FD7024"/>
    <w:rsid w:val="00FE09D4"/>
    <w:rsid w:val="00FE7099"/>
    <w:rsid w:val="00FF0E8D"/>
    <w:rsid w:val="00F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F7695-2409-4AD4-9299-B394A8B3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F1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2F1E"/>
    <w:pPr>
      <w:spacing w:after="0" w:line="240" w:lineRule="auto"/>
    </w:pPr>
    <w:rPr>
      <w:rFonts w:eastAsiaTheme="minorEastAsia" w:cs="Times New Roman"/>
    </w:rPr>
  </w:style>
  <w:style w:type="character" w:styleId="a4">
    <w:name w:val="Strong"/>
    <w:basedOn w:val="a0"/>
    <w:uiPriority w:val="22"/>
    <w:qFormat/>
    <w:rsid w:val="000F0358"/>
    <w:rPr>
      <w:b/>
      <w:bCs/>
    </w:rPr>
  </w:style>
  <w:style w:type="character" w:styleId="a5">
    <w:name w:val="Hyperlink"/>
    <w:basedOn w:val="a0"/>
    <w:uiPriority w:val="99"/>
    <w:semiHidden/>
    <w:unhideWhenUsed/>
    <w:rsid w:val="000F035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76653"/>
    <w:pPr>
      <w:ind w:left="720"/>
      <w:contextualSpacing/>
    </w:pPr>
  </w:style>
  <w:style w:type="table" w:styleId="a7">
    <w:name w:val="Table Grid"/>
    <w:basedOn w:val="a1"/>
    <w:uiPriority w:val="59"/>
    <w:rsid w:val="00160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37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78E3"/>
    <w:rPr>
      <w:rFonts w:eastAsiaTheme="minorEastAsia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C37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78E3"/>
    <w:rPr>
      <w:rFonts w:eastAsiaTheme="minorEastAsia" w:cs="Times New Roman"/>
      <w:lang w:eastAsia="ru-RU"/>
    </w:rPr>
  </w:style>
  <w:style w:type="character" w:customStyle="1" w:styleId="2">
    <w:name w:val="Основной текст (2)"/>
    <w:basedOn w:val="a0"/>
    <w:rsid w:val="007C76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1F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F313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76E21-1B31-4187-9E3D-5CD431C0D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kab-38_6</dc:creator>
  <cp:lastModifiedBy>Айжан Расулова</cp:lastModifiedBy>
  <cp:revision>113</cp:revision>
  <cp:lastPrinted>2021-06-01T12:38:00Z</cp:lastPrinted>
  <dcterms:created xsi:type="dcterms:W3CDTF">2019-08-01T12:30:00Z</dcterms:created>
  <dcterms:modified xsi:type="dcterms:W3CDTF">2021-06-08T05:44:00Z</dcterms:modified>
</cp:coreProperties>
</file>