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3A" w:rsidRPr="004E1DB4" w:rsidRDefault="0099066E" w:rsidP="00500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1DB4">
        <w:rPr>
          <w:rFonts w:ascii="Times New Roman" w:hAnsi="Times New Roman" w:cs="Times New Roman"/>
          <w:b/>
          <w:sz w:val="28"/>
          <w:szCs w:val="28"/>
        </w:rPr>
        <w:t>Кыргыз</w:t>
      </w:r>
      <w:r w:rsid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Республикасынын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Ө</w:t>
      </w:r>
      <w:r w:rsidRPr="004E1DB4">
        <w:rPr>
          <w:rFonts w:ascii="Times New Roman" w:hAnsi="Times New Roman" w:cs="Times New Roman"/>
          <w:b/>
          <w:sz w:val="28"/>
          <w:szCs w:val="28"/>
        </w:rPr>
        <w:t>км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ө</w:t>
      </w:r>
      <w:r w:rsidRPr="004E1DB4">
        <w:rPr>
          <w:rFonts w:ascii="Times New Roman" w:hAnsi="Times New Roman" w:cs="Times New Roman"/>
          <w:b/>
          <w:sz w:val="28"/>
          <w:szCs w:val="28"/>
        </w:rPr>
        <w:t>т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ү</w:t>
      </w:r>
      <w:r w:rsidRPr="004E1DB4">
        <w:rPr>
          <w:rFonts w:ascii="Times New Roman" w:hAnsi="Times New Roman" w:cs="Times New Roman"/>
          <w:b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ү</w:t>
      </w:r>
      <w:r w:rsidRPr="004E1DB4">
        <w:rPr>
          <w:rFonts w:ascii="Times New Roman" w:hAnsi="Times New Roman" w:cs="Times New Roman"/>
          <w:b/>
          <w:sz w:val="28"/>
          <w:szCs w:val="28"/>
        </w:rPr>
        <w:t>н «Жогорку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кесиптик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жана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орто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кесиптик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билим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бер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үү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ч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ө</w:t>
      </w:r>
      <w:r w:rsidRPr="004E1DB4">
        <w:rPr>
          <w:rFonts w:ascii="Times New Roman" w:hAnsi="Times New Roman" w:cs="Times New Roman"/>
          <w:b/>
          <w:sz w:val="28"/>
          <w:szCs w:val="28"/>
        </w:rPr>
        <w:t>йр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ө</w:t>
      </w:r>
      <w:r w:rsidRPr="004E1DB4">
        <w:rPr>
          <w:rFonts w:ascii="Times New Roman" w:hAnsi="Times New Roman" w:cs="Times New Roman"/>
          <w:b/>
          <w:sz w:val="28"/>
          <w:szCs w:val="28"/>
        </w:rPr>
        <w:t>с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ү</w:t>
      </w:r>
      <w:r w:rsidRPr="004E1DB4">
        <w:rPr>
          <w:rFonts w:ascii="Times New Roman" w:hAnsi="Times New Roman" w:cs="Times New Roman"/>
          <w:b/>
          <w:sz w:val="28"/>
          <w:szCs w:val="28"/>
        </w:rPr>
        <w:t>нд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ө</w:t>
      </w:r>
      <w:r w:rsidRPr="004E1DB4">
        <w:rPr>
          <w:rFonts w:ascii="Times New Roman" w:hAnsi="Times New Roman" w:cs="Times New Roman"/>
          <w:b/>
          <w:sz w:val="28"/>
          <w:szCs w:val="28"/>
        </w:rPr>
        <w:t>г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ү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ченемдик-укуктук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актыларды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бекит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үү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жана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Кыргыз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Республикасынын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Ө</w:t>
      </w:r>
      <w:r w:rsidRPr="004E1DB4">
        <w:rPr>
          <w:rFonts w:ascii="Times New Roman" w:hAnsi="Times New Roman" w:cs="Times New Roman"/>
          <w:b/>
          <w:sz w:val="28"/>
          <w:szCs w:val="28"/>
        </w:rPr>
        <w:t>км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ө</w:t>
      </w:r>
      <w:r w:rsidRPr="004E1DB4">
        <w:rPr>
          <w:rFonts w:ascii="Times New Roman" w:hAnsi="Times New Roman" w:cs="Times New Roman"/>
          <w:b/>
          <w:sz w:val="28"/>
          <w:szCs w:val="28"/>
        </w:rPr>
        <w:t>т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ү</w:t>
      </w:r>
      <w:r w:rsidRPr="004E1DB4">
        <w:rPr>
          <w:rFonts w:ascii="Times New Roman" w:hAnsi="Times New Roman" w:cs="Times New Roman"/>
          <w:b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ү</w:t>
      </w:r>
      <w:r w:rsidRPr="004E1DB4">
        <w:rPr>
          <w:rFonts w:ascii="Times New Roman" w:hAnsi="Times New Roman" w:cs="Times New Roman"/>
          <w:b/>
          <w:sz w:val="28"/>
          <w:szCs w:val="28"/>
        </w:rPr>
        <w:t>н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айрым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чечимдерин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к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ү</w:t>
      </w:r>
      <w:r w:rsidRPr="004E1DB4">
        <w:rPr>
          <w:rFonts w:ascii="Times New Roman" w:hAnsi="Times New Roman" w:cs="Times New Roman"/>
          <w:b/>
          <w:sz w:val="28"/>
          <w:szCs w:val="28"/>
        </w:rPr>
        <w:t>ч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ү</w:t>
      </w:r>
      <w:r w:rsidRPr="004E1DB4">
        <w:rPr>
          <w:rFonts w:ascii="Times New Roman" w:hAnsi="Times New Roman" w:cs="Times New Roman"/>
          <w:b/>
          <w:sz w:val="28"/>
          <w:szCs w:val="28"/>
        </w:rPr>
        <w:t>н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жоготту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деп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таануу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ж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ө</w:t>
      </w:r>
      <w:r w:rsidRPr="004E1DB4">
        <w:rPr>
          <w:rFonts w:ascii="Times New Roman" w:hAnsi="Times New Roman" w:cs="Times New Roman"/>
          <w:b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ү</w:t>
      </w:r>
      <w:r w:rsidRPr="004E1DB4">
        <w:rPr>
          <w:rFonts w:ascii="Times New Roman" w:hAnsi="Times New Roman" w:cs="Times New Roman"/>
          <w:b/>
          <w:sz w:val="28"/>
          <w:szCs w:val="28"/>
        </w:rPr>
        <w:t>нд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ө</w:t>
      </w:r>
      <w:r w:rsidRPr="004E1DB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94A7F" w:rsidRPr="004E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долбооруна</w:t>
      </w:r>
    </w:p>
    <w:p w:rsidR="0099066E" w:rsidRPr="004E1DB4" w:rsidRDefault="0099066E" w:rsidP="00500B7A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b/>
          <w:sz w:val="28"/>
          <w:szCs w:val="28"/>
        </w:rPr>
        <w:t>М</w:t>
      </w:r>
      <w:r w:rsidR="00500B7A" w:rsidRPr="004E1DB4">
        <w:rPr>
          <w:rFonts w:ascii="Times New Roman" w:hAnsi="Times New Roman" w:cs="Times New Roman"/>
          <w:b/>
          <w:sz w:val="28"/>
          <w:szCs w:val="28"/>
          <w:lang w:val="ky-KG"/>
        </w:rPr>
        <w:t>ААЛЫМАТ-НЕГИЗДЕМЕ</w:t>
      </w:r>
    </w:p>
    <w:p w:rsidR="00DF43D2" w:rsidRPr="004E1DB4" w:rsidRDefault="00DF43D2" w:rsidP="004E1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DB4">
        <w:rPr>
          <w:rFonts w:ascii="Times New Roman" w:hAnsi="Times New Roman" w:cs="Times New Roman"/>
          <w:b/>
          <w:sz w:val="28"/>
          <w:szCs w:val="28"/>
        </w:rPr>
        <w:t>Максат</w:t>
      </w:r>
      <w:r w:rsidR="00342B12" w:rsidRPr="004E1DB4">
        <w:rPr>
          <w:rFonts w:ascii="Times New Roman" w:hAnsi="Times New Roman" w:cs="Times New Roman"/>
          <w:b/>
          <w:sz w:val="28"/>
          <w:szCs w:val="28"/>
          <w:lang w:val="ky-KG"/>
        </w:rPr>
        <w:t>ы</w:t>
      </w:r>
      <w:r w:rsidR="006251E0" w:rsidRPr="004E1DB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b/>
          <w:sz w:val="28"/>
          <w:szCs w:val="28"/>
        </w:rPr>
        <w:t>жана</w:t>
      </w:r>
      <w:r w:rsidR="006251E0" w:rsidRPr="004E1D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1DB4">
        <w:rPr>
          <w:rFonts w:ascii="Times New Roman" w:hAnsi="Times New Roman" w:cs="Times New Roman"/>
          <w:b/>
          <w:sz w:val="28"/>
          <w:szCs w:val="28"/>
        </w:rPr>
        <w:t>милдеттер</w:t>
      </w:r>
      <w:r w:rsidR="00ED2D05" w:rsidRPr="004E1DB4"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 w:rsidRPr="004E1DB4">
        <w:rPr>
          <w:rFonts w:ascii="Times New Roman" w:hAnsi="Times New Roman" w:cs="Times New Roman"/>
          <w:b/>
          <w:sz w:val="28"/>
          <w:szCs w:val="28"/>
        </w:rPr>
        <w:t>.</w:t>
      </w:r>
    </w:p>
    <w:p w:rsidR="00DF43D2" w:rsidRDefault="00DF43D2" w:rsidP="004E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B4">
        <w:rPr>
          <w:rFonts w:ascii="Times New Roman" w:hAnsi="Times New Roman" w:cs="Times New Roman"/>
          <w:sz w:val="28"/>
          <w:szCs w:val="28"/>
        </w:rPr>
        <w:t>Кыргыз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Республикасынын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Pr="004E1DB4">
        <w:rPr>
          <w:rFonts w:ascii="Times New Roman" w:hAnsi="Times New Roman" w:cs="Times New Roman"/>
          <w:sz w:val="28"/>
          <w:szCs w:val="28"/>
        </w:rPr>
        <w:t>км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Pr="004E1DB4">
        <w:rPr>
          <w:rFonts w:ascii="Times New Roman" w:hAnsi="Times New Roman" w:cs="Times New Roman"/>
          <w:sz w:val="28"/>
          <w:szCs w:val="28"/>
        </w:rPr>
        <w:t>т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Pr="004E1DB4">
        <w:rPr>
          <w:rFonts w:ascii="Times New Roman" w:hAnsi="Times New Roman" w:cs="Times New Roman"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Pr="004E1DB4">
        <w:rPr>
          <w:rFonts w:ascii="Times New Roman" w:hAnsi="Times New Roman" w:cs="Times New Roman"/>
          <w:sz w:val="28"/>
          <w:szCs w:val="28"/>
        </w:rPr>
        <w:t>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токтомунун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долбоору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Кыргыз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Республикасынын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ЖОЖдоруна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абитуриенттерди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кабыл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алууну, жалпы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республикалык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тестирл</w:t>
      </w:r>
      <w:r w:rsidR="009D0711" w:rsidRPr="004E1DB4">
        <w:rPr>
          <w:rFonts w:ascii="Times New Roman" w:hAnsi="Times New Roman" w:cs="Times New Roman"/>
          <w:sz w:val="28"/>
          <w:szCs w:val="28"/>
        </w:rPr>
        <w:t>өө</w:t>
      </w:r>
      <w:r w:rsidR="005C225D" w:rsidRPr="004E1DB4">
        <w:rPr>
          <w:rFonts w:ascii="Times New Roman" w:hAnsi="Times New Roman" w:cs="Times New Roman"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="00D06E96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 өткө</w:t>
      </w:r>
      <w:r w:rsidR="005C225D" w:rsidRPr="004E1DB4">
        <w:rPr>
          <w:rFonts w:ascii="Times New Roman" w:hAnsi="Times New Roman" w:cs="Times New Roman"/>
          <w:sz w:val="28"/>
          <w:szCs w:val="28"/>
        </w:rPr>
        <w:t>р</w:t>
      </w:r>
      <w:r w:rsidR="009D0711" w:rsidRPr="004E1DB4">
        <w:rPr>
          <w:rFonts w:ascii="Times New Roman" w:hAnsi="Times New Roman" w:cs="Times New Roman"/>
          <w:sz w:val="28"/>
          <w:szCs w:val="28"/>
        </w:rPr>
        <w:t>үү</w:t>
      </w:r>
      <w:r w:rsidR="005C225D" w:rsidRPr="004E1DB4">
        <w:rPr>
          <w:rFonts w:ascii="Times New Roman" w:hAnsi="Times New Roman" w:cs="Times New Roman"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="005C225D" w:rsidRPr="004E1DB4">
        <w:rPr>
          <w:rFonts w:ascii="Times New Roman" w:hAnsi="Times New Roman" w:cs="Times New Roman"/>
          <w:sz w:val="28"/>
          <w:szCs w:val="28"/>
        </w:rPr>
        <w:t>, мамлекеттик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билим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бер</w:t>
      </w:r>
      <w:r w:rsidR="009D0711" w:rsidRPr="004E1DB4">
        <w:rPr>
          <w:rFonts w:ascii="Times New Roman" w:hAnsi="Times New Roman" w:cs="Times New Roman"/>
          <w:sz w:val="28"/>
          <w:szCs w:val="28"/>
        </w:rPr>
        <w:t>үү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гранттарын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065FBC" w:rsidRPr="004E1DB4">
        <w:rPr>
          <w:rFonts w:ascii="Times New Roman" w:hAnsi="Times New Roman" w:cs="Times New Roman"/>
          <w:sz w:val="28"/>
          <w:szCs w:val="28"/>
        </w:rPr>
        <w:t>жана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065FBC" w:rsidRPr="004E1DB4">
        <w:rPr>
          <w:rFonts w:ascii="Times New Roman" w:hAnsi="Times New Roman" w:cs="Times New Roman"/>
          <w:sz w:val="28"/>
          <w:szCs w:val="28"/>
        </w:rPr>
        <w:t>бюджеттик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065FBC" w:rsidRPr="004E1DB4">
        <w:rPr>
          <w:rFonts w:ascii="Times New Roman" w:hAnsi="Times New Roman" w:cs="Times New Roman"/>
          <w:sz w:val="28"/>
          <w:szCs w:val="28"/>
        </w:rPr>
        <w:t>орундарды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б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5C225D" w:rsidRPr="004E1DB4">
        <w:rPr>
          <w:rFonts w:ascii="Times New Roman" w:hAnsi="Times New Roman" w:cs="Times New Roman"/>
          <w:sz w:val="28"/>
          <w:szCs w:val="28"/>
        </w:rPr>
        <w:t>л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="005C225D" w:rsidRPr="004E1DB4">
        <w:rPr>
          <w:rFonts w:ascii="Times New Roman" w:hAnsi="Times New Roman" w:cs="Times New Roman"/>
          <w:sz w:val="28"/>
          <w:szCs w:val="28"/>
        </w:rPr>
        <w:t>шт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="005C225D" w:rsidRPr="004E1DB4">
        <w:rPr>
          <w:rFonts w:ascii="Times New Roman" w:hAnsi="Times New Roman" w:cs="Times New Roman"/>
          <w:sz w:val="28"/>
          <w:szCs w:val="28"/>
        </w:rPr>
        <w:t>р</w:t>
      </w:r>
      <w:r w:rsidR="009D0711" w:rsidRPr="004E1DB4">
        <w:rPr>
          <w:rFonts w:ascii="Times New Roman" w:hAnsi="Times New Roman" w:cs="Times New Roman"/>
          <w:sz w:val="28"/>
          <w:szCs w:val="28"/>
        </w:rPr>
        <w:t>үү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тартибин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ж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5C225D" w:rsidRPr="004E1DB4">
        <w:rPr>
          <w:rFonts w:ascii="Times New Roman" w:hAnsi="Times New Roman" w:cs="Times New Roman"/>
          <w:sz w:val="28"/>
          <w:szCs w:val="28"/>
        </w:rPr>
        <w:t>нг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салуучу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ченемдик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укуктук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актылард</w:t>
      </w:r>
      <w:r w:rsidR="009F07DB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ы </w:t>
      </w:r>
      <w:r w:rsidR="009F07DB" w:rsidRPr="004E1DB4">
        <w:rPr>
          <w:rFonts w:ascii="Times New Roman" w:hAnsi="Times New Roman" w:cs="Times New Roman"/>
          <w:sz w:val="28"/>
          <w:szCs w:val="28"/>
        </w:rPr>
        <w:t>өркүндөтүү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9F07DB" w:rsidRPr="004E1DB4">
        <w:rPr>
          <w:rFonts w:ascii="Times New Roman" w:hAnsi="Times New Roman" w:cs="Times New Roman"/>
          <w:sz w:val="28"/>
          <w:szCs w:val="28"/>
        </w:rPr>
        <w:t>жана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кемчиликтерди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жоюу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максатында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иштелип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 xml:space="preserve">чыккан. </w:t>
      </w:r>
    </w:p>
    <w:p w:rsidR="004E1DB4" w:rsidRPr="004E1DB4" w:rsidRDefault="004E1DB4" w:rsidP="004E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25D" w:rsidRPr="004E1DB4" w:rsidRDefault="00ED2D05" w:rsidP="004E1D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DB4">
        <w:rPr>
          <w:rFonts w:ascii="Times New Roman" w:hAnsi="Times New Roman" w:cs="Times New Roman"/>
          <w:b/>
          <w:sz w:val="28"/>
          <w:szCs w:val="28"/>
          <w:lang w:val="ky-KG"/>
        </w:rPr>
        <w:t>Баяндама</w:t>
      </w:r>
      <w:r w:rsidR="006251E0" w:rsidRPr="004E1DB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5C225D" w:rsidRPr="004E1DB4">
        <w:rPr>
          <w:rFonts w:ascii="Times New Roman" w:hAnsi="Times New Roman" w:cs="Times New Roman"/>
          <w:b/>
          <w:sz w:val="28"/>
          <w:szCs w:val="28"/>
        </w:rPr>
        <w:t>б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ө</w:t>
      </w:r>
      <w:r w:rsidR="005C225D" w:rsidRPr="004E1DB4">
        <w:rPr>
          <w:rFonts w:ascii="Times New Roman" w:hAnsi="Times New Roman" w:cs="Times New Roman"/>
          <w:b/>
          <w:sz w:val="28"/>
          <w:szCs w:val="28"/>
        </w:rPr>
        <w:t>л</w:t>
      </w:r>
      <w:r w:rsidR="009D0711" w:rsidRPr="004E1DB4">
        <w:rPr>
          <w:rFonts w:ascii="Times New Roman" w:hAnsi="Times New Roman" w:cs="Times New Roman"/>
          <w:b/>
          <w:sz w:val="28"/>
          <w:szCs w:val="28"/>
        </w:rPr>
        <w:t>ү</w:t>
      </w:r>
      <w:r w:rsidRPr="004E1DB4">
        <w:rPr>
          <w:rFonts w:ascii="Times New Roman" w:hAnsi="Times New Roman" w:cs="Times New Roman"/>
          <w:b/>
          <w:sz w:val="28"/>
          <w:szCs w:val="28"/>
          <w:lang w:val="ky-KG"/>
        </w:rPr>
        <w:t>гү</w:t>
      </w:r>
      <w:r w:rsidR="005C225D" w:rsidRPr="004E1DB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225D" w:rsidRPr="004E1DB4" w:rsidRDefault="007F1B68" w:rsidP="004E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B4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5C225D" w:rsidRPr="004E1DB4">
        <w:rPr>
          <w:rFonts w:ascii="Times New Roman" w:hAnsi="Times New Roman" w:cs="Times New Roman"/>
          <w:sz w:val="28"/>
          <w:szCs w:val="28"/>
        </w:rPr>
        <w:t>амлекеттик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бюджеттен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каржыланган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орундарга</w:t>
      </w:r>
      <w:r w:rsidR="001277B9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6251E0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92858" w:rsidRPr="004E1DB4">
        <w:rPr>
          <w:rFonts w:ascii="Times New Roman" w:hAnsi="Times New Roman" w:cs="Times New Roman"/>
          <w:sz w:val="28"/>
          <w:szCs w:val="28"/>
        </w:rPr>
        <w:t>ок</w:t>
      </w:r>
      <w:r w:rsidR="007822AE" w:rsidRPr="004E1DB4">
        <w:rPr>
          <w:rFonts w:ascii="Times New Roman" w:hAnsi="Times New Roman" w:cs="Times New Roman"/>
          <w:sz w:val="28"/>
          <w:szCs w:val="28"/>
          <w:lang w:val="ky-KG"/>
        </w:rPr>
        <w:t>ут</w:t>
      </w:r>
      <w:r w:rsidR="00E92858" w:rsidRPr="004E1DB4">
        <w:rPr>
          <w:rFonts w:ascii="Times New Roman" w:hAnsi="Times New Roman" w:cs="Times New Roman"/>
          <w:sz w:val="28"/>
          <w:szCs w:val="28"/>
        </w:rPr>
        <w:t>уу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E92858" w:rsidRPr="004E1DB4">
        <w:rPr>
          <w:rFonts w:ascii="Times New Roman" w:hAnsi="Times New Roman" w:cs="Times New Roman"/>
          <w:sz w:val="28"/>
          <w:szCs w:val="28"/>
        </w:rPr>
        <w:t>акысын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E92858" w:rsidRPr="004E1DB4">
        <w:rPr>
          <w:rFonts w:ascii="Times New Roman" w:hAnsi="Times New Roman" w:cs="Times New Roman"/>
          <w:sz w:val="28"/>
          <w:szCs w:val="28"/>
        </w:rPr>
        <w:t>төлөө</w:t>
      </w:r>
      <w:r w:rsidR="006E4B05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 жөнүндө</w:t>
      </w:r>
      <w:r w:rsidR="006251E0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юридикалык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жана (же) жеке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жактар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менен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6E4B05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түзүлгөн </w:t>
      </w:r>
      <w:r w:rsidR="005C225D" w:rsidRPr="004E1DB4">
        <w:rPr>
          <w:rFonts w:ascii="Times New Roman" w:hAnsi="Times New Roman" w:cs="Times New Roman"/>
          <w:sz w:val="28"/>
          <w:szCs w:val="28"/>
        </w:rPr>
        <w:t>келишим</w:t>
      </w:r>
      <w:r w:rsidR="006E4B05" w:rsidRPr="004E1DB4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5C225D" w:rsidRPr="004E1DB4">
        <w:rPr>
          <w:rFonts w:ascii="Times New Roman" w:hAnsi="Times New Roman" w:cs="Times New Roman"/>
          <w:sz w:val="28"/>
          <w:szCs w:val="28"/>
        </w:rPr>
        <w:t xml:space="preserve">е ылайык, </w:t>
      </w:r>
      <w:r w:rsidR="00A37D00" w:rsidRPr="004E1DB4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4E1DB4">
        <w:rPr>
          <w:rFonts w:ascii="Times New Roman" w:hAnsi="Times New Roman" w:cs="Times New Roman"/>
          <w:sz w:val="28"/>
          <w:szCs w:val="28"/>
        </w:rPr>
        <w:t>огорку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кесиптик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билим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берүү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уюмдарын</w:t>
      </w:r>
      <w:r w:rsidRPr="004E1DB4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6251E0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талапкерлерди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кабыл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алуунун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ченемдик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укуктук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базасы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учурда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5C225D" w:rsidRPr="004E1DB4">
        <w:rPr>
          <w:rFonts w:ascii="Times New Roman" w:hAnsi="Times New Roman" w:cs="Times New Roman"/>
          <w:sz w:val="28"/>
          <w:szCs w:val="28"/>
        </w:rPr>
        <w:t>т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5C225D" w:rsidRPr="004E1DB4">
        <w:rPr>
          <w:rFonts w:ascii="Times New Roman" w:hAnsi="Times New Roman" w:cs="Times New Roman"/>
          <w:sz w:val="28"/>
          <w:szCs w:val="28"/>
        </w:rPr>
        <w:t>м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5C225D" w:rsidRPr="004E1DB4">
        <w:rPr>
          <w:rFonts w:ascii="Times New Roman" w:hAnsi="Times New Roman" w:cs="Times New Roman"/>
          <w:sz w:val="28"/>
          <w:szCs w:val="28"/>
        </w:rPr>
        <w:t>нк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1E6FCA" w:rsidRPr="004E1DB4">
        <w:rPr>
          <w:rFonts w:ascii="Times New Roman" w:hAnsi="Times New Roman" w:cs="Times New Roman"/>
          <w:sz w:val="28"/>
          <w:szCs w:val="28"/>
        </w:rPr>
        <w:t>документтер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1E6FCA" w:rsidRPr="004E1DB4">
        <w:rPr>
          <w:rFonts w:ascii="Times New Roman" w:hAnsi="Times New Roman" w:cs="Times New Roman"/>
          <w:sz w:val="28"/>
          <w:szCs w:val="28"/>
        </w:rPr>
        <w:t>менен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1E6FCA" w:rsidRPr="004E1DB4">
        <w:rPr>
          <w:rFonts w:ascii="Times New Roman" w:hAnsi="Times New Roman" w:cs="Times New Roman"/>
          <w:sz w:val="28"/>
          <w:szCs w:val="28"/>
        </w:rPr>
        <w:t>ж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1E6FCA" w:rsidRPr="004E1DB4">
        <w:rPr>
          <w:rFonts w:ascii="Times New Roman" w:hAnsi="Times New Roman" w:cs="Times New Roman"/>
          <w:sz w:val="28"/>
          <w:szCs w:val="28"/>
        </w:rPr>
        <w:t>нг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1E6FCA" w:rsidRPr="004E1DB4">
        <w:rPr>
          <w:rFonts w:ascii="Times New Roman" w:hAnsi="Times New Roman" w:cs="Times New Roman"/>
          <w:sz w:val="28"/>
          <w:szCs w:val="28"/>
        </w:rPr>
        <w:t>салынат:</w:t>
      </w:r>
    </w:p>
    <w:p w:rsidR="001E6FCA" w:rsidRPr="004E1DB4" w:rsidRDefault="001E6FCA" w:rsidP="004E1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B4">
        <w:rPr>
          <w:rFonts w:ascii="Times New Roman" w:hAnsi="Times New Roman" w:cs="Times New Roman"/>
          <w:sz w:val="28"/>
          <w:szCs w:val="28"/>
        </w:rPr>
        <w:t xml:space="preserve">- </w:t>
      </w:r>
      <w:r w:rsidR="00A50656" w:rsidRPr="004E1DB4">
        <w:rPr>
          <w:rFonts w:ascii="Times New Roman" w:hAnsi="Times New Roman" w:cs="Times New Roman"/>
          <w:sz w:val="28"/>
          <w:szCs w:val="28"/>
        </w:rPr>
        <w:t>Кыргыз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A50656" w:rsidRPr="004E1DB4">
        <w:rPr>
          <w:rFonts w:ascii="Times New Roman" w:hAnsi="Times New Roman" w:cs="Times New Roman"/>
          <w:sz w:val="28"/>
          <w:szCs w:val="28"/>
        </w:rPr>
        <w:t>Республикасынын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A50656" w:rsidRPr="004E1DB4">
        <w:rPr>
          <w:rFonts w:ascii="Times New Roman" w:hAnsi="Times New Roman" w:cs="Times New Roman"/>
          <w:sz w:val="28"/>
          <w:szCs w:val="28"/>
        </w:rPr>
        <w:t>км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A50656" w:rsidRPr="004E1DB4">
        <w:rPr>
          <w:rFonts w:ascii="Times New Roman" w:hAnsi="Times New Roman" w:cs="Times New Roman"/>
          <w:sz w:val="28"/>
          <w:szCs w:val="28"/>
        </w:rPr>
        <w:t>т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="00A50656" w:rsidRPr="004E1DB4">
        <w:rPr>
          <w:rFonts w:ascii="Times New Roman" w:hAnsi="Times New Roman" w:cs="Times New Roman"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="00A50656" w:rsidRPr="004E1DB4">
        <w:rPr>
          <w:rFonts w:ascii="Times New Roman" w:hAnsi="Times New Roman" w:cs="Times New Roman"/>
          <w:sz w:val="28"/>
          <w:szCs w:val="28"/>
        </w:rPr>
        <w:t xml:space="preserve">н 2011-жылдын 27-майындагы №256  </w:t>
      </w:r>
      <w:r w:rsidR="006251E0" w:rsidRPr="004E1DB4">
        <w:rPr>
          <w:rFonts w:ascii="Times New Roman" w:hAnsi="Times New Roman" w:cs="Times New Roman"/>
          <w:sz w:val="28"/>
          <w:szCs w:val="28"/>
        </w:rPr>
        <w:t>Т</w:t>
      </w:r>
      <w:r w:rsidR="00A50656" w:rsidRPr="004E1DB4">
        <w:rPr>
          <w:rFonts w:ascii="Times New Roman" w:hAnsi="Times New Roman" w:cs="Times New Roman"/>
          <w:sz w:val="28"/>
          <w:szCs w:val="28"/>
        </w:rPr>
        <w:t>октому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A50656" w:rsidRPr="004E1DB4">
        <w:rPr>
          <w:rFonts w:ascii="Times New Roman" w:hAnsi="Times New Roman" w:cs="Times New Roman"/>
          <w:sz w:val="28"/>
          <w:szCs w:val="28"/>
        </w:rPr>
        <w:t>менен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A50656" w:rsidRPr="004E1DB4">
        <w:rPr>
          <w:rFonts w:ascii="Times New Roman" w:hAnsi="Times New Roman" w:cs="Times New Roman"/>
          <w:sz w:val="28"/>
          <w:szCs w:val="28"/>
        </w:rPr>
        <w:t>бекитилген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Кыргыз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Республикасынын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жогорку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окуу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BF6126" w:rsidRPr="004E1DB4">
        <w:rPr>
          <w:rFonts w:ascii="Times New Roman" w:hAnsi="Times New Roman" w:cs="Times New Roman"/>
          <w:sz w:val="28"/>
          <w:szCs w:val="28"/>
        </w:rPr>
        <w:t>жайларына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BF6126" w:rsidRPr="004E1DB4">
        <w:rPr>
          <w:rFonts w:ascii="Times New Roman" w:hAnsi="Times New Roman" w:cs="Times New Roman"/>
          <w:sz w:val="28"/>
          <w:szCs w:val="28"/>
        </w:rPr>
        <w:t>кабыл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BF6126" w:rsidRPr="004E1DB4">
        <w:rPr>
          <w:rFonts w:ascii="Times New Roman" w:hAnsi="Times New Roman" w:cs="Times New Roman"/>
          <w:sz w:val="28"/>
          <w:szCs w:val="28"/>
        </w:rPr>
        <w:t>алуунун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BF6126" w:rsidRPr="004E1DB4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4E1DB4">
        <w:rPr>
          <w:rFonts w:ascii="Times New Roman" w:hAnsi="Times New Roman" w:cs="Times New Roman"/>
          <w:sz w:val="28"/>
          <w:szCs w:val="28"/>
        </w:rPr>
        <w:t>артиби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жана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жалпы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227BF6" w:rsidRPr="004E1DB4">
        <w:rPr>
          <w:rFonts w:ascii="Times New Roman" w:hAnsi="Times New Roman" w:cs="Times New Roman"/>
          <w:sz w:val="28"/>
          <w:szCs w:val="28"/>
        </w:rPr>
        <w:t>р</w:t>
      </w:r>
      <w:r w:rsidRPr="004E1DB4">
        <w:rPr>
          <w:rFonts w:ascii="Times New Roman" w:hAnsi="Times New Roman" w:cs="Times New Roman"/>
          <w:sz w:val="28"/>
          <w:szCs w:val="28"/>
        </w:rPr>
        <w:t>еспубликалык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тестирл</w:t>
      </w:r>
      <w:r w:rsidR="009D0711" w:rsidRPr="004E1DB4">
        <w:rPr>
          <w:rFonts w:ascii="Times New Roman" w:hAnsi="Times New Roman" w:cs="Times New Roman"/>
          <w:sz w:val="28"/>
          <w:szCs w:val="28"/>
        </w:rPr>
        <w:t>өө</w:t>
      </w:r>
      <w:r w:rsidRPr="004E1DB4">
        <w:rPr>
          <w:rFonts w:ascii="Times New Roman" w:hAnsi="Times New Roman" w:cs="Times New Roman"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Pr="004E1DB4">
        <w:rPr>
          <w:rFonts w:ascii="Times New Roman" w:hAnsi="Times New Roman" w:cs="Times New Roman"/>
          <w:sz w:val="28"/>
          <w:szCs w:val="28"/>
        </w:rPr>
        <w:t>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натыйжалары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боюнча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Кыргыз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Республикасынын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жогорку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 </w:t>
      </w:r>
      <w:r w:rsidRPr="004E1DB4">
        <w:rPr>
          <w:rFonts w:ascii="Times New Roman" w:hAnsi="Times New Roman" w:cs="Times New Roman"/>
          <w:sz w:val="28"/>
          <w:szCs w:val="28"/>
        </w:rPr>
        <w:t>окуу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жайларына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талапкерлерди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тандоо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жана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кабыл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алуу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Pr="004E1DB4">
        <w:rPr>
          <w:rFonts w:ascii="Times New Roman" w:hAnsi="Times New Roman" w:cs="Times New Roman"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Pr="004E1DB4">
        <w:rPr>
          <w:rFonts w:ascii="Times New Roman" w:hAnsi="Times New Roman" w:cs="Times New Roman"/>
          <w:sz w:val="28"/>
          <w:szCs w:val="28"/>
        </w:rPr>
        <w:t>нд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BF6126" w:rsidRPr="004E1DB4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4E1DB4">
        <w:rPr>
          <w:rFonts w:ascii="Times New Roman" w:hAnsi="Times New Roman" w:cs="Times New Roman"/>
          <w:sz w:val="28"/>
          <w:szCs w:val="28"/>
        </w:rPr>
        <w:t>обо;</w:t>
      </w:r>
    </w:p>
    <w:p w:rsidR="00A50656" w:rsidRPr="004E1DB4" w:rsidRDefault="002026A8" w:rsidP="004E1D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B4">
        <w:rPr>
          <w:rFonts w:ascii="Times New Roman" w:hAnsi="Times New Roman" w:cs="Times New Roman"/>
          <w:sz w:val="28"/>
          <w:szCs w:val="28"/>
        </w:rPr>
        <w:t>- Кыргыз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Республикасынын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Pr="004E1DB4">
        <w:rPr>
          <w:rFonts w:ascii="Times New Roman" w:hAnsi="Times New Roman" w:cs="Times New Roman"/>
          <w:sz w:val="28"/>
          <w:szCs w:val="28"/>
        </w:rPr>
        <w:t>км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Pr="004E1DB4">
        <w:rPr>
          <w:rFonts w:ascii="Times New Roman" w:hAnsi="Times New Roman" w:cs="Times New Roman"/>
          <w:sz w:val="28"/>
          <w:szCs w:val="28"/>
        </w:rPr>
        <w:t>т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Pr="004E1DB4">
        <w:rPr>
          <w:rFonts w:ascii="Times New Roman" w:hAnsi="Times New Roman" w:cs="Times New Roman"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Pr="004E1DB4">
        <w:rPr>
          <w:rFonts w:ascii="Times New Roman" w:hAnsi="Times New Roman" w:cs="Times New Roman"/>
          <w:sz w:val="28"/>
          <w:szCs w:val="28"/>
        </w:rPr>
        <w:t xml:space="preserve">н 2006-жылдын 2-июнундагы №404 </w:t>
      </w:r>
      <w:r w:rsidR="006251E0" w:rsidRPr="004E1DB4">
        <w:rPr>
          <w:rFonts w:ascii="Times New Roman" w:hAnsi="Times New Roman" w:cs="Times New Roman"/>
          <w:sz w:val="28"/>
          <w:szCs w:val="28"/>
        </w:rPr>
        <w:t>Т</w:t>
      </w:r>
      <w:r w:rsidRPr="004E1DB4">
        <w:rPr>
          <w:rFonts w:ascii="Times New Roman" w:hAnsi="Times New Roman" w:cs="Times New Roman"/>
          <w:sz w:val="28"/>
          <w:szCs w:val="28"/>
        </w:rPr>
        <w:t>октому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менен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бекитилген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D07540" w:rsidRPr="004E1DB4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4E1DB4">
        <w:rPr>
          <w:rFonts w:ascii="Times New Roman" w:hAnsi="Times New Roman" w:cs="Times New Roman"/>
          <w:sz w:val="28"/>
          <w:szCs w:val="28"/>
        </w:rPr>
        <w:t>битуриенттерди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жалпы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227BF6" w:rsidRPr="004E1DB4">
        <w:rPr>
          <w:rFonts w:ascii="Times New Roman" w:hAnsi="Times New Roman" w:cs="Times New Roman"/>
          <w:sz w:val="28"/>
          <w:szCs w:val="28"/>
        </w:rPr>
        <w:t>р</w:t>
      </w:r>
      <w:r w:rsidRPr="004E1DB4">
        <w:rPr>
          <w:rFonts w:ascii="Times New Roman" w:hAnsi="Times New Roman" w:cs="Times New Roman"/>
          <w:sz w:val="28"/>
          <w:szCs w:val="28"/>
        </w:rPr>
        <w:t>еспубликалык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тестирл</w:t>
      </w:r>
      <w:r w:rsidR="009D0711" w:rsidRPr="004E1DB4">
        <w:rPr>
          <w:rFonts w:ascii="Times New Roman" w:hAnsi="Times New Roman" w:cs="Times New Roman"/>
          <w:sz w:val="28"/>
          <w:szCs w:val="28"/>
        </w:rPr>
        <w:t>өө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Pr="004E1DB4">
        <w:rPr>
          <w:rFonts w:ascii="Times New Roman" w:hAnsi="Times New Roman" w:cs="Times New Roman"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Pr="004E1DB4">
        <w:rPr>
          <w:rFonts w:ascii="Times New Roman" w:hAnsi="Times New Roman" w:cs="Times New Roman"/>
          <w:sz w:val="28"/>
          <w:szCs w:val="28"/>
        </w:rPr>
        <w:t>нд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D07540" w:rsidRPr="004E1DB4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4E1DB4">
        <w:rPr>
          <w:rFonts w:ascii="Times New Roman" w:hAnsi="Times New Roman" w:cs="Times New Roman"/>
          <w:sz w:val="28"/>
          <w:szCs w:val="28"/>
        </w:rPr>
        <w:t>обо жана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Кыргыз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Республикасынын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мамлекеттик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жогорку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окуу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жайларында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студенттерди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окутуу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үчүн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мамлекеттик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билим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берүүчү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гранттар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</w:rPr>
        <w:t>жөнүндө</w:t>
      </w:r>
      <w:r w:rsidR="006251E0" w:rsidRPr="004E1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83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</w:t>
      </w:r>
      <w:r w:rsidRPr="004E1DB4">
        <w:rPr>
          <w:rFonts w:ascii="Times New Roman" w:hAnsi="Times New Roman" w:cs="Times New Roman"/>
          <w:sz w:val="28"/>
          <w:szCs w:val="28"/>
        </w:rPr>
        <w:t>обо;</w:t>
      </w:r>
    </w:p>
    <w:p w:rsidR="000B5E83" w:rsidRPr="004E1DB4" w:rsidRDefault="000B5E83" w:rsidP="004E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B4">
        <w:rPr>
          <w:rFonts w:ascii="Times New Roman" w:hAnsi="Times New Roman" w:cs="Times New Roman"/>
          <w:sz w:val="28"/>
          <w:szCs w:val="28"/>
        </w:rPr>
        <w:t>-Кыргыз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Республикасынын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Pr="004E1DB4">
        <w:rPr>
          <w:rFonts w:ascii="Times New Roman" w:hAnsi="Times New Roman" w:cs="Times New Roman"/>
          <w:sz w:val="28"/>
          <w:szCs w:val="28"/>
        </w:rPr>
        <w:t>км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Pr="004E1DB4">
        <w:rPr>
          <w:rFonts w:ascii="Times New Roman" w:hAnsi="Times New Roman" w:cs="Times New Roman"/>
          <w:sz w:val="28"/>
          <w:szCs w:val="28"/>
        </w:rPr>
        <w:t>т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Pr="004E1DB4">
        <w:rPr>
          <w:rFonts w:ascii="Times New Roman" w:hAnsi="Times New Roman" w:cs="Times New Roman"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Pr="004E1DB4">
        <w:rPr>
          <w:rFonts w:ascii="Times New Roman" w:hAnsi="Times New Roman" w:cs="Times New Roman"/>
          <w:sz w:val="28"/>
          <w:szCs w:val="28"/>
        </w:rPr>
        <w:t>н 2012-жылдын 28-майындагы «Орто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жана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жогорку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кесиптик били</w:t>
      </w:r>
      <w:r w:rsidR="004C7F5C" w:rsidRPr="004E1DB4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6251E0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бер</w:t>
      </w:r>
      <w:r w:rsidR="009D0711" w:rsidRPr="004E1DB4">
        <w:rPr>
          <w:rFonts w:ascii="Times New Roman" w:hAnsi="Times New Roman" w:cs="Times New Roman"/>
          <w:sz w:val="28"/>
          <w:szCs w:val="28"/>
        </w:rPr>
        <w:t>үү</w:t>
      </w:r>
      <w:r w:rsidRPr="004E1DB4">
        <w:rPr>
          <w:rFonts w:ascii="Times New Roman" w:hAnsi="Times New Roman" w:cs="Times New Roman"/>
          <w:sz w:val="28"/>
          <w:szCs w:val="28"/>
        </w:rPr>
        <w:t>ч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окуу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жайларынын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студенттерин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окутууну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каржылоо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9E582F" w:rsidRPr="004E1DB4">
        <w:rPr>
          <w:rFonts w:ascii="Times New Roman" w:hAnsi="Times New Roman" w:cs="Times New Roman"/>
          <w:sz w:val="28"/>
          <w:szCs w:val="28"/>
        </w:rPr>
        <w:t>м</w:t>
      </w:r>
      <w:r w:rsidRPr="004E1DB4">
        <w:rPr>
          <w:rFonts w:ascii="Times New Roman" w:hAnsi="Times New Roman" w:cs="Times New Roman"/>
          <w:sz w:val="28"/>
          <w:szCs w:val="28"/>
        </w:rPr>
        <w:t>еханизмин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бекит</w:t>
      </w:r>
      <w:r w:rsidR="009D0711" w:rsidRPr="004E1DB4">
        <w:rPr>
          <w:rFonts w:ascii="Times New Roman" w:hAnsi="Times New Roman" w:cs="Times New Roman"/>
          <w:sz w:val="28"/>
          <w:szCs w:val="28"/>
        </w:rPr>
        <w:t>үү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Pr="004E1DB4">
        <w:rPr>
          <w:rFonts w:ascii="Times New Roman" w:hAnsi="Times New Roman" w:cs="Times New Roman"/>
          <w:sz w:val="28"/>
          <w:szCs w:val="28"/>
        </w:rPr>
        <w:t>н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Pr="004E1DB4">
        <w:rPr>
          <w:rFonts w:ascii="Times New Roman" w:hAnsi="Times New Roman" w:cs="Times New Roman"/>
          <w:sz w:val="28"/>
          <w:szCs w:val="28"/>
        </w:rPr>
        <w:t>нд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Pr="004E1DB4">
        <w:rPr>
          <w:rFonts w:ascii="Times New Roman" w:hAnsi="Times New Roman" w:cs="Times New Roman"/>
          <w:sz w:val="28"/>
          <w:szCs w:val="28"/>
        </w:rPr>
        <w:t>»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 xml:space="preserve"> №331 </w:t>
      </w:r>
      <w:r w:rsidR="006251E0" w:rsidRPr="004E1DB4">
        <w:rPr>
          <w:rFonts w:ascii="Times New Roman" w:hAnsi="Times New Roman" w:cs="Times New Roman"/>
          <w:sz w:val="28"/>
          <w:szCs w:val="28"/>
        </w:rPr>
        <w:t>Т</w:t>
      </w:r>
      <w:r w:rsidRPr="004E1DB4">
        <w:rPr>
          <w:rFonts w:ascii="Times New Roman" w:hAnsi="Times New Roman" w:cs="Times New Roman"/>
          <w:sz w:val="28"/>
          <w:szCs w:val="28"/>
        </w:rPr>
        <w:t>октому.</w:t>
      </w:r>
    </w:p>
    <w:p w:rsidR="006F0FF2" w:rsidRPr="004E1DB4" w:rsidRDefault="002161D6" w:rsidP="004E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sz w:val="28"/>
          <w:szCs w:val="28"/>
        </w:rPr>
        <w:t>Бул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документтер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билим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бер</w:t>
      </w:r>
      <w:r w:rsidR="009D0711" w:rsidRPr="004E1DB4">
        <w:rPr>
          <w:rFonts w:ascii="Times New Roman" w:hAnsi="Times New Roman" w:cs="Times New Roman"/>
          <w:sz w:val="28"/>
          <w:szCs w:val="28"/>
        </w:rPr>
        <w:t>үү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тутумуна, орто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жана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жогорку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кесиптик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билим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бер</w:t>
      </w:r>
      <w:r w:rsidR="009D0711" w:rsidRPr="004E1DB4">
        <w:rPr>
          <w:rFonts w:ascii="Times New Roman" w:hAnsi="Times New Roman" w:cs="Times New Roman"/>
          <w:sz w:val="28"/>
          <w:szCs w:val="28"/>
        </w:rPr>
        <w:t>үү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уюмдарынын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студенттерин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каржылоо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принциптерине</w:t>
      </w:r>
      <w:r w:rsidR="00007F8E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 ж.б.</w:t>
      </w:r>
      <w:r w:rsidR="006251E0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киргизилген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Pr="004E1DB4">
        <w:rPr>
          <w:rFonts w:ascii="Times New Roman" w:hAnsi="Times New Roman" w:cs="Times New Roman"/>
          <w:sz w:val="28"/>
          <w:szCs w:val="28"/>
        </w:rPr>
        <w:t>зг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6F0FF2" w:rsidRPr="004E1DB4">
        <w:rPr>
          <w:rFonts w:ascii="Times New Roman" w:hAnsi="Times New Roman" w:cs="Times New Roman"/>
          <w:sz w:val="28"/>
          <w:szCs w:val="28"/>
        </w:rPr>
        <w:t>р</w:t>
      </w:r>
      <w:r w:rsidRPr="004E1DB4">
        <w:rPr>
          <w:rFonts w:ascii="Times New Roman" w:hAnsi="Times New Roman" w:cs="Times New Roman"/>
          <w:sz w:val="28"/>
          <w:szCs w:val="28"/>
        </w:rPr>
        <w:t>т</w:t>
      </w:r>
      <w:r w:rsidR="009D0711" w:rsidRPr="004E1DB4">
        <w:rPr>
          <w:rFonts w:ascii="Times New Roman" w:hAnsi="Times New Roman" w:cs="Times New Roman"/>
          <w:sz w:val="28"/>
          <w:szCs w:val="28"/>
        </w:rPr>
        <w:t>үү</w:t>
      </w:r>
      <w:r w:rsidRPr="004E1DB4">
        <w:rPr>
          <w:rFonts w:ascii="Times New Roman" w:hAnsi="Times New Roman" w:cs="Times New Roman"/>
          <w:sz w:val="28"/>
          <w:szCs w:val="28"/>
        </w:rPr>
        <w:t>л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Pr="004E1DB4">
        <w:rPr>
          <w:rFonts w:ascii="Times New Roman" w:hAnsi="Times New Roman" w:cs="Times New Roman"/>
          <w:sz w:val="28"/>
          <w:szCs w:val="28"/>
        </w:rPr>
        <w:t>рг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жараша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бекит</w:t>
      </w:r>
      <w:r w:rsidR="009D0711" w:rsidRPr="004E1DB4">
        <w:rPr>
          <w:rFonts w:ascii="Times New Roman" w:hAnsi="Times New Roman" w:cs="Times New Roman"/>
          <w:sz w:val="28"/>
          <w:szCs w:val="28"/>
        </w:rPr>
        <w:t>үү</w:t>
      </w:r>
      <w:r w:rsidRPr="004E1DB4">
        <w:rPr>
          <w:rFonts w:ascii="Times New Roman" w:hAnsi="Times New Roman" w:cs="Times New Roman"/>
          <w:sz w:val="28"/>
          <w:szCs w:val="28"/>
        </w:rPr>
        <w:t>г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>берилген.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BD36B7" w:rsidRPr="004E1DB4">
        <w:rPr>
          <w:rFonts w:ascii="Times New Roman" w:hAnsi="Times New Roman" w:cs="Times New Roman"/>
          <w:sz w:val="28"/>
          <w:szCs w:val="28"/>
          <w:lang w:val="ky-KG"/>
        </w:rPr>
        <w:t>Жогоруда к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6F0FF2" w:rsidRPr="004E1DB4">
        <w:rPr>
          <w:rFonts w:ascii="Times New Roman" w:hAnsi="Times New Roman" w:cs="Times New Roman"/>
          <w:sz w:val="28"/>
          <w:szCs w:val="28"/>
        </w:rPr>
        <w:t>рс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6F0FF2" w:rsidRPr="004E1DB4">
        <w:rPr>
          <w:rFonts w:ascii="Times New Roman" w:hAnsi="Times New Roman" w:cs="Times New Roman"/>
          <w:sz w:val="28"/>
          <w:szCs w:val="28"/>
        </w:rPr>
        <w:t>т</w:t>
      </w:r>
      <w:r w:rsidR="009D0711" w:rsidRPr="004E1DB4">
        <w:rPr>
          <w:rFonts w:ascii="Times New Roman" w:hAnsi="Times New Roman" w:cs="Times New Roman"/>
          <w:sz w:val="28"/>
          <w:szCs w:val="28"/>
        </w:rPr>
        <w:t>ү</w:t>
      </w:r>
      <w:r w:rsidR="006F0FF2" w:rsidRPr="004E1DB4">
        <w:rPr>
          <w:rFonts w:ascii="Times New Roman" w:hAnsi="Times New Roman" w:cs="Times New Roman"/>
          <w:sz w:val="28"/>
          <w:szCs w:val="28"/>
        </w:rPr>
        <w:t>лг</w:t>
      </w:r>
      <w:r w:rsidR="009D0711" w:rsidRPr="004E1DB4">
        <w:rPr>
          <w:rFonts w:ascii="Times New Roman" w:hAnsi="Times New Roman" w:cs="Times New Roman"/>
          <w:sz w:val="28"/>
          <w:szCs w:val="28"/>
        </w:rPr>
        <w:t>ө</w:t>
      </w:r>
      <w:r w:rsidR="006F0FF2" w:rsidRPr="004E1DB4">
        <w:rPr>
          <w:rFonts w:ascii="Times New Roman" w:hAnsi="Times New Roman" w:cs="Times New Roman"/>
          <w:sz w:val="28"/>
          <w:szCs w:val="28"/>
        </w:rPr>
        <w:t>н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227BF6" w:rsidRPr="004E1DB4">
        <w:rPr>
          <w:rFonts w:ascii="Times New Roman" w:hAnsi="Times New Roman" w:cs="Times New Roman"/>
          <w:sz w:val="28"/>
          <w:szCs w:val="28"/>
        </w:rPr>
        <w:t>ж</w:t>
      </w:r>
      <w:r w:rsidR="006F0FF2" w:rsidRPr="004E1DB4">
        <w:rPr>
          <w:rFonts w:ascii="Times New Roman" w:hAnsi="Times New Roman" w:cs="Times New Roman"/>
          <w:sz w:val="28"/>
          <w:szCs w:val="28"/>
        </w:rPr>
        <w:t>оболордогу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6F0FF2" w:rsidRPr="004E1DB4">
        <w:rPr>
          <w:rFonts w:ascii="Times New Roman" w:hAnsi="Times New Roman" w:cs="Times New Roman"/>
          <w:sz w:val="28"/>
          <w:szCs w:val="28"/>
        </w:rPr>
        <w:t xml:space="preserve">бир катар </w:t>
      </w:r>
      <w:r w:rsidR="00BE051F" w:rsidRPr="004E1DB4">
        <w:rPr>
          <w:rFonts w:ascii="Times New Roman" w:hAnsi="Times New Roman" w:cs="Times New Roman"/>
          <w:sz w:val="28"/>
          <w:szCs w:val="28"/>
          <w:lang w:val="ky-KG"/>
        </w:rPr>
        <w:t>ченемдер</w:t>
      </w:r>
      <w:r w:rsidR="006251E0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F0FF2" w:rsidRPr="004E1DB4">
        <w:rPr>
          <w:rFonts w:ascii="Times New Roman" w:hAnsi="Times New Roman" w:cs="Times New Roman"/>
          <w:sz w:val="28"/>
          <w:szCs w:val="28"/>
        </w:rPr>
        <w:t>бирин-бири</w:t>
      </w:r>
      <w:r w:rsidR="006251E0" w:rsidRPr="004E1DB4">
        <w:rPr>
          <w:rFonts w:ascii="Times New Roman" w:hAnsi="Times New Roman" w:cs="Times New Roman"/>
          <w:sz w:val="28"/>
          <w:szCs w:val="28"/>
        </w:rPr>
        <w:t xml:space="preserve"> </w:t>
      </w:r>
      <w:r w:rsidR="006F0FF2" w:rsidRPr="004E1DB4">
        <w:rPr>
          <w:rFonts w:ascii="Times New Roman" w:hAnsi="Times New Roman" w:cs="Times New Roman"/>
          <w:sz w:val="28"/>
          <w:szCs w:val="28"/>
        </w:rPr>
        <w:t>кайтал</w:t>
      </w:r>
      <w:r w:rsidR="00635564" w:rsidRPr="004E1DB4">
        <w:rPr>
          <w:rFonts w:ascii="Times New Roman" w:hAnsi="Times New Roman" w:cs="Times New Roman"/>
          <w:sz w:val="28"/>
          <w:szCs w:val="28"/>
          <w:lang w:val="ky-KG"/>
        </w:rPr>
        <w:t>ап калган</w:t>
      </w:r>
      <w:r w:rsidR="00A42E0E" w:rsidRPr="004E1DB4">
        <w:rPr>
          <w:rFonts w:ascii="Times New Roman" w:hAnsi="Times New Roman" w:cs="Times New Roman"/>
          <w:sz w:val="28"/>
          <w:szCs w:val="28"/>
          <w:lang w:val="ky-KG"/>
        </w:rPr>
        <w:t>. Б</w:t>
      </w:r>
      <w:r w:rsidR="003B3CCB" w:rsidRPr="004E1DB4">
        <w:rPr>
          <w:rFonts w:ascii="Times New Roman" w:hAnsi="Times New Roman" w:cs="Times New Roman"/>
          <w:sz w:val="28"/>
          <w:szCs w:val="28"/>
          <w:lang w:val="ky-KG"/>
        </w:rPr>
        <w:t>илим бер</w:t>
      </w:r>
      <w:r w:rsidR="009D0711" w:rsidRPr="004E1DB4">
        <w:rPr>
          <w:rFonts w:ascii="Times New Roman" w:hAnsi="Times New Roman" w:cs="Times New Roman"/>
          <w:sz w:val="28"/>
          <w:szCs w:val="28"/>
          <w:lang w:val="ky-KG"/>
        </w:rPr>
        <w:t>үү</w:t>
      </w:r>
      <w:r w:rsidR="003B3CCB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 уюмдары тарабынан </w:t>
      </w:r>
      <w:r w:rsidR="006251E0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сунушталгакн  </w:t>
      </w:r>
      <w:r w:rsidR="00227BF6" w:rsidRPr="004E1DB4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504E68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оболорду </w:t>
      </w:r>
      <w:r w:rsidR="003B3CCB" w:rsidRPr="004E1DB4">
        <w:rPr>
          <w:rFonts w:ascii="Times New Roman" w:hAnsi="Times New Roman" w:cs="Times New Roman"/>
          <w:sz w:val="28"/>
          <w:szCs w:val="28"/>
          <w:lang w:val="ky-KG"/>
        </w:rPr>
        <w:t>ко</w:t>
      </w:r>
      <w:r w:rsidR="003474F5" w:rsidRPr="004E1DB4">
        <w:rPr>
          <w:rFonts w:ascii="Times New Roman" w:hAnsi="Times New Roman" w:cs="Times New Roman"/>
          <w:sz w:val="28"/>
          <w:szCs w:val="28"/>
          <w:lang w:val="ky-KG"/>
        </w:rPr>
        <w:t>лдонууда кыйынчылыктар жаралат</w:t>
      </w:r>
      <w:r w:rsidR="003B3CCB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3474F5" w:rsidRPr="004E1DB4">
        <w:rPr>
          <w:rFonts w:ascii="Times New Roman" w:hAnsi="Times New Roman" w:cs="Times New Roman"/>
          <w:sz w:val="28"/>
          <w:szCs w:val="28"/>
          <w:lang w:val="ky-KG"/>
        </w:rPr>
        <w:t>себеби</w:t>
      </w:r>
      <w:r w:rsidR="003B3CCB" w:rsidRPr="004E1DB4">
        <w:rPr>
          <w:rFonts w:ascii="Times New Roman" w:hAnsi="Times New Roman" w:cs="Times New Roman"/>
          <w:sz w:val="28"/>
          <w:szCs w:val="28"/>
          <w:lang w:val="ky-KG"/>
        </w:rPr>
        <w:t>, мисал</w:t>
      </w:r>
      <w:r w:rsidR="003474F5" w:rsidRPr="004E1DB4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3B3CCB" w:rsidRPr="004E1DB4">
        <w:rPr>
          <w:rFonts w:ascii="Times New Roman" w:hAnsi="Times New Roman" w:cs="Times New Roman"/>
          <w:sz w:val="28"/>
          <w:szCs w:val="28"/>
          <w:lang w:val="ky-KG"/>
        </w:rPr>
        <w:t>, гранттык оку</w:t>
      </w:r>
      <w:r w:rsidR="00751A5F" w:rsidRPr="004E1DB4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3B3CCB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га кабыл алуу </w:t>
      </w:r>
      <w:r w:rsidR="00A04EE1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шарттары </w:t>
      </w:r>
      <w:r w:rsidR="003B3CCB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бир </w:t>
      </w:r>
      <w:r w:rsidR="00227BF6" w:rsidRPr="004E1DB4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3B3CCB" w:rsidRPr="004E1DB4">
        <w:rPr>
          <w:rFonts w:ascii="Times New Roman" w:hAnsi="Times New Roman" w:cs="Times New Roman"/>
          <w:sz w:val="28"/>
          <w:szCs w:val="28"/>
          <w:lang w:val="ky-KG"/>
        </w:rPr>
        <w:t>обо менен, ал эми к</w:t>
      </w:r>
      <w:r w:rsidR="00A04EE1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елишимдик негизде окутуу- башка </w:t>
      </w:r>
      <w:r w:rsidR="00227BF6" w:rsidRPr="004E1DB4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A04EE1" w:rsidRPr="004E1DB4">
        <w:rPr>
          <w:rFonts w:ascii="Times New Roman" w:hAnsi="Times New Roman" w:cs="Times New Roman"/>
          <w:sz w:val="28"/>
          <w:szCs w:val="28"/>
          <w:lang w:val="ky-KG"/>
        </w:rPr>
        <w:t>обо</w:t>
      </w:r>
      <w:r w:rsidR="003B3CCB" w:rsidRPr="004E1DB4">
        <w:rPr>
          <w:rFonts w:ascii="Times New Roman" w:hAnsi="Times New Roman" w:cs="Times New Roman"/>
          <w:sz w:val="28"/>
          <w:szCs w:val="28"/>
          <w:lang w:val="ky-KG"/>
        </w:rPr>
        <w:t xml:space="preserve"> менен белгилен</w:t>
      </w:r>
      <w:r w:rsidR="005E005F" w:rsidRPr="004E1DB4">
        <w:rPr>
          <w:rFonts w:ascii="Times New Roman" w:hAnsi="Times New Roman" w:cs="Times New Roman"/>
          <w:sz w:val="28"/>
          <w:szCs w:val="28"/>
          <w:lang w:val="ky-KG"/>
        </w:rPr>
        <w:t>ген.</w:t>
      </w:r>
    </w:p>
    <w:p w:rsidR="00F94388" w:rsidRPr="004E1DB4" w:rsidRDefault="00F94388" w:rsidP="004E1D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lastRenderedPageBreak/>
        <w:t>Ушуга байланыштуу билим берүү жана илим министрлиги тарабынан ЖОЖдорго абитуриенттерди кабыл алууну жөнгө салуучу ченемдик укуктук актыларга инвентаризация жүргүзүл</w:t>
      </w:r>
      <w:r w:rsidR="0024596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үп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, </w:t>
      </w:r>
      <w:r w:rsidR="00994E25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жыйынтыгында Кыргыз Республикасынын ж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огорку ок</w:t>
      </w:r>
      <w:r w:rsidR="00994E25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уу жайларына кабыл алуунун бир Т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артибин бекитүү сунушталган.</w:t>
      </w:r>
    </w:p>
    <w:p w:rsidR="00F94388" w:rsidRPr="004E1DB4" w:rsidRDefault="00285C57" w:rsidP="004E1D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Ченемдик укуктук актылардын бирин-бири кайталоо</w:t>
      </w:r>
      <w:r w:rsidR="007D00D8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сун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, </w:t>
      </w:r>
      <w:r w:rsidR="00684E5F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ар кандай </w:t>
      </w:r>
      <w:r w:rsidR="008F3AD2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келишпестиктерди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, ченемдик укуктук актыларды колдонууда ыңгайсыздыктарды четтетүү</w:t>
      </w:r>
      <w:r w:rsidR="001A28CA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бир ченемдик укуктук актыда топтолгон бардык зарыл документтерди тез издөө максатында,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D309AB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ошондой эле </w:t>
      </w:r>
      <w:r w:rsidR="00227BF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</w:t>
      </w:r>
      <w:r w:rsidR="00D309AB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алпы </w:t>
      </w:r>
      <w:r w:rsidR="00227BF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р</w:t>
      </w:r>
      <w:r w:rsidR="00D309AB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еспубликалык тест</w:t>
      </w:r>
      <w:r w:rsidR="00E2396D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ти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E2396D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жылына эки жолу өткөр</w:t>
      </w:r>
      <w:r w:rsidR="00D309AB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үү жана </w:t>
      </w:r>
      <w:r w:rsidR="00227BF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р</w:t>
      </w:r>
      <w:r w:rsidR="00D309AB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еспубликанын жогорку окуу жайларына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E2396D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жылына эки жолу</w:t>
      </w:r>
      <w:r w:rsidR="00D309AB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кабыл алуу демилгесине байланыштуу 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Т</w:t>
      </w:r>
      <w:r w:rsidR="00D309AB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октомдун долбоору мене</w:t>
      </w:r>
      <w:r w:rsidR="00E2396D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н</w:t>
      </w:r>
      <w:r w:rsidR="00EF7F7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төмөндөгү</w:t>
      </w:r>
      <w:r w:rsidR="00E2396D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үч 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</w:t>
      </w:r>
      <w:r w:rsidR="00E2396D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обону бекитүү сунушталат</w:t>
      </w:r>
      <w:r w:rsidR="00D309AB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:</w:t>
      </w:r>
    </w:p>
    <w:p w:rsidR="00D717D5" w:rsidRPr="004E1DB4" w:rsidRDefault="00D717D5" w:rsidP="004E1D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1. </w:t>
      </w:r>
      <w:r w:rsidR="00091FFA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Г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ранттык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орундарга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жана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контракттык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орундарга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абитуриенттерди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кабыл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алуунун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бардык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жол-жоболору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чагылдырылган, жеңилдиктерге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жана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артыкчылыктарга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ээ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болгон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абитуриенттерди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кабыл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алуунун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20B6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өзгөчөлүктөрү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091FFA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көрсөтүлгөн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90989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Кыргыз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90989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Республикасынын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90989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огорку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окуу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жайларына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кабыл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90989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алуу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90989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Т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артиби.</w:t>
      </w:r>
    </w:p>
    <w:p w:rsidR="00992E43" w:rsidRPr="004E1DB4" w:rsidRDefault="00992E43" w:rsidP="004E1D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Орто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</w:t>
      </w:r>
      <w:r w:rsidR="00AD1FAC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ана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D1FAC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жогорку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D1FAC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кесиптик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D1FAC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билим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D1FAC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берүүчү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уюмдарынын</w:t>
      </w:r>
      <w:r w:rsidR="00074C59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студенттерин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окутууну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каржылоо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механизми.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Колдонулуп жаткан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мыйзамдарда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орто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жана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жогорку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кесиптик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билим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берүү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уюмдарынын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студенттерин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окутууну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каржылоо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шарттары жана окуу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акысынын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ордун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толтуруу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жол</w:t>
      </w:r>
      <w:r w:rsidR="00763AB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до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ру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эки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түрдүү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9E582F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ободо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B208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чагылдырылган.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716E4F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Сунушталган долбоор</w:t>
      </w:r>
      <w:r w:rsidR="00C25350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гранттык жана бюджеттик орундарга кабыл алуу планын түзүүгө байланышкан бардык маселелерди, ошондой эле бюджеттик негизде окуган ЖОЖдордун жана </w:t>
      </w:r>
      <w:r w:rsidR="00315A2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ОК</w:t>
      </w:r>
      <w:r w:rsidR="005B6293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ОЖд</w:t>
      </w:r>
      <w:r w:rsidR="00C25350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ордун студенттеринин укуктарын жана милдеттерин камтыйт.</w:t>
      </w:r>
    </w:p>
    <w:p w:rsidR="00DB234B" w:rsidRPr="004E1DB4" w:rsidRDefault="00DB234B" w:rsidP="004E1DB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3. Абитуриенттерди жалпы </w:t>
      </w:r>
      <w:r w:rsidR="00227BF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р</w:t>
      </w:r>
      <w:r w:rsidR="00315A24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еспубликалык тестирлөө жөнүндө Ж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обо</w:t>
      </w:r>
      <w:r w:rsidR="009E582F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  <w:r w:rsidR="001C77B3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9E582F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Б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ул </w:t>
      </w:r>
      <w:r w:rsidR="00227BF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обого жалпы </w:t>
      </w:r>
      <w:r w:rsidR="00227BF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р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еспубликалык тестирлөөнү </w:t>
      </w:r>
      <w:r w:rsidR="001C77B3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бир жылда эки жолу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өткөрүү</w:t>
      </w:r>
      <w:r w:rsidR="001C77B3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боюнча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сунуш кылынган механизм менен байланышкан өзгөртүүлөр киргизилген.Кыргыз Республикасынын </w:t>
      </w:r>
      <w:r w:rsidR="00637323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ЖОЖ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доруна </w:t>
      </w:r>
      <w:r w:rsidR="00637323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кабыл алууну жана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ЖРТ</w:t>
      </w:r>
      <w:r w:rsidR="00637323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нү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56449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өткөрүүнү </w:t>
      </w:r>
      <w:r w:rsidR="00637323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бир жылда эки жолу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5836EB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уюштуруу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абитуриенттерге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4A1D07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мамлекеттик билим берүү гранттарын натыйжалуу пайдаланууга жана жогорку билим алуу укугун жүзөгө ашырууга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кеңири мүмкүнчүлүк берет</w:t>
      </w:r>
      <w:r w:rsidR="004A1D07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</w:p>
    <w:p w:rsidR="00AD742F" w:rsidRPr="004E1DB4" w:rsidRDefault="00AD742F" w:rsidP="004E1D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3. Мүмкүн болгон социалдык, экономикалык, укуктук, укук коргоочулук, гендердик, экологиялык, коррупциялык </w:t>
      </w:r>
      <w:r w:rsidR="00536EBF"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кесепеттерди</w:t>
      </w: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н бо</w:t>
      </w:r>
      <w:r w:rsidR="00B146F5"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жо</w:t>
      </w:r>
      <w:r w:rsidR="00E2200F"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молдору</w:t>
      </w:r>
    </w:p>
    <w:p w:rsidR="00DF46E3" w:rsidRDefault="00C1509C" w:rsidP="004E1D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Сунушталып жаткан </w:t>
      </w:r>
      <w:r w:rsidR="00E2200F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Кыргыз Республикасынын Өкмөтүнүн 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Т</w:t>
      </w:r>
      <w:r w:rsidR="00E2200F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октомунун </w:t>
      </w:r>
      <w:r w:rsidR="00AC5B8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долбоорун</w:t>
      </w:r>
      <w:r w:rsidR="00DF46E3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кабыл алуу социалдык, экономикалык, укуктук, укук коргоочулук, гендердик, экологиялык, коррупциялык </w:t>
      </w:r>
      <w:r w:rsidR="005134B7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терс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DF46E3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кесепеттер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ге</w:t>
      </w:r>
      <w:r w:rsidR="00DF46E3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алып келбейт.</w:t>
      </w:r>
    </w:p>
    <w:p w:rsidR="004E1DB4" w:rsidRPr="004E1DB4" w:rsidRDefault="004E1DB4" w:rsidP="004E1D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BE28D2" w:rsidRPr="004E1DB4" w:rsidRDefault="00BE28D2" w:rsidP="004E1DB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</w:pPr>
      <w:r w:rsidRPr="004E1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>4. Коомдук талкуулоонун жыйынтыктары жөнүндө маалымат</w:t>
      </w:r>
    </w:p>
    <w:p w:rsidR="005519BE" w:rsidRPr="004E1DB4" w:rsidRDefault="005519BE" w:rsidP="004E1DB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:rsidR="005519BE" w:rsidRPr="004E1DB4" w:rsidRDefault="00BE70A1" w:rsidP="004E1DB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lastRenderedPageBreak/>
        <w:t>"Кыргыз Республикасынын ченемдик укуктук актылары Жөнүндө" Кыргыз Республикасынын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Мыйзамынын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5519BE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22-беренесине ылайык, </w:t>
      </w:r>
      <w:r w:rsidR="00D306F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Кыргыз Республикасынын Өкмөтүнүн 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Т</w:t>
      </w:r>
      <w:r w:rsidR="005519BE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октомунун долбоору </w:t>
      </w:r>
      <w:r w:rsidR="006D7EC8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коомдук талкуу</w:t>
      </w:r>
      <w:r w:rsidR="0090645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дан</w:t>
      </w:r>
      <w:r w:rsidR="006D7EC8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өт</w:t>
      </w:r>
      <w:r w:rsidR="00946288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көр</w:t>
      </w:r>
      <w:r w:rsidR="006D7EC8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үү үчүн </w:t>
      </w:r>
      <w:r w:rsidR="00D306F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Кыргыз Республикасынын </w:t>
      </w:r>
      <w:r w:rsidR="005519BE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Өкмөтүнүн расмий сайтында жайгаштырыл</w:t>
      </w:r>
      <w:r w:rsidR="0063383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ат.</w:t>
      </w:r>
    </w:p>
    <w:p w:rsidR="00BE28D2" w:rsidRPr="004E1DB4" w:rsidRDefault="00BE28D2" w:rsidP="009D0711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y-KG"/>
        </w:rPr>
      </w:pPr>
    </w:p>
    <w:p w:rsidR="00BA3BCE" w:rsidRPr="004E1DB4" w:rsidRDefault="006E7272" w:rsidP="004E1DB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5. Долбоордун Мыйзамга ылайык келишин талдоо</w:t>
      </w:r>
    </w:p>
    <w:p w:rsidR="006E7272" w:rsidRPr="004E1DB4" w:rsidRDefault="00BD7526" w:rsidP="004E1DB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Сунушталган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долбоор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колдонуудагы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мыйзамдардын, ошондой эле белгиленген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тартипте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күчүнө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кирген, Кыргыз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Республикасы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катышуучусу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болуп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саналган эл аралык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келишимдердин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ченемдерине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каршы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келбейт.</w:t>
      </w:r>
    </w:p>
    <w:p w:rsidR="00BD7526" w:rsidRPr="004E1DB4" w:rsidRDefault="00BD7526" w:rsidP="009D0711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y-KG"/>
        </w:rPr>
      </w:pPr>
    </w:p>
    <w:p w:rsidR="00A82B1B" w:rsidRPr="004E1DB4" w:rsidRDefault="00A82B1B" w:rsidP="00CD4CA9">
      <w:pPr>
        <w:shd w:val="clear" w:color="auto" w:fill="FFFFFF"/>
        <w:spacing w:after="0" w:line="360" w:lineRule="atLeast"/>
        <w:ind w:firstLine="70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6. Каржылоо</w:t>
      </w:r>
      <w:r w:rsidR="008149E1"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зарылдыгы</w:t>
      </w:r>
      <w:r w:rsidR="008149E1"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тууралуу</w:t>
      </w:r>
      <w:r w:rsidR="008149E1"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маалымат</w:t>
      </w:r>
    </w:p>
    <w:p w:rsidR="00CD4CA9" w:rsidRDefault="0046701C" w:rsidP="004E1DB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Кыргыз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Республикасынын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Өкмөтүнүн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октомунун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долбоорун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кабыл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алуу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227BF6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р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еспубликалык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бюджеттен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кошумча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D4CA9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каржылык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чыгымдарга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алып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келбейт.</w:t>
      </w:r>
    </w:p>
    <w:p w:rsidR="004E1DB4" w:rsidRPr="004E1DB4" w:rsidRDefault="004E1DB4" w:rsidP="004E1DB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1B3964" w:rsidRPr="004E1DB4" w:rsidRDefault="001B3964" w:rsidP="009D0711">
      <w:pPr>
        <w:shd w:val="clear" w:color="auto" w:fill="FFFFFF"/>
        <w:spacing w:after="0" w:line="360" w:lineRule="atLeast"/>
        <w:ind w:firstLine="70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7. Жөнгө</w:t>
      </w:r>
      <w:r w:rsidR="008149E1"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салуучу</w:t>
      </w:r>
      <w:r w:rsidR="008149E1"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таасирди</w:t>
      </w:r>
      <w:r w:rsidR="008149E1"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талдоо</w:t>
      </w:r>
      <w:r w:rsidR="008149E1"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тууралуу</w:t>
      </w:r>
      <w:r w:rsidR="008149E1"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маалымат</w:t>
      </w:r>
    </w:p>
    <w:p w:rsidR="001B3964" w:rsidRPr="004E1DB4" w:rsidRDefault="00970630" w:rsidP="009D0711">
      <w:pPr>
        <w:shd w:val="clear" w:color="auto" w:fill="FFFFFF"/>
        <w:spacing w:after="0" w:line="36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Сунушталган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долбоор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36F6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ишкердик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36F6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субъекттердин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36F6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жөнгө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36F6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салуучу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36F6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таасирин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талдоону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талап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кылбайт, анткени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ишкердик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иш</w:t>
      </w:r>
      <w:r w:rsidR="00C36F6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мердүүлүктү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жөнгө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салууга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багытталган</w:t>
      </w:r>
      <w:r w:rsidR="008149E1"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E1DB4">
        <w:rPr>
          <w:rFonts w:ascii="Times New Roman" w:hAnsi="Times New Roman" w:cs="Times New Roman"/>
          <w:color w:val="000000"/>
          <w:sz w:val="28"/>
          <w:szCs w:val="28"/>
          <w:lang w:val="ky-KG"/>
        </w:rPr>
        <w:t>эмес.</w:t>
      </w:r>
    </w:p>
    <w:p w:rsidR="00BE28D2" w:rsidRPr="004E1DB4" w:rsidRDefault="000300E8" w:rsidP="009D0711">
      <w:pPr>
        <w:shd w:val="clear" w:color="auto" w:fill="FFFFFF"/>
        <w:spacing w:after="0" w:line="360" w:lineRule="atLeast"/>
        <w:ind w:left="-150" w:right="-30"/>
        <w:jc w:val="both"/>
        <w:outlineLvl w:val="1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ky-KG"/>
        </w:rPr>
      </w:pPr>
      <w:r w:rsidRPr="004E1DB4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="00BE28D2" w:rsidRPr="004E1DB4">
        <w:rPr>
          <w:rFonts w:ascii="Times New Roman" w:eastAsia="Times New Roman" w:hAnsi="Times New Roman" w:cs="Times New Roman"/>
          <w:color w:val="333333"/>
          <w:sz w:val="28"/>
          <w:szCs w:val="28"/>
          <w:lang w:val="ky-KG"/>
        </w:rPr>
        <w:instrText xml:space="preserve"> HYPERLINK "https://www.translate.ru/" \t "_blank" </w:instrText>
      </w:r>
      <w:r w:rsidRPr="004E1DB4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</w:p>
    <w:p w:rsidR="00DF46E3" w:rsidRPr="004E1DB4" w:rsidRDefault="00BE28D2" w:rsidP="009D071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4E1DB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ky-KG"/>
        </w:rPr>
        <w:br/>
      </w:r>
      <w:r w:rsidR="000300E8" w:rsidRPr="004E1D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fldChar w:fldCharType="end"/>
      </w:r>
    </w:p>
    <w:p w:rsidR="00790B6A" w:rsidRPr="004E1DB4" w:rsidRDefault="00790B6A" w:rsidP="00790B6A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4E1DB4">
        <w:rPr>
          <w:rFonts w:ascii="Times New Roman" w:hAnsi="Times New Roman" w:cs="Times New Roman"/>
          <w:b/>
          <w:sz w:val="28"/>
          <w:szCs w:val="28"/>
          <w:lang w:val="ky-KG"/>
        </w:rPr>
        <w:t>Министр</w:t>
      </w:r>
      <w:r w:rsidRPr="004E1DB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4E1DB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4E1DB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4E1DB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4E1DB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4E1DB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4E1DB4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4E1DB4">
        <w:rPr>
          <w:rFonts w:ascii="Times New Roman" w:hAnsi="Times New Roman" w:cs="Times New Roman"/>
          <w:b/>
          <w:sz w:val="28"/>
          <w:szCs w:val="28"/>
          <w:lang w:val="ky-KG"/>
        </w:rPr>
        <w:tab/>
        <w:t>А.Б. Бейшеналиев</w:t>
      </w:r>
    </w:p>
    <w:p w:rsidR="00DB234B" w:rsidRPr="004E1DB4" w:rsidRDefault="00DB234B" w:rsidP="009D07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DB234B" w:rsidRPr="004E1DB4" w:rsidSect="0009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505DD"/>
    <w:multiLevelType w:val="hybridMultilevel"/>
    <w:tmpl w:val="083EAF54"/>
    <w:lvl w:ilvl="0" w:tplc="A56CA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8D2666"/>
    <w:multiLevelType w:val="multilevel"/>
    <w:tmpl w:val="BA7A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4019D"/>
    <w:multiLevelType w:val="hybridMultilevel"/>
    <w:tmpl w:val="E2C8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6E"/>
    <w:rsid w:val="00007F8E"/>
    <w:rsid w:val="000300E8"/>
    <w:rsid w:val="00065FBC"/>
    <w:rsid w:val="00074C59"/>
    <w:rsid w:val="0009150F"/>
    <w:rsid w:val="00091FFA"/>
    <w:rsid w:val="000B5E83"/>
    <w:rsid w:val="00122A62"/>
    <w:rsid w:val="001277B9"/>
    <w:rsid w:val="00151734"/>
    <w:rsid w:val="00160023"/>
    <w:rsid w:val="001A01B5"/>
    <w:rsid w:val="001A28CA"/>
    <w:rsid w:val="001B3964"/>
    <w:rsid w:val="001C77B3"/>
    <w:rsid w:val="001E6FCA"/>
    <w:rsid w:val="002026A8"/>
    <w:rsid w:val="002161D6"/>
    <w:rsid w:val="00227BF6"/>
    <w:rsid w:val="00245964"/>
    <w:rsid w:val="00285C57"/>
    <w:rsid w:val="002D4933"/>
    <w:rsid w:val="002F4983"/>
    <w:rsid w:val="00315A24"/>
    <w:rsid w:val="00342B12"/>
    <w:rsid w:val="0034611C"/>
    <w:rsid w:val="003474F5"/>
    <w:rsid w:val="003B3CCB"/>
    <w:rsid w:val="0046701C"/>
    <w:rsid w:val="00482CB6"/>
    <w:rsid w:val="004A1D07"/>
    <w:rsid w:val="004A71B2"/>
    <w:rsid w:val="004C7F5C"/>
    <w:rsid w:val="004E1DB4"/>
    <w:rsid w:val="00500B7A"/>
    <w:rsid w:val="00504E68"/>
    <w:rsid w:val="005134B7"/>
    <w:rsid w:val="00536EBF"/>
    <w:rsid w:val="005435F1"/>
    <w:rsid w:val="005519BE"/>
    <w:rsid w:val="00573E5D"/>
    <w:rsid w:val="005836EB"/>
    <w:rsid w:val="00594A7F"/>
    <w:rsid w:val="005B6293"/>
    <w:rsid w:val="005C225D"/>
    <w:rsid w:val="005E005F"/>
    <w:rsid w:val="005E028B"/>
    <w:rsid w:val="006251E0"/>
    <w:rsid w:val="00633836"/>
    <w:rsid w:val="00635564"/>
    <w:rsid w:val="00637323"/>
    <w:rsid w:val="00684E5F"/>
    <w:rsid w:val="00690DEE"/>
    <w:rsid w:val="00693551"/>
    <w:rsid w:val="006D7EC8"/>
    <w:rsid w:val="006E4B05"/>
    <w:rsid w:val="006E7272"/>
    <w:rsid w:val="006F0FF2"/>
    <w:rsid w:val="00716E4F"/>
    <w:rsid w:val="00720B66"/>
    <w:rsid w:val="007406FB"/>
    <w:rsid w:val="00751A5F"/>
    <w:rsid w:val="00763AB4"/>
    <w:rsid w:val="007822AE"/>
    <w:rsid w:val="00790B6A"/>
    <w:rsid w:val="007C0D44"/>
    <w:rsid w:val="007D00D8"/>
    <w:rsid w:val="007F1B68"/>
    <w:rsid w:val="008149E1"/>
    <w:rsid w:val="0085207E"/>
    <w:rsid w:val="00856449"/>
    <w:rsid w:val="008B2084"/>
    <w:rsid w:val="008E7775"/>
    <w:rsid w:val="008F3AD2"/>
    <w:rsid w:val="00906456"/>
    <w:rsid w:val="009214E2"/>
    <w:rsid w:val="00946288"/>
    <w:rsid w:val="00954318"/>
    <w:rsid w:val="00956236"/>
    <w:rsid w:val="00970630"/>
    <w:rsid w:val="0099066E"/>
    <w:rsid w:val="00992E43"/>
    <w:rsid w:val="00994E25"/>
    <w:rsid w:val="009D0711"/>
    <w:rsid w:val="009E582F"/>
    <w:rsid w:val="009F07DB"/>
    <w:rsid w:val="00A04EE1"/>
    <w:rsid w:val="00A27D3A"/>
    <w:rsid w:val="00A37D00"/>
    <w:rsid w:val="00A42E0E"/>
    <w:rsid w:val="00A50656"/>
    <w:rsid w:val="00A82B1B"/>
    <w:rsid w:val="00A90989"/>
    <w:rsid w:val="00AC5B86"/>
    <w:rsid w:val="00AD1FAC"/>
    <w:rsid w:val="00AD742F"/>
    <w:rsid w:val="00B04CE6"/>
    <w:rsid w:val="00B146F5"/>
    <w:rsid w:val="00BA3BCE"/>
    <w:rsid w:val="00BD36B7"/>
    <w:rsid w:val="00BD7526"/>
    <w:rsid w:val="00BE051F"/>
    <w:rsid w:val="00BE28D2"/>
    <w:rsid w:val="00BE70A1"/>
    <w:rsid w:val="00BF6126"/>
    <w:rsid w:val="00C0508F"/>
    <w:rsid w:val="00C1509C"/>
    <w:rsid w:val="00C25350"/>
    <w:rsid w:val="00C36F61"/>
    <w:rsid w:val="00CA28AA"/>
    <w:rsid w:val="00CD4CA9"/>
    <w:rsid w:val="00CE0655"/>
    <w:rsid w:val="00D06E96"/>
    <w:rsid w:val="00D07540"/>
    <w:rsid w:val="00D306F6"/>
    <w:rsid w:val="00D309AB"/>
    <w:rsid w:val="00D717D5"/>
    <w:rsid w:val="00DB234B"/>
    <w:rsid w:val="00DF43D2"/>
    <w:rsid w:val="00DF46E3"/>
    <w:rsid w:val="00E2200F"/>
    <w:rsid w:val="00E2396D"/>
    <w:rsid w:val="00E46301"/>
    <w:rsid w:val="00E818C7"/>
    <w:rsid w:val="00E92858"/>
    <w:rsid w:val="00ED2D05"/>
    <w:rsid w:val="00ED54C3"/>
    <w:rsid w:val="00EF7F74"/>
    <w:rsid w:val="00F94388"/>
    <w:rsid w:val="00FB0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BF3C4-A26E-4AF3-87DA-9650CACB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0F"/>
  </w:style>
  <w:style w:type="paragraph" w:styleId="2">
    <w:name w:val="heading 2"/>
    <w:basedOn w:val="a"/>
    <w:link w:val="20"/>
    <w:uiPriority w:val="9"/>
    <w:qFormat/>
    <w:rsid w:val="00BE2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28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BE2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7305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52071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0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 Windows</cp:lastModifiedBy>
  <cp:revision>2</cp:revision>
  <dcterms:created xsi:type="dcterms:W3CDTF">2021-03-16T13:09:00Z</dcterms:created>
  <dcterms:modified xsi:type="dcterms:W3CDTF">2021-03-16T13:09:00Z</dcterms:modified>
</cp:coreProperties>
</file>