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3F083" w14:textId="77777777" w:rsidR="006C408D" w:rsidRDefault="006C408D" w:rsidP="00277E0F">
      <w:pPr>
        <w:spacing w:after="0" w:line="240" w:lineRule="auto"/>
        <w:jc w:val="center"/>
        <w:rPr>
          <w:rFonts w:ascii="Times New Roman" w:hAnsi="Times New Roman" w:cs="Times New Roman"/>
          <w:b/>
          <w:sz w:val="28"/>
          <w:szCs w:val="28"/>
        </w:rPr>
      </w:pPr>
      <w:r w:rsidRPr="00BA3587">
        <w:rPr>
          <w:rFonts w:ascii="Times New Roman" w:hAnsi="Times New Roman" w:cs="Times New Roman"/>
          <w:b/>
          <w:sz w:val="28"/>
          <w:szCs w:val="28"/>
        </w:rPr>
        <w:t>СПРАВКА-ОБОСНОВАНИЕ</w:t>
      </w:r>
    </w:p>
    <w:p w14:paraId="6085546C" w14:textId="77777777" w:rsidR="00261D48" w:rsidRPr="00BA3587" w:rsidRDefault="00261D48" w:rsidP="00277E0F">
      <w:pPr>
        <w:spacing w:after="0" w:line="240" w:lineRule="auto"/>
        <w:jc w:val="center"/>
        <w:rPr>
          <w:rFonts w:ascii="Times New Roman" w:hAnsi="Times New Roman" w:cs="Times New Roman"/>
          <w:b/>
          <w:sz w:val="28"/>
          <w:szCs w:val="28"/>
        </w:rPr>
      </w:pPr>
    </w:p>
    <w:p w14:paraId="0932F030" w14:textId="17EBBC2E" w:rsidR="00BA3587" w:rsidRDefault="006C408D" w:rsidP="00277E0F">
      <w:pPr>
        <w:spacing w:after="0" w:line="240" w:lineRule="auto"/>
        <w:jc w:val="center"/>
        <w:rPr>
          <w:rFonts w:ascii="Times New Roman" w:hAnsi="Times New Roman" w:cs="Times New Roman"/>
          <w:b/>
          <w:sz w:val="28"/>
          <w:szCs w:val="28"/>
        </w:rPr>
      </w:pPr>
      <w:r w:rsidRPr="00BA3587">
        <w:rPr>
          <w:rFonts w:ascii="Times New Roman" w:hAnsi="Times New Roman" w:cs="Times New Roman"/>
          <w:b/>
          <w:sz w:val="28"/>
          <w:szCs w:val="28"/>
        </w:rPr>
        <w:t xml:space="preserve">к проекту </w:t>
      </w:r>
      <w:r w:rsidR="00DD721C" w:rsidRPr="00DD721C">
        <w:rPr>
          <w:rFonts w:ascii="Times New Roman" w:hAnsi="Times New Roman" w:cs="Times New Roman"/>
          <w:b/>
          <w:sz w:val="28"/>
          <w:szCs w:val="28"/>
        </w:rPr>
        <w:t>постановлени</w:t>
      </w:r>
      <w:r w:rsidR="00D57AEB">
        <w:rPr>
          <w:rFonts w:ascii="Times New Roman" w:hAnsi="Times New Roman" w:cs="Times New Roman"/>
          <w:b/>
          <w:sz w:val="28"/>
          <w:szCs w:val="28"/>
        </w:rPr>
        <w:t>я</w:t>
      </w:r>
      <w:r w:rsidR="00DD721C" w:rsidRPr="00DD721C">
        <w:rPr>
          <w:rFonts w:ascii="Times New Roman" w:hAnsi="Times New Roman" w:cs="Times New Roman"/>
          <w:b/>
          <w:sz w:val="28"/>
          <w:szCs w:val="28"/>
        </w:rPr>
        <w:t xml:space="preserve"> Кабинета </w:t>
      </w:r>
      <w:r w:rsidR="00261D48">
        <w:rPr>
          <w:rFonts w:ascii="Times New Roman" w:hAnsi="Times New Roman" w:cs="Times New Roman"/>
          <w:b/>
          <w:sz w:val="28"/>
          <w:szCs w:val="28"/>
        </w:rPr>
        <w:t>М</w:t>
      </w:r>
      <w:r w:rsidR="00DD721C" w:rsidRPr="00DD721C">
        <w:rPr>
          <w:rFonts w:ascii="Times New Roman" w:hAnsi="Times New Roman" w:cs="Times New Roman"/>
          <w:b/>
          <w:sz w:val="28"/>
          <w:szCs w:val="28"/>
        </w:rPr>
        <w:t xml:space="preserve">инистров </w:t>
      </w:r>
      <w:r w:rsidR="00BA3587">
        <w:rPr>
          <w:rFonts w:ascii="Times New Roman" w:hAnsi="Times New Roman" w:cs="Times New Roman"/>
          <w:b/>
          <w:sz w:val="28"/>
          <w:szCs w:val="28"/>
        </w:rPr>
        <w:t>Кыргызской Республики</w:t>
      </w:r>
    </w:p>
    <w:p w14:paraId="7A20376C" w14:textId="1025F18D" w:rsidR="00DD721C" w:rsidRPr="00931F94" w:rsidRDefault="00261D48" w:rsidP="00DD721C">
      <w:pPr>
        <w:pStyle w:val="tkNazvanie"/>
        <w:spacing w:before="0" w:after="0" w:line="240" w:lineRule="auto"/>
        <w:ind w:left="0" w:right="0"/>
        <w:rPr>
          <w:rFonts w:ascii="Times New Roman" w:hAnsi="Times New Roman" w:cs="Times New Roman"/>
          <w:sz w:val="28"/>
          <w:szCs w:val="28"/>
        </w:rPr>
      </w:pPr>
      <w:r>
        <w:rPr>
          <w:rFonts w:ascii="Times New Roman" w:hAnsi="Times New Roman" w:cs="Times New Roman"/>
          <w:sz w:val="28"/>
          <w:szCs w:val="28"/>
        </w:rPr>
        <w:t>«</w:t>
      </w:r>
      <w:r w:rsidR="00DD721C">
        <w:rPr>
          <w:rFonts w:ascii="Times New Roman" w:hAnsi="Times New Roman" w:cs="Times New Roman"/>
          <w:sz w:val="28"/>
          <w:szCs w:val="28"/>
        </w:rPr>
        <w:t>О внесении изменений</w:t>
      </w:r>
      <w:r w:rsidR="00DD721C" w:rsidRPr="00931F94">
        <w:rPr>
          <w:rFonts w:ascii="Times New Roman" w:hAnsi="Times New Roman" w:cs="Times New Roman"/>
          <w:sz w:val="28"/>
          <w:szCs w:val="28"/>
        </w:rPr>
        <w:t xml:space="preserve"> в постановление </w:t>
      </w:r>
      <w:r w:rsidR="00D57AEB">
        <w:rPr>
          <w:rFonts w:ascii="Times New Roman" w:hAnsi="Times New Roman" w:cs="Times New Roman"/>
          <w:sz w:val="28"/>
          <w:szCs w:val="28"/>
        </w:rPr>
        <w:t>Правительства</w:t>
      </w:r>
      <w:r w:rsidR="00DD721C" w:rsidRPr="00931F94">
        <w:rPr>
          <w:rFonts w:ascii="Times New Roman" w:hAnsi="Times New Roman" w:cs="Times New Roman"/>
          <w:sz w:val="28"/>
          <w:szCs w:val="28"/>
        </w:rPr>
        <w:t xml:space="preserve"> Кыргызской Республики «О введении временного запрета на вывоз (экспорт) нефти и нефтепродуктов из Кыргызской Республики за пределы таможенной территории Евразийского экономического союза» от 1 марта 2021 года № 66</w:t>
      </w:r>
      <w:r>
        <w:rPr>
          <w:rFonts w:ascii="Times New Roman" w:hAnsi="Times New Roman" w:cs="Times New Roman"/>
          <w:sz w:val="28"/>
          <w:szCs w:val="28"/>
        </w:rPr>
        <w:t>»</w:t>
      </w:r>
    </w:p>
    <w:p w14:paraId="0EACB781" w14:textId="77777777" w:rsidR="00DD721C" w:rsidRDefault="00DD721C" w:rsidP="00277E0F">
      <w:pPr>
        <w:spacing w:after="0" w:line="240" w:lineRule="auto"/>
        <w:jc w:val="center"/>
        <w:rPr>
          <w:rFonts w:ascii="Times New Roman" w:hAnsi="Times New Roman" w:cs="Times New Roman"/>
          <w:b/>
          <w:sz w:val="28"/>
          <w:szCs w:val="28"/>
        </w:rPr>
      </w:pPr>
    </w:p>
    <w:p w14:paraId="1611E76D" w14:textId="77777777" w:rsidR="00313714" w:rsidRPr="00BA3587" w:rsidRDefault="00313714" w:rsidP="00277E0F">
      <w:pPr>
        <w:spacing w:after="0" w:line="240" w:lineRule="auto"/>
        <w:jc w:val="center"/>
        <w:rPr>
          <w:rFonts w:ascii="Times New Roman" w:hAnsi="Times New Roman" w:cs="Times New Roman"/>
          <w:b/>
          <w:sz w:val="28"/>
          <w:szCs w:val="28"/>
        </w:rPr>
      </w:pPr>
    </w:p>
    <w:p w14:paraId="487B3F82" w14:textId="2809F465" w:rsidR="00BA3587" w:rsidRDefault="00BA3587" w:rsidP="00277E0F">
      <w:pPr>
        <w:spacing w:after="0" w:line="240" w:lineRule="auto"/>
        <w:ind w:firstLine="708"/>
        <w:jc w:val="both"/>
        <w:rPr>
          <w:rFonts w:ascii="Times New Roman" w:hAnsi="Times New Roman" w:cs="Times New Roman"/>
          <w:b/>
          <w:sz w:val="28"/>
          <w:szCs w:val="28"/>
        </w:rPr>
      </w:pPr>
      <w:r w:rsidRPr="0002686B">
        <w:rPr>
          <w:rFonts w:ascii="Times New Roman" w:hAnsi="Times New Roman" w:cs="Times New Roman"/>
          <w:b/>
          <w:sz w:val="28"/>
          <w:szCs w:val="28"/>
        </w:rPr>
        <w:t>1.</w:t>
      </w:r>
      <w:r w:rsidR="006C408D" w:rsidRPr="0002686B">
        <w:rPr>
          <w:rFonts w:ascii="Times New Roman" w:hAnsi="Times New Roman" w:cs="Times New Roman"/>
          <w:b/>
          <w:sz w:val="28"/>
          <w:szCs w:val="28"/>
        </w:rPr>
        <w:t>Цел</w:t>
      </w:r>
      <w:r w:rsidR="00313714">
        <w:rPr>
          <w:rFonts w:ascii="Times New Roman" w:hAnsi="Times New Roman" w:cs="Times New Roman"/>
          <w:b/>
          <w:sz w:val="28"/>
          <w:szCs w:val="28"/>
          <w:lang w:val="ky-KG"/>
        </w:rPr>
        <w:t>и</w:t>
      </w:r>
      <w:r w:rsidR="006C408D" w:rsidRPr="0002686B">
        <w:rPr>
          <w:rFonts w:ascii="Times New Roman" w:hAnsi="Times New Roman" w:cs="Times New Roman"/>
          <w:b/>
          <w:sz w:val="28"/>
          <w:szCs w:val="28"/>
        </w:rPr>
        <w:t xml:space="preserve"> и задачи </w:t>
      </w:r>
    </w:p>
    <w:p w14:paraId="637F4BC3" w14:textId="7C7877FF" w:rsidR="00DD721C" w:rsidRPr="00DD721C" w:rsidRDefault="006C408D" w:rsidP="006C0AB7">
      <w:pPr>
        <w:spacing w:after="0" w:line="240" w:lineRule="auto"/>
        <w:ind w:firstLine="708"/>
        <w:jc w:val="both"/>
        <w:rPr>
          <w:rFonts w:ascii="Times New Roman" w:hAnsi="Times New Roman" w:cs="Times New Roman"/>
          <w:sz w:val="28"/>
          <w:szCs w:val="28"/>
        </w:rPr>
      </w:pPr>
      <w:r w:rsidRPr="0022257C">
        <w:rPr>
          <w:rFonts w:ascii="Times New Roman" w:hAnsi="Times New Roman" w:cs="Times New Roman"/>
          <w:sz w:val="28"/>
          <w:szCs w:val="28"/>
        </w:rPr>
        <w:t xml:space="preserve">Проект постановления </w:t>
      </w:r>
      <w:r w:rsidR="00DD721C" w:rsidRPr="00DD721C">
        <w:rPr>
          <w:rFonts w:ascii="Times New Roman" w:hAnsi="Times New Roman" w:cs="Times New Roman"/>
          <w:sz w:val="28"/>
          <w:szCs w:val="28"/>
        </w:rPr>
        <w:t xml:space="preserve">Кабинета </w:t>
      </w:r>
      <w:r w:rsidR="00B5618C">
        <w:rPr>
          <w:rFonts w:ascii="Times New Roman" w:hAnsi="Times New Roman" w:cs="Times New Roman"/>
          <w:sz w:val="28"/>
          <w:szCs w:val="28"/>
        </w:rPr>
        <w:t>М</w:t>
      </w:r>
      <w:r w:rsidR="00DD721C" w:rsidRPr="00DD721C">
        <w:rPr>
          <w:rFonts w:ascii="Times New Roman" w:hAnsi="Times New Roman" w:cs="Times New Roman"/>
          <w:sz w:val="28"/>
          <w:szCs w:val="28"/>
        </w:rPr>
        <w:t>инистров Кыргызской Республики</w:t>
      </w:r>
    </w:p>
    <w:p w14:paraId="60AF06B0" w14:textId="34A06F38" w:rsidR="00313714" w:rsidRPr="0022257C" w:rsidRDefault="00B33B9B" w:rsidP="006C0A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w:t>
      </w:r>
      <w:r w:rsidR="00DD721C" w:rsidRPr="00DD721C">
        <w:rPr>
          <w:rFonts w:ascii="Times New Roman" w:hAnsi="Times New Roman" w:cs="Times New Roman"/>
          <w:sz w:val="28"/>
          <w:szCs w:val="28"/>
        </w:rPr>
        <w:t xml:space="preserve"> внесении изменений в постановление </w:t>
      </w:r>
      <w:r w:rsidR="00D57AEB">
        <w:rPr>
          <w:rFonts w:ascii="Times New Roman" w:hAnsi="Times New Roman" w:cs="Times New Roman"/>
          <w:sz w:val="28"/>
          <w:szCs w:val="28"/>
        </w:rPr>
        <w:t>Правительства</w:t>
      </w:r>
      <w:r w:rsidR="00DD721C" w:rsidRPr="00DD721C">
        <w:rPr>
          <w:rFonts w:ascii="Times New Roman" w:hAnsi="Times New Roman" w:cs="Times New Roman"/>
          <w:sz w:val="28"/>
          <w:szCs w:val="28"/>
        </w:rPr>
        <w:t xml:space="preserve"> Кыргызской Республики «О введении временного запрета на вывоз (экспорт) нефти и нефтепродуктов из Кыргызской Республики за пределы таможенной территории Евразийского экономического союза» от 1 марта 2021 года № 66</w:t>
      </w:r>
      <w:r w:rsidR="00261D48">
        <w:rPr>
          <w:rFonts w:ascii="Times New Roman" w:hAnsi="Times New Roman" w:cs="Times New Roman"/>
          <w:sz w:val="28"/>
          <w:szCs w:val="28"/>
        </w:rPr>
        <w:t>»</w:t>
      </w:r>
      <w:r w:rsidR="00DD721C">
        <w:rPr>
          <w:rFonts w:ascii="Times New Roman" w:hAnsi="Times New Roman" w:cs="Times New Roman"/>
          <w:sz w:val="28"/>
          <w:szCs w:val="28"/>
        </w:rPr>
        <w:t>,</w:t>
      </w:r>
      <w:r w:rsidR="00261D48">
        <w:rPr>
          <w:rFonts w:ascii="Times New Roman" w:hAnsi="Times New Roman" w:cs="Times New Roman"/>
          <w:sz w:val="28"/>
          <w:szCs w:val="28"/>
        </w:rPr>
        <w:t xml:space="preserve"> </w:t>
      </w:r>
      <w:r>
        <w:rPr>
          <w:rFonts w:ascii="Times New Roman" w:hAnsi="Times New Roman" w:cs="Times New Roman"/>
          <w:sz w:val="28"/>
          <w:szCs w:val="28"/>
        </w:rPr>
        <w:t>инициирован</w:t>
      </w:r>
      <w:r w:rsidR="00DD721C">
        <w:rPr>
          <w:rFonts w:ascii="Times New Roman" w:hAnsi="Times New Roman" w:cs="Times New Roman"/>
          <w:sz w:val="28"/>
          <w:szCs w:val="28"/>
        </w:rPr>
        <w:t xml:space="preserve"> </w:t>
      </w:r>
      <w:r w:rsidR="00A5379C" w:rsidRPr="00C95F57">
        <w:rPr>
          <w:rFonts w:ascii="Times New Roman" w:hAnsi="Times New Roman" w:cs="Times New Roman"/>
          <w:sz w:val="28"/>
          <w:szCs w:val="28"/>
        </w:rPr>
        <w:t xml:space="preserve">в целях </w:t>
      </w:r>
      <w:proofErr w:type="gramStart"/>
      <w:r w:rsidR="00A5379C" w:rsidRPr="00C95F57">
        <w:rPr>
          <w:rFonts w:ascii="Times New Roman" w:hAnsi="Times New Roman" w:cs="Times New Roman"/>
          <w:sz w:val="28"/>
          <w:szCs w:val="28"/>
        </w:rPr>
        <w:t>недопущения снижения объемов реализации дизельного топлива</w:t>
      </w:r>
      <w:proofErr w:type="gramEnd"/>
      <w:r w:rsidR="00313714" w:rsidRPr="00C95F57">
        <w:rPr>
          <w:rFonts w:ascii="Times New Roman" w:hAnsi="Times New Roman" w:cs="Times New Roman"/>
          <w:sz w:val="28"/>
          <w:szCs w:val="28"/>
        </w:rPr>
        <w:t>.</w:t>
      </w:r>
    </w:p>
    <w:p w14:paraId="006B1925" w14:textId="1981251B" w:rsidR="00BA3587" w:rsidRPr="00DC681D" w:rsidRDefault="00313714" w:rsidP="006C0AB7">
      <w:pPr>
        <w:spacing w:after="0" w:line="240" w:lineRule="auto"/>
        <w:ind w:firstLine="708"/>
        <w:jc w:val="both"/>
        <w:rPr>
          <w:rFonts w:ascii="Times New Roman" w:hAnsi="Times New Roman" w:cs="Times New Roman"/>
          <w:sz w:val="28"/>
          <w:szCs w:val="28"/>
        </w:rPr>
      </w:pPr>
      <w:r w:rsidRPr="0022257C">
        <w:rPr>
          <w:rFonts w:ascii="Times New Roman" w:hAnsi="Times New Roman" w:cs="Times New Roman"/>
          <w:sz w:val="28"/>
          <w:szCs w:val="28"/>
        </w:rPr>
        <w:t>Данный проект постановления предусматривает</w:t>
      </w:r>
      <w:r w:rsidRPr="0022257C">
        <w:rPr>
          <w:rFonts w:ascii="Times New Roman" w:hAnsi="Times New Roman" w:cs="Times New Roman"/>
          <w:bCs/>
          <w:sz w:val="28"/>
          <w:szCs w:val="28"/>
        </w:rPr>
        <w:t xml:space="preserve"> </w:t>
      </w:r>
      <w:r w:rsidR="00A5379C" w:rsidRPr="00A5379C">
        <w:rPr>
          <w:rFonts w:ascii="Times New Roman" w:hAnsi="Times New Roman" w:cs="Times New Roman"/>
          <w:bCs/>
          <w:sz w:val="28"/>
          <w:szCs w:val="28"/>
        </w:rPr>
        <w:t>разрешени</w:t>
      </w:r>
      <w:r w:rsidR="00A5379C">
        <w:rPr>
          <w:rFonts w:ascii="Times New Roman" w:hAnsi="Times New Roman" w:cs="Times New Roman"/>
          <w:bCs/>
          <w:sz w:val="28"/>
          <w:szCs w:val="28"/>
        </w:rPr>
        <w:t>е</w:t>
      </w:r>
      <w:r w:rsidR="00A5379C" w:rsidRPr="00A5379C">
        <w:rPr>
          <w:rFonts w:ascii="Times New Roman" w:hAnsi="Times New Roman" w:cs="Times New Roman"/>
          <w:bCs/>
          <w:sz w:val="28"/>
          <w:szCs w:val="28"/>
        </w:rPr>
        <w:t xml:space="preserve"> вывоза (экспорта) </w:t>
      </w:r>
      <w:r w:rsidR="00DD721C" w:rsidRPr="00A5379C">
        <w:rPr>
          <w:rFonts w:ascii="Times New Roman" w:hAnsi="Times New Roman" w:cs="Times New Roman"/>
          <w:bCs/>
          <w:sz w:val="28"/>
          <w:szCs w:val="28"/>
        </w:rPr>
        <w:t xml:space="preserve">из Кыргызской Республики </w:t>
      </w:r>
      <w:r w:rsidR="00A5379C" w:rsidRPr="00A5379C">
        <w:rPr>
          <w:rFonts w:ascii="Times New Roman" w:hAnsi="Times New Roman" w:cs="Times New Roman"/>
          <w:bCs/>
          <w:sz w:val="28"/>
          <w:szCs w:val="28"/>
        </w:rPr>
        <w:t xml:space="preserve">дизельного топлива </w:t>
      </w:r>
      <w:r w:rsidR="00DD721C" w:rsidRPr="00DD721C">
        <w:rPr>
          <w:rFonts w:ascii="Times New Roman" w:hAnsi="Times New Roman" w:cs="Times New Roman"/>
          <w:bCs/>
          <w:sz w:val="28"/>
          <w:szCs w:val="28"/>
        </w:rPr>
        <w:t>железнодорожным путем в Республику Узбекистан</w:t>
      </w:r>
      <w:r w:rsidR="00A5379C">
        <w:rPr>
          <w:rFonts w:ascii="Times New Roman" w:hAnsi="Times New Roman" w:cs="Times New Roman"/>
          <w:bCs/>
          <w:sz w:val="28"/>
          <w:szCs w:val="28"/>
        </w:rPr>
        <w:t>.</w:t>
      </w:r>
    </w:p>
    <w:p w14:paraId="34F5E46F" w14:textId="22E7E68E" w:rsidR="00BA3587" w:rsidRDefault="00BA3587" w:rsidP="006C0AB7">
      <w:pPr>
        <w:spacing w:after="0" w:line="240" w:lineRule="auto"/>
        <w:ind w:firstLine="708"/>
        <w:jc w:val="both"/>
        <w:rPr>
          <w:rFonts w:ascii="Times New Roman" w:hAnsi="Times New Roman" w:cs="Times New Roman"/>
          <w:sz w:val="28"/>
          <w:szCs w:val="28"/>
        </w:rPr>
      </w:pPr>
      <w:r w:rsidRPr="0002686B">
        <w:rPr>
          <w:rFonts w:ascii="Times New Roman" w:hAnsi="Times New Roman" w:cs="Times New Roman"/>
          <w:b/>
          <w:sz w:val="28"/>
          <w:szCs w:val="28"/>
        </w:rPr>
        <w:t xml:space="preserve">2. </w:t>
      </w:r>
      <w:r w:rsidR="006C408D" w:rsidRPr="0002686B">
        <w:rPr>
          <w:rFonts w:ascii="Times New Roman" w:hAnsi="Times New Roman" w:cs="Times New Roman"/>
          <w:b/>
          <w:sz w:val="28"/>
          <w:szCs w:val="28"/>
        </w:rPr>
        <w:t>Описательная часть</w:t>
      </w:r>
      <w:r w:rsidR="006C408D" w:rsidRPr="0002686B">
        <w:rPr>
          <w:rFonts w:ascii="Times New Roman" w:hAnsi="Times New Roman" w:cs="Times New Roman"/>
          <w:sz w:val="28"/>
          <w:szCs w:val="28"/>
        </w:rPr>
        <w:t xml:space="preserve"> </w:t>
      </w:r>
    </w:p>
    <w:p w14:paraId="05B26EFA" w14:textId="5C2FE01D" w:rsidR="000C520F" w:rsidRPr="006C0AB7" w:rsidRDefault="00DD721C" w:rsidP="006C0AB7">
      <w:pPr>
        <w:spacing w:after="0" w:line="240" w:lineRule="auto"/>
        <w:ind w:firstLine="708"/>
        <w:jc w:val="both"/>
        <w:rPr>
          <w:rFonts w:ascii="Times New Roman" w:hAnsi="Times New Roman" w:cs="Times New Roman"/>
          <w:sz w:val="28"/>
          <w:szCs w:val="28"/>
        </w:rPr>
      </w:pPr>
      <w:proofErr w:type="gramStart"/>
      <w:r w:rsidRPr="006C0AB7">
        <w:rPr>
          <w:rFonts w:ascii="Times New Roman" w:hAnsi="Times New Roman" w:cs="Times New Roman"/>
          <w:sz w:val="28"/>
          <w:szCs w:val="28"/>
        </w:rPr>
        <w:t xml:space="preserve">На основании </w:t>
      </w:r>
      <w:r w:rsidR="00B33B9B" w:rsidRPr="006C0AB7">
        <w:rPr>
          <w:rFonts w:ascii="Times New Roman" w:hAnsi="Times New Roman" w:cs="Times New Roman"/>
          <w:sz w:val="28"/>
          <w:szCs w:val="28"/>
        </w:rPr>
        <w:t>обращени</w:t>
      </w:r>
      <w:r w:rsidR="00C95F57" w:rsidRPr="006C0AB7">
        <w:rPr>
          <w:rFonts w:ascii="Times New Roman" w:hAnsi="Times New Roman" w:cs="Times New Roman"/>
          <w:sz w:val="28"/>
          <w:szCs w:val="28"/>
        </w:rPr>
        <w:t>я</w:t>
      </w:r>
      <w:r w:rsidR="00B33B9B" w:rsidRPr="006C0AB7">
        <w:rPr>
          <w:rFonts w:ascii="Times New Roman" w:hAnsi="Times New Roman" w:cs="Times New Roman"/>
          <w:sz w:val="28"/>
          <w:szCs w:val="28"/>
        </w:rPr>
        <w:t xml:space="preserve"> </w:t>
      </w:r>
      <w:r w:rsidRPr="006C0AB7">
        <w:rPr>
          <w:rFonts w:ascii="Times New Roman" w:hAnsi="Times New Roman" w:cs="Times New Roman"/>
          <w:sz w:val="28"/>
          <w:szCs w:val="28"/>
        </w:rPr>
        <w:t xml:space="preserve">ОАО «Кыргызнефтегаз» от 20 мая 2021 года № МЖ-551 и </w:t>
      </w:r>
      <w:r w:rsidR="00B33B9B" w:rsidRPr="006C0AB7">
        <w:rPr>
          <w:rFonts w:ascii="Times New Roman" w:hAnsi="Times New Roman" w:cs="Times New Roman"/>
          <w:sz w:val="28"/>
          <w:szCs w:val="28"/>
        </w:rPr>
        <w:t xml:space="preserve">предоставленной информации </w:t>
      </w:r>
      <w:r w:rsidRPr="006C0AB7">
        <w:rPr>
          <w:rFonts w:ascii="Times New Roman" w:hAnsi="Times New Roman" w:cs="Times New Roman"/>
          <w:sz w:val="28"/>
          <w:szCs w:val="28"/>
        </w:rPr>
        <w:t>Фонда по управлени</w:t>
      </w:r>
      <w:r w:rsidR="00184417" w:rsidRPr="006C0AB7">
        <w:rPr>
          <w:rFonts w:ascii="Times New Roman" w:hAnsi="Times New Roman" w:cs="Times New Roman"/>
          <w:sz w:val="28"/>
          <w:szCs w:val="28"/>
        </w:rPr>
        <w:t>ю</w:t>
      </w:r>
      <w:r w:rsidRPr="006C0AB7">
        <w:rPr>
          <w:rFonts w:ascii="Times New Roman" w:hAnsi="Times New Roman" w:cs="Times New Roman"/>
          <w:sz w:val="28"/>
          <w:szCs w:val="28"/>
        </w:rPr>
        <w:t xml:space="preserve"> государственным имуществом при Министерстве экономики</w:t>
      </w:r>
      <w:r w:rsidR="00B33B9B" w:rsidRPr="006C0AB7">
        <w:rPr>
          <w:rFonts w:ascii="Times New Roman" w:hAnsi="Times New Roman" w:cs="Times New Roman"/>
          <w:sz w:val="28"/>
          <w:szCs w:val="28"/>
        </w:rPr>
        <w:t xml:space="preserve"> и финансов Кыргызской Республики</w:t>
      </w:r>
      <w:r w:rsidR="00261D48">
        <w:rPr>
          <w:rFonts w:ascii="Times New Roman" w:hAnsi="Times New Roman" w:cs="Times New Roman"/>
          <w:sz w:val="28"/>
          <w:szCs w:val="28"/>
        </w:rPr>
        <w:t xml:space="preserve"> от 31 мая 2021 года № 11-1914</w:t>
      </w:r>
      <w:r w:rsidR="00184417" w:rsidRPr="006C0AB7">
        <w:rPr>
          <w:rFonts w:ascii="Times New Roman" w:hAnsi="Times New Roman" w:cs="Times New Roman"/>
          <w:sz w:val="28"/>
          <w:szCs w:val="28"/>
        </w:rPr>
        <w:t xml:space="preserve"> </w:t>
      </w:r>
      <w:r w:rsidR="00B33B9B" w:rsidRPr="006C0AB7">
        <w:rPr>
          <w:rFonts w:ascii="Times New Roman" w:hAnsi="Times New Roman" w:cs="Times New Roman"/>
          <w:sz w:val="28"/>
          <w:szCs w:val="28"/>
        </w:rPr>
        <w:t xml:space="preserve">о </w:t>
      </w:r>
      <w:r w:rsidR="00184417" w:rsidRPr="006C0AB7">
        <w:rPr>
          <w:rFonts w:ascii="Times New Roman" w:hAnsi="Times New Roman" w:cs="Times New Roman"/>
          <w:sz w:val="28"/>
          <w:szCs w:val="28"/>
        </w:rPr>
        <w:t xml:space="preserve">том, </w:t>
      </w:r>
      <w:r w:rsidR="00B33B9B" w:rsidRPr="006C0AB7">
        <w:rPr>
          <w:rFonts w:ascii="Times New Roman" w:hAnsi="Times New Roman" w:cs="Times New Roman"/>
          <w:sz w:val="28"/>
          <w:szCs w:val="28"/>
        </w:rPr>
        <w:t xml:space="preserve">что в связи </w:t>
      </w:r>
      <w:r w:rsidR="00172219">
        <w:rPr>
          <w:rFonts w:ascii="Times New Roman" w:hAnsi="Times New Roman" w:cs="Times New Roman"/>
          <w:sz w:val="28"/>
          <w:szCs w:val="28"/>
        </w:rPr>
        <w:t xml:space="preserve">с </w:t>
      </w:r>
      <w:r w:rsidR="00B33B9B" w:rsidRPr="006C0AB7">
        <w:rPr>
          <w:rFonts w:ascii="Times New Roman" w:hAnsi="Times New Roman" w:cs="Times New Roman"/>
          <w:sz w:val="28"/>
          <w:szCs w:val="28"/>
        </w:rPr>
        <w:t>усилением экономической активности субъектов на внутреннем потребительском рынке наблюдается значительный приток импортируемых нефтепродуктов.</w:t>
      </w:r>
      <w:proofErr w:type="gramEnd"/>
      <w:r w:rsidR="00B33B9B" w:rsidRPr="006C0AB7">
        <w:rPr>
          <w:rFonts w:ascii="Times New Roman" w:hAnsi="Times New Roman" w:cs="Times New Roman"/>
          <w:sz w:val="28"/>
          <w:szCs w:val="28"/>
        </w:rPr>
        <w:t xml:space="preserve"> В результате превышения предложения над спрос</w:t>
      </w:r>
      <w:r w:rsidR="00483DA0">
        <w:rPr>
          <w:rFonts w:ascii="Times New Roman" w:hAnsi="Times New Roman" w:cs="Times New Roman"/>
          <w:sz w:val="28"/>
          <w:szCs w:val="28"/>
        </w:rPr>
        <w:t>о</w:t>
      </w:r>
      <w:r w:rsidR="00B33B9B" w:rsidRPr="006C0AB7">
        <w:rPr>
          <w:rFonts w:ascii="Times New Roman" w:hAnsi="Times New Roman" w:cs="Times New Roman"/>
          <w:sz w:val="28"/>
          <w:szCs w:val="28"/>
        </w:rPr>
        <w:t xml:space="preserve">м, идет насыщение рынка </w:t>
      </w:r>
      <w:r w:rsidR="000C520F" w:rsidRPr="006C0AB7">
        <w:rPr>
          <w:rFonts w:ascii="Times New Roman" w:hAnsi="Times New Roman" w:cs="Times New Roman"/>
          <w:sz w:val="28"/>
          <w:szCs w:val="28"/>
        </w:rPr>
        <w:t>горюче-смазочными материалами российского производства, в частности дизельным топливом высокого качества.</w:t>
      </w:r>
    </w:p>
    <w:p w14:paraId="09562FC9" w14:textId="16912001" w:rsidR="00B33B9B" w:rsidRPr="006C0AB7" w:rsidRDefault="000C520F" w:rsidP="006C0AB7">
      <w:pPr>
        <w:spacing w:after="0" w:line="240" w:lineRule="auto"/>
        <w:ind w:firstLine="708"/>
        <w:jc w:val="both"/>
        <w:rPr>
          <w:rFonts w:ascii="Times New Roman" w:hAnsi="Times New Roman" w:cs="Times New Roman"/>
          <w:sz w:val="28"/>
          <w:szCs w:val="28"/>
        </w:rPr>
      </w:pPr>
      <w:r w:rsidRPr="006C0AB7">
        <w:rPr>
          <w:rFonts w:ascii="Times New Roman" w:hAnsi="Times New Roman" w:cs="Times New Roman"/>
          <w:sz w:val="28"/>
          <w:szCs w:val="28"/>
        </w:rPr>
        <w:t xml:space="preserve">Учитывая, что дизельное топливо отечественного производства значительно уступает российским аналогом по качеству и себестоимости, местные производители дизтоплива не конкурентоспособны и оказались </w:t>
      </w:r>
      <w:r w:rsidR="00810BC1" w:rsidRPr="006C0AB7">
        <w:rPr>
          <w:rFonts w:ascii="Times New Roman" w:hAnsi="Times New Roman" w:cs="Times New Roman"/>
          <w:sz w:val="28"/>
          <w:szCs w:val="28"/>
        </w:rPr>
        <w:t xml:space="preserve">в </w:t>
      </w:r>
      <w:r w:rsidRPr="006C0AB7">
        <w:rPr>
          <w:rFonts w:ascii="Times New Roman" w:hAnsi="Times New Roman" w:cs="Times New Roman"/>
          <w:sz w:val="28"/>
          <w:szCs w:val="28"/>
        </w:rPr>
        <w:t>затруднительном положении по сбыту собственной продукции, потому что производимое топливо на рынке спросом не пользуется.</w:t>
      </w:r>
    </w:p>
    <w:p w14:paraId="40573B60" w14:textId="1729760B" w:rsidR="00146ADA" w:rsidRPr="006C0AB7" w:rsidRDefault="000C520F" w:rsidP="006C0AB7">
      <w:pPr>
        <w:spacing w:after="0" w:line="240" w:lineRule="auto"/>
        <w:ind w:firstLine="708"/>
        <w:jc w:val="both"/>
        <w:rPr>
          <w:rFonts w:ascii="Times New Roman" w:hAnsi="Times New Roman" w:cs="Times New Roman"/>
          <w:sz w:val="28"/>
          <w:szCs w:val="28"/>
        </w:rPr>
      </w:pPr>
      <w:r w:rsidRPr="006C0AB7">
        <w:rPr>
          <w:rFonts w:ascii="Times New Roman" w:hAnsi="Times New Roman" w:cs="Times New Roman"/>
          <w:sz w:val="28"/>
          <w:szCs w:val="28"/>
        </w:rPr>
        <w:t xml:space="preserve">Сложившаяся ситуация, из-за резкого снижения объемов реализации, приводит к переполнению резервуарного парка, что в последующем парализует процесс переработки сырой нефти, можно спровоцировать остановку не только нефтеперерабатывающих заводов, но и </w:t>
      </w:r>
      <w:r w:rsidR="00810BC1" w:rsidRPr="006C0AB7">
        <w:rPr>
          <w:rFonts w:ascii="Times New Roman" w:hAnsi="Times New Roman" w:cs="Times New Roman"/>
          <w:sz w:val="28"/>
          <w:szCs w:val="28"/>
        </w:rPr>
        <w:t>сокращение</w:t>
      </w:r>
      <w:r w:rsidRPr="006C0AB7">
        <w:rPr>
          <w:rFonts w:ascii="Times New Roman" w:hAnsi="Times New Roman" w:cs="Times New Roman"/>
          <w:sz w:val="28"/>
          <w:szCs w:val="28"/>
        </w:rPr>
        <w:t xml:space="preserve"> объемов </w:t>
      </w:r>
      <w:proofErr w:type="gramStart"/>
      <w:r w:rsidRPr="006C0AB7">
        <w:rPr>
          <w:rFonts w:ascii="Times New Roman" w:hAnsi="Times New Roman" w:cs="Times New Roman"/>
          <w:sz w:val="28"/>
          <w:szCs w:val="28"/>
        </w:rPr>
        <w:t>добычи</w:t>
      </w:r>
      <w:proofErr w:type="gramEnd"/>
      <w:r w:rsidRPr="006C0AB7">
        <w:rPr>
          <w:rFonts w:ascii="Times New Roman" w:hAnsi="Times New Roman" w:cs="Times New Roman"/>
          <w:sz w:val="28"/>
          <w:szCs w:val="28"/>
        </w:rPr>
        <w:t xml:space="preserve"> </w:t>
      </w:r>
      <w:r w:rsidR="00146ADA" w:rsidRPr="006C0AB7">
        <w:rPr>
          <w:rFonts w:ascii="Times New Roman" w:hAnsi="Times New Roman" w:cs="Times New Roman"/>
          <w:sz w:val="28"/>
          <w:szCs w:val="28"/>
        </w:rPr>
        <w:t xml:space="preserve">и остановку нефтепромысла в целом. </w:t>
      </w:r>
    </w:p>
    <w:p w14:paraId="413840E1" w14:textId="0797415C" w:rsidR="000C520F" w:rsidRPr="006C0AB7" w:rsidRDefault="00146ADA" w:rsidP="006C0AB7">
      <w:pPr>
        <w:spacing w:after="0" w:line="240" w:lineRule="auto"/>
        <w:ind w:firstLine="708"/>
        <w:jc w:val="both"/>
        <w:rPr>
          <w:rFonts w:ascii="Times New Roman" w:hAnsi="Times New Roman" w:cs="Times New Roman"/>
          <w:sz w:val="28"/>
          <w:szCs w:val="28"/>
        </w:rPr>
      </w:pPr>
      <w:r w:rsidRPr="006C0AB7">
        <w:rPr>
          <w:rFonts w:ascii="Times New Roman" w:hAnsi="Times New Roman" w:cs="Times New Roman"/>
          <w:sz w:val="28"/>
          <w:szCs w:val="28"/>
        </w:rPr>
        <w:t>На основании вышеизложенного просят разрешить отечественным нефтеперерабатывающим заводам осуществлять вывоз (экспорт)</w:t>
      </w:r>
      <w:r w:rsidR="000C520F" w:rsidRPr="006C0AB7">
        <w:rPr>
          <w:rFonts w:ascii="Times New Roman" w:hAnsi="Times New Roman" w:cs="Times New Roman"/>
          <w:sz w:val="28"/>
          <w:szCs w:val="28"/>
        </w:rPr>
        <w:t xml:space="preserve"> </w:t>
      </w:r>
      <w:r w:rsidRPr="006C0AB7">
        <w:rPr>
          <w:rFonts w:ascii="Times New Roman" w:hAnsi="Times New Roman" w:cs="Times New Roman"/>
          <w:sz w:val="28"/>
          <w:szCs w:val="28"/>
        </w:rPr>
        <w:t>дизельного топлива железнодорожным путем в Республику Узбекистан.</w:t>
      </w:r>
    </w:p>
    <w:p w14:paraId="5B718838" w14:textId="77777777" w:rsidR="00B33B9B" w:rsidRDefault="00B33B9B" w:rsidP="006C0AB7">
      <w:pPr>
        <w:spacing w:after="0" w:line="240" w:lineRule="auto"/>
        <w:ind w:firstLine="708"/>
        <w:jc w:val="both"/>
        <w:rPr>
          <w:rFonts w:ascii="Times New Roman" w:hAnsi="Times New Roman" w:cs="Times New Roman"/>
          <w:sz w:val="28"/>
          <w:szCs w:val="28"/>
          <w:highlight w:val="yellow"/>
        </w:rPr>
      </w:pPr>
    </w:p>
    <w:p w14:paraId="670E6184" w14:textId="77777777" w:rsidR="00B4687E" w:rsidRPr="00B4687E" w:rsidRDefault="00B4687E" w:rsidP="006C0AB7">
      <w:pPr>
        <w:tabs>
          <w:tab w:val="left" w:pos="709"/>
        </w:tabs>
        <w:spacing w:after="0" w:line="240" w:lineRule="auto"/>
        <w:ind w:firstLine="709"/>
        <w:jc w:val="both"/>
        <w:rPr>
          <w:rFonts w:ascii="Times New Roman" w:eastAsia="Times New Roman" w:hAnsi="Times New Roman" w:cs="Times New Roman"/>
          <w:b/>
          <w:sz w:val="28"/>
          <w:szCs w:val="28"/>
          <w:lang w:eastAsia="ru-RU"/>
        </w:rPr>
      </w:pPr>
      <w:r w:rsidRPr="00B4687E">
        <w:rPr>
          <w:rFonts w:ascii="Times New Roman" w:eastAsia="Times New Roman" w:hAnsi="Times New Roman" w:cs="Times New Roman"/>
          <w:b/>
          <w:sz w:val="28"/>
          <w:szCs w:val="28"/>
          <w:lang w:eastAsia="ru-RU"/>
        </w:rPr>
        <w:lastRenderedPageBreak/>
        <w:t>3. Прогнозы возможных социальных, экономических, правовых, правозащитных, гендерных, экологических, коррупционных последствий.</w:t>
      </w:r>
    </w:p>
    <w:p w14:paraId="2DC002E9" w14:textId="77777777" w:rsidR="00B4687E" w:rsidRPr="00B4687E" w:rsidRDefault="00B4687E" w:rsidP="006C0AB7">
      <w:pPr>
        <w:tabs>
          <w:tab w:val="left" w:pos="709"/>
          <w:tab w:val="left" w:pos="851"/>
        </w:tabs>
        <w:spacing w:after="0" w:line="240" w:lineRule="auto"/>
        <w:ind w:firstLine="851"/>
        <w:jc w:val="both"/>
        <w:rPr>
          <w:rFonts w:ascii="Times New Roman" w:eastAsia="Times New Roman" w:hAnsi="Times New Roman" w:cs="Times New Roman"/>
          <w:sz w:val="28"/>
          <w:szCs w:val="28"/>
          <w:lang w:eastAsia="ru-RU"/>
        </w:rPr>
      </w:pPr>
      <w:r w:rsidRPr="00B4687E">
        <w:rPr>
          <w:rFonts w:ascii="Times New Roman" w:eastAsia="Times New Roman" w:hAnsi="Times New Roman" w:cs="Times New Roman"/>
          <w:sz w:val="28"/>
          <w:szCs w:val="28"/>
          <w:lang w:eastAsia="ru-RU"/>
        </w:rPr>
        <w:t>Принятие обозначенного проекта социальных, экономических, правовых, правозащитных, гендерных, экологических, коррупционных последствий за собой не повлечет.</w:t>
      </w:r>
    </w:p>
    <w:p w14:paraId="39FEB890" w14:textId="77777777" w:rsidR="00B4687E" w:rsidRPr="00B4687E" w:rsidRDefault="00B4687E" w:rsidP="006C0AB7">
      <w:pPr>
        <w:tabs>
          <w:tab w:val="left" w:pos="709"/>
          <w:tab w:val="left" w:pos="851"/>
        </w:tabs>
        <w:spacing w:after="0" w:line="240" w:lineRule="auto"/>
        <w:ind w:firstLine="851"/>
        <w:jc w:val="both"/>
        <w:rPr>
          <w:rFonts w:ascii="Times New Roman" w:eastAsia="Calibri" w:hAnsi="Times New Roman" w:cs="Times New Roman"/>
          <w:b/>
          <w:sz w:val="28"/>
          <w:szCs w:val="28"/>
        </w:rPr>
      </w:pPr>
      <w:r w:rsidRPr="00B4687E">
        <w:rPr>
          <w:rFonts w:ascii="Times New Roman" w:eastAsia="Calibri" w:hAnsi="Times New Roman" w:cs="Times New Roman"/>
          <w:b/>
          <w:sz w:val="28"/>
          <w:szCs w:val="28"/>
        </w:rPr>
        <w:t>4. Информация о результатах общественного обсуждения.</w:t>
      </w:r>
    </w:p>
    <w:p w14:paraId="4956ED63" w14:textId="77777777" w:rsidR="00DA2272" w:rsidRDefault="00B4687E" w:rsidP="006C0AB7">
      <w:pPr>
        <w:tabs>
          <w:tab w:val="left" w:pos="709"/>
        </w:tabs>
        <w:spacing w:after="0" w:line="240" w:lineRule="auto"/>
        <w:ind w:firstLine="709"/>
        <w:jc w:val="both"/>
        <w:rPr>
          <w:rFonts w:ascii="Times New Roman" w:eastAsia="Calibri" w:hAnsi="Times New Roman" w:cs="Times New Roman"/>
          <w:sz w:val="28"/>
          <w:szCs w:val="28"/>
          <w:lang w:val="ky-KG"/>
        </w:rPr>
      </w:pPr>
      <w:r w:rsidRPr="00B4687E">
        <w:rPr>
          <w:rFonts w:ascii="Times New Roman" w:eastAsia="Calibri" w:hAnsi="Times New Roman" w:cs="Times New Roman"/>
          <w:sz w:val="28"/>
          <w:szCs w:val="28"/>
        </w:rPr>
        <w:t>В соответствии со статьей 22 Закона Кыргызской Республики «О нормативных правовых актах Кыргызской Республики» данный проект</w:t>
      </w:r>
      <w:r w:rsidR="00DA2272">
        <w:rPr>
          <w:rFonts w:ascii="Times New Roman" w:eastAsia="Calibri" w:hAnsi="Times New Roman" w:cs="Times New Roman"/>
          <w:sz w:val="28"/>
          <w:szCs w:val="28"/>
          <w:lang w:val="ky-KG"/>
        </w:rPr>
        <w:t xml:space="preserve"> постановления размещен на официальном сайте </w:t>
      </w:r>
      <w:r w:rsidRPr="00B4687E">
        <w:rPr>
          <w:rFonts w:ascii="Times New Roman" w:eastAsia="Calibri" w:hAnsi="Times New Roman" w:cs="Times New Roman"/>
          <w:sz w:val="28"/>
          <w:szCs w:val="28"/>
        </w:rPr>
        <w:t>Правительства Кыргызской Республики</w:t>
      </w:r>
      <w:r w:rsidR="00DA2272">
        <w:rPr>
          <w:rFonts w:ascii="Times New Roman" w:eastAsia="Calibri" w:hAnsi="Times New Roman" w:cs="Times New Roman"/>
          <w:sz w:val="28"/>
          <w:szCs w:val="28"/>
          <w:lang w:val="ky-KG"/>
        </w:rPr>
        <w:t>.</w:t>
      </w:r>
    </w:p>
    <w:p w14:paraId="691E43EA" w14:textId="77777777" w:rsidR="00B4687E" w:rsidRPr="00B4687E" w:rsidRDefault="00B4687E" w:rsidP="006C0AB7">
      <w:pPr>
        <w:tabs>
          <w:tab w:val="left" w:pos="709"/>
        </w:tabs>
        <w:spacing w:after="0" w:line="240" w:lineRule="auto"/>
        <w:ind w:firstLine="709"/>
        <w:jc w:val="both"/>
        <w:rPr>
          <w:rFonts w:ascii="Times New Roman" w:eastAsia="Calibri" w:hAnsi="Times New Roman" w:cs="Times New Roman"/>
          <w:b/>
          <w:sz w:val="28"/>
          <w:szCs w:val="28"/>
        </w:rPr>
      </w:pPr>
      <w:r w:rsidRPr="00B4687E">
        <w:rPr>
          <w:rFonts w:ascii="Times New Roman" w:eastAsia="Calibri" w:hAnsi="Times New Roman" w:cs="Times New Roman"/>
          <w:b/>
          <w:sz w:val="28"/>
          <w:szCs w:val="28"/>
        </w:rPr>
        <w:t>5. Анализ соответствия проекта законодательству.</w:t>
      </w:r>
    </w:p>
    <w:p w14:paraId="49206477" w14:textId="77777777" w:rsidR="00B4687E" w:rsidRPr="00B4687E" w:rsidRDefault="00B4687E" w:rsidP="006C0AB7">
      <w:pPr>
        <w:tabs>
          <w:tab w:val="left" w:pos="709"/>
        </w:tabs>
        <w:spacing w:after="0" w:line="240" w:lineRule="auto"/>
        <w:ind w:firstLine="709"/>
        <w:jc w:val="both"/>
        <w:rPr>
          <w:rFonts w:ascii="Times New Roman" w:eastAsia="Calibri" w:hAnsi="Times New Roman" w:cs="Times New Roman"/>
          <w:sz w:val="28"/>
          <w:szCs w:val="28"/>
        </w:rPr>
      </w:pPr>
      <w:r w:rsidRPr="00B4687E">
        <w:rPr>
          <w:rFonts w:ascii="Times New Roman" w:eastAsia="Calibri" w:hAnsi="Times New Roman" w:cs="Times New Roman"/>
          <w:sz w:val="28"/>
          <w:szCs w:val="28"/>
        </w:rPr>
        <w:t>Представленный проект не противоречит нормам национального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14:paraId="71BF8EBD" w14:textId="77777777" w:rsidR="00B4687E" w:rsidRPr="00B4687E" w:rsidRDefault="00B4687E" w:rsidP="006C0AB7">
      <w:pPr>
        <w:tabs>
          <w:tab w:val="left" w:pos="709"/>
        </w:tabs>
        <w:spacing w:after="0" w:line="240" w:lineRule="auto"/>
        <w:ind w:firstLine="709"/>
        <w:jc w:val="both"/>
        <w:rPr>
          <w:rFonts w:ascii="Times New Roman" w:eastAsia="Calibri" w:hAnsi="Times New Roman" w:cs="Times New Roman"/>
          <w:b/>
          <w:sz w:val="28"/>
          <w:szCs w:val="28"/>
        </w:rPr>
      </w:pPr>
      <w:r w:rsidRPr="00B4687E">
        <w:rPr>
          <w:rFonts w:ascii="Times New Roman" w:eastAsia="Calibri" w:hAnsi="Times New Roman" w:cs="Times New Roman"/>
          <w:b/>
          <w:sz w:val="28"/>
          <w:szCs w:val="28"/>
        </w:rPr>
        <w:t>6. Информация о необходимости финансирования.</w:t>
      </w:r>
    </w:p>
    <w:p w14:paraId="5CD3CA97" w14:textId="31E84F70" w:rsidR="00B4687E" w:rsidRDefault="00B4687E" w:rsidP="006C0AB7">
      <w:pPr>
        <w:tabs>
          <w:tab w:val="left" w:pos="709"/>
        </w:tabs>
        <w:spacing w:after="0" w:line="240" w:lineRule="auto"/>
        <w:ind w:firstLine="709"/>
        <w:jc w:val="both"/>
        <w:rPr>
          <w:rFonts w:ascii="Times New Roman" w:eastAsia="Calibri" w:hAnsi="Times New Roman" w:cs="Times New Roman"/>
          <w:sz w:val="28"/>
          <w:szCs w:val="28"/>
        </w:rPr>
      </w:pPr>
      <w:r w:rsidRPr="00B4687E">
        <w:rPr>
          <w:rFonts w:ascii="Times New Roman" w:eastAsia="Calibri" w:hAnsi="Times New Roman" w:cs="Times New Roman"/>
          <w:sz w:val="28"/>
          <w:szCs w:val="28"/>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14:paraId="500D0CC9" w14:textId="77777777" w:rsidR="00BA3587" w:rsidRPr="0002686B" w:rsidRDefault="00BA3587" w:rsidP="006C0AB7">
      <w:pPr>
        <w:spacing w:after="0" w:line="240" w:lineRule="auto"/>
        <w:ind w:firstLine="708"/>
        <w:jc w:val="both"/>
        <w:rPr>
          <w:rFonts w:ascii="Times New Roman" w:hAnsi="Times New Roman" w:cs="Times New Roman"/>
          <w:b/>
          <w:sz w:val="28"/>
          <w:szCs w:val="28"/>
        </w:rPr>
      </w:pPr>
      <w:r w:rsidRPr="0002686B">
        <w:rPr>
          <w:rFonts w:ascii="Times New Roman" w:hAnsi="Times New Roman" w:cs="Times New Roman"/>
          <w:b/>
          <w:sz w:val="28"/>
          <w:szCs w:val="28"/>
        </w:rPr>
        <w:t>7.</w:t>
      </w:r>
      <w:r w:rsidR="006C408D" w:rsidRPr="0002686B">
        <w:rPr>
          <w:rFonts w:ascii="Times New Roman" w:hAnsi="Times New Roman" w:cs="Times New Roman"/>
          <w:b/>
          <w:sz w:val="28"/>
          <w:szCs w:val="28"/>
        </w:rPr>
        <w:t xml:space="preserve"> Информация об анализе регулятивного воздействия</w:t>
      </w:r>
    </w:p>
    <w:p w14:paraId="004339B9" w14:textId="3B4FEBA9" w:rsidR="006C408D" w:rsidRPr="0002686B" w:rsidRDefault="006C408D" w:rsidP="006C0AB7">
      <w:pPr>
        <w:spacing w:after="0" w:line="240" w:lineRule="auto"/>
        <w:ind w:firstLine="708"/>
        <w:jc w:val="both"/>
        <w:rPr>
          <w:rFonts w:ascii="Times New Roman" w:hAnsi="Times New Roman" w:cs="Times New Roman"/>
          <w:sz w:val="28"/>
          <w:szCs w:val="28"/>
        </w:rPr>
      </w:pPr>
      <w:r w:rsidRPr="0002686B">
        <w:rPr>
          <w:rFonts w:ascii="Times New Roman" w:hAnsi="Times New Roman" w:cs="Times New Roman"/>
          <w:sz w:val="28"/>
          <w:szCs w:val="28"/>
        </w:rPr>
        <w:t>В соответствии с Законом Кыргызской Республики «О нормативно правовых актах в Кыргызской Республике»</w:t>
      </w:r>
      <w:r w:rsidR="00C80C02">
        <w:rPr>
          <w:rFonts w:ascii="Times New Roman" w:hAnsi="Times New Roman" w:cs="Times New Roman"/>
          <w:sz w:val="28"/>
          <w:szCs w:val="28"/>
        </w:rPr>
        <w:t xml:space="preserve"> направлен на регулирование предпринимательской деятельности, за исключением случаев регулирования предпринимательской деятельности в условиях обстоятельств непреодолимой силы</w:t>
      </w:r>
      <w:r w:rsidR="00DA2272">
        <w:rPr>
          <w:rFonts w:ascii="Times New Roman" w:hAnsi="Times New Roman" w:cs="Times New Roman"/>
          <w:sz w:val="28"/>
          <w:szCs w:val="28"/>
        </w:rPr>
        <w:t xml:space="preserve">, подлежат анализу </w:t>
      </w:r>
      <w:proofErr w:type="spellStart"/>
      <w:r w:rsidR="00DA2272">
        <w:rPr>
          <w:rFonts w:ascii="Times New Roman" w:hAnsi="Times New Roman" w:cs="Times New Roman"/>
          <w:sz w:val="28"/>
          <w:szCs w:val="28"/>
        </w:rPr>
        <w:t>рег</w:t>
      </w:r>
      <w:proofErr w:type="spellEnd"/>
      <w:r w:rsidR="00DA2272">
        <w:rPr>
          <w:rFonts w:ascii="Times New Roman" w:hAnsi="Times New Roman" w:cs="Times New Roman"/>
          <w:sz w:val="28"/>
          <w:szCs w:val="28"/>
          <w:lang w:val="ky-KG"/>
        </w:rPr>
        <w:t>у</w:t>
      </w:r>
      <w:proofErr w:type="spellStart"/>
      <w:r w:rsidR="00C80C02">
        <w:rPr>
          <w:rFonts w:ascii="Times New Roman" w:hAnsi="Times New Roman" w:cs="Times New Roman"/>
          <w:sz w:val="28"/>
          <w:szCs w:val="28"/>
        </w:rPr>
        <w:t>лятивного</w:t>
      </w:r>
      <w:proofErr w:type="spellEnd"/>
      <w:r w:rsidR="00C80C02">
        <w:rPr>
          <w:rFonts w:ascii="Times New Roman" w:hAnsi="Times New Roman" w:cs="Times New Roman"/>
          <w:sz w:val="28"/>
          <w:szCs w:val="28"/>
        </w:rPr>
        <w:t xml:space="preserve"> воздействия в соответствии с методикой.</w:t>
      </w:r>
    </w:p>
    <w:p w14:paraId="403DEBBC" w14:textId="500C4A2C" w:rsidR="00BA3587" w:rsidRDefault="00DA2272" w:rsidP="006C0AB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В этой связи</w:t>
      </w:r>
      <w:r>
        <w:rPr>
          <w:rFonts w:ascii="Times New Roman" w:hAnsi="Times New Roman" w:cs="Times New Roman"/>
          <w:sz w:val="28"/>
          <w:szCs w:val="28"/>
          <w:lang w:val="ky-KG"/>
        </w:rPr>
        <w:t xml:space="preserve"> </w:t>
      </w:r>
      <w:r w:rsidR="00C80C02">
        <w:rPr>
          <w:rFonts w:ascii="Times New Roman" w:hAnsi="Times New Roman" w:cs="Times New Roman"/>
          <w:sz w:val="28"/>
          <w:szCs w:val="28"/>
        </w:rPr>
        <w:t>учитывая</w:t>
      </w:r>
      <w:r>
        <w:rPr>
          <w:rFonts w:ascii="Times New Roman" w:hAnsi="Times New Roman" w:cs="Times New Roman"/>
          <w:sz w:val="28"/>
          <w:szCs w:val="28"/>
          <w:lang w:val="ky-KG"/>
        </w:rPr>
        <w:t>,</w:t>
      </w:r>
      <w:r w:rsidR="00C80C02">
        <w:rPr>
          <w:rFonts w:ascii="Times New Roman" w:hAnsi="Times New Roman" w:cs="Times New Roman"/>
          <w:sz w:val="28"/>
          <w:szCs w:val="28"/>
        </w:rPr>
        <w:t xml:space="preserve"> что распространение </w:t>
      </w:r>
      <w:proofErr w:type="spellStart"/>
      <w:r w:rsidR="00C80C02">
        <w:rPr>
          <w:rFonts w:ascii="Times New Roman" w:hAnsi="Times New Roman" w:cs="Times New Roman"/>
          <w:sz w:val="28"/>
          <w:szCs w:val="28"/>
        </w:rPr>
        <w:t>кор</w:t>
      </w:r>
      <w:proofErr w:type="spellEnd"/>
      <w:r w:rsidR="00C80C02">
        <w:rPr>
          <w:rFonts w:ascii="Times New Roman" w:hAnsi="Times New Roman" w:cs="Times New Roman"/>
          <w:sz w:val="28"/>
          <w:szCs w:val="28"/>
          <w:lang w:val="ky-KG"/>
        </w:rPr>
        <w:t>о</w:t>
      </w:r>
      <w:proofErr w:type="spellStart"/>
      <w:r w:rsidR="00C80C02">
        <w:rPr>
          <w:rFonts w:ascii="Times New Roman" w:hAnsi="Times New Roman" w:cs="Times New Roman"/>
          <w:sz w:val="28"/>
          <w:szCs w:val="28"/>
        </w:rPr>
        <w:t>новирусной</w:t>
      </w:r>
      <w:proofErr w:type="spellEnd"/>
      <w:r w:rsidR="00C80C02">
        <w:rPr>
          <w:rFonts w:ascii="Times New Roman" w:hAnsi="Times New Roman" w:cs="Times New Roman"/>
          <w:sz w:val="28"/>
          <w:szCs w:val="28"/>
        </w:rPr>
        <w:t xml:space="preserve"> инфекции </w:t>
      </w:r>
      <w:r w:rsidR="00C80C02">
        <w:rPr>
          <w:rFonts w:ascii="Times New Roman" w:hAnsi="Times New Roman" w:cs="Times New Roman"/>
          <w:sz w:val="28"/>
          <w:szCs w:val="28"/>
          <w:lang w:val="en-US"/>
        </w:rPr>
        <w:t>COVID</w:t>
      </w:r>
      <w:r w:rsidR="00C80C02" w:rsidRPr="00C80C02">
        <w:rPr>
          <w:rFonts w:ascii="Times New Roman" w:hAnsi="Times New Roman" w:cs="Times New Roman"/>
          <w:sz w:val="28"/>
          <w:szCs w:val="28"/>
        </w:rPr>
        <w:t xml:space="preserve"> 19</w:t>
      </w:r>
      <w:r w:rsidR="00C80C02">
        <w:rPr>
          <w:rFonts w:ascii="Times New Roman" w:hAnsi="Times New Roman" w:cs="Times New Roman"/>
          <w:sz w:val="28"/>
          <w:szCs w:val="28"/>
          <w:lang w:val="ky-KG"/>
        </w:rPr>
        <w:t xml:space="preserve"> признано</w:t>
      </w:r>
      <w:r>
        <w:rPr>
          <w:rFonts w:ascii="Times New Roman" w:hAnsi="Times New Roman" w:cs="Times New Roman"/>
          <w:sz w:val="28"/>
          <w:szCs w:val="28"/>
          <w:lang w:val="ky-KG"/>
        </w:rPr>
        <w:t xml:space="preserve">м обстоятельством </w:t>
      </w:r>
      <w:r>
        <w:rPr>
          <w:rFonts w:ascii="Times New Roman" w:hAnsi="Times New Roman" w:cs="Times New Roman"/>
          <w:sz w:val="28"/>
          <w:szCs w:val="28"/>
        </w:rPr>
        <w:t>непреодолимой</w:t>
      </w:r>
      <w:r>
        <w:rPr>
          <w:rFonts w:ascii="Times New Roman" w:hAnsi="Times New Roman" w:cs="Times New Roman"/>
          <w:sz w:val="28"/>
          <w:szCs w:val="28"/>
          <w:lang w:val="ky-KG"/>
        </w:rPr>
        <w:t xml:space="preserve"> </w:t>
      </w:r>
      <w:r w:rsidR="00C80C02">
        <w:rPr>
          <w:rFonts w:ascii="Times New Roman" w:hAnsi="Times New Roman" w:cs="Times New Roman"/>
          <w:sz w:val="28"/>
          <w:szCs w:val="28"/>
          <w:lang w:val="ky-KG"/>
        </w:rPr>
        <w:t>силы, проведение анализа регулятивного воздействия к представленному проекту не требуется.</w:t>
      </w:r>
    </w:p>
    <w:p w14:paraId="372FE09D" w14:textId="2B0575B4" w:rsidR="00B17457" w:rsidRPr="00261D48" w:rsidRDefault="00C80C02" w:rsidP="006C0A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 xml:space="preserve">На основании вышеизложенного, на рассмотрение представляется проект </w:t>
      </w:r>
      <w:r w:rsidRPr="00C80C02">
        <w:rPr>
          <w:rFonts w:ascii="Times New Roman" w:hAnsi="Times New Roman" w:cs="Times New Roman"/>
          <w:sz w:val="28"/>
          <w:szCs w:val="28"/>
          <w:lang w:val="ky-KG"/>
        </w:rPr>
        <w:t xml:space="preserve">постановления </w:t>
      </w:r>
      <w:r w:rsidR="006C0AB7">
        <w:rPr>
          <w:rFonts w:ascii="Times New Roman" w:hAnsi="Times New Roman" w:cs="Times New Roman"/>
          <w:sz w:val="28"/>
          <w:szCs w:val="28"/>
          <w:lang w:val="ky-KG"/>
        </w:rPr>
        <w:t xml:space="preserve">Кабинета </w:t>
      </w:r>
      <w:r w:rsidR="00B5618C">
        <w:rPr>
          <w:rFonts w:ascii="Times New Roman" w:hAnsi="Times New Roman" w:cs="Times New Roman"/>
          <w:sz w:val="28"/>
          <w:szCs w:val="28"/>
          <w:lang w:val="ky-KG"/>
        </w:rPr>
        <w:t>М</w:t>
      </w:r>
      <w:r w:rsidR="006C0AB7">
        <w:rPr>
          <w:rFonts w:ascii="Times New Roman" w:hAnsi="Times New Roman" w:cs="Times New Roman"/>
          <w:sz w:val="28"/>
          <w:szCs w:val="28"/>
          <w:lang w:val="ky-KG"/>
        </w:rPr>
        <w:t>инистров</w:t>
      </w:r>
      <w:r w:rsidRPr="00C80C02">
        <w:rPr>
          <w:rFonts w:ascii="Times New Roman" w:hAnsi="Times New Roman" w:cs="Times New Roman"/>
          <w:sz w:val="28"/>
          <w:szCs w:val="28"/>
          <w:lang w:val="ky-KG"/>
        </w:rPr>
        <w:t xml:space="preserve"> Кыргызской Республики</w:t>
      </w:r>
      <w:r>
        <w:rPr>
          <w:rFonts w:ascii="Times New Roman" w:hAnsi="Times New Roman" w:cs="Times New Roman"/>
          <w:sz w:val="28"/>
          <w:szCs w:val="28"/>
          <w:lang w:val="ky-KG"/>
        </w:rPr>
        <w:t xml:space="preserve"> </w:t>
      </w:r>
      <w:r w:rsidR="00261D48">
        <w:rPr>
          <w:rFonts w:ascii="Times New Roman" w:hAnsi="Times New Roman" w:cs="Times New Roman"/>
          <w:sz w:val="28"/>
          <w:szCs w:val="28"/>
        </w:rPr>
        <w:t>«</w:t>
      </w:r>
      <w:r w:rsidR="006C0AB7" w:rsidRPr="006C0AB7">
        <w:rPr>
          <w:rFonts w:ascii="Times New Roman" w:hAnsi="Times New Roman" w:cs="Times New Roman"/>
          <w:sz w:val="28"/>
          <w:szCs w:val="28"/>
          <w:lang w:val="ky-KG"/>
        </w:rPr>
        <w:t>О внесении изменений в постановлени</w:t>
      </w:r>
      <w:bookmarkStart w:id="0" w:name="_GoBack"/>
      <w:bookmarkEnd w:id="0"/>
      <w:r w:rsidR="006C0AB7" w:rsidRPr="006C0AB7">
        <w:rPr>
          <w:rFonts w:ascii="Times New Roman" w:hAnsi="Times New Roman" w:cs="Times New Roman"/>
          <w:sz w:val="28"/>
          <w:szCs w:val="28"/>
          <w:lang w:val="ky-KG"/>
        </w:rPr>
        <w:t xml:space="preserve">е </w:t>
      </w:r>
      <w:r w:rsidR="00D57AEB">
        <w:rPr>
          <w:rFonts w:ascii="Times New Roman" w:hAnsi="Times New Roman" w:cs="Times New Roman"/>
          <w:sz w:val="28"/>
          <w:szCs w:val="28"/>
          <w:lang w:val="ky-KG"/>
        </w:rPr>
        <w:t>Правительства</w:t>
      </w:r>
      <w:r w:rsidR="006C0AB7" w:rsidRPr="006C0AB7">
        <w:rPr>
          <w:rFonts w:ascii="Times New Roman" w:hAnsi="Times New Roman" w:cs="Times New Roman"/>
          <w:sz w:val="28"/>
          <w:szCs w:val="28"/>
          <w:lang w:val="ky-KG"/>
        </w:rPr>
        <w:t xml:space="preserve"> Кыргызской Республики «О введении временного запрета на вывоз (экспорт) нефти и нефтепродуктов из Кыргызской Республики за пределы таможенной территории Евразийского экономического союза» от 1 марта 2021 года № 66</w:t>
      </w:r>
      <w:r w:rsidR="00261D48">
        <w:rPr>
          <w:rFonts w:ascii="Times New Roman" w:hAnsi="Times New Roman" w:cs="Times New Roman"/>
          <w:sz w:val="28"/>
          <w:szCs w:val="28"/>
        </w:rPr>
        <w:t>».</w:t>
      </w:r>
    </w:p>
    <w:p w14:paraId="3C778CE4" w14:textId="77777777" w:rsidR="009B42AF" w:rsidRDefault="009B42AF" w:rsidP="00277E0F">
      <w:pPr>
        <w:spacing w:after="0" w:line="240" w:lineRule="auto"/>
        <w:jc w:val="both"/>
        <w:rPr>
          <w:rFonts w:ascii="Times New Roman" w:hAnsi="Times New Roman" w:cs="Times New Roman"/>
          <w:b/>
          <w:sz w:val="24"/>
          <w:szCs w:val="24"/>
          <w:lang w:val="ky-KG"/>
        </w:rPr>
      </w:pPr>
    </w:p>
    <w:p w14:paraId="3703601A" w14:textId="77777777" w:rsidR="006C0AB7" w:rsidRPr="006C0AB7" w:rsidRDefault="006C0AB7" w:rsidP="00277E0F">
      <w:pPr>
        <w:spacing w:after="0" w:line="240" w:lineRule="auto"/>
        <w:jc w:val="both"/>
        <w:rPr>
          <w:rFonts w:ascii="Times New Roman" w:hAnsi="Times New Roman" w:cs="Times New Roman"/>
          <w:b/>
          <w:sz w:val="24"/>
          <w:szCs w:val="24"/>
          <w:lang w:val="ky-KG"/>
        </w:rPr>
      </w:pPr>
    </w:p>
    <w:p w14:paraId="5164E264" w14:textId="2746C1CB" w:rsidR="009B42AF" w:rsidRPr="00DA2272" w:rsidRDefault="00261D48" w:rsidP="009B42AF">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Министр</w:t>
      </w:r>
      <w:r w:rsidR="009B42AF" w:rsidRPr="009B42AF">
        <w:rPr>
          <w:rFonts w:ascii="Times New Roman" w:hAnsi="Times New Roman" w:cs="Times New Roman"/>
          <w:b/>
          <w:sz w:val="28"/>
          <w:szCs w:val="28"/>
        </w:rPr>
        <w:tab/>
      </w:r>
      <w:r w:rsidR="009B42AF" w:rsidRPr="009B42AF">
        <w:rPr>
          <w:rFonts w:ascii="Times New Roman" w:hAnsi="Times New Roman" w:cs="Times New Roman"/>
          <w:b/>
          <w:sz w:val="28"/>
          <w:szCs w:val="28"/>
        </w:rPr>
        <w:tab/>
      </w:r>
      <w:r w:rsidR="009B42AF" w:rsidRPr="009B42AF">
        <w:rPr>
          <w:rFonts w:ascii="Times New Roman" w:hAnsi="Times New Roman" w:cs="Times New Roman"/>
          <w:b/>
          <w:sz w:val="28"/>
          <w:szCs w:val="28"/>
        </w:rPr>
        <w:tab/>
      </w:r>
      <w:r w:rsidR="009B42AF" w:rsidRPr="009B42AF">
        <w:rPr>
          <w:rFonts w:ascii="Times New Roman" w:hAnsi="Times New Roman" w:cs="Times New Roman"/>
          <w:b/>
          <w:sz w:val="28"/>
          <w:szCs w:val="28"/>
        </w:rPr>
        <w:tab/>
      </w:r>
      <w:r w:rsidR="009B42AF" w:rsidRPr="009B42AF">
        <w:rPr>
          <w:rFonts w:ascii="Times New Roman" w:hAnsi="Times New Roman" w:cs="Times New Roman"/>
          <w:b/>
          <w:sz w:val="28"/>
          <w:szCs w:val="28"/>
        </w:rPr>
        <w:tab/>
      </w:r>
      <w:r w:rsidR="009B42AF" w:rsidRPr="009B42AF">
        <w:rPr>
          <w:rFonts w:ascii="Times New Roman" w:hAnsi="Times New Roman" w:cs="Times New Roman"/>
          <w:b/>
          <w:sz w:val="28"/>
          <w:szCs w:val="28"/>
        </w:rPr>
        <w:tab/>
      </w:r>
      <w:r w:rsidR="009B42AF" w:rsidRPr="009B42AF">
        <w:rPr>
          <w:rFonts w:ascii="Times New Roman" w:hAnsi="Times New Roman" w:cs="Times New Roman"/>
          <w:b/>
          <w:sz w:val="28"/>
          <w:szCs w:val="28"/>
        </w:rPr>
        <w:tab/>
      </w:r>
      <w:r>
        <w:rPr>
          <w:rFonts w:ascii="Times New Roman" w:hAnsi="Times New Roman" w:cs="Times New Roman"/>
          <w:b/>
          <w:sz w:val="28"/>
          <w:szCs w:val="28"/>
        </w:rPr>
        <w:t>Д</w:t>
      </w:r>
      <w:r w:rsidR="009B42AF" w:rsidRPr="009B42AF">
        <w:rPr>
          <w:rFonts w:ascii="Times New Roman" w:hAnsi="Times New Roman" w:cs="Times New Roman"/>
          <w:b/>
          <w:sz w:val="28"/>
          <w:szCs w:val="28"/>
        </w:rPr>
        <w:t>.</w:t>
      </w:r>
      <w:r>
        <w:rPr>
          <w:rFonts w:ascii="Times New Roman" w:hAnsi="Times New Roman" w:cs="Times New Roman"/>
          <w:b/>
          <w:sz w:val="28"/>
          <w:szCs w:val="28"/>
          <w:lang w:val="ky-KG"/>
        </w:rPr>
        <w:t>Д</w:t>
      </w:r>
      <w:r w:rsidR="00DA2272">
        <w:rPr>
          <w:rFonts w:ascii="Times New Roman" w:hAnsi="Times New Roman" w:cs="Times New Roman"/>
          <w:b/>
          <w:sz w:val="28"/>
          <w:szCs w:val="28"/>
          <w:lang w:val="ky-KG"/>
        </w:rPr>
        <w:t>.</w:t>
      </w:r>
      <w:r w:rsidR="009B42AF" w:rsidRPr="009B42AF">
        <w:rPr>
          <w:rFonts w:ascii="Times New Roman" w:hAnsi="Times New Roman" w:cs="Times New Roman"/>
          <w:b/>
          <w:sz w:val="28"/>
          <w:szCs w:val="28"/>
        </w:rPr>
        <w:t xml:space="preserve"> </w:t>
      </w:r>
      <w:r>
        <w:rPr>
          <w:rFonts w:ascii="Times New Roman" w:hAnsi="Times New Roman" w:cs="Times New Roman"/>
          <w:b/>
          <w:sz w:val="28"/>
          <w:szCs w:val="28"/>
          <w:lang w:val="ky-KG"/>
        </w:rPr>
        <w:t>Бекмурзаев</w:t>
      </w:r>
    </w:p>
    <w:sectPr w:rsidR="009B42AF" w:rsidRPr="00DA2272" w:rsidSect="00EB1F73">
      <w:footerReference w:type="default" r:id="rId8"/>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1BA67" w14:textId="77777777" w:rsidR="00103E09" w:rsidRDefault="00103E09" w:rsidP="008D74D8">
      <w:pPr>
        <w:spacing w:after="0" w:line="240" w:lineRule="auto"/>
      </w:pPr>
      <w:r>
        <w:separator/>
      </w:r>
    </w:p>
  </w:endnote>
  <w:endnote w:type="continuationSeparator" w:id="0">
    <w:p w14:paraId="3D182351" w14:textId="77777777" w:rsidR="00103E09" w:rsidRDefault="00103E09" w:rsidP="008D7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等线 Light">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12410" w14:textId="77777777" w:rsidR="00C80C02" w:rsidRDefault="00C80C0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C8636" w14:textId="77777777" w:rsidR="00103E09" w:rsidRDefault="00103E09" w:rsidP="008D74D8">
      <w:pPr>
        <w:spacing w:after="0" w:line="240" w:lineRule="auto"/>
      </w:pPr>
      <w:r>
        <w:separator/>
      </w:r>
    </w:p>
  </w:footnote>
  <w:footnote w:type="continuationSeparator" w:id="0">
    <w:p w14:paraId="43172150" w14:textId="77777777" w:rsidR="00103E09" w:rsidRDefault="00103E09" w:rsidP="008D74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33B44"/>
    <w:multiLevelType w:val="hybridMultilevel"/>
    <w:tmpl w:val="BB9E4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D15E82"/>
    <w:multiLevelType w:val="hybridMultilevel"/>
    <w:tmpl w:val="00447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226013"/>
    <w:multiLevelType w:val="hybridMultilevel"/>
    <w:tmpl w:val="2D9AF7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CC1"/>
    <w:rsid w:val="00017CA8"/>
    <w:rsid w:val="0002686B"/>
    <w:rsid w:val="00050F10"/>
    <w:rsid w:val="0005776F"/>
    <w:rsid w:val="00063913"/>
    <w:rsid w:val="00074A82"/>
    <w:rsid w:val="00074A8A"/>
    <w:rsid w:val="000C0AC6"/>
    <w:rsid w:val="000C520F"/>
    <w:rsid w:val="00103E09"/>
    <w:rsid w:val="00112445"/>
    <w:rsid w:val="001418BE"/>
    <w:rsid w:val="00146ADA"/>
    <w:rsid w:val="00166C2A"/>
    <w:rsid w:val="00172219"/>
    <w:rsid w:val="0018098E"/>
    <w:rsid w:val="00184417"/>
    <w:rsid w:val="0018512D"/>
    <w:rsid w:val="001956D5"/>
    <w:rsid w:val="001D5237"/>
    <w:rsid w:val="0022257C"/>
    <w:rsid w:val="0022336A"/>
    <w:rsid w:val="00235E97"/>
    <w:rsid w:val="00240267"/>
    <w:rsid w:val="00261D48"/>
    <w:rsid w:val="002645E3"/>
    <w:rsid w:val="00277E0F"/>
    <w:rsid w:val="00280B74"/>
    <w:rsid w:val="002E050E"/>
    <w:rsid w:val="002E6D1E"/>
    <w:rsid w:val="00303608"/>
    <w:rsid w:val="00313714"/>
    <w:rsid w:val="00315AFA"/>
    <w:rsid w:val="00355D40"/>
    <w:rsid w:val="003866CD"/>
    <w:rsid w:val="00396847"/>
    <w:rsid w:val="00396D4C"/>
    <w:rsid w:val="003A333E"/>
    <w:rsid w:val="003A42AB"/>
    <w:rsid w:val="003E3EFB"/>
    <w:rsid w:val="003E5C74"/>
    <w:rsid w:val="003F40F8"/>
    <w:rsid w:val="004015D1"/>
    <w:rsid w:val="00477EA7"/>
    <w:rsid w:val="00483DA0"/>
    <w:rsid w:val="004F2406"/>
    <w:rsid w:val="00513D94"/>
    <w:rsid w:val="00517D85"/>
    <w:rsid w:val="00575A66"/>
    <w:rsid w:val="00582791"/>
    <w:rsid w:val="00585557"/>
    <w:rsid w:val="005D795A"/>
    <w:rsid w:val="00616F8A"/>
    <w:rsid w:val="006307C9"/>
    <w:rsid w:val="006350B8"/>
    <w:rsid w:val="00670BBB"/>
    <w:rsid w:val="006972C6"/>
    <w:rsid w:val="006C0AB7"/>
    <w:rsid w:val="006C408D"/>
    <w:rsid w:val="006D5517"/>
    <w:rsid w:val="006F31DD"/>
    <w:rsid w:val="007154BE"/>
    <w:rsid w:val="00730BF5"/>
    <w:rsid w:val="00730F07"/>
    <w:rsid w:val="007504A3"/>
    <w:rsid w:val="007541C3"/>
    <w:rsid w:val="00782128"/>
    <w:rsid w:val="00791CEC"/>
    <w:rsid w:val="007D26C2"/>
    <w:rsid w:val="007D2ED0"/>
    <w:rsid w:val="007F012F"/>
    <w:rsid w:val="007F2A93"/>
    <w:rsid w:val="007F68A8"/>
    <w:rsid w:val="00810BC1"/>
    <w:rsid w:val="00845586"/>
    <w:rsid w:val="0085043E"/>
    <w:rsid w:val="008866AE"/>
    <w:rsid w:val="008976D2"/>
    <w:rsid w:val="008A3CF8"/>
    <w:rsid w:val="008D74D8"/>
    <w:rsid w:val="009209F8"/>
    <w:rsid w:val="00923D26"/>
    <w:rsid w:val="009A422E"/>
    <w:rsid w:val="009A5D3E"/>
    <w:rsid w:val="009B42AF"/>
    <w:rsid w:val="009C2B37"/>
    <w:rsid w:val="009E4CC1"/>
    <w:rsid w:val="009F5C04"/>
    <w:rsid w:val="00A0110D"/>
    <w:rsid w:val="00A23868"/>
    <w:rsid w:val="00A243A0"/>
    <w:rsid w:val="00A5379C"/>
    <w:rsid w:val="00A847F2"/>
    <w:rsid w:val="00AA7C86"/>
    <w:rsid w:val="00AD269D"/>
    <w:rsid w:val="00AD3B27"/>
    <w:rsid w:val="00AF51B2"/>
    <w:rsid w:val="00AF674A"/>
    <w:rsid w:val="00B17457"/>
    <w:rsid w:val="00B25A8E"/>
    <w:rsid w:val="00B33B9B"/>
    <w:rsid w:val="00B4239A"/>
    <w:rsid w:val="00B4687E"/>
    <w:rsid w:val="00B47B8A"/>
    <w:rsid w:val="00B5618C"/>
    <w:rsid w:val="00B57758"/>
    <w:rsid w:val="00B870E9"/>
    <w:rsid w:val="00B95CAF"/>
    <w:rsid w:val="00BA3587"/>
    <w:rsid w:val="00BC265E"/>
    <w:rsid w:val="00BF17BB"/>
    <w:rsid w:val="00C121AA"/>
    <w:rsid w:val="00C414BF"/>
    <w:rsid w:val="00C6323F"/>
    <w:rsid w:val="00C80C02"/>
    <w:rsid w:val="00C91560"/>
    <w:rsid w:val="00C95F57"/>
    <w:rsid w:val="00CD643B"/>
    <w:rsid w:val="00CF236B"/>
    <w:rsid w:val="00D04CDA"/>
    <w:rsid w:val="00D56A45"/>
    <w:rsid w:val="00D57AEB"/>
    <w:rsid w:val="00D66E93"/>
    <w:rsid w:val="00D716F1"/>
    <w:rsid w:val="00D800DD"/>
    <w:rsid w:val="00D84CA4"/>
    <w:rsid w:val="00DA2272"/>
    <w:rsid w:val="00DC0698"/>
    <w:rsid w:val="00DC681D"/>
    <w:rsid w:val="00DD2DFE"/>
    <w:rsid w:val="00DD721C"/>
    <w:rsid w:val="00E23E48"/>
    <w:rsid w:val="00E26F06"/>
    <w:rsid w:val="00E3135A"/>
    <w:rsid w:val="00E3203F"/>
    <w:rsid w:val="00E67D4C"/>
    <w:rsid w:val="00E80BA5"/>
    <w:rsid w:val="00E91722"/>
    <w:rsid w:val="00E97850"/>
    <w:rsid w:val="00EB1F73"/>
    <w:rsid w:val="00EE7791"/>
    <w:rsid w:val="00F11066"/>
    <w:rsid w:val="00F204ED"/>
    <w:rsid w:val="00F30D49"/>
    <w:rsid w:val="00F5107D"/>
    <w:rsid w:val="00F53777"/>
    <w:rsid w:val="00F57BA1"/>
    <w:rsid w:val="00F86C87"/>
    <w:rsid w:val="00F872DB"/>
    <w:rsid w:val="00F923AD"/>
    <w:rsid w:val="00FA23B0"/>
    <w:rsid w:val="00FA48FA"/>
    <w:rsid w:val="00FB6865"/>
    <w:rsid w:val="00FB6AB9"/>
    <w:rsid w:val="00FF291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30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C0698"/>
    <w:rPr>
      <w:color w:val="0563C1" w:themeColor="hyperlink"/>
      <w:u w:val="single"/>
    </w:rPr>
  </w:style>
  <w:style w:type="paragraph" w:styleId="a4">
    <w:name w:val="Body Text"/>
    <w:basedOn w:val="a"/>
    <w:link w:val="a5"/>
    <w:uiPriority w:val="99"/>
    <w:unhideWhenUsed/>
    <w:rsid w:val="00DC0698"/>
    <w:pPr>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0"/>
    <w:link w:val="a4"/>
    <w:uiPriority w:val="99"/>
    <w:rsid w:val="00DC0698"/>
    <w:rPr>
      <w:rFonts w:ascii="Times New Roman" w:eastAsia="Times New Roman" w:hAnsi="Times New Roman" w:cs="Times New Roman"/>
      <w:sz w:val="20"/>
      <w:szCs w:val="20"/>
      <w:lang w:eastAsia="ru-RU"/>
    </w:rPr>
  </w:style>
  <w:style w:type="paragraph" w:customStyle="1" w:styleId="tkNazvanie">
    <w:name w:val="_Название (tkNazvanie)"/>
    <w:basedOn w:val="a"/>
    <w:rsid w:val="00DC0698"/>
    <w:pPr>
      <w:spacing w:before="400" w:after="400" w:line="276" w:lineRule="auto"/>
      <w:ind w:left="1134" w:right="1134"/>
      <w:jc w:val="center"/>
    </w:pPr>
    <w:rPr>
      <w:rFonts w:ascii="Arial" w:eastAsia="Times New Roman" w:hAnsi="Arial" w:cs="Arial"/>
      <w:b/>
      <w:bCs/>
      <w:sz w:val="24"/>
      <w:szCs w:val="24"/>
      <w:lang w:eastAsia="ru-RU"/>
    </w:rPr>
  </w:style>
  <w:style w:type="paragraph" w:styleId="a6">
    <w:name w:val="List Paragraph"/>
    <w:basedOn w:val="a"/>
    <w:uiPriority w:val="34"/>
    <w:qFormat/>
    <w:rsid w:val="00DC0698"/>
    <w:pPr>
      <w:spacing w:after="0" w:line="240" w:lineRule="auto"/>
      <w:ind w:left="720"/>
      <w:contextualSpacing/>
    </w:pPr>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84558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45586"/>
    <w:rPr>
      <w:rFonts w:ascii="Segoe UI" w:hAnsi="Segoe UI" w:cs="Segoe UI"/>
      <w:sz w:val="18"/>
      <w:szCs w:val="18"/>
    </w:rPr>
  </w:style>
  <w:style w:type="table" w:styleId="a9">
    <w:name w:val="Table Grid"/>
    <w:basedOn w:val="a1"/>
    <w:uiPriority w:val="39"/>
    <w:rsid w:val="0018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8D74D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D74D8"/>
  </w:style>
  <w:style w:type="paragraph" w:styleId="ac">
    <w:name w:val="footer"/>
    <w:basedOn w:val="a"/>
    <w:link w:val="ad"/>
    <w:uiPriority w:val="99"/>
    <w:unhideWhenUsed/>
    <w:rsid w:val="008D74D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D74D8"/>
  </w:style>
  <w:style w:type="character" w:customStyle="1" w:styleId="UnresolvedMention">
    <w:name w:val="Unresolved Mention"/>
    <w:basedOn w:val="a0"/>
    <w:uiPriority w:val="99"/>
    <w:semiHidden/>
    <w:unhideWhenUsed/>
    <w:rsid w:val="00E26F06"/>
    <w:rPr>
      <w:color w:val="605E5C"/>
      <w:shd w:val="clear" w:color="auto" w:fill="E1DFDD"/>
    </w:rPr>
  </w:style>
  <w:style w:type="paragraph" w:styleId="ae">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f"/>
    <w:uiPriority w:val="99"/>
    <w:unhideWhenUsed/>
    <w:rsid w:val="006972C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e"/>
    <w:uiPriority w:val="99"/>
    <w:locked/>
    <w:rsid w:val="006972C6"/>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C0698"/>
    <w:rPr>
      <w:color w:val="0563C1" w:themeColor="hyperlink"/>
      <w:u w:val="single"/>
    </w:rPr>
  </w:style>
  <w:style w:type="paragraph" w:styleId="a4">
    <w:name w:val="Body Text"/>
    <w:basedOn w:val="a"/>
    <w:link w:val="a5"/>
    <w:uiPriority w:val="99"/>
    <w:unhideWhenUsed/>
    <w:rsid w:val="00DC0698"/>
    <w:pPr>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0"/>
    <w:link w:val="a4"/>
    <w:uiPriority w:val="99"/>
    <w:rsid w:val="00DC0698"/>
    <w:rPr>
      <w:rFonts w:ascii="Times New Roman" w:eastAsia="Times New Roman" w:hAnsi="Times New Roman" w:cs="Times New Roman"/>
      <w:sz w:val="20"/>
      <w:szCs w:val="20"/>
      <w:lang w:eastAsia="ru-RU"/>
    </w:rPr>
  </w:style>
  <w:style w:type="paragraph" w:customStyle="1" w:styleId="tkNazvanie">
    <w:name w:val="_Название (tkNazvanie)"/>
    <w:basedOn w:val="a"/>
    <w:rsid w:val="00DC0698"/>
    <w:pPr>
      <w:spacing w:before="400" w:after="400" w:line="276" w:lineRule="auto"/>
      <w:ind w:left="1134" w:right="1134"/>
      <w:jc w:val="center"/>
    </w:pPr>
    <w:rPr>
      <w:rFonts w:ascii="Arial" w:eastAsia="Times New Roman" w:hAnsi="Arial" w:cs="Arial"/>
      <w:b/>
      <w:bCs/>
      <w:sz w:val="24"/>
      <w:szCs w:val="24"/>
      <w:lang w:eastAsia="ru-RU"/>
    </w:rPr>
  </w:style>
  <w:style w:type="paragraph" w:styleId="a6">
    <w:name w:val="List Paragraph"/>
    <w:basedOn w:val="a"/>
    <w:uiPriority w:val="34"/>
    <w:qFormat/>
    <w:rsid w:val="00DC0698"/>
    <w:pPr>
      <w:spacing w:after="0" w:line="240" w:lineRule="auto"/>
      <w:ind w:left="720"/>
      <w:contextualSpacing/>
    </w:pPr>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84558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45586"/>
    <w:rPr>
      <w:rFonts w:ascii="Segoe UI" w:hAnsi="Segoe UI" w:cs="Segoe UI"/>
      <w:sz w:val="18"/>
      <w:szCs w:val="18"/>
    </w:rPr>
  </w:style>
  <w:style w:type="table" w:styleId="a9">
    <w:name w:val="Table Grid"/>
    <w:basedOn w:val="a1"/>
    <w:uiPriority w:val="39"/>
    <w:rsid w:val="0018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8D74D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D74D8"/>
  </w:style>
  <w:style w:type="paragraph" w:styleId="ac">
    <w:name w:val="footer"/>
    <w:basedOn w:val="a"/>
    <w:link w:val="ad"/>
    <w:uiPriority w:val="99"/>
    <w:unhideWhenUsed/>
    <w:rsid w:val="008D74D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D74D8"/>
  </w:style>
  <w:style w:type="character" w:customStyle="1" w:styleId="UnresolvedMention">
    <w:name w:val="Unresolved Mention"/>
    <w:basedOn w:val="a0"/>
    <w:uiPriority w:val="99"/>
    <w:semiHidden/>
    <w:unhideWhenUsed/>
    <w:rsid w:val="00E26F06"/>
    <w:rPr>
      <w:color w:val="605E5C"/>
      <w:shd w:val="clear" w:color="auto" w:fill="E1DFDD"/>
    </w:rPr>
  </w:style>
  <w:style w:type="paragraph" w:styleId="ae">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f"/>
    <w:uiPriority w:val="99"/>
    <w:unhideWhenUsed/>
    <w:rsid w:val="006972C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e"/>
    <w:uiPriority w:val="99"/>
    <w:locked/>
    <w:rsid w:val="006972C6"/>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1825">
      <w:bodyDiv w:val="1"/>
      <w:marLeft w:val="0"/>
      <w:marRight w:val="0"/>
      <w:marTop w:val="0"/>
      <w:marBottom w:val="0"/>
      <w:divBdr>
        <w:top w:val="none" w:sz="0" w:space="0" w:color="auto"/>
        <w:left w:val="none" w:sz="0" w:space="0" w:color="auto"/>
        <w:bottom w:val="none" w:sz="0" w:space="0" w:color="auto"/>
        <w:right w:val="none" w:sz="0" w:space="0" w:color="auto"/>
      </w:divBdr>
    </w:div>
    <w:div w:id="205991399">
      <w:bodyDiv w:val="1"/>
      <w:marLeft w:val="0"/>
      <w:marRight w:val="0"/>
      <w:marTop w:val="0"/>
      <w:marBottom w:val="0"/>
      <w:divBdr>
        <w:top w:val="none" w:sz="0" w:space="0" w:color="auto"/>
        <w:left w:val="none" w:sz="0" w:space="0" w:color="auto"/>
        <w:bottom w:val="none" w:sz="0" w:space="0" w:color="auto"/>
        <w:right w:val="none" w:sz="0" w:space="0" w:color="auto"/>
      </w:divBdr>
    </w:div>
    <w:div w:id="272784731">
      <w:bodyDiv w:val="1"/>
      <w:marLeft w:val="0"/>
      <w:marRight w:val="0"/>
      <w:marTop w:val="0"/>
      <w:marBottom w:val="0"/>
      <w:divBdr>
        <w:top w:val="none" w:sz="0" w:space="0" w:color="auto"/>
        <w:left w:val="none" w:sz="0" w:space="0" w:color="auto"/>
        <w:bottom w:val="none" w:sz="0" w:space="0" w:color="auto"/>
        <w:right w:val="none" w:sz="0" w:space="0" w:color="auto"/>
      </w:divBdr>
    </w:div>
    <w:div w:id="319113291">
      <w:bodyDiv w:val="1"/>
      <w:marLeft w:val="0"/>
      <w:marRight w:val="0"/>
      <w:marTop w:val="0"/>
      <w:marBottom w:val="0"/>
      <w:divBdr>
        <w:top w:val="none" w:sz="0" w:space="0" w:color="auto"/>
        <w:left w:val="none" w:sz="0" w:space="0" w:color="auto"/>
        <w:bottom w:val="none" w:sz="0" w:space="0" w:color="auto"/>
        <w:right w:val="none" w:sz="0" w:space="0" w:color="auto"/>
      </w:divBdr>
    </w:div>
    <w:div w:id="379399598">
      <w:bodyDiv w:val="1"/>
      <w:marLeft w:val="0"/>
      <w:marRight w:val="0"/>
      <w:marTop w:val="0"/>
      <w:marBottom w:val="0"/>
      <w:divBdr>
        <w:top w:val="none" w:sz="0" w:space="0" w:color="auto"/>
        <w:left w:val="none" w:sz="0" w:space="0" w:color="auto"/>
        <w:bottom w:val="none" w:sz="0" w:space="0" w:color="auto"/>
        <w:right w:val="none" w:sz="0" w:space="0" w:color="auto"/>
      </w:divBdr>
    </w:div>
    <w:div w:id="530538389">
      <w:bodyDiv w:val="1"/>
      <w:marLeft w:val="0"/>
      <w:marRight w:val="0"/>
      <w:marTop w:val="0"/>
      <w:marBottom w:val="0"/>
      <w:divBdr>
        <w:top w:val="none" w:sz="0" w:space="0" w:color="auto"/>
        <w:left w:val="none" w:sz="0" w:space="0" w:color="auto"/>
        <w:bottom w:val="none" w:sz="0" w:space="0" w:color="auto"/>
        <w:right w:val="none" w:sz="0" w:space="0" w:color="auto"/>
      </w:divBdr>
    </w:div>
    <w:div w:id="641810499">
      <w:bodyDiv w:val="1"/>
      <w:marLeft w:val="0"/>
      <w:marRight w:val="0"/>
      <w:marTop w:val="0"/>
      <w:marBottom w:val="0"/>
      <w:divBdr>
        <w:top w:val="none" w:sz="0" w:space="0" w:color="auto"/>
        <w:left w:val="none" w:sz="0" w:space="0" w:color="auto"/>
        <w:bottom w:val="none" w:sz="0" w:space="0" w:color="auto"/>
        <w:right w:val="none" w:sz="0" w:space="0" w:color="auto"/>
      </w:divBdr>
    </w:div>
    <w:div w:id="986742415">
      <w:bodyDiv w:val="1"/>
      <w:marLeft w:val="0"/>
      <w:marRight w:val="0"/>
      <w:marTop w:val="0"/>
      <w:marBottom w:val="0"/>
      <w:divBdr>
        <w:top w:val="none" w:sz="0" w:space="0" w:color="auto"/>
        <w:left w:val="none" w:sz="0" w:space="0" w:color="auto"/>
        <w:bottom w:val="none" w:sz="0" w:space="0" w:color="auto"/>
        <w:right w:val="none" w:sz="0" w:space="0" w:color="auto"/>
      </w:divBdr>
    </w:div>
    <w:div w:id="1081683579">
      <w:bodyDiv w:val="1"/>
      <w:marLeft w:val="0"/>
      <w:marRight w:val="0"/>
      <w:marTop w:val="0"/>
      <w:marBottom w:val="0"/>
      <w:divBdr>
        <w:top w:val="none" w:sz="0" w:space="0" w:color="auto"/>
        <w:left w:val="none" w:sz="0" w:space="0" w:color="auto"/>
        <w:bottom w:val="none" w:sz="0" w:space="0" w:color="auto"/>
        <w:right w:val="none" w:sz="0" w:space="0" w:color="auto"/>
      </w:divBdr>
    </w:div>
    <w:div w:id="1310550559">
      <w:bodyDiv w:val="1"/>
      <w:marLeft w:val="0"/>
      <w:marRight w:val="0"/>
      <w:marTop w:val="0"/>
      <w:marBottom w:val="0"/>
      <w:divBdr>
        <w:top w:val="none" w:sz="0" w:space="0" w:color="auto"/>
        <w:left w:val="none" w:sz="0" w:space="0" w:color="auto"/>
        <w:bottom w:val="none" w:sz="0" w:space="0" w:color="auto"/>
        <w:right w:val="none" w:sz="0" w:space="0" w:color="auto"/>
      </w:divBdr>
    </w:div>
    <w:div w:id="1490751436">
      <w:bodyDiv w:val="1"/>
      <w:marLeft w:val="0"/>
      <w:marRight w:val="0"/>
      <w:marTop w:val="0"/>
      <w:marBottom w:val="0"/>
      <w:divBdr>
        <w:top w:val="none" w:sz="0" w:space="0" w:color="auto"/>
        <w:left w:val="none" w:sz="0" w:space="0" w:color="auto"/>
        <w:bottom w:val="none" w:sz="0" w:space="0" w:color="auto"/>
        <w:right w:val="none" w:sz="0" w:space="0" w:color="auto"/>
      </w:divBdr>
    </w:div>
    <w:div w:id="1596402816">
      <w:bodyDiv w:val="1"/>
      <w:marLeft w:val="0"/>
      <w:marRight w:val="0"/>
      <w:marTop w:val="0"/>
      <w:marBottom w:val="0"/>
      <w:divBdr>
        <w:top w:val="none" w:sz="0" w:space="0" w:color="auto"/>
        <w:left w:val="none" w:sz="0" w:space="0" w:color="auto"/>
        <w:bottom w:val="none" w:sz="0" w:space="0" w:color="auto"/>
        <w:right w:val="none" w:sz="0" w:space="0" w:color="auto"/>
      </w:divBdr>
    </w:div>
    <w:div w:id="1697543035">
      <w:bodyDiv w:val="1"/>
      <w:marLeft w:val="0"/>
      <w:marRight w:val="0"/>
      <w:marTop w:val="0"/>
      <w:marBottom w:val="0"/>
      <w:divBdr>
        <w:top w:val="none" w:sz="0" w:space="0" w:color="auto"/>
        <w:left w:val="none" w:sz="0" w:space="0" w:color="auto"/>
        <w:bottom w:val="none" w:sz="0" w:space="0" w:color="auto"/>
        <w:right w:val="none" w:sz="0" w:space="0" w:color="auto"/>
      </w:divBdr>
    </w:div>
    <w:div w:id="1730304797">
      <w:bodyDiv w:val="1"/>
      <w:marLeft w:val="0"/>
      <w:marRight w:val="0"/>
      <w:marTop w:val="0"/>
      <w:marBottom w:val="0"/>
      <w:divBdr>
        <w:top w:val="none" w:sz="0" w:space="0" w:color="auto"/>
        <w:left w:val="none" w:sz="0" w:space="0" w:color="auto"/>
        <w:bottom w:val="none" w:sz="0" w:space="0" w:color="auto"/>
        <w:right w:val="none" w:sz="0" w:space="0" w:color="auto"/>
      </w:divBdr>
    </w:div>
    <w:div w:id="1854998586">
      <w:bodyDiv w:val="1"/>
      <w:marLeft w:val="0"/>
      <w:marRight w:val="0"/>
      <w:marTop w:val="0"/>
      <w:marBottom w:val="0"/>
      <w:divBdr>
        <w:top w:val="none" w:sz="0" w:space="0" w:color="auto"/>
        <w:left w:val="none" w:sz="0" w:space="0" w:color="auto"/>
        <w:bottom w:val="none" w:sz="0" w:space="0" w:color="auto"/>
        <w:right w:val="none" w:sz="0" w:space="0" w:color="auto"/>
      </w:divBdr>
    </w:div>
    <w:div w:id="1989280955">
      <w:bodyDiv w:val="1"/>
      <w:marLeft w:val="0"/>
      <w:marRight w:val="0"/>
      <w:marTop w:val="0"/>
      <w:marBottom w:val="0"/>
      <w:divBdr>
        <w:top w:val="none" w:sz="0" w:space="0" w:color="auto"/>
        <w:left w:val="none" w:sz="0" w:space="0" w:color="auto"/>
        <w:bottom w:val="none" w:sz="0" w:space="0" w:color="auto"/>
        <w:right w:val="none" w:sz="0" w:space="0" w:color="auto"/>
      </w:divBdr>
    </w:div>
    <w:div w:id="2012680668">
      <w:bodyDiv w:val="1"/>
      <w:marLeft w:val="0"/>
      <w:marRight w:val="0"/>
      <w:marTop w:val="0"/>
      <w:marBottom w:val="0"/>
      <w:divBdr>
        <w:top w:val="none" w:sz="0" w:space="0" w:color="auto"/>
        <w:left w:val="none" w:sz="0" w:space="0" w:color="auto"/>
        <w:bottom w:val="none" w:sz="0" w:space="0" w:color="auto"/>
        <w:right w:val="none" w:sz="0" w:space="0" w:color="auto"/>
      </w:divBdr>
      <w:divsChild>
        <w:div w:id="2006469170">
          <w:marLeft w:val="-225"/>
          <w:marRight w:val="-225"/>
          <w:marTop w:val="0"/>
          <w:marBottom w:val="0"/>
          <w:divBdr>
            <w:top w:val="none" w:sz="0" w:space="0" w:color="auto"/>
            <w:left w:val="none" w:sz="0" w:space="0" w:color="auto"/>
            <w:bottom w:val="none" w:sz="0" w:space="0" w:color="auto"/>
            <w:right w:val="none" w:sz="0" w:space="0" w:color="auto"/>
          </w:divBdr>
          <w:divsChild>
            <w:div w:id="5959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723660">
      <w:bodyDiv w:val="1"/>
      <w:marLeft w:val="0"/>
      <w:marRight w:val="0"/>
      <w:marTop w:val="0"/>
      <w:marBottom w:val="0"/>
      <w:divBdr>
        <w:top w:val="none" w:sz="0" w:space="0" w:color="auto"/>
        <w:left w:val="none" w:sz="0" w:space="0" w:color="auto"/>
        <w:bottom w:val="none" w:sz="0" w:space="0" w:color="auto"/>
        <w:right w:val="none" w:sz="0" w:space="0" w:color="auto"/>
      </w:divBdr>
    </w:div>
    <w:div w:id="214095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654</Words>
  <Characters>3734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Alert Mail</dc:creator>
  <cp:lastModifiedBy>Курамаева</cp:lastModifiedBy>
  <cp:revision>13</cp:revision>
  <cp:lastPrinted>2021-06-09T03:44:00Z</cp:lastPrinted>
  <dcterms:created xsi:type="dcterms:W3CDTF">2021-06-08T08:47:00Z</dcterms:created>
  <dcterms:modified xsi:type="dcterms:W3CDTF">2021-06-09T09:38:00Z</dcterms:modified>
</cp:coreProperties>
</file>