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236F" w14:textId="5B191D87" w:rsidR="00A92738" w:rsidRPr="0044712A" w:rsidRDefault="00ED08D7" w:rsidP="00A92738">
      <w:pPr>
        <w:pStyle w:val="a6"/>
        <w:contextualSpacing/>
        <w:jc w:val="right"/>
        <w:rPr>
          <w:rFonts w:ascii="Times New Roman" w:hAnsi="Times New Roman" w:cs="Times New Roman"/>
          <w:sz w:val="28"/>
          <w:szCs w:val="28"/>
          <w:lang w:val="ky-KG" w:eastAsia="ru-RU"/>
        </w:rPr>
      </w:pPr>
      <w:r w:rsidRPr="0044712A">
        <w:rPr>
          <w:rFonts w:ascii="Times New Roman" w:hAnsi="Times New Roman" w:cs="Times New Roman"/>
          <w:sz w:val="28"/>
          <w:szCs w:val="28"/>
          <w:lang w:val="ky-KG" w:eastAsia="ru-RU"/>
        </w:rPr>
        <w:t>Долбоор</w:t>
      </w:r>
    </w:p>
    <w:p w14:paraId="45212F31" w14:textId="77777777" w:rsidR="009053D6" w:rsidRPr="0044712A" w:rsidRDefault="009053D6" w:rsidP="001F49D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14:paraId="09461A53" w14:textId="77777777" w:rsidR="00F90FA3" w:rsidRPr="0044712A" w:rsidRDefault="00F90FA3" w:rsidP="001F49D8">
      <w:pPr>
        <w:pStyle w:val="a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3C641" w14:textId="01896628" w:rsidR="00D427B7" w:rsidRPr="0044712A" w:rsidRDefault="000E252D" w:rsidP="00D427B7">
      <w:pPr>
        <w:pStyle w:val="a6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712A">
        <w:rPr>
          <w:rFonts w:ascii="Times New Roman" w:hAnsi="Times New Roman" w:cs="Times New Roman"/>
          <w:b/>
          <w:iCs/>
          <w:sz w:val="28"/>
          <w:szCs w:val="28"/>
        </w:rPr>
        <w:t>Социалдык к</w:t>
      </w:r>
      <w:r w:rsidR="003D3540" w:rsidRPr="0044712A">
        <w:rPr>
          <w:rFonts w:ascii="Times New Roman" w:hAnsi="Times New Roman" w:cs="Times New Roman"/>
          <w:b/>
          <w:iCs/>
          <w:sz w:val="28"/>
          <w:szCs w:val="28"/>
          <w:lang w:val="ky-KG"/>
        </w:rPr>
        <w:t>онтракттын</w:t>
      </w:r>
      <w:r w:rsidRPr="0044712A">
        <w:rPr>
          <w:rFonts w:ascii="Times New Roman" w:hAnsi="Times New Roman" w:cs="Times New Roman"/>
          <w:b/>
          <w:iCs/>
          <w:sz w:val="28"/>
          <w:szCs w:val="28"/>
          <w:lang w:val="ky-KG"/>
        </w:rPr>
        <w:t xml:space="preserve"> </w:t>
      </w:r>
      <w:r w:rsidR="00D427B7" w:rsidRPr="0044712A">
        <w:rPr>
          <w:rFonts w:ascii="Times New Roman" w:hAnsi="Times New Roman" w:cs="Times New Roman"/>
          <w:b/>
          <w:iCs/>
          <w:sz w:val="28"/>
          <w:szCs w:val="28"/>
        </w:rPr>
        <w:t>негизинде социалдык жардам көрсөтүү жөнүндө</w:t>
      </w:r>
    </w:p>
    <w:p w14:paraId="78C88740" w14:textId="3FF98F7F" w:rsidR="000E252D" w:rsidRPr="0044712A" w:rsidRDefault="000E252D" w:rsidP="00D427B7">
      <w:pPr>
        <w:pStyle w:val="a6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402CEAE" w14:textId="52B58D3B" w:rsidR="000E252D" w:rsidRPr="0044712A" w:rsidRDefault="000E252D" w:rsidP="000E252D">
      <w:pPr>
        <w:pStyle w:val="a6"/>
        <w:contextualSpacing/>
        <w:rPr>
          <w:rFonts w:ascii="Times New Roman" w:hAnsi="Times New Roman" w:cs="Times New Roman"/>
          <w:b/>
          <w:iCs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b/>
          <w:iCs/>
          <w:sz w:val="28"/>
          <w:szCs w:val="28"/>
          <w:lang w:val="ky-KG"/>
        </w:rPr>
        <w:t xml:space="preserve">                                                        ЖОБО</w:t>
      </w:r>
    </w:p>
    <w:p w14:paraId="320B50D9" w14:textId="77777777" w:rsidR="00B57DBD" w:rsidRPr="0044712A" w:rsidRDefault="00B57DBD" w:rsidP="001F49D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  <w:lang w:val="ky-KG" w:eastAsia="ru-RU"/>
        </w:rPr>
      </w:pPr>
    </w:p>
    <w:p w14:paraId="77295F3C" w14:textId="6EE09C95" w:rsidR="00B77634" w:rsidRPr="0044712A" w:rsidRDefault="00F90FA3" w:rsidP="00F90FA3">
      <w:pPr>
        <w:pStyle w:val="a6"/>
        <w:numPr>
          <w:ilvl w:val="0"/>
          <w:numId w:val="2"/>
        </w:numPr>
        <w:contextualSpacing/>
        <w:jc w:val="center"/>
      </w:pPr>
      <w:r w:rsidRPr="0044712A">
        <w:rPr>
          <w:rFonts w:ascii="Times New Roman" w:hAnsi="Times New Roman" w:cs="Times New Roman"/>
          <w:b/>
          <w:sz w:val="28"/>
          <w:szCs w:val="28"/>
        </w:rPr>
        <w:t>Жалпы жоболор</w:t>
      </w:r>
    </w:p>
    <w:p w14:paraId="093768CD" w14:textId="77777777" w:rsidR="009053D6" w:rsidRPr="0044712A" w:rsidRDefault="009053D6" w:rsidP="001F49D8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BC3872" w14:textId="5FC0324A" w:rsidR="00B57DBD" w:rsidRPr="0044712A" w:rsidRDefault="00B7763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 xml:space="preserve">1. </w:t>
      </w:r>
      <w:r w:rsidR="001E674C" w:rsidRPr="0044712A">
        <w:rPr>
          <w:rFonts w:ascii="Times New Roman" w:hAnsi="Times New Roman" w:cs="Times New Roman"/>
          <w:sz w:val="28"/>
          <w:szCs w:val="28"/>
          <w:lang w:val="ky-KG"/>
        </w:rPr>
        <w:t>Бул</w:t>
      </w:r>
      <w:r w:rsidR="00030466" w:rsidRPr="00447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22C" w:rsidRPr="0044712A">
        <w:rPr>
          <w:rFonts w:ascii="Times New Roman" w:hAnsi="Times New Roman" w:cs="Times New Roman"/>
          <w:bCs/>
          <w:sz w:val="28"/>
          <w:szCs w:val="28"/>
          <w:lang w:val="ky-KG"/>
        </w:rPr>
        <w:t>Ж</w:t>
      </w:r>
      <w:r w:rsidR="00030466" w:rsidRPr="0044712A">
        <w:rPr>
          <w:rFonts w:ascii="Times New Roman" w:hAnsi="Times New Roman" w:cs="Times New Roman"/>
          <w:bCs/>
          <w:sz w:val="28"/>
          <w:szCs w:val="28"/>
        </w:rPr>
        <w:t xml:space="preserve">обо (мындан ары </w:t>
      </w:r>
      <w:r w:rsidR="00F43B2F" w:rsidRPr="0044712A">
        <w:rPr>
          <w:rFonts w:ascii="Times New Roman" w:hAnsi="Times New Roman" w:cs="Times New Roman"/>
          <w:bCs/>
          <w:sz w:val="28"/>
          <w:szCs w:val="28"/>
        </w:rPr>
        <w:t>–</w:t>
      </w:r>
      <w:r w:rsidR="00030466" w:rsidRPr="0044712A">
        <w:rPr>
          <w:rFonts w:ascii="Times New Roman" w:hAnsi="Times New Roman" w:cs="Times New Roman"/>
          <w:bCs/>
          <w:sz w:val="28"/>
          <w:szCs w:val="28"/>
        </w:rPr>
        <w:t xml:space="preserve"> Жобо</w:t>
      </w:r>
      <w:r w:rsidR="00F43B2F" w:rsidRPr="0044712A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) </w:t>
      </w:r>
      <w:r w:rsidR="00F43B2F" w:rsidRPr="0044712A">
        <w:rPr>
          <w:rFonts w:ascii="Times New Roman" w:hAnsi="Times New Roman" w:cs="Times New Roman"/>
          <w:bCs/>
          <w:sz w:val="28"/>
          <w:szCs w:val="28"/>
        </w:rPr>
        <w:t>социалдык к</w:t>
      </w:r>
      <w:r w:rsidR="00447EC0" w:rsidRPr="0044712A">
        <w:rPr>
          <w:rFonts w:ascii="Times New Roman" w:hAnsi="Times New Roman" w:cs="Times New Roman"/>
          <w:bCs/>
          <w:sz w:val="28"/>
          <w:szCs w:val="28"/>
          <w:lang w:val="ky-KG"/>
        </w:rPr>
        <w:t>онтракттын</w:t>
      </w:r>
      <w:r w:rsidR="00F43B2F" w:rsidRPr="0044712A">
        <w:rPr>
          <w:rFonts w:ascii="Times New Roman" w:hAnsi="Times New Roman" w:cs="Times New Roman"/>
          <w:bCs/>
          <w:sz w:val="28"/>
          <w:szCs w:val="28"/>
        </w:rPr>
        <w:t xml:space="preserve"> негизинде социалдык жардам алууну каалагандыгын билдирген жакыр жана аз камсыз болгон үй-бүлөлөргө) (мы</w:t>
      </w:r>
      <w:bookmarkStart w:id="0" w:name="_GoBack"/>
      <w:bookmarkEnd w:id="0"/>
      <w:r w:rsidR="00F43B2F" w:rsidRPr="0044712A">
        <w:rPr>
          <w:rFonts w:ascii="Times New Roman" w:hAnsi="Times New Roman" w:cs="Times New Roman"/>
          <w:bCs/>
          <w:sz w:val="28"/>
          <w:szCs w:val="28"/>
        </w:rPr>
        <w:t xml:space="preserve">ндан ары - үй-бүлөлөргө) </w:t>
      </w:r>
      <w:r w:rsidR="00030466" w:rsidRPr="0044712A">
        <w:rPr>
          <w:rFonts w:ascii="Times New Roman" w:hAnsi="Times New Roman" w:cs="Times New Roman"/>
          <w:bCs/>
          <w:sz w:val="28"/>
          <w:szCs w:val="28"/>
        </w:rPr>
        <w:t xml:space="preserve">жардам </w:t>
      </w:r>
      <w:r w:rsidR="005A422C" w:rsidRPr="0044712A">
        <w:rPr>
          <w:rFonts w:ascii="Times New Roman" w:hAnsi="Times New Roman" w:cs="Times New Roman"/>
          <w:bCs/>
          <w:sz w:val="28"/>
          <w:szCs w:val="28"/>
          <w:lang w:val="ky-KG"/>
        </w:rPr>
        <w:t>алууну</w:t>
      </w:r>
      <w:r w:rsidR="00030466" w:rsidRPr="0044712A">
        <w:rPr>
          <w:rFonts w:ascii="Times New Roman" w:hAnsi="Times New Roman" w:cs="Times New Roman"/>
          <w:bCs/>
          <w:sz w:val="28"/>
          <w:szCs w:val="28"/>
        </w:rPr>
        <w:t xml:space="preserve">н шарттарын жана механизмин аныктайт. </w:t>
      </w:r>
    </w:p>
    <w:p w14:paraId="65DD3026" w14:textId="77777777" w:rsidR="00030466" w:rsidRPr="0044712A" w:rsidRDefault="00030466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CE3B31" w14:textId="1C25C8CD" w:rsidR="00B9323E" w:rsidRPr="0044712A" w:rsidRDefault="00CC7032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 xml:space="preserve">2. </w:t>
      </w:r>
      <w:r w:rsidR="00C44F6D" w:rsidRPr="0044712A">
        <w:rPr>
          <w:rFonts w:ascii="Times New Roman" w:hAnsi="Times New Roman" w:cs="Times New Roman"/>
          <w:sz w:val="28"/>
          <w:szCs w:val="28"/>
        </w:rPr>
        <w:t xml:space="preserve">Бул </w:t>
      </w:r>
      <w:r w:rsidR="0095095D" w:rsidRPr="0044712A">
        <w:rPr>
          <w:rFonts w:ascii="Times New Roman" w:hAnsi="Times New Roman" w:cs="Times New Roman"/>
          <w:sz w:val="28"/>
          <w:szCs w:val="28"/>
          <w:lang w:val="ky-KG"/>
        </w:rPr>
        <w:t>Жободо</w:t>
      </w:r>
      <w:r w:rsidR="00C44F6D" w:rsidRPr="0044712A">
        <w:rPr>
          <w:rFonts w:ascii="Times New Roman" w:hAnsi="Times New Roman" w:cs="Times New Roman"/>
          <w:sz w:val="28"/>
          <w:szCs w:val="28"/>
        </w:rPr>
        <w:t xml:space="preserve"> төмөнкүдөй түшүнүктөр колдонулат</w:t>
      </w:r>
      <w:r w:rsidR="00B9323E" w:rsidRPr="0044712A">
        <w:rPr>
          <w:rFonts w:ascii="Times New Roman" w:hAnsi="Times New Roman" w:cs="Times New Roman"/>
          <w:sz w:val="28"/>
          <w:szCs w:val="28"/>
        </w:rPr>
        <w:t>:</w:t>
      </w:r>
    </w:p>
    <w:p w14:paraId="14EFDCDB" w14:textId="0948FF19" w:rsidR="004B39B6" w:rsidRPr="0044712A" w:rsidRDefault="004B39B6" w:rsidP="004B39B6">
      <w:pPr>
        <w:pStyle w:val="a6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келишим – </w:t>
      </w:r>
      <w:proofErr w:type="gramStart"/>
      <w:r w:rsidRPr="0044712A">
        <w:rPr>
          <w:rFonts w:ascii="Times New Roman" w:eastAsia="Times New Roman" w:hAnsi="Times New Roman" w:cs="Times New Roman"/>
          <w:bCs/>
          <w:sz w:val="28"/>
          <w:szCs w:val="28"/>
        </w:rPr>
        <w:t>бул</w:t>
      </w:r>
      <w:proofErr w:type="gramEnd"/>
      <w:r w:rsidRPr="004471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социалдык адаптациялоо программасын (мындан ары-программа) иштеп чыгууга жана ишке ашырууга катышкан ишкер менен эмгек, социалдык камсыздоо жана миграция чөйрөсүндөгү ыйгарым укуктуу мамлекеттик органдын аймактык бөлүмдүн (мындан ары-аймактык бөлүм )ортосундагы  өз ара милдеттенмелер жөнүндө келишим, (акысыз социалдык колдоо түрүндөгү жакыр жана аз камсыз болгон үй-бүлө</w:t>
      </w:r>
      <w:proofErr w:type="gramStart"/>
      <w:r w:rsidRPr="0044712A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proofErr w:type="gramEnd"/>
      <w:r w:rsidRPr="0044712A">
        <w:rPr>
          <w:rFonts w:ascii="Times New Roman" w:eastAsia="Times New Roman" w:hAnsi="Times New Roman" w:cs="Times New Roman"/>
          <w:bCs/>
          <w:sz w:val="28"/>
          <w:szCs w:val="28"/>
        </w:rPr>
        <w:t>өрдүн тобунун эсебинен) ага ылайык ишкерге акысыз социалдык колдоо, ал эми ишкер өзүнүн компетенциясынын чегинде жакыр жана аз камсыз болгон үй-бүлө</w:t>
      </w:r>
      <w:proofErr w:type="gramStart"/>
      <w:r w:rsidRPr="0044712A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proofErr w:type="gramEnd"/>
      <w:r w:rsidRPr="0044712A">
        <w:rPr>
          <w:rFonts w:ascii="Times New Roman" w:eastAsia="Times New Roman" w:hAnsi="Times New Roman" w:cs="Times New Roman"/>
          <w:bCs/>
          <w:sz w:val="28"/>
          <w:szCs w:val="28"/>
        </w:rPr>
        <w:t>өрдү социалдык адаптациялоо программасында каралган иш-чараларды туруктуу иш менен камсыз кылуу же өз алдынча иш менен камсыз кылуу үчүн шарттарды түзүү түрүндө ишке ашырууга милдеттенет;</w:t>
      </w:r>
    </w:p>
    <w:p w14:paraId="1AE770F4" w14:textId="77777777" w:rsidR="004B39B6" w:rsidRPr="0044712A" w:rsidRDefault="004B39B6" w:rsidP="004B3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мүлктүк потенци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ал - (киреше алып келүүчү иш менен алектенүү үчүн зарыл болгон жер участогу, айыл чарба жаныбарлары, чарбалык курулуштар, жайлар жана/же инвентарлар ж.б.у.с.) социалдык адаптациялоо программасын ишке ашыруу процессинде пайдаланылышы мүмкүн болгон жакыр жана аз камсыз болгон үй-бүлөнүн мүлкү;</w:t>
      </w:r>
    </w:p>
    <w:p w14:paraId="7D73F739" w14:textId="28C078EF" w:rsidR="00E71AC1" w:rsidRPr="0044712A" w:rsidRDefault="00965F30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сатып алуулар боюнча комиссия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- </w:t>
      </w:r>
      <w:r w:rsidR="000D1E53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Эмгек, социалдык камсыздоо жана миграция боюнча ыйгарым укуктуу орган (мындан ары - ыйгарым укуктуу орган) бекиткен форма боюнча сатып алууларды жүзөгө ашыруучу жана сатып алуу актысын түзүүчү 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жергиликтүү өз алдынча башкаруунун аткаруу органынын ыйгарым укуктуу адисинен, аймактык бөлүмдүн кызматкеринен, катышуучудан (к</w:t>
      </w:r>
      <w:r w:rsidR="00385B98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онтракт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түзгөн </w:t>
      </w:r>
      <w:r w:rsidR="002A514E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жакыр 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же аз камсыз болгон үй-бүлө/ишкер) жана жергиликтүү мамлекеттик администрациянын башчысы тарабынан аныкталган башка кызматкерлер</w:t>
      </w:r>
      <w:r w:rsidR="000D1E53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дин тобу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14:paraId="64E02F5B" w14:textId="5E463995" w:rsidR="00E71AC1" w:rsidRPr="0044712A" w:rsidRDefault="00F93175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социалдык адаптациялоо программасы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- жергиликтүү өз алдынча башкаруунун аткаруу органы (айыл өкмөтү жана мэриясы) тарабынан үй-бүлө (же алардын тобу) жана аймактык бөлүмчөлөр менен бирдикте оор турмуштук кырдаалдан чыгууга багытталган иш-чаралардын комплекси, анын ичинде түрлөрү боюнча иштелип чыгат. жана бул иш-чаралардын масштабы, аларды ишке ашыруунун жолдору. Айрым учурларда Программа ишкердик субъектинин (мындан ары - ишкер) катышуусу менен иштелип чыгышы жана ишке ашырылышы мүмкүн;</w:t>
      </w:r>
    </w:p>
    <w:p w14:paraId="07859466" w14:textId="23C10417" w:rsidR="00E71AC1" w:rsidRPr="0044712A" w:rsidRDefault="008F2DA4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b/>
          <w:bCs/>
          <w:sz w:val="28"/>
          <w:szCs w:val="28"/>
          <w:lang w:val="ky-KG"/>
        </w:rPr>
        <w:t>эркин эмгек потенциалы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- Программаны ишке ашырууга тартылышы мүмкүн болгон үй-бүлөлүк эмгек ресурстары (жумушсуз же жарым-жартылай иштеген, эмгекке жарамдуу үй-бүлө мүчөлөрү);</w:t>
      </w:r>
    </w:p>
    <w:p w14:paraId="2A9AB478" w14:textId="5B493730" w:rsidR="00E71AC1" w:rsidRPr="0044712A" w:rsidRDefault="0091437C" w:rsidP="00B9323E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b/>
          <w:bCs/>
          <w:sz w:val="28"/>
          <w:szCs w:val="28"/>
          <w:lang w:val="ky-KG"/>
        </w:rPr>
        <w:t>социалдык к</w:t>
      </w:r>
      <w:r w:rsidR="00E27878" w:rsidRPr="0044712A">
        <w:rPr>
          <w:rFonts w:ascii="Times New Roman" w:hAnsi="Times New Roman" w:cs="Times New Roman"/>
          <w:b/>
          <w:bCs/>
          <w:sz w:val="28"/>
          <w:szCs w:val="28"/>
          <w:lang w:val="ky-KG"/>
        </w:rPr>
        <w:t>елишим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E27878" w:rsidRPr="0044712A">
        <w:rPr>
          <w:rFonts w:ascii="Times New Roman" w:hAnsi="Times New Roman" w:cs="Times New Roman"/>
          <w:sz w:val="28"/>
          <w:szCs w:val="28"/>
          <w:lang w:val="ky-KG"/>
        </w:rPr>
        <w:t>жакыр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же аз камсыз болгон үй-бүлө (же алардын тобу) менен аймактык бөлүмдүн ортосундагы өз ара милдеттенмелер жөнүндө к</w:t>
      </w:r>
      <w:r w:rsidR="007B008E" w:rsidRPr="0044712A">
        <w:rPr>
          <w:rFonts w:ascii="Times New Roman" w:hAnsi="Times New Roman" w:cs="Times New Roman"/>
          <w:sz w:val="28"/>
          <w:szCs w:val="28"/>
          <w:lang w:val="ky-KG"/>
        </w:rPr>
        <w:t>онтракт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, ага ылайык аймактык бөлүм үй-бүлөгө (же алардын тобуна) Программада каралган </w:t>
      </w:r>
      <w:r w:rsidR="007C557A"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социалдык жардам көрсөтүүгө  багытталган 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>иш-чараларды ишке ашырууга милдеттенет.</w:t>
      </w:r>
    </w:p>
    <w:p w14:paraId="61FB8D85" w14:textId="707D284E" w:rsidR="005D3305" w:rsidRPr="0044712A" w:rsidRDefault="005D3305" w:rsidP="005D330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3. Социалдык к</w:t>
      </w:r>
      <w:r w:rsidR="00E06CF1" w:rsidRPr="0044712A">
        <w:rPr>
          <w:rFonts w:ascii="Times New Roman" w:hAnsi="Times New Roman" w:cs="Times New Roman"/>
          <w:sz w:val="28"/>
          <w:szCs w:val="28"/>
          <w:lang w:val="ky-KG"/>
        </w:rPr>
        <w:t>онтракттын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максаты:</w:t>
      </w:r>
    </w:p>
    <w:p w14:paraId="0A711923" w14:textId="77777777" w:rsidR="005D3305" w:rsidRPr="0044712A" w:rsidRDefault="005D3305" w:rsidP="005D330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- үй-бүлөлөрдү өздөрүнүн оор турмуштук абалынан чыгуу үчүн жигердүү аракеттерге шыктандыруу;</w:t>
      </w:r>
    </w:p>
    <w:p w14:paraId="2FDE03D2" w14:textId="77777777" w:rsidR="005D3305" w:rsidRPr="0044712A" w:rsidRDefault="005D3305" w:rsidP="005D330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- социалдык коргоо тутумунан жетиштүү көз карандысыздыкка жана коомго толук катышууга ээ болуу үчүн үй-бүлөлөрдүн жашоо деңгээлин жогорулатууга түрткү берүү;</w:t>
      </w:r>
    </w:p>
    <w:p w14:paraId="73455A4A" w14:textId="77777777" w:rsidR="005D3305" w:rsidRPr="0044712A" w:rsidRDefault="005D3305" w:rsidP="005D330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- коомдук пайдалуу иштерге үй-бүлөлөрдүн эркин эмгектик жана мүлктүк потенциалын тартуу;</w:t>
      </w:r>
    </w:p>
    <w:p w14:paraId="46A5C244" w14:textId="77777777" w:rsidR="005D3305" w:rsidRPr="0044712A" w:rsidRDefault="005D3305" w:rsidP="005D330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- үй-бүлөлөрдүн социалдык жоопкерчилигин жогорулатуу жана алардын жүрүм-турумунун көз каранды мотивин азайтуу;</w:t>
      </w:r>
    </w:p>
    <w:p w14:paraId="601A8E6E" w14:textId="77777777" w:rsidR="005D3305" w:rsidRPr="0044712A" w:rsidRDefault="005D3305" w:rsidP="005D330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- чакан бизнести өнүктүрүүгө көмөк көрсөтүү;</w:t>
      </w:r>
    </w:p>
    <w:p w14:paraId="4E06E091" w14:textId="75D70918" w:rsidR="005D3305" w:rsidRPr="0044712A" w:rsidRDefault="005D3305" w:rsidP="005D330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- жаңы жумуш орундарын түзүүгө дем берүү.</w:t>
      </w:r>
    </w:p>
    <w:p w14:paraId="26A50866" w14:textId="77777777" w:rsidR="005274B3" w:rsidRPr="0044712A" w:rsidRDefault="005274B3" w:rsidP="005274B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4. Социалдык контракттын/келишимдин негизинде социалдык жардамды каржылоонун булактары болуп республикалык бюджеттин каражаттары, ошондой эле төмөндөгү финансылык каражаттар боло алат:</w:t>
      </w:r>
    </w:p>
    <w:p w14:paraId="2440008E" w14:textId="77777777" w:rsidR="005274B3" w:rsidRPr="0044712A" w:rsidRDefault="005274B3" w:rsidP="005274B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а) өнүктүрүү боюнча эл аралык өнөктөш уюмдар;</w:t>
      </w:r>
    </w:p>
    <w:p w14:paraId="466216B6" w14:textId="77777777" w:rsidR="005274B3" w:rsidRPr="0044712A" w:rsidRDefault="005274B3" w:rsidP="005274B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б) жеке жана юридикалык жактарга;</w:t>
      </w:r>
    </w:p>
    <w:p w14:paraId="3C0E16C3" w14:textId="37F92724" w:rsidR="005274B3" w:rsidRPr="0044712A" w:rsidRDefault="005274B3" w:rsidP="005274B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4712A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44712A">
        <w:rPr>
          <w:rFonts w:ascii="Times New Roman" w:hAnsi="Times New Roman" w:cs="Times New Roman"/>
          <w:sz w:val="28"/>
          <w:szCs w:val="28"/>
        </w:rPr>
        <w:t>оммерциялык эмес уюмдар, коомдук жана кайрымдуулук фонддору;</w:t>
      </w:r>
    </w:p>
    <w:p w14:paraId="78B26A13" w14:textId="038C1E18" w:rsidR="005274B3" w:rsidRPr="0044712A" w:rsidRDefault="005274B3" w:rsidP="005274B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г) мыйзам тарабынан тыюу салынбаган башка финансылык ресурстар.</w:t>
      </w:r>
    </w:p>
    <w:p w14:paraId="00A4EFCD" w14:textId="77777777" w:rsidR="00B57DBD" w:rsidRPr="0044712A" w:rsidRDefault="00B57DB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03CC6" w14:textId="36CA919B" w:rsidR="00F80EC6" w:rsidRPr="0044712A" w:rsidRDefault="00B77634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34B91" w:rsidRPr="0044712A">
        <w:rPr>
          <w:rFonts w:ascii="Times New Roman" w:hAnsi="Times New Roman" w:cs="Times New Roman"/>
          <w:b/>
          <w:sz w:val="28"/>
          <w:szCs w:val="28"/>
        </w:rPr>
        <w:t>Социалдык контракт түзүү үчүн үй-бүлөнү тандоонун тартиби</w:t>
      </w:r>
    </w:p>
    <w:p w14:paraId="24DA54F1" w14:textId="77777777" w:rsidR="007B41FF" w:rsidRPr="0044712A" w:rsidRDefault="007B41FF" w:rsidP="007B41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EE2F4" w14:textId="3AD552E8" w:rsidR="009217AE" w:rsidRPr="0044712A" w:rsidRDefault="009217AE" w:rsidP="007B41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5. Социалдык контракт түзүү үчүн үй-бүлөлөрдү тандоону жергиликтүү өз алдынча башкаруунун аткаруу органдарына караштуу Социалдык маселелер боюнча комиссия (мындан ары - Комиссия) жүргүзөт.</w:t>
      </w:r>
    </w:p>
    <w:p w14:paraId="0C8804AF" w14:textId="43360F7E" w:rsidR="00E12E7A" w:rsidRPr="0044712A" w:rsidRDefault="009217AE" w:rsidP="00921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Ыйгарым укуктуу орган тарабынан белгиленген критерийлерге жооп берген үй-бүлө социалдык </w:t>
      </w:r>
      <w:r w:rsidR="00F16A24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контракт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 түзүүгө укуктуу.</w:t>
      </w:r>
    </w:p>
    <w:p w14:paraId="35A7CB17" w14:textId="61582587" w:rsidR="000D67A5" w:rsidRPr="0044712A" w:rsidRDefault="000D67A5" w:rsidP="000D67A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7. Социалдык к</w:t>
      </w:r>
      <w:r w:rsidR="00B04DD3" w:rsidRPr="0044712A">
        <w:rPr>
          <w:rFonts w:ascii="Times New Roman" w:hAnsi="Times New Roman" w:cs="Times New Roman"/>
          <w:sz w:val="28"/>
          <w:szCs w:val="28"/>
          <w:lang w:val="ky-KG"/>
        </w:rPr>
        <w:t>онтрактты</w:t>
      </w:r>
      <w:r w:rsidRPr="0044712A">
        <w:rPr>
          <w:rFonts w:ascii="Times New Roman" w:hAnsi="Times New Roman" w:cs="Times New Roman"/>
          <w:sz w:val="28"/>
          <w:szCs w:val="28"/>
        </w:rPr>
        <w:t xml:space="preserve"> түзүү укугун алуунун негизги критерийлери болуп төмөнкүлөр саналат:</w:t>
      </w:r>
    </w:p>
    <w:p w14:paraId="0127026F" w14:textId="1129BA5B" w:rsidR="000D67A5" w:rsidRPr="0044712A" w:rsidRDefault="000D67A5" w:rsidP="000D67A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 xml:space="preserve">- үй-бүлөнүн </w:t>
      </w:r>
      <w:r w:rsidR="00F67F34" w:rsidRPr="0044712A">
        <w:rPr>
          <w:rFonts w:ascii="Times New Roman" w:hAnsi="Times New Roman" w:cs="Times New Roman"/>
          <w:sz w:val="28"/>
          <w:szCs w:val="28"/>
          <w:lang w:val="ky-KG"/>
        </w:rPr>
        <w:t>жакыр же</w:t>
      </w:r>
      <w:r w:rsidRPr="0044712A">
        <w:rPr>
          <w:rFonts w:ascii="Times New Roman" w:hAnsi="Times New Roman" w:cs="Times New Roman"/>
          <w:sz w:val="28"/>
          <w:szCs w:val="28"/>
        </w:rPr>
        <w:t xml:space="preserve"> аз камсыз болгондугун ырастоочу документинин болушу (социалдык паспортунун болушу, “Үй-булого” бир жолку жөлөкпул алуучунун);</w:t>
      </w:r>
    </w:p>
    <w:p w14:paraId="5094FDF7" w14:textId="77777777" w:rsidR="000D67A5" w:rsidRPr="0044712A" w:rsidRDefault="000D67A5" w:rsidP="000D67A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үй-бүлөдө бизнес идеясы барбы;</w:t>
      </w:r>
    </w:p>
    <w:p w14:paraId="7EDFDBEC" w14:textId="77777777" w:rsidR="000D67A5" w:rsidRPr="0044712A" w:rsidRDefault="000D67A5" w:rsidP="000D67A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үй-бүлөнүн социалдык келишимдин негизинде социалдык жардам алууга макулдугу;</w:t>
      </w:r>
    </w:p>
    <w:p w14:paraId="6D04E751" w14:textId="77777777" w:rsidR="000D67A5" w:rsidRPr="0044712A" w:rsidRDefault="000D67A5" w:rsidP="000D67A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үй-бүлөдө эркин эмгек потенциалынын болушу;</w:t>
      </w:r>
    </w:p>
    <w:p w14:paraId="48B8C50E" w14:textId="702AEE8E" w:rsidR="00B77634" w:rsidRPr="0044712A" w:rsidRDefault="000D67A5" w:rsidP="000D67A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үй-бүлөнүн мүлктүк потенциалынын болушу.</w:t>
      </w:r>
    </w:p>
    <w:p w14:paraId="736C76CF" w14:textId="5A09A7D2" w:rsidR="00B77634" w:rsidRPr="0044712A" w:rsidRDefault="00163C8E" w:rsidP="00790973">
      <w:pPr>
        <w:pStyle w:val="a6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r w:rsidR="008078AE" w:rsidRPr="0044712A">
        <w:rPr>
          <w:rFonts w:ascii="Times New Roman" w:hAnsi="Times New Roman" w:cs="Times New Roman"/>
          <w:sz w:val="28"/>
          <w:szCs w:val="28"/>
        </w:rPr>
        <w:t>Социалдык контракт түзүү укугун алуу үчүн үй-бүлө өкүлү (мындан ары - арыз берүүчү) иш жүзүндө жашаган жери боюнча жергиликтүү өз алдынча башкаруунун аткаруу органына кайрылат жана социалдык контракт түзүү үчүн анкета толтурат. (мындан ары - арыз) ыйгарым укуктуу орган бекиткен форма боюнча.</w:t>
      </w:r>
    </w:p>
    <w:p w14:paraId="6E2B2981" w14:textId="77777777" w:rsidR="00857635" w:rsidRPr="0044712A" w:rsidRDefault="00857635" w:rsidP="0085763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9. Арыз жергиликтүү өз алдынча башкаруунун аткаруу органы тарабынан социалдык контракт/келишим түзүүгө арыздардын реестринде катталат.</w:t>
      </w:r>
    </w:p>
    <w:p w14:paraId="758C039D" w14:textId="3F34D6D6" w:rsidR="00CF5A5C" w:rsidRPr="0044712A" w:rsidRDefault="00857635" w:rsidP="0085763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10. Социалдык контракт түзүү жөнүндө сунуштама боюнча чечимди Комиссия кабыл алат.</w:t>
      </w:r>
    </w:p>
    <w:p w14:paraId="692296C6" w14:textId="77777777" w:rsidR="00873654" w:rsidRPr="0044712A" w:rsidRDefault="00873654" w:rsidP="0085763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38E81" w14:textId="27889E7D" w:rsidR="002B67FE" w:rsidRPr="0044712A" w:rsidRDefault="002B67FE" w:rsidP="00873654">
      <w:pPr>
        <w:pStyle w:val="a6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471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E36D5" w:rsidRPr="0044712A">
        <w:rPr>
          <w:rFonts w:ascii="Times New Roman" w:hAnsi="Times New Roman" w:cs="Times New Roman"/>
          <w:b/>
          <w:sz w:val="28"/>
          <w:szCs w:val="28"/>
        </w:rPr>
        <w:t>Программаны иштеп чыгууга жана ишке ашырууга катышуу үчүн ишкерди тандоонун тартиби</w:t>
      </w:r>
    </w:p>
    <w:p w14:paraId="472EB711" w14:textId="77777777" w:rsidR="005E63F8" w:rsidRPr="0044712A" w:rsidRDefault="005E63F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2B8C5" w14:textId="510319EB" w:rsidR="0015241D" w:rsidRPr="0044712A" w:rsidRDefault="0015241D" w:rsidP="0015241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11. Программаны иштеп чыгууга жана ишке ашырууга катышуу үчүн ишкерди тандоо Комиссия тарабынан жүзөгө ашырылат.</w:t>
      </w:r>
    </w:p>
    <w:p w14:paraId="21029A1A" w14:textId="5BE73C59" w:rsidR="002B67FE" w:rsidRPr="0044712A" w:rsidRDefault="0015241D" w:rsidP="0015241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12. Ыйгарым укуктуу орган тарабынан аныкталган белгиленген критерийлерге жооп берген ишкерлер Программаны иштеп чыгууга жана ишке ашырууга катышууга укуктуу.</w:t>
      </w:r>
    </w:p>
    <w:p w14:paraId="10E80036" w14:textId="60D4B588" w:rsidR="004E08A3" w:rsidRPr="0044712A" w:rsidRDefault="004E08A3" w:rsidP="004E0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13. К</w:t>
      </w:r>
      <w:r w:rsidR="00C22F9B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онтракт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 түзүү укугун алуунун негизги критерийлери болуп төмөнкүлөр саналат:</w:t>
      </w:r>
    </w:p>
    <w:p w14:paraId="2F5CD715" w14:textId="77777777" w:rsidR="004E08A3" w:rsidRPr="0044712A" w:rsidRDefault="004E08A3" w:rsidP="004E0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Программаны иштеп чыгууга жана ишке ашырууга катышууга ишкердин макулдугу;</w:t>
      </w:r>
    </w:p>
    <w:p w14:paraId="17B414B4" w14:textId="692EE256" w:rsidR="004E08A3" w:rsidRPr="0044712A" w:rsidRDefault="004E08A3" w:rsidP="004E0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2D3C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ү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>й-бүлөнүн эмгекке жарамдуу жарандары үчүн туруктуу узак мөөнөттүү жумуш орундарын (же өз алдынча иш менен камсыз кылуу үчүн шарттарды) түзүү үчүн ишкердиктин объектисин түзүү боюнча бизнес-план бар болсо.</w:t>
      </w:r>
    </w:p>
    <w:p w14:paraId="76C2A7A3" w14:textId="728AE939" w:rsidR="004E08A3" w:rsidRPr="0044712A" w:rsidRDefault="004E08A3" w:rsidP="004E08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ишкер тиешелүү администрациялык-аймактык бирдикте 1 (бир) жылдан кем эмес иш жүргүзсө.</w:t>
      </w:r>
    </w:p>
    <w:p w14:paraId="39E996C9" w14:textId="7C33A071" w:rsidR="001B2BC0" w:rsidRPr="0044712A" w:rsidRDefault="001B2BC0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14. Ишкер Программаны иштеп чыгууга жана ишке ашырууга катышуу</w:t>
      </w:r>
      <w:r w:rsidR="00776D8D" w:rsidRPr="0044712A">
        <w:t xml:space="preserve"> </w:t>
      </w:r>
      <w:r w:rsidR="00776D8D" w:rsidRPr="0044712A">
        <w:rPr>
          <w:rFonts w:ascii="Times New Roman" w:hAnsi="Times New Roman" w:cs="Times New Roman"/>
          <w:sz w:val="28"/>
          <w:szCs w:val="28"/>
        </w:rPr>
        <w:t xml:space="preserve">(мындан ары - </w:t>
      </w:r>
      <w:r w:rsidR="009E04B9" w:rsidRPr="0044712A">
        <w:rPr>
          <w:rFonts w:ascii="Times New Roman" w:hAnsi="Times New Roman" w:cs="Times New Roman"/>
          <w:sz w:val="28"/>
          <w:szCs w:val="28"/>
          <w:lang w:val="ky-KG"/>
        </w:rPr>
        <w:t>арыз</w:t>
      </w:r>
      <w:r w:rsidR="00776D8D" w:rsidRPr="0044712A">
        <w:rPr>
          <w:rFonts w:ascii="Times New Roman" w:hAnsi="Times New Roman" w:cs="Times New Roman"/>
          <w:sz w:val="28"/>
          <w:szCs w:val="28"/>
        </w:rPr>
        <w:t>)</w:t>
      </w:r>
      <w:r w:rsidRPr="0044712A">
        <w:rPr>
          <w:rFonts w:ascii="Times New Roman" w:hAnsi="Times New Roman" w:cs="Times New Roman"/>
          <w:sz w:val="28"/>
          <w:szCs w:val="28"/>
        </w:rPr>
        <w:t xml:space="preserve"> укугун алуу үчүн экономиканы иш жүзүндө башкарган жери боюнча жергиликтүү өз алдынча башкаруунун аткаруу </w:t>
      </w:r>
      <w:r w:rsidRPr="0044712A">
        <w:rPr>
          <w:rFonts w:ascii="Times New Roman" w:hAnsi="Times New Roman" w:cs="Times New Roman"/>
          <w:sz w:val="28"/>
          <w:szCs w:val="28"/>
        </w:rPr>
        <w:lastRenderedPageBreak/>
        <w:t xml:space="preserve">органына кайрылат жана аны иштеп чыгууга жана ишке ашырууга катышууга анкета толтурат. </w:t>
      </w:r>
    </w:p>
    <w:p w14:paraId="40F786D0" w14:textId="09832852" w:rsidR="00384D08" w:rsidRPr="0044712A" w:rsidRDefault="00384D08" w:rsidP="00384D08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 xml:space="preserve">15. Арыз жергиликтүү өз алдынча башкаруунун аткаруу органы тарабынан социалдык контракт/келишим түзүүгө арыздарды </w:t>
      </w:r>
      <w:r w:rsidR="00282E63"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учетко алуу </w:t>
      </w:r>
      <w:r w:rsidR="00CA599B" w:rsidRPr="0044712A">
        <w:rPr>
          <w:rFonts w:ascii="Times New Roman" w:hAnsi="Times New Roman" w:cs="Times New Roman"/>
          <w:sz w:val="28"/>
          <w:szCs w:val="28"/>
          <w:lang w:val="ky-KG"/>
        </w:rPr>
        <w:t>журналында</w:t>
      </w:r>
      <w:r w:rsidRPr="0044712A">
        <w:rPr>
          <w:rFonts w:ascii="Times New Roman" w:hAnsi="Times New Roman" w:cs="Times New Roman"/>
          <w:sz w:val="28"/>
          <w:szCs w:val="28"/>
        </w:rPr>
        <w:t xml:space="preserve"> катталат.</w:t>
      </w:r>
    </w:p>
    <w:p w14:paraId="4BD8B969" w14:textId="72FBB619" w:rsidR="00EA1AAD" w:rsidRPr="0044712A" w:rsidRDefault="00384D08" w:rsidP="00384D08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16. Ишкерди Программаны иштеп чыгууга жана ишке ашырууга катышууга тартуу сунушу боюнча чечимди Комиссия кабыл алат.</w:t>
      </w:r>
    </w:p>
    <w:p w14:paraId="544DD074" w14:textId="77777777" w:rsidR="00A92738" w:rsidRPr="0044712A" w:rsidRDefault="00A9273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842CDC7" w14:textId="6C6F7C30" w:rsidR="00EA1AAD" w:rsidRPr="0044712A" w:rsidRDefault="00EA1AAD" w:rsidP="003B06E9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097C" w:rsidRPr="0044712A">
        <w:rPr>
          <w:rFonts w:ascii="Times New Roman" w:hAnsi="Times New Roman" w:cs="Times New Roman"/>
          <w:b/>
          <w:sz w:val="28"/>
          <w:szCs w:val="28"/>
        </w:rPr>
        <w:t>Программаны иштеп чыгуу жана бекитүү тартиби</w:t>
      </w:r>
    </w:p>
    <w:p w14:paraId="45DD2AC0" w14:textId="77777777" w:rsidR="005E63F8" w:rsidRPr="0044712A" w:rsidRDefault="005E63F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89008F" w14:textId="77777777" w:rsidR="00C353EC" w:rsidRPr="0044712A" w:rsidRDefault="00C353EC" w:rsidP="00C3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17. Арызды каттоодо жергиликтүү өз алдынча башкаруунун аткаруу органдарынын алдындагы ыйгарым укуктуу адис (мындан ары - адис) ыйгарым укуктуу орган бекиткен форма боюнча аңгемелешүү баракчасын толтурат.</w:t>
      </w:r>
    </w:p>
    <w:p w14:paraId="58E73A00" w14:textId="77777777" w:rsidR="00C353EC" w:rsidRPr="0044712A" w:rsidRDefault="00C353EC" w:rsidP="00C3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Коштоочу материалдар аңгемелешүү баракчасына тиркелет жана алардын жоктугу үй-бүлө өкүлүнүн арызын кабыл алуудан баш тартуу үчүн негиз болуп саналбайт.</w:t>
      </w:r>
    </w:p>
    <w:p w14:paraId="4BE6AF5A" w14:textId="39A8F9DA" w:rsidR="00C353EC" w:rsidRPr="0044712A" w:rsidRDefault="00C353EC" w:rsidP="00C353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18. Адис арыз берүүчү менен бирдикте аймактык бөлүм менен биргеликте Программаны иштеп чыгат.</w:t>
      </w:r>
    </w:p>
    <w:p w14:paraId="7A2F6621" w14:textId="31BBC492" w:rsidR="00EA1AAD" w:rsidRPr="0044712A" w:rsidRDefault="0055275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19</w:t>
      </w:r>
      <w:r w:rsidR="002E4C1A" w:rsidRPr="0044712A">
        <w:rPr>
          <w:rFonts w:ascii="Times New Roman" w:hAnsi="Times New Roman" w:cs="Times New Roman"/>
          <w:sz w:val="28"/>
          <w:szCs w:val="28"/>
        </w:rPr>
        <w:t xml:space="preserve">. </w:t>
      </w:r>
      <w:r w:rsidR="004B7A0A" w:rsidRPr="0044712A">
        <w:rPr>
          <w:rFonts w:ascii="Times New Roman" w:hAnsi="Times New Roman" w:cs="Times New Roman"/>
          <w:sz w:val="28"/>
          <w:szCs w:val="28"/>
        </w:rPr>
        <w:t>Программаны бекитүү жөнүндө чечим Комиссиянын отурумунда кабыл алынат.</w:t>
      </w:r>
    </w:p>
    <w:p w14:paraId="076DE778" w14:textId="77777777" w:rsidR="00EA1AAD" w:rsidRPr="0044712A" w:rsidRDefault="00EA1AAD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55943A" w14:textId="702573BC" w:rsidR="00CF5A5C" w:rsidRPr="0044712A" w:rsidRDefault="004945B1" w:rsidP="007646FD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A">
        <w:rPr>
          <w:rFonts w:ascii="Times New Roman" w:hAnsi="Times New Roman" w:cs="Times New Roman"/>
          <w:b/>
          <w:sz w:val="28"/>
          <w:szCs w:val="28"/>
        </w:rPr>
        <w:t>5</w:t>
      </w:r>
      <w:r w:rsidR="00DF4C0C" w:rsidRPr="00447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3EFB" w:rsidRPr="0044712A">
        <w:rPr>
          <w:rFonts w:ascii="Times New Roman" w:hAnsi="Times New Roman" w:cs="Times New Roman"/>
          <w:b/>
          <w:sz w:val="28"/>
          <w:szCs w:val="28"/>
        </w:rPr>
        <w:t>Комиссиянын ишинин тартиби жана Программаны бекитүү</w:t>
      </w:r>
    </w:p>
    <w:p w14:paraId="5424404C" w14:textId="77777777" w:rsidR="00B9793C" w:rsidRPr="0044712A" w:rsidRDefault="00B9793C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10F454" w14:textId="41C71295" w:rsidR="00E22AFD" w:rsidRPr="0044712A" w:rsidRDefault="00E22AFD" w:rsidP="00E22A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</w:rPr>
        <w:t>20. Социалдык контракт/келишим түзүүгө талапкерлерди тандоо максатында Комиссиянын жыйналыштарынын графиги жергиликтүү өз алдынча башкаруунун аткаруу органынын жетекчиси тарабынан бекитилет жана Кыргыз Республикасынын аткаруу бийлигинин имаратындагы стенддерге илинет</w:t>
      </w:r>
      <w:r w:rsidR="009A6C90" w:rsidRPr="0044712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1CCDE23" w14:textId="059597A0" w:rsidR="001B3D67" w:rsidRPr="0044712A" w:rsidRDefault="00E22AFD" w:rsidP="00E22A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21. Комиссиянын катчысы комиссиянын жыйналыштарына материалдарды даярдоону уюштурат жана күн тартибин Комиссиянын мүчөлөрүнүн</w:t>
      </w:r>
      <w:r w:rsidR="00196E16" w:rsidRPr="0044712A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жеткирет, ошондой эле </w:t>
      </w:r>
      <w:r w:rsidR="00196E16" w:rsidRPr="0044712A">
        <w:rPr>
          <w:rFonts w:ascii="Times New Roman" w:hAnsi="Times New Roman" w:cs="Times New Roman"/>
          <w:sz w:val="28"/>
          <w:szCs w:val="28"/>
          <w:lang w:val="ky-KG"/>
        </w:rPr>
        <w:t>контракт/келишим түзү</w:t>
      </w:r>
      <w:r w:rsidR="00735E0D" w:rsidRPr="0044712A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196E16" w:rsidRPr="0044712A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735E0D"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шү жана </w:t>
      </w:r>
      <w:r w:rsidR="00196E16"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>арыздардын алдыда каралышы жөнүндө арыз ээлерине маалымдайт.</w:t>
      </w:r>
    </w:p>
    <w:p w14:paraId="1CDB6541" w14:textId="6BC0FD3F" w:rsidR="009D1955" w:rsidRPr="0044712A" w:rsidRDefault="009D1955" w:rsidP="009D195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22. Комиссиянын жыйналышына сөзсүз түрдө аймактык бөлүмдүн өкүлдөрү жана арызы Комиссиянын отурумунда каралышы пландаштырылган арыз берүүчү (же ишкер) чакырылат.</w:t>
      </w:r>
    </w:p>
    <w:p w14:paraId="0AD46CF8" w14:textId="27C82F5A" w:rsidR="009671D2" w:rsidRPr="0044712A" w:rsidRDefault="009D1955" w:rsidP="009D195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23. Эгерде Программада жергиликтүү мамлекеттик администрациялардын компетенциясына тиешелүү маселелер каралса, Комиссиянын жыйналышына жергиликтүү мамлекеттик администрациялардын, мамлекеттик органдардын аймактык бөлүмдөрүнүн, ошондой эле бизнес-түзүмдөрдүн өкүлдөрү чакырылышы мүмкүн.</w:t>
      </w:r>
    </w:p>
    <w:p w14:paraId="056F63B3" w14:textId="1B7BEC89" w:rsidR="00E32AD3" w:rsidRPr="0044712A" w:rsidRDefault="00E32AD3" w:rsidP="00E32AD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24. Комиссиянын жыйналышында:</w:t>
      </w:r>
    </w:p>
    <w:p w14:paraId="1D508692" w14:textId="0AC4861B" w:rsidR="00E32AD3" w:rsidRPr="0044712A" w:rsidRDefault="00E32AD3" w:rsidP="00E32AD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F447E8" w:rsidRPr="0044712A">
        <w:rPr>
          <w:rFonts w:ascii="Times New Roman" w:hAnsi="Times New Roman" w:cs="Times New Roman"/>
          <w:sz w:val="28"/>
          <w:szCs w:val="28"/>
          <w:lang w:val="ky-KG"/>
        </w:rPr>
        <w:t>социалдык контракт</w:t>
      </w:r>
      <w:r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түзүүгө кайрылган үй-бүлөнүн эмгектик жана мүлктүк потенциалы каралат;</w:t>
      </w:r>
    </w:p>
    <w:p w14:paraId="35475FE3" w14:textId="159AE6F7" w:rsidR="00E32AD3" w:rsidRPr="0044712A" w:rsidRDefault="00E32AD3" w:rsidP="00E32AD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28F6"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 арыз </w:t>
      </w:r>
      <w:r w:rsidRPr="0044712A">
        <w:rPr>
          <w:rFonts w:ascii="Times New Roman" w:hAnsi="Times New Roman" w:cs="Times New Roman"/>
          <w:sz w:val="28"/>
          <w:szCs w:val="28"/>
        </w:rPr>
        <w:t>ээ</w:t>
      </w:r>
      <w:r w:rsidR="009E5E07" w:rsidRPr="0044712A">
        <w:rPr>
          <w:rFonts w:ascii="Times New Roman" w:hAnsi="Times New Roman" w:cs="Times New Roman"/>
          <w:sz w:val="28"/>
          <w:szCs w:val="28"/>
          <w:lang w:val="ky-KG"/>
        </w:rPr>
        <w:t>синин</w:t>
      </w:r>
      <w:r w:rsidRPr="0044712A">
        <w:rPr>
          <w:rFonts w:ascii="Times New Roman" w:hAnsi="Times New Roman" w:cs="Times New Roman"/>
          <w:sz w:val="28"/>
          <w:szCs w:val="28"/>
        </w:rPr>
        <w:t xml:space="preserve"> Программасы каралат жана талкууланат;</w:t>
      </w:r>
    </w:p>
    <w:p w14:paraId="0E3660EF" w14:textId="77777777" w:rsidR="00E32AD3" w:rsidRPr="0044712A" w:rsidRDefault="00E32AD3" w:rsidP="00E32AD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Программаны иштеп чыгууга жана ишке ашырууга катышкан ишкердин бизнес-планы талкууланат;</w:t>
      </w:r>
    </w:p>
    <w:p w14:paraId="57315FA7" w14:textId="77777777" w:rsidR="00E32AD3" w:rsidRPr="0044712A" w:rsidRDefault="00E32AD3" w:rsidP="00E32AD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арыз ээлерине тактоочу суроолорду берүү;</w:t>
      </w:r>
    </w:p>
    <w:p w14:paraId="63AA0734" w14:textId="1C2F77AA" w:rsidR="00B77634" w:rsidRPr="0044712A" w:rsidRDefault="00E32AD3" w:rsidP="00E32AD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зарыл болгон учурда Программага оңдоолор киргизилет.</w:t>
      </w:r>
    </w:p>
    <w:p w14:paraId="7E5C664E" w14:textId="77777777" w:rsidR="00246FF0" w:rsidRPr="0044712A" w:rsidRDefault="00246FF0" w:rsidP="00246FF0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25. Комиссия отурумдун жыйынтыгы боюнча ыйгарым укуктуу орган бекиткен формалар боюнча критерийлерге берилген баалардын негизинде чечим кабыл алат:</w:t>
      </w:r>
    </w:p>
    <w:p w14:paraId="39CDAB6F" w14:textId="77777777" w:rsidR="00246FF0" w:rsidRPr="0044712A" w:rsidRDefault="00246FF0" w:rsidP="00246FF0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социалдык контракт/келишим түзүү же баш тартуу жөнүндө сунуштамаларды берүү жөнүндө;</w:t>
      </w:r>
    </w:p>
    <w:p w14:paraId="223686C9" w14:textId="77777777" w:rsidR="00246FF0" w:rsidRPr="0044712A" w:rsidRDefault="00246FF0" w:rsidP="00246FF0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ишкерге Программаны иштеп чыгууга жана ишке ашырууга катышууга макулдук берүү же андан баш тартуу жөнүндө.</w:t>
      </w:r>
    </w:p>
    <w:p w14:paraId="20DD8F1C" w14:textId="77777777" w:rsidR="00246FF0" w:rsidRPr="0044712A" w:rsidRDefault="00246FF0" w:rsidP="00246FF0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26. Төмөнкү учурларда социалдык жардам көрсөтүүдөн баш тартылат:</w:t>
      </w:r>
    </w:p>
    <w:p w14:paraId="6EC7E096" w14:textId="77777777" w:rsidR="00246FF0" w:rsidRPr="0044712A" w:rsidRDefault="00246FF0" w:rsidP="00246FF0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ушул Эрежелердин 6,7,13,14-пункттарынын шарттарын сактабоо;</w:t>
      </w:r>
    </w:p>
    <w:p w14:paraId="4592C0FB" w14:textId="04FFDC46" w:rsidR="00246FF0" w:rsidRPr="0044712A" w:rsidRDefault="00246FF0" w:rsidP="00246FF0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арыз берүүчү тарабынан үй-бүлөнүн курамы, кирешеси жана ага же анын үй-бүлөсүнө таандык мүлкү жөнүндө толук эмес же так эмес документтерди жана маалыматтарды бергенде.</w:t>
      </w:r>
    </w:p>
    <w:p w14:paraId="79B8B432" w14:textId="6A8A1E97" w:rsidR="002A66E8" w:rsidRPr="0044712A" w:rsidRDefault="002A66E8" w:rsidP="002A6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27. Аймактык бөлүнүш:</w:t>
      </w:r>
    </w:p>
    <w:p w14:paraId="3DE5D45B" w14:textId="77777777" w:rsidR="002A66E8" w:rsidRPr="0044712A" w:rsidRDefault="002A66E8" w:rsidP="002A6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жергиликтүү өз алдынча башкаруу органдары тарабынан иштелип чыккан жана Комиссия тарабынан бекитилген үй-бүлөнүн программасын жана бизнес-планын карайт жана бекитет;</w:t>
      </w:r>
    </w:p>
    <w:p w14:paraId="35107A01" w14:textId="77777777" w:rsidR="002A66E8" w:rsidRPr="0044712A" w:rsidRDefault="002A66E8" w:rsidP="002A6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Программаны иштеп чыгууга жана ишке ашырууга катышкан ишкердин бизнес-долбоорун карайт жана бекитет;</w:t>
      </w:r>
    </w:p>
    <w:p w14:paraId="54255520" w14:textId="77777777" w:rsidR="002A66E8" w:rsidRPr="0044712A" w:rsidRDefault="002A66E8" w:rsidP="002A6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катышуучуларга акысыз социалдык жардамды берүү үчүн документтердин «пакеттерин» жалпылайт, даярдайт жана берет;</w:t>
      </w:r>
    </w:p>
    <w:p w14:paraId="6D7B7A6C" w14:textId="373F8185" w:rsidR="0023014E" w:rsidRPr="0044712A" w:rsidRDefault="002A66E8" w:rsidP="002A6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адис жана Комиссия менен тыгыз кызматташтыкта ​​Программанын ишке ашырылышына ай сайын жана квартал сайын контролду жана мониторингди жана долбоордун ар бир этабында натыйжалуулукту баалоону жүргүзөт.</w:t>
      </w:r>
    </w:p>
    <w:p w14:paraId="35146BA2" w14:textId="77777777" w:rsidR="00543EE4" w:rsidRPr="0044712A" w:rsidRDefault="00543EE4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A66F25" w14:textId="3E058D96" w:rsidR="00432CE6" w:rsidRPr="0044712A" w:rsidRDefault="00CF3608" w:rsidP="00CC2140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A">
        <w:rPr>
          <w:rFonts w:ascii="Times New Roman" w:hAnsi="Times New Roman" w:cs="Times New Roman"/>
          <w:b/>
          <w:sz w:val="28"/>
          <w:szCs w:val="28"/>
        </w:rPr>
        <w:t>6</w:t>
      </w:r>
      <w:r w:rsidR="00F52304" w:rsidRPr="00447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2CE6" w:rsidRPr="0044712A">
        <w:rPr>
          <w:rFonts w:ascii="Times New Roman" w:hAnsi="Times New Roman" w:cs="Times New Roman"/>
          <w:b/>
          <w:sz w:val="28"/>
          <w:szCs w:val="28"/>
        </w:rPr>
        <w:t xml:space="preserve">Социалдык </w:t>
      </w:r>
      <w:r w:rsidR="002526E5" w:rsidRPr="0044712A">
        <w:rPr>
          <w:rFonts w:ascii="Times New Roman" w:hAnsi="Times New Roman" w:cs="Times New Roman"/>
          <w:b/>
          <w:sz w:val="28"/>
          <w:szCs w:val="28"/>
          <w:lang w:val="ky-KG"/>
        </w:rPr>
        <w:t>контракт</w:t>
      </w:r>
      <w:r w:rsidR="00DE1893" w:rsidRPr="0044712A"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2526E5" w:rsidRPr="0044712A">
        <w:rPr>
          <w:rFonts w:ascii="Times New Roman" w:hAnsi="Times New Roman" w:cs="Times New Roman"/>
          <w:b/>
          <w:sz w:val="28"/>
          <w:szCs w:val="28"/>
          <w:lang w:val="ky-KG"/>
        </w:rPr>
        <w:t>ы</w:t>
      </w:r>
      <w:r w:rsidR="00432CE6" w:rsidRPr="0044712A">
        <w:rPr>
          <w:rFonts w:ascii="Times New Roman" w:hAnsi="Times New Roman" w:cs="Times New Roman"/>
          <w:b/>
          <w:sz w:val="28"/>
          <w:szCs w:val="28"/>
        </w:rPr>
        <w:t>/келишимди түзүүнүн тартиби</w:t>
      </w:r>
    </w:p>
    <w:p w14:paraId="0F037FA2" w14:textId="77777777" w:rsidR="00B9793C" w:rsidRPr="0044712A" w:rsidRDefault="00B9793C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DC144" w14:textId="3D42A10B" w:rsidR="00CC0745" w:rsidRPr="0044712A" w:rsidRDefault="00CC0745" w:rsidP="00CC074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28. Программалары аймактык бөлүнүш тарабынан бекитилген үй-бүлөлөр менен ыйгарым укуктуу орган бекиткен форма боюнча социалдык контракт түзүлөт.</w:t>
      </w:r>
    </w:p>
    <w:p w14:paraId="1356FA81" w14:textId="02A02C9F" w:rsidR="00B77634" w:rsidRPr="0044712A" w:rsidRDefault="00CC0745" w:rsidP="00CC0745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29. Бизнес-пландары макулдашылган жана аймактык бөлүмчө тарабынан бекитилген Программаларды иштеп чыгууга жана ишке ашырууга катышкан ишкерлер менен ыйгарым укуктуу орган бекиткен форма боюнча к</w:t>
      </w:r>
      <w:r w:rsidR="00D1315B" w:rsidRPr="0044712A">
        <w:rPr>
          <w:rFonts w:ascii="Times New Roman" w:hAnsi="Times New Roman" w:cs="Times New Roman"/>
          <w:sz w:val="28"/>
          <w:szCs w:val="28"/>
          <w:lang w:val="ky-KG"/>
        </w:rPr>
        <w:t>онтракт</w:t>
      </w:r>
      <w:r w:rsidRPr="0044712A">
        <w:rPr>
          <w:rFonts w:ascii="Times New Roman" w:hAnsi="Times New Roman" w:cs="Times New Roman"/>
          <w:sz w:val="28"/>
          <w:szCs w:val="28"/>
        </w:rPr>
        <w:t xml:space="preserve"> түзүлөт.</w:t>
      </w:r>
    </w:p>
    <w:p w14:paraId="3328717C" w14:textId="37C366C3" w:rsidR="00892481" w:rsidRPr="0044712A" w:rsidRDefault="00892481" w:rsidP="00892481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30. Социалдык контракт/келишим үч нускада түзүлөт. Бир нускасы катышуучуга берилет, экинчи нускасы жергиликтүү өз алдынча башкаруунун аткаруу органына берилет жана үчүнчү нускасы аймактык бөлүмдө калат.</w:t>
      </w:r>
    </w:p>
    <w:p w14:paraId="2130DFA5" w14:textId="3196803C" w:rsidR="00AC40BF" w:rsidRPr="0044712A" w:rsidRDefault="00892481" w:rsidP="00892481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lastRenderedPageBreak/>
        <w:t>31. Ар бир катышуучуга өздүк дело түзүлөт, ал аймактык бөлүмдө сакталат.</w:t>
      </w:r>
    </w:p>
    <w:p w14:paraId="4F36A9A6" w14:textId="6E177CBA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32. Катышуучунун өздүк иши төмөнкү документтерден түзүлөт:</w:t>
      </w:r>
    </w:p>
    <w:p w14:paraId="7F172D3A" w14:textId="7A57BF2C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 xml:space="preserve">- </w:t>
      </w:r>
      <w:r w:rsidR="00322718"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4712A">
        <w:rPr>
          <w:rFonts w:ascii="Times New Roman" w:hAnsi="Times New Roman" w:cs="Times New Roman"/>
          <w:sz w:val="28"/>
          <w:szCs w:val="28"/>
        </w:rPr>
        <w:t>социалдык контракт түзүү жөнүндө арыз;</w:t>
      </w:r>
    </w:p>
    <w:p w14:paraId="372F07CD" w14:textId="77777777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катышуучунун (же ишкердин) паспортунун/юридикалык жакты мамлекеттик каттоо жөнүндө күбөлүктүн көчүрмөсү;</w:t>
      </w:r>
    </w:p>
    <w:p w14:paraId="224B1585" w14:textId="077370FA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-катышуучунун анын жеке маалыматтарын чогултууга жана иштетүүгө макулдугунун түп нускасы;</w:t>
      </w:r>
    </w:p>
    <w:p w14:paraId="3585652F" w14:textId="77777777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Программанын түп нускасы;</w:t>
      </w:r>
    </w:p>
    <w:p w14:paraId="59879C0E" w14:textId="77777777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үй-бүлөнүн бизнес-планынын түп нускасы;</w:t>
      </w:r>
    </w:p>
    <w:p w14:paraId="427AB913" w14:textId="77777777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ишкердин бизнес-планынын түп нускасы;</w:t>
      </w:r>
    </w:p>
    <w:p w14:paraId="791AEEA2" w14:textId="7714D0C6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социалдык к</w:t>
      </w:r>
      <w:r w:rsidR="00F16516" w:rsidRPr="0044712A">
        <w:rPr>
          <w:rFonts w:ascii="Times New Roman" w:hAnsi="Times New Roman" w:cs="Times New Roman"/>
          <w:sz w:val="28"/>
          <w:szCs w:val="28"/>
          <w:lang w:val="ky-KG"/>
        </w:rPr>
        <w:t>онтракт</w:t>
      </w:r>
      <w:r w:rsidRPr="0044712A">
        <w:rPr>
          <w:rFonts w:ascii="Times New Roman" w:hAnsi="Times New Roman" w:cs="Times New Roman"/>
          <w:sz w:val="28"/>
          <w:szCs w:val="28"/>
        </w:rPr>
        <w:t>/</w:t>
      </w:r>
      <w:r w:rsidR="00F16516" w:rsidRPr="0044712A">
        <w:rPr>
          <w:rFonts w:ascii="Times New Roman" w:hAnsi="Times New Roman" w:cs="Times New Roman"/>
          <w:sz w:val="28"/>
          <w:szCs w:val="28"/>
          <w:lang w:val="ky-KG"/>
        </w:rPr>
        <w:t>келишим</w:t>
      </w:r>
      <w:r w:rsidRPr="0044712A">
        <w:rPr>
          <w:rFonts w:ascii="Times New Roman" w:hAnsi="Times New Roman" w:cs="Times New Roman"/>
          <w:sz w:val="28"/>
          <w:szCs w:val="28"/>
        </w:rPr>
        <w:t>;</w:t>
      </w:r>
    </w:p>
    <w:p w14:paraId="1941A9CD" w14:textId="77777777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Комиссиянын жыйналышынын протоколунун көчүрмөсү;</w:t>
      </w:r>
    </w:p>
    <w:p w14:paraId="071BD526" w14:textId="77777777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Программаны бекитүү жөнүндө аймактык бөлүмдүн чечими;</w:t>
      </w:r>
    </w:p>
    <w:p w14:paraId="51CCC4B5" w14:textId="77777777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сатып алуу актысы;</w:t>
      </w:r>
    </w:p>
    <w:p w14:paraId="37A32C8B" w14:textId="77777777" w:rsidR="00BB1D8A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 Программанын аткарылышы жөнүндө ай сайын отчетторду;</w:t>
      </w:r>
    </w:p>
    <w:p w14:paraId="5E104DAF" w14:textId="24EE7F43" w:rsidR="00753A08" w:rsidRPr="0044712A" w:rsidRDefault="00BB1D8A" w:rsidP="00BB1D8A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-</w:t>
      </w:r>
      <w:r w:rsidR="00F16516" w:rsidRPr="0044712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4712A">
        <w:rPr>
          <w:rFonts w:ascii="Times New Roman" w:hAnsi="Times New Roman" w:cs="Times New Roman"/>
          <w:sz w:val="28"/>
          <w:szCs w:val="28"/>
        </w:rPr>
        <w:t>социалдык контракттарды/</w:t>
      </w:r>
      <w:r w:rsidR="00F16516" w:rsidRPr="0044712A">
        <w:rPr>
          <w:rFonts w:ascii="Times New Roman" w:hAnsi="Times New Roman" w:cs="Times New Roman"/>
          <w:sz w:val="28"/>
          <w:szCs w:val="28"/>
          <w:lang w:val="ky-KG"/>
        </w:rPr>
        <w:t>келишимдерди</w:t>
      </w:r>
      <w:r w:rsidRPr="0044712A">
        <w:rPr>
          <w:rFonts w:ascii="Times New Roman" w:hAnsi="Times New Roman" w:cs="Times New Roman"/>
          <w:sz w:val="28"/>
          <w:szCs w:val="28"/>
        </w:rPr>
        <w:t xml:space="preserve"> аткаруу боюнча ай сайын жана квартал сайын отчеттор.</w:t>
      </w:r>
    </w:p>
    <w:p w14:paraId="32810EAA" w14:textId="77777777" w:rsidR="009C45F3" w:rsidRPr="0044712A" w:rsidRDefault="009C45F3" w:rsidP="009C45F3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C4C4D" w14:textId="6FAD6694" w:rsidR="00AF004E" w:rsidRPr="0044712A" w:rsidRDefault="00CF3608" w:rsidP="00CB4684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A">
        <w:rPr>
          <w:rFonts w:ascii="Times New Roman" w:hAnsi="Times New Roman" w:cs="Times New Roman"/>
          <w:b/>
          <w:sz w:val="28"/>
          <w:szCs w:val="28"/>
        </w:rPr>
        <w:t>7</w:t>
      </w:r>
      <w:r w:rsidR="00AF004E" w:rsidRPr="00447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03B7" w:rsidRPr="0044712A">
        <w:rPr>
          <w:rFonts w:ascii="Times New Roman" w:hAnsi="Times New Roman" w:cs="Times New Roman"/>
          <w:b/>
          <w:sz w:val="28"/>
          <w:szCs w:val="28"/>
        </w:rPr>
        <w:t>Социалдык жардамдын өлчөмдөрү жана төлөө тартиби</w:t>
      </w:r>
    </w:p>
    <w:p w14:paraId="04A7F6D3" w14:textId="77777777" w:rsidR="00067608" w:rsidRPr="0044712A" w:rsidRDefault="0006760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7348C" w14:textId="6577FBE7" w:rsidR="00694AD2" w:rsidRPr="0044712A" w:rsidRDefault="00694AD2" w:rsidP="00694AD2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33. Социалдык к</w:t>
      </w:r>
      <w:r w:rsidR="00A27FEB" w:rsidRPr="0044712A">
        <w:rPr>
          <w:rFonts w:ascii="Times New Roman" w:hAnsi="Times New Roman" w:cs="Times New Roman"/>
          <w:sz w:val="28"/>
          <w:szCs w:val="28"/>
          <w:lang w:val="ky-KG"/>
        </w:rPr>
        <w:t>контракттын</w:t>
      </w:r>
      <w:r w:rsidRPr="0044712A">
        <w:rPr>
          <w:rFonts w:ascii="Times New Roman" w:hAnsi="Times New Roman" w:cs="Times New Roman"/>
          <w:sz w:val="28"/>
          <w:szCs w:val="28"/>
        </w:rPr>
        <w:t xml:space="preserve"> негизинде социалдык жардамды төлөө аймактык бөлүм тарабынан жүргүзүлөт.</w:t>
      </w:r>
    </w:p>
    <w:p w14:paraId="25B7C523" w14:textId="77777777" w:rsidR="00694AD2" w:rsidRPr="0044712A" w:rsidRDefault="00694AD2" w:rsidP="00694AD2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Эгерде ишкер Программаны иштеп чыгууга жана ишке ашырууга катышса, анда ишкерге аймактык бөлүнүш тарабынан акысыз сумма (социалдык жардам түрүндө үй-бүлөлөргө төлөнүүчү сумма) төлөнөт.</w:t>
      </w:r>
    </w:p>
    <w:p w14:paraId="39FA2255" w14:textId="1612A74F" w:rsidR="00B712AC" w:rsidRPr="0044712A" w:rsidRDefault="00694AD2" w:rsidP="00694AD2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Менчигинин түрүнө карабастан жеке жана юридикалык жактар ​​тарабынан социалдык контракттын негизинде социалдык жардамды каржылоодо төлөмдөрдү жүргүзүүнүн тартиби ыйгарым укуктуу орган менен каржылоону камсыз кылуучу жактын ортосундагы макулдашуу менен аныкталат.</w:t>
      </w:r>
    </w:p>
    <w:p w14:paraId="2F2D7FE0" w14:textId="4075720C" w:rsidR="00B0312E" w:rsidRPr="0044712A" w:rsidRDefault="00B0312E" w:rsidP="00B0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34. Бир үй-бүлөгө социалдык жардам төлөмүнүн өлчөмү 100 000 (жүз миң) сом өлчөмүндө белгиленет.</w:t>
      </w:r>
    </w:p>
    <w:p w14:paraId="7F8F90FC" w14:textId="77777777" w:rsidR="00B0312E" w:rsidRPr="0044712A" w:rsidRDefault="00B0312E" w:rsidP="00B0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35. Социалдык жардамдын суммасы катышуучунун жеке/счеттук эсебине социалдык келишимде каралган графикке ылайык которулат.</w:t>
      </w:r>
    </w:p>
    <w:p w14:paraId="1569F107" w14:textId="41BA00DE" w:rsidR="009E495E" w:rsidRPr="0044712A" w:rsidRDefault="00B0312E" w:rsidP="00B0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36. Социалдык жардамды төлөөлөр аймактык бөлүмчө тарабынан социалдык контракт/келишим түзүлгөн күндөн тартып үч жумушчу күндүн ичинде иштеп жаткан банк аркылуу жүргүзүлөт.</w:t>
      </w:r>
    </w:p>
    <w:p w14:paraId="1C504AB3" w14:textId="77777777" w:rsidR="009E495E" w:rsidRPr="0044712A" w:rsidRDefault="009E495E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4E6E7F" w14:textId="69307AF0" w:rsidR="00CF5A5C" w:rsidRPr="0044712A" w:rsidRDefault="00CF3608" w:rsidP="00382936">
      <w:pPr>
        <w:pStyle w:val="a6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b/>
          <w:sz w:val="28"/>
          <w:szCs w:val="28"/>
        </w:rPr>
        <w:t>8</w:t>
      </w:r>
      <w:r w:rsidR="00B77634" w:rsidRPr="00447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78BF" w:rsidRPr="0044712A">
        <w:t xml:space="preserve"> </w:t>
      </w:r>
      <w:r w:rsidR="003878BF" w:rsidRPr="0044712A">
        <w:rPr>
          <w:rFonts w:ascii="Times New Roman" w:hAnsi="Times New Roman" w:cs="Times New Roman"/>
          <w:b/>
          <w:sz w:val="28"/>
          <w:szCs w:val="28"/>
        </w:rPr>
        <w:t xml:space="preserve">Социалдык </w:t>
      </w:r>
      <w:r w:rsidR="00382936" w:rsidRPr="0044712A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25D4F" w:rsidRPr="0044712A">
        <w:rPr>
          <w:rFonts w:ascii="Times New Roman" w:hAnsi="Times New Roman" w:cs="Times New Roman"/>
          <w:b/>
          <w:sz w:val="28"/>
          <w:szCs w:val="28"/>
          <w:lang w:val="ky-KG"/>
        </w:rPr>
        <w:t>т</w:t>
      </w:r>
      <w:r w:rsidR="00382936" w:rsidRPr="0044712A">
        <w:rPr>
          <w:rFonts w:ascii="Times New Roman" w:hAnsi="Times New Roman" w:cs="Times New Roman"/>
          <w:b/>
          <w:sz w:val="28"/>
          <w:szCs w:val="28"/>
        </w:rPr>
        <w:t>ы</w:t>
      </w:r>
      <w:r w:rsidR="003878BF" w:rsidRPr="0044712A">
        <w:rPr>
          <w:rFonts w:ascii="Times New Roman" w:hAnsi="Times New Roman" w:cs="Times New Roman"/>
          <w:b/>
          <w:sz w:val="28"/>
          <w:szCs w:val="28"/>
        </w:rPr>
        <w:t>/келишимди түзгөн катышуучуларды кошто</w:t>
      </w:r>
      <w:r w:rsidR="00893187" w:rsidRPr="0044712A">
        <w:rPr>
          <w:rFonts w:ascii="Times New Roman" w:hAnsi="Times New Roman" w:cs="Times New Roman"/>
          <w:b/>
          <w:sz w:val="28"/>
          <w:szCs w:val="28"/>
        </w:rPr>
        <w:t>п ж</w:t>
      </w:r>
      <w:r w:rsidR="00893187" w:rsidRPr="0044712A">
        <w:rPr>
          <w:rFonts w:ascii="Times New Roman" w:hAnsi="Times New Roman" w:cs="Times New Roman"/>
          <w:b/>
          <w:sz w:val="28"/>
          <w:szCs w:val="28"/>
          <w:lang w:val="ky-KG"/>
        </w:rPr>
        <w:t>үрүү</w:t>
      </w:r>
    </w:p>
    <w:p w14:paraId="0EF1E431" w14:textId="77777777" w:rsidR="00067608" w:rsidRPr="0044712A" w:rsidRDefault="00067608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1DD1D4" w14:textId="77777777" w:rsidR="009A4851" w:rsidRPr="0044712A" w:rsidRDefault="009A4851" w:rsidP="009A4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37. Социалдык контракттын аткарылышын жалпы координациялоо жана контролдоо жергиликтүү мамлекеттик администрациянын башчысы тарабынан ишке ашырылат.</w:t>
      </w:r>
    </w:p>
    <w:p w14:paraId="3FB5D600" w14:textId="5A07B6B6" w:rsidR="009A4851" w:rsidRPr="0044712A" w:rsidRDefault="009A4851" w:rsidP="009A48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lastRenderedPageBreak/>
        <w:t>38. Программаны ишке ашыруу мезгилинде катышуучуларды коштоп жүрүүнү аймактык бөлүмдүн ыйгарым укуктуу кызматкери Программаны ишке ашыруунун жүрүшү жөнүндө катышуучулардын отчетторунун негизинде адис жана Комиссия менен биргеликте ишке ашырат.</w:t>
      </w:r>
    </w:p>
    <w:p w14:paraId="00584AFC" w14:textId="24B6DCEA" w:rsidR="00974980" w:rsidRPr="0044712A" w:rsidRDefault="00974980" w:rsidP="00974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39. Тандалган үй-бүлөлөрдү/ишкерлерди кошто</w:t>
      </w:r>
      <w:r w:rsidR="003E2EDC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п жүрүү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 төмөнкүлөрдү камтыйт:</w:t>
      </w:r>
    </w:p>
    <w:p w14:paraId="56415DF8" w14:textId="77777777" w:rsidR="00974980" w:rsidRPr="0044712A" w:rsidRDefault="00974980" w:rsidP="00974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Программаны же бизнес-планды ишке ашыруунун жүрүшүндө келип чыккан маселелер боюнча консультацияларды өткөрүү;</w:t>
      </w:r>
    </w:p>
    <w:p w14:paraId="24BEC452" w14:textId="77777777" w:rsidR="00974980" w:rsidRPr="0044712A" w:rsidRDefault="00974980" w:rsidP="00974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окутууну өткөрүүгө көмөк көрсөтүү;</w:t>
      </w:r>
    </w:p>
    <w:p w14:paraId="457E3BC1" w14:textId="77777777" w:rsidR="00974980" w:rsidRPr="0044712A" w:rsidRDefault="00974980" w:rsidP="00974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товарларды жана кызмат көрсөтүүлөрдү сатып алуу;</w:t>
      </w:r>
    </w:p>
    <w:p w14:paraId="1AD5BD30" w14:textId="1645D580" w:rsidR="00974980" w:rsidRPr="0044712A" w:rsidRDefault="00974980" w:rsidP="009749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-катышуучу тарабынан өзүнө алынган милдеттенмелердин аткарылышын контролдоо.</w:t>
      </w:r>
    </w:p>
    <w:p w14:paraId="43C78E47" w14:textId="48DE4B89" w:rsidR="00F85FEF" w:rsidRPr="0044712A" w:rsidRDefault="00F85FEF" w:rsidP="00F85FEF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40. Товарларды жана кызмат көрсөтүүлөрдү сатып алуу комиссиясы тарабынан жүзөгө ашырылат.</w:t>
      </w:r>
    </w:p>
    <w:p w14:paraId="59AA22B1" w14:textId="77777777" w:rsidR="00F85FEF" w:rsidRPr="0044712A" w:rsidRDefault="00F85FEF" w:rsidP="00F85FEF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41. Сатып алуу боюнча комиссиянын курамы жергиликтүү мамлекеттик администрациянын башчысы-акимдин буйругу менен бекитилет.</w:t>
      </w:r>
    </w:p>
    <w:p w14:paraId="6F01C587" w14:textId="77777777" w:rsidR="00F85FEF" w:rsidRPr="0044712A" w:rsidRDefault="00F85FEF" w:rsidP="00F85FEF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42. Төлөмдү катышуучу өзү жүргүзөт. Катышуучу тарабынан сатып алуулар боюнча комиссиянын мүчөлөрүнө жана/же кызмат адамдарына акча каражаттарын которууга тыюу салынат.</w:t>
      </w:r>
    </w:p>
    <w:p w14:paraId="5264E01C" w14:textId="3203B518" w:rsidR="00F85FEF" w:rsidRPr="0044712A" w:rsidRDefault="00F85FEF" w:rsidP="00F85FEF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hAnsi="Times New Roman" w:cs="Times New Roman"/>
          <w:sz w:val="28"/>
          <w:szCs w:val="28"/>
        </w:rPr>
        <w:t>43. Сатып алуу комиссиясынын мүчөлөрү жана/же кызмат адамдары катышуучуга товарларды жана кызмат көрсөтүүлөрдү сатып алуу үчүн акча каражаттарын ала албайт, которо албайт жана төлөмдөрдү жүргүзө албайт.</w:t>
      </w:r>
    </w:p>
    <w:p w14:paraId="07636F13" w14:textId="77777777" w:rsidR="004679AB" w:rsidRPr="0044712A" w:rsidRDefault="004679AB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8D86A" w14:textId="35C11D96" w:rsidR="00CF5A5C" w:rsidRPr="0044712A" w:rsidRDefault="00CF3608" w:rsidP="00534F88">
      <w:pPr>
        <w:pStyle w:val="a6"/>
        <w:ind w:firstLine="708"/>
        <w:contextualSpacing/>
        <w:jc w:val="center"/>
      </w:pPr>
      <w:r w:rsidRPr="0044712A">
        <w:rPr>
          <w:rFonts w:ascii="Times New Roman" w:hAnsi="Times New Roman" w:cs="Times New Roman"/>
          <w:b/>
          <w:sz w:val="28"/>
          <w:szCs w:val="28"/>
        </w:rPr>
        <w:t>9</w:t>
      </w:r>
      <w:r w:rsidR="00B77634" w:rsidRPr="004471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03CA" w:rsidRPr="0044712A">
        <w:rPr>
          <w:rFonts w:ascii="Times New Roman" w:hAnsi="Times New Roman" w:cs="Times New Roman"/>
          <w:b/>
          <w:sz w:val="28"/>
          <w:szCs w:val="28"/>
        </w:rPr>
        <w:t>Программаларды ишке ашыруунун натыйжалуулугун контролдоо, мониторинг жүргүзүү жана баалоо</w:t>
      </w:r>
    </w:p>
    <w:p w14:paraId="448309F0" w14:textId="77777777" w:rsidR="003C7D43" w:rsidRPr="0044712A" w:rsidRDefault="003C7D43" w:rsidP="007646FD">
      <w:pPr>
        <w:pStyle w:val="a6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89457" w14:textId="1611A635" w:rsidR="00567A1D" w:rsidRPr="0044712A" w:rsidRDefault="00567A1D" w:rsidP="00567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44. Ушул Регламенттин алкагында ишке ашырылып жаткан Программалардын натыйжалуулугуна мониторингди аймактык бөлүм адис менен бирдикте ай сайын жүргүзөт.</w:t>
      </w:r>
    </w:p>
    <w:p w14:paraId="7A373DA2" w14:textId="734F7F21" w:rsidR="00CD0FCE" w:rsidRPr="0044712A" w:rsidRDefault="00567A1D" w:rsidP="00567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45. Мониторинг катышуучуларды коштоп жүрүү процессинде алынган маалыматтардын, ошондой эле жергиликтүү өз алдынча башкаруунун аткаруу органына жана аймактык бөлүмгө ай сайын отчеттук мезгилден кийинки айдын 5-күнүнө чейин берилүүчү отчеттордун негизинде жүргүзүлөт. ыйгарым укуктуу орган тарабынан бекитилген форма.</w:t>
      </w:r>
    </w:p>
    <w:p w14:paraId="344476A6" w14:textId="6937CA0B" w:rsidR="00CD0FCE" w:rsidRPr="0044712A" w:rsidRDefault="00376F01" w:rsidP="00CD0F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46. </w:t>
      </w:r>
      <w:r w:rsidR="00564BC9" w:rsidRPr="0044712A">
        <w:rPr>
          <w:rFonts w:ascii="Times New Roman" w:eastAsia="Times New Roman" w:hAnsi="Times New Roman" w:cs="Times New Roman"/>
          <w:sz w:val="28"/>
          <w:szCs w:val="28"/>
        </w:rPr>
        <w:t>Мониторингдин көрсөткүчтөрү аймактык бөлүм тарабынан талданат жана ай сайын ыйгарым укуктуу органга мониторинг жүргүзүлгөн айдан кийинки айдын 15 (он бешинчи) күнү</w:t>
      </w:r>
      <w:proofErr w:type="gramStart"/>
      <w:r w:rsidR="00564BC9" w:rsidRPr="0044712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564BC9" w:rsidRPr="0044712A">
        <w:rPr>
          <w:rFonts w:ascii="Times New Roman" w:eastAsia="Times New Roman" w:hAnsi="Times New Roman" w:cs="Times New Roman"/>
          <w:sz w:val="28"/>
          <w:szCs w:val="28"/>
        </w:rPr>
        <w:t>ө чейин отчет түрүндө берилет, анын формасы ыйгарым укуктуу орган</w:t>
      </w:r>
      <w:r w:rsidR="000273B6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тарабынан бекитилет</w:t>
      </w:r>
      <w:r w:rsidR="00564BC9" w:rsidRPr="004471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B3919F" w14:textId="213EC41E" w:rsidR="00F44E82" w:rsidRPr="0044712A" w:rsidRDefault="00F44E82" w:rsidP="00F44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47. Программаны ишке ашыруунун натыйжалуулугуна баа берүү төмөнкү көрсөткүчтөрдү пайдалануу менен жүргүзүлөт:</w:t>
      </w:r>
    </w:p>
    <w:p w14:paraId="69E64F0F" w14:textId="77777777" w:rsidR="00F44E82" w:rsidRPr="0044712A" w:rsidRDefault="00F44E82" w:rsidP="00F44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lastRenderedPageBreak/>
        <w:t>- социалдык контракттын негизинде социалдык жардам алууга кайрылган үй-бүлөлөрдүн саны;</w:t>
      </w:r>
    </w:p>
    <w:p w14:paraId="4373EB89" w14:textId="77777777" w:rsidR="00F44E82" w:rsidRPr="0044712A" w:rsidRDefault="00F44E82" w:rsidP="00F44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киреше алып келүүчү ишти (өз алдынча иш менен камсыз кылууну) уюштуруу үчүн социалдык контракт түзгөн жана социалдык жардам алган үй-бүлөлөрдүн саны;</w:t>
      </w:r>
    </w:p>
    <w:p w14:paraId="789FC4CC" w14:textId="5D6E07AB" w:rsidR="00CD0FCE" w:rsidRPr="0044712A" w:rsidRDefault="00F44E82" w:rsidP="00F44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ишкердик, дыйканчылык, мал чарбачылык ж.</w:t>
      </w:r>
      <w:r w:rsidR="00116A30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б. боюнча окутуу, көндүмдөрүн алган</w:t>
      </w:r>
      <w:r w:rsidR="00116A30" w:rsidRPr="0044712A">
        <w:t xml:space="preserve"> </w:t>
      </w:r>
      <w:r w:rsidR="00116A30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үй-бүлөлөрдүн саны;</w:t>
      </w:r>
    </w:p>
    <w:p w14:paraId="6ECA3E4A" w14:textId="3E5B1E0D" w:rsidR="004A1F78" w:rsidRPr="0044712A" w:rsidRDefault="004A1F78" w:rsidP="00284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hAnsi="Times New Roman" w:cs="Times New Roman"/>
          <w:sz w:val="28"/>
          <w:szCs w:val="28"/>
          <w:lang w:val="ky-KG"/>
        </w:rPr>
        <w:t>- киреше алып келүүчү ишмердиктен оң натыйжа берген үй-бүлөлөрдүн саны;</w:t>
      </w:r>
    </w:p>
    <w:p w14:paraId="7C5FCD53" w14:textId="35DE614B" w:rsidR="00284EAE" w:rsidRPr="0044712A" w:rsidRDefault="00284EAE" w:rsidP="00284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- үй-бүлө менен товарларды, жумуштарды жана кызмат көрсөтүүлөрдү сатып алууга келишим түзгөн ишкерлердин саны;</w:t>
      </w:r>
    </w:p>
    <w:p w14:paraId="0254D2CE" w14:textId="77777777" w:rsidR="00284EAE" w:rsidRPr="0044712A" w:rsidRDefault="00284EAE" w:rsidP="00284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- Программаны ишке ашыруунун натыйжасында түзүлгөн жаңы жумуш орундарынын саны;</w:t>
      </w:r>
    </w:p>
    <w:p w14:paraId="0B27E0D0" w14:textId="77777777" w:rsidR="00284EAE" w:rsidRPr="0044712A" w:rsidRDefault="00284EAE" w:rsidP="00284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- ишкер менен үй-бүлөнүн ортосунда түзүлгөн узак мөөнөттүү эмгек келишимдеринин саны;</w:t>
      </w:r>
    </w:p>
    <w:p w14:paraId="13E832FB" w14:textId="77777777" w:rsidR="00284EAE" w:rsidRPr="0044712A" w:rsidRDefault="00284EAE" w:rsidP="00284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- үй-бүлөлөрдүн ичинен иштегендердин айлык эмгек акысынын өлчөмү;</w:t>
      </w:r>
    </w:p>
    <w:p w14:paraId="7185C6F6" w14:textId="4DF8801F" w:rsidR="00CD0FCE" w:rsidRPr="0044712A" w:rsidRDefault="00284EAE" w:rsidP="00284E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- өндүрүштүн жана сатуунун жалпы көлөмү.</w:t>
      </w:r>
    </w:p>
    <w:p w14:paraId="5BEA6735" w14:textId="3160C74D" w:rsidR="004D3DB5" w:rsidRPr="0044712A" w:rsidRDefault="004D3DB5" w:rsidP="004D3D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48. Ишке ашырылуучу Программалардын натыйжалуулугун жыйынтыктоочу баалоо төмөнкү көрсөткүчтөрдү пайдалануу менен жүргүзүлөт:</w:t>
      </w:r>
    </w:p>
    <w:p w14:paraId="4A863DCF" w14:textId="77777777" w:rsidR="004D3DB5" w:rsidRPr="0044712A" w:rsidRDefault="004D3DB5" w:rsidP="004D3D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- үй-бүлөлөрдүн саны, бир үй-бүлө мүчөсүнө жалпы кирешеси ишке ашырыла баштаганга салыштырмалуу социалдык контракт аяктаганда көбөйгөн (аз камсыз болгон үй-бүлөлөрдүн социалдык паспортунун маалыматтары);</w:t>
      </w:r>
    </w:p>
    <w:p w14:paraId="1AFE1B13" w14:textId="48F87F46" w:rsidR="004D3DB5" w:rsidRPr="0044712A" w:rsidRDefault="004D3DB5" w:rsidP="004D3D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социалдык </w:t>
      </w:r>
      <w:r w:rsidR="009C47F2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контракт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түзгөн үй-бүлөлөрдүн саны, мамлекеттик </w:t>
      </w:r>
      <w:r w:rsidR="00DE3EC0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«үй-бүлөгө көмөк</w:t>
      </w:r>
      <w:r w:rsidR="00D104E5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”</w:t>
      </w:r>
      <w:r w:rsidR="00DE3EC0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жөлөкпул алуучулардын катарына</w:t>
      </w:r>
      <w:r w:rsidR="00DE3EC0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н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кеткен</w:t>
      </w:r>
      <w:r w:rsidR="00DE3EC0" w:rsidRPr="0044712A">
        <w:rPr>
          <w:lang w:val="ky-KG"/>
        </w:rPr>
        <w:t xml:space="preserve"> </w:t>
      </w:r>
      <w:r w:rsidR="00DE3EC0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үй-бүлөлөрдүн саны</w:t>
      </w:r>
      <w:r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14:paraId="47D467C7" w14:textId="21615875" w:rsidR="00CD0FCE" w:rsidRPr="0044712A" w:rsidRDefault="004D3DB5" w:rsidP="004D3D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- социалдык контракттын башталышы менен салыштырганда туруктуу туруктуу жумушу бар жарандардын саны.</w:t>
      </w:r>
    </w:p>
    <w:p w14:paraId="3A9E1AE9" w14:textId="77777777" w:rsidR="003B5F2E" w:rsidRPr="0044712A" w:rsidRDefault="003B5F2E" w:rsidP="007646FD">
      <w:pPr>
        <w:pStyle w:val="tkTekst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E7B4086" w14:textId="60AE3DFC" w:rsidR="00C54C47" w:rsidRPr="0044712A" w:rsidRDefault="00C54C47" w:rsidP="00B97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1" w:name="_heading=h.30j0zll" w:colFirst="0" w:colLast="0"/>
      <w:bookmarkEnd w:id="1"/>
      <w:r w:rsidRPr="0044712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F3608" w:rsidRPr="0044712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4712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E0E85" w:rsidRPr="0044712A">
        <w:rPr>
          <w:rFonts w:ascii="Times New Roman" w:eastAsia="Times New Roman" w:hAnsi="Times New Roman" w:cs="Times New Roman"/>
          <w:b/>
          <w:sz w:val="28"/>
          <w:szCs w:val="28"/>
        </w:rPr>
        <w:t>Корутунду жоболор</w:t>
      </w:r>
    </w:p>
    <w:p w14:paraId="39673364" w14:textId="77777777" w:rsidR="0023776C" w:rsidRPr="0044712A" w:rsidRDefault="0023776C" w:rsidP="00C54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B4D95" w14:textId="5C78AB03" w:rsidR="000A5EC9" w:rsidRPr="0044712A" w:rsidRDefault="003B5F2E" w:rsidP="00B00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471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B5BBDF" w14:textId="0F0CA319" w:rsidR="00300105" w:rsidRPr="0044712A" w:rsidRDefault="00300105" w:rsidP="00300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49. Социалдык к</w:t>
      </w:r>
      <w:r w:rsidR="00520F5E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онтракт</w:t>
      </w:r>
      <w:r w:rsidR="00325C92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т</w:t>
      </w:r>
      <w:r w:rsidR="00520F5E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ын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>/келишимдин негизинде социалдык жардам Программанын мазмунуна жараш</w:t>
      </w:r>
      <w:r w:rsidR="00531B10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 3 жылга чейинка мөөнөткө дайындалат;</w:t>
      </w:r>
    </w:p>
    <w:p w14:paraId="29F5587E" w14:textId="1927A090" w:rsidR="00300105" w:rsidRPr="0044712A" w:rsidRDefault="00300105" w:rsidP="00300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50. Финанс</w:t>
      </w:r>
      <w:r w:rsidR="00532884" w:rsidRPr="0044712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>лык каражаттардын максаттуу па</w:t>
      </w:r>
      <w:r w:rsidR="00532884" w:rsidRPr="0044712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даланылышын контролдоо </w:t>
      </w:r>
      <w:r w:rsidR="002D7D37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ы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йгарым укукту </w:t>
      </w:r>
      <w:r w:rsidR="002D7D37" w:rsidRPr="0044712A">
        <w:rPr>
          <w:rFonts w:ascii="Times New Roman" w:eastAsia="Times New Roman" w:hAnsi="Times New Roman" w:cs="Times New Roman"/>
          <w:sz w:val="28"/>
          <w:szCs w:val="28"/>
        </w:rPr>
        <w:t>орган тарабынан жүзөгө ашырылат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886960" w14:textId="4450A4A0" w:rsidR="00C54C47" w:rsidRPr="0044712A" w:rsidRDefault="00300105" w:rsidP="003001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51. Программада же келишимде каралган иш-чараларга катышуучу акча каражаттарын пайдаланбаган (толук эмес же максатсыз пайдаланган) учурда, аймактык бөлүм Комиссиянын чечиминин негизинде социалдык контрактты/макулдашууну бир тараптуу тартипте бузат.</w:t>
      </w:r>
    </w:p>
    <w:p w14:paraId="128E92DC" w14:textId="087FADB7" w:rsidR="00A84E7D" w:rsidRPr="0044712A" w:rsidRDefault="00A84E7D" w:rsidP="00A84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52. Социалдык контрактты/</w:t>
      </w:r>
      <w:r w:rsidR="00C529BA" w:rsidRPr="0044712A">
        <w:rPr>
          <w:rFonts w:ascii="Times New Roman" w:eastAsia="Times New Roman" w:hAnsi="Times New Roman" w:cs="Times New Roman"/>
          <w:sz w:val="28"/>
          <w:szCs w:val="28"/>
          <w:lang w:val="ky-KG"/>
        </w:rPr>
        <w:t>келишимди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t xml:space="preserve"> бузуу жөнүндө чечим аймактык бөлүм тарабынан социалдык контрактты/келишимди бузууга </w:t>
      </w:r>
      <w:r w:rsidRPr="0044712A">
        <w:rPr>
          <w:rFonts w:ascii="Times New Roman" w:eastAsia="Times New Roman" w:hAnsi="Times New Roman" w:cs="Times New Roman"/>
          <w:sz w:val="28"/>
          <w:szCs w:val="28"/>
        </w:rPr>
        <w:lastRenderedPageBreak/>
        <w:t>негиз болгон жагдайлар аныкталгандан кийин 5 жумушчу күндүн ичинде кабыл алынат.</w:t>
      </w:r>
    </w:p>
    <w:p w14:paraId="02A4CC8E" w14:textId="77777777" w:rsidR="00A84E7D" w:rsidRPr="0044712A" w:rsidRDefault="00A84E7D" w:rsidP="00A84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53. Социалдык контрактты/келишимди бузуу жөнүндө чечим кабыл алынган күндөн тартып 3 жумушчу күндүн ичинде катышуучуга социалдык контрактты/келишимди бузуунун себептерин жана төлөнгөн сумманы кайтарып берүү зарылдыгын көрсөтүү менен жазуу жүзүндө жөнөтүлөт.</w:t>
      </w:r>
    </w:p>
    <w:p w14:paraId="04106D47" w14:textId="074813C5" w:rsidR="00C54C47" w:rsidRPr="0044712A" w:rsidRDefault="00A84E7D" w:rsidP="00A84E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54. Каражаттарды алар натыйжасыз же максатка ылайыксыз пайдаланган учурда өндүрүп алуу жөнүндө чечим Комиссиянын чечиминин негизинде аймактык бөлүмдүн жетекчиси тарабынан кабыл алынат.</w:t>
      </w:r>
    </w:p>
    <w:p w14:paraId="053CF152" w14:textId="6767C1F7" w:rsidR="00EA6CD4" w:rsidRPr="0044712A" w:rsidRDefault="00734CA6" w:rsidP="00AA3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12A">
        <w:rPr>
          <w:rFonts w:ascii="Times New Roman" w:eastAsia="Times New Roman" w:hAnsi="Times New Roman" w:cs="Times New Roman"/>
          <w:sz w:val="28"/>
          <w:szCs w:val="28"/>
        </w:rPr>
        <w:t>55. Социалдык жардамды төлөөгө бөлүнгөн каражаттарды максатсыз пайдалангандыгы үчүн күнөөлүү адамдар укук бузуулар жөнүндө мыйзамдарга же Кыргыз Республикасынын жазык мыйзамдарына ылайык жоопкерчилик тартышат.</w:t>
      </w:r>
    </w:p>
    <w:sectPr w:rsidR="00EA6CD4" w:rsidRPr="0044712A" w:rsidSect="00A927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535FA" w14:textId="77777777" w:rsidR="000E7030" w:rsidRDefault="000E7030" w:rsidP="00A33E98">
      <w:pPr>
        <w:spacing w:after="0" w:line="240" w:lineRule="auto"/>
      </w:pPr>
      <w:r>
        <w:separator/>
      </w:r>
    </w:p>
  </w:endnote>
  <w:endnote w:type="continuationSeparator" w:id="0">
    <w:p w14:paraId="71E03084" w14:textId="77777777" w:rsidR="000E7030" w:rsidRDefault="000E7030" w:rsidP="00A3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01DA8" w14:textId="77777777" w:rsidR="000E7030" w:rsidRDefault="000E7030" w:rsidP="00A33E98">
      <w:pPr>
        <w:spacing w:after="0" w:line="240" w:lineRule="auto"/>
      </w:pPr>
      <w:r>
        <w:separator/>
      </w:r>
    </w:p>
  </w:footnote>
  <w:footnote w:type="continuationSeparator" w:id="0">
    <w:p w14:paraId="615A37F5" w14:textId="77777777" w:rsidR="000E7030" w:rsidRDefault="000E7030" w:rsidP="00A3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8A3"/>
    <w:multiLevelType w:val="hybridMultilevel"/>
    <w:tmpl w:val="190A049C"/>
    <w:lvl w:ilvl="0" w:tplc="7BA85F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305654"/>
    <w:multiLevelType w:val="multilevel"/>
    <w:tmpl w:val="5C0E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74"/>
    <w:rsid w:val="0000240D"/>
    <w:rsid w:val="00003104"/>
    <w:rsid w:val="00012B7C"/>
    <w:rsid w:val="00014E76"/>
    <w:rsid w:val="00020129"/>
    <w:rsid w:val="00023310"/>
    <w:rsid w:val="000273B6"/>
    <w:rsid w:val="00030466"/>
    <w:rsid w:val="00036348"/>
    <w:rsid w:val="00054544"/>
    <w:rsid w:val="0005628B"/>
    <w:rsid w:val="000611EE"/>
    <w:rsid w:val="00067608"/>
    <w:rsid w:val="000731CA"/>
    <w:rsid w:val="00075172"/>
    <w:rsid w:val="00084FD3"/>
    <w:rsid w:val="00092208"/>
    <w:rsid w:val="00093636"/>
    <w:rsid w:val="0009538F"/>
    <w:rsid w:val="000A3358"/>
    <w:rsid w:val="000A38B1"/>
    <w:rsid w:val="000A3FC2"/>
    <w:rsid w:val="000A5EC9"/>
    <w:rsid w:val="000A749B"/>
    <w:rsid w:val="000B1C68"/>
    <w:rsid w:val="000B2227"/>
    <w:rsid w:val="000B5863"/>
    <w:rsid w:val="000C16C4"/>
    <w:rsid w:val="000C4691"/>
    <w:rsid w:val="000C7754"/>
    <w:rsid w:val="000D0597"/>
    <w:rsid w:val="000D1E53"/>
    <w:rsid w:val="000D67A5"/>
    <w:rsid w:val="000D7662"/>
    <w:rsid w:val="000D7F01"/>
    <w:rsid w:val="000E252D"/>
    <w:rsid w:val="000E32C4"/>
    <w:rsid w:val="000E4DF2"/>
    <w:rsid w:val="000E7030"/>
    <w:rsid w:val="000F675A"/>
    <w:rsid w:val="001033CE"/>
    <w:rsid w:val="001037A2"/>
    <w:rsid w:val="00116A30"/>
    <w:rsid w:val="00117C4B"/>
    <w:rsid w:val="00125B3B"/>
    <w:rsid w:val="00143AAD"/>
    <w:rsid w:val="0015241D"/>
    <w:rsid w:val="00155EF0"/>
    <w:rsid w:val="00162FCD"/>
    <w:rsid w:val="00163C8E"/>
    <w:rsid w:val="001640BA"/>
    <w:rsid w:val="00175019"/>
    <w:rsid w:val="00176249"/>
    <w:rsid w:val="00196E16"/>
    <w:rsid w:val="001A0C9F"/>
    <w:rsid w:val="001A16D4"/>
    <w:rsid w:val="001A504B"/>
    <w:rsid w:val="001B2BC0"/>
    <w:rsid w:val="001B2C5B"/>
    <w:rsid w:val="001B3BF4"/>
    <w:rsid w:val="001B3D67"/>
    <w:rsid w:val="001B6707"/>
    <w:rsid w:val="001C14BA"/>
    <w:rsid w:val="001C1DFA"/>
    <w:rsid w:val="001C2174"/>
    <w:rsid w:val="001C2D3C"/>
    <w:rsid w:val="001C3CE1"/>
    <w:rsid w:val="001D01A9"/>
    <w:rsid w:val="001D6A22"/>
    <w:rsid w:val="001E0E85"/>
    <w:rsid w:val="001E27FA"/>
    <w:rsid w:val="001E3AB3"/>
    <w:rsid w:val="001E674C"/>
    <w:rsid w:val="001F0369"/>
    <w:rsid w:val="001F49D8"/>
    <w:rsid w:val="001F61A8"/>
    <w:rsid w:val="001F6D85"/>
    <w:rsid w:val="0020625E"/>
    <w:rsid w:val="002077DE"/>
    <w:rsid w:val="002129BA"/>
    <w:rsid w:val="00216689"/>
    <w:rsid w:val="00217C6F"/>
    <w:rsid w:val="0023014E"/>
    <w:rsid w:val="00235575"/>
    <w:rsid w:val="0023776C"/>
    <w:rsid w:val="00241B94"/>
    <w:rsid w:val="002422A2"/>
    <w:rsid w:val="00246FF0"/>
    <w:rsid w:val="002526E5"/>
    <w:rsid w:val="0025577F"/>
    <w:rsid w:val="0025695F"/>
    <w:rsid w:val="0026494C"/>
    <w:rsid w:val="00265AA5"/>
    <w:rsid w:val="00271606"/>
    <w:rsid w:val="00281419"/>
    <w:rsid w:val="00282E63"/>
    <w:rsid w:val="00284EAE"/>
    <w:rsid w:val="002919F6"/>
    <w:rsid w:val="00295108"/>
    <w:rsid w:val="002A1AC6"/>
    <w:rsid w:val="002A22B0"/>
    <w:rsid w:val="002A43AE"/>
    <w:rsid w:val="002A514E"/>
    <w:rsid w:val="002A6043"/>
    <w:rsid w:val="002A66E8"/>
    <w:rsid w:val="002A6799"/>
    <w:rsid w:val="002B05F7"/>
    <w:rsid w:val="002B147A"/>
    <w:rsid w:val="002B67FE"/>
    <w:rsid w:val="002C7D32"/>
    <w:rsid w:val="002C7FB8"/>
    <w:rsid w:val="002D56CF"/>
    <w:rsid w:val="002D7D37"/>
    <w:rsid w:val="002E09DA"/>
    <w:rsid w:val="002E17BF"/>
    <w:rsid w:val="002E36D5"/>
    <w:rsid w:val="002E4C1A"/>
    <w:rsid w:val="00300105"/>
    <w:rsid w:val="0030103F"/>
    <w:rsid w:val="0030160A"/>
    <w:rsid w:val="0030592C"/>
    <w:rsid w:val="003067DC"/>
    <w:rsid w:val="00310BD5"/>
    <w:rsid w:val="0031626D"/>
    <w:rsid w:val="003216C5"/>
    <w:rsid w:val="00322718"/>
    <w:rsid w:val="00323F31"/>
    <w:rsid w:val="00325C92"/>
    <w:rsid w:val="00336F58"/>
    <w:rsid w:val="00337723"/>
    <w:rsid w:val="003403B7"/>
    <w:rsid w:val="00342815"/>
    <w:rsid w:val="00345D89"/>
    <w:rsid w:val="0035578F"/>
    <w:rsid w:val="0035671B"/>
    <w:rsid w:val="00361FBC"/>
    <w:rsid w:val="00376F01"/>
    <w:rsid w:val="00382936"/>
    <w:rsid w:val="00384D08"/>
    <w:rsid w:val="00385B98"/>
    <w:rsid w:val="003878BF"/>
    <w:rsid w:val="003904A0"/>
    <w:rsid w:val="00395CF8"/>
    <w:rsid w:val="00396DDD"/>
    <w:rsid w:val="003A02C4"/>
    <w:rsid w:val="003A086B"/>
    <w:rsid w:val="003A13AA"/>
    <w:rsid w:val="003A244B"/>
    <w:rsid w:val="003B06E9"/>
    <w:rsid w:val="003B2E82"/>
    <w:rsid w:val="003B3304"/>
    <w:rsid w:val="003B5F2E"/>
    <w:rsid w:val="003B67C3"/>
    <w:rsid w:val="003C3EDB"/>
    <w:rsid w:val="003C7D43"/>
    <w:rsid w:val="003C7DEE"/>
    <w:rsid w:val="003D18CD"/>
    <w:rsid w:val="003D3540"/>
    <w:rsid w:val="003D4ECE"/>
    <w:rsid w:val="003E2EDC"/>
    <w:rsid w:val="003E3C22"/>
    <w:rsid w:val="003F0966"/>
    <w:rsid w:val="003F2CD3"/>
    <w:rsid w:val="003F3CF5"/>
    <w:rsid w:val="003F64BA"/>
    <w:rsid w:val="00402E6C"/>
    <w:rsid w:val="0040356B"/>
    <w:rsid w:val="00407481"/>
    <w:rsid w:val="004079AB"/>
    <w:rsid w:val="00410C0C"/>
    <w:rsid w:val="00413360"/>
    <w:rsid w:val="0041407B"/>
    <w:rsid w:val="0041595D"/>
    <w:rsid w:val="00420D98"/>
    <w:rsid w:val="00432CE6"/>
    <w:rsid w:val="0043418F"/>
    <w:rsid w:val="00434559"/>
    <w:rsid w:val="00435159"/>
    <w:rsid w:val="00436AE5"/>
    <w:rsid w:val="00442913"/>
    <w:rsid w:val="00446148"/>
    <w:rsid w:val="00446FA7"/>
    <w:rsid w:val="0044712A"/>
    <w:rsid w:val="00447EC0"/>
    <w:rsid w:val="00450DCC"/>
    <w:rsid w:val="0046306E"/>
    <w:rsid w:val="00465433"/>
    <w:rsid w:val="0046570C"/>
    <w:rsid w:val="004679AB"/>
    <w:rsid w:val="00471489"/>
    <w:rsid w:val="00471AC4"/>
    <w:rsid w:val="00474565"/>
    <w:rsid w:val="00476EBE"/>
    <w:rsid w:val="00480265"/>
    <w:rsid w:val="00480A02"/>
    <w:rsid w:val="0048370B"/>
    <w:rsid w:val="004875D9"/>
    <w:rsid w:val="004945B1"/>
    <w:rsid w:val="00495B6F"/>
    <w:rsid w:val="004A1F78"/>
    <w:rsid w:val="004A3C01"/>
    <w:rsid w:val="004A438D"/>
    <w:rsid w:val="004B39B6"/>
    <w:rsid w:val="004B72DE"/>
    <w:rsid w:val="004B7A0A"/>
    <w:rsid w:val="004C1146"/>
    <w:rsid w:val="004C1B5D"/>
    <w:rsid w:val="004C5117"/>
    <w:rsid w:val="004D3DB5"/>
    <w:rsid w:val="004E08A3"/>
    <w:rsid w:val="004E5D90"/>
    <w:rsid w:val="00500636"/>
    <w:rsid w:val="00506E0F"/>
    <w:rsid w:val="0050787E"/>
    <w:rsid w:val="00511116"/>
    <w:rsid w:val="005124DB"/>
    <w:rsid w:val="0051795B"/>
    <w:rsid w:val="00520F5E"/>
    <w:rsid w:val="005215A9"/>
    <w:rsid w:val="00524431"/>
    <w:rsid w:val="005274B3"/>
    <w:rsid w:val="00531B10"/>
    <w:rsid w:val="00532884"/>
    <w:rsid w:val="005342AF"/>
    <w:rsid w:val="00534F88"/>
    <w:rsid w:val="00536FB4"/>
    <w:rsid w:val="00537F73"/>
    <w:rsid w:val="00540C04"/>
    <w:rsid w:val="005419D9"/>
    <w:rsid w:val="00542A9F"/>
    <w:rsid w:val="00543EE4"/>
    <w:rsid w:val="005463A7"/>
    <w:rsid w:val="00546987"/>
    <w:rsid w:val="00547839"/>
    <w:rsid w:val="0055275E"/>
    <w:rsid w:val="00553558"/>
    <w:rsid w:val="00564B0F"/>
    <w:rsid w:val="00564BC9"/>
    <w:rsid w:val="005658E3"/>
    <w:rsid w:val="00567A1D"/>
    <w:rsid w:val="00574E08"/>
    <w:rsid w:val="00575471"/>
    <w:rsid w:val="00581CF1"/>
    <w:rsid w:val="00587296"/>
    <w:rsid w:val="0058760B"/>
    <w:rsid w:val="00590AF7"/>
    <w:rsid w:val="00595295"/>
    <w:rsid w:val="005A07A7"/>
    <w:rsid w:val="005A422C"/>
    <w:rsid w:val="005A4784"/>
    <w:rsid w:val="005A5EC2"/>
    <w:rsid w:val="005B1A98"/>
    <w:rsid w:val="005B671D"/>
    <w:rsid w:val="005C04F0"/>
    <w:rsid w:val="005C6A4D"/>
    <w:rsid w:val="005C7B2E"/>
    <w:rsid w:val="005D3305"/>
    <w:rsid w:val="005D4BEB"/>
    <w:rsid w:val="005D5122"/>
    <w:rsid w:val="005E04FD"/>
    <w:rsid w:val="005E4475"/>
    <w:rsid w:val="005E63F8"/>
    <w:rsid w:val="005F1575"/>
    <w:rsid w:val="005F28F6"/>
    <w:rsid w:val="005F333E"/>
    <w:rsid w:val="005F733D"/>
    <w:rsid w:val="006216C1"/>
    <w:rsid w:val="0062319C"/>
    <w:rsid w:val="00624926"/>
    <w:rsid w:val="00643FCD"/>
    <w:rsid w:val="006474F6"/>
    <w:rsid w:val="00650188"/>
    <w:rsid w:val="00651995"/>
    <w:rsid w:val="006545A8"/>
    <w:rsid w:val="00656E64"/>
    <w:rsid w:val="006573BA"/>
    <w:rsid w:val="00657E86"/>
    <w:rsid w:val="00660892"/>
    <w:rsid w:val="00660C2C"/>
    <w:rsid w:val="00663FCB"/>
    <w:rsid w:val="0066422B"/>
    <w:rsid w:val="00664339"/>
    <w:rsid w:val="00666EA2"/>
    <w:rsid w:val="0067272C"/>
    <w:rsid w:val="00673781"/>
    <w:rsid w:val="00683088"/>
    <w:rsid w:val="006832BE"/>
    <w:rsid w:val="00694AD2"/>
    <w:rsid w:val="006A0201"/>
    <w:rsid w:val="006A5218"/>
    <w:rsid w:val="006C313C"/>
    <w:rsid w:val="006C393B"/>
    <w:rsid w:val="006D0A66"/>
    <w:rsid w:val="006D11CB"/>
    <w:rsid w:val="006E0AEE"/>
    <w:rsid w:val="006E1600"/>
    <w:rsid w:val="006E39FA"/>
    <w:rsid w:val="006E437E"/>
    <w:rsid w:val="006E7B29"/>
    <w:rsid w:val="006F5B56"/>
    <w:rsid w:val="0070064E"/>
    <w:rsid w:val="00701B6F"/>
    <w:rsid w:val="0070413A"/>
    <w:rsid w:val="00706B1F"/>
    <w:rsid w:val="00707988"/>
    <w:rsid w:val="00712F99"/>
    <w:rsid w:val="00717FC8"/>
    <w:rsid w:val="0073494D"/>
    <w:rsid w:val="00734CA6"/>
    <w:rsid w:val="00735CEF"/>
    <w:rsid w:val="00735D78"/>
    <w:rsid w:val="00735E0D"/>
    <w:rsid w:val="007430F7"/>
    <w:rsid w:val="00745615"/>
    <w:rsid w:val="00746881"/>
    <w:rsid w:val="007527F0"/>
    <w:rsid w:val="007531EF"/>
    <w:rsid w:val="00753A08"/>
    <w:rsid w:val="007636F2"/>
    <w:rsid w:val="007646FD"/>
    <w:rsid w:val="0076583A"/>
    <w:rsid w:val="00765F6B"/>
    <w:rsid w:val="0077097C"/>
    <w:rsid w:val="00771862"/>
    <w:rsid w:val="00776D8D"/>
    <w:rsid w:val="00784CB0"/>
    <w:rsid w:val="00790973"/>
    <w:rsid w:val="00790A0E"/>
    <w:rsid w:val="007A1DD7"/>
    <w:rsid w:val="007B008E"/>
    <w:rsid w:val="007B41FF"/>
    <w:rsid w:val="007B56B7"/>
    <w:rsid w:val="007C557A"/>
    <w:rsid w:val="007C707A"/>
    <w:rsid w:val="007D201F"/>
    <w:rsid w:val="007D4BD6"/>
    <w:rsid w:val="007E1EE1"/>
    <w:rsid w:val="007F153D"/>
    <w:rsid w:val="00803992"/>
    <w:rsid w:val="008078AE"/>
    <w:rsid w:val="008209D9"/>
    <w:rsid w:val="00820FE4"/>
    <w:rsid w:val="00823E6E"/>
    <w:rsid w:val="00830798"/>
    <w:rsid w:val="00831B26"/>
    <w:rsid w:val="008346A5"/>
    <w:rsid w:val="0083719E"/>
    <w:rsid w:val="00850FEB"/>
    <w:rsid w:val="00857635"/>
    <w:rsid w:val="00873654"/>
    <w:rsid w:val="0087505F"/>
    <w:rsid w:val="0088370D"/>
    <w:rsid w:val="00886DF9"/>
    <w:rsid w:val="00892481"/>
    <w:rsid w:val="00892CDE"/>
    <w:rsid w:val="00893187"/>
    <w:rsid w:val="008A4AAA"/>
    <w:rsid w:val="008B46C0"/>
    <w:rsid w:val="008C3393"/>
    <w:rsid w:val="008C4DF8"/>
    <w:rsid w:val="008E16B3"/>
    <w:rsid w:val="008E4334"/>
    <w:rsid w:val="008E5179"/>
    <w:rsid w:val="008E5AEB"/>
    <w:rsid w:val="008E789B"/>
    <w:rsid w:val="008F2B0A"/>
    <w:rsid w:val="008F2DA4"/>
    <w:rsid w:val="008F5814"/>
    <w:rsid w:val="009042BF"/>
    <w:rsid w:val="009053D6"/>
    <w:rsid w:val="00913075"/>
    <w:rsid w:val="0091437C"/>
    <w:rsid w:val="009217AE"/>
    <w:rsid w:val="00921D79"/>
    <w:rsid w:val="0092571E"/>
    <w:rsid w:val="00927336"/>
    <w:rsid w:val="00927F86"/>
    <w:rsid w:val="0093116D"/>
    <w:rsid w:val="00940001"/>
    <w:rsid w:val="00942F12"/>
    <w:rsid w:val="0095095D"/>
    <w:rsid w:val="00951119"/>
    <w:rsid w:val="00953B76"/>
    <w:rsid w:val="00955ABC"/>
    <w:rsid w:val="009614D2"/>
    <w:rsid w:val="00965F30"/>
    <w:rsid w:val="009671D2"/>
    <w:rsid w:val="009679EB"/>
    <w:rsid w:val="00974980"/>
    <w:rsid w:val="00977C44"/>
    <w:rsid w:val="00982B6E"/>
    <w:rsid w:val="009854D0"/>
    <w:rsid w:val="009865F1"/>
    <w:rsid w:val="00986C4C"/>
    <w:rsid w:val="00990AFB"/>
    <w:rsid w:val="009917B7"/>
    <w:rsid w:val="00993EFB"/>
    <w:rsid w:val="00996914"/>
    <w:rsid w:val="009A366E"/>
    <w:rsid w:val="009A4851"/>
    <w:rsid w:val="009A6C90"/>
    <w:rsid w:val="009B6241"/>
    <w:rsid w:val="009B6B49"/>
    <w:rsid w:val="009C45F3"/>
    <w:rsid w:val="009C47F2"/>
    <w:rsid w:val="009D1955"/>
    <w:rsid w:val="009D5C1C"/>
    <w:rsid w:val="009E04B9"/>
    <w:rsid w:val="009E495E"/>
    <w:rsid w:val="009E5E07"/>
    <w:rsid w:val="009F5674"/>
    <w:rsid w:val="00A0030C"/>
    <w:rsid w:val="00A01EAF"/>
    <w:rsid w:val="00A04E4E"/>
    <w:rsid w:val="00A06D2C"/>
    <w:rsid w:val="00A06FDF"/>
    <w:rsid w:val="00A16BF3"/>
    <w:rsid w:val="00A24969"/>
    <w:rsid w:val="00A27FEB"/>
    <w:rsid w:val="00A31C29"/>
    <w:rsid w:val="00A33E98"/>
    <w:rsid w:val="00A34584"/>
    <w:rsid w:val="00A34BC5"/>
    <w:rsid w:val="00A40855"/>
    <w:rsid w:val="00A443C3"/>
    <w:rsid w:val="00A4558A"/>
    <w:rsid w:val="00A62670"/>
    <w:rsid w:val="00A67C44"/>
    <w:rsid w:val="00A71D10"/>
    <w:rsid w:val="00A73F1D"/>
    <w:rsid w:val="00A81251"/>
    <w:rsid w:val="00A81EE3"/>
    <w:rsid w:val="00A83A8D"/>
    <w:rsid w:val="00A84E7D"/>
    <w:rsid w:val="00A86ACC"/>
    <w:rsid w:val="00A92738"/>
    <w:rsid w:val="00AA33B5"/>
    <w:rsid w:val="00AB0BD3"/>
    <w:rsid w:val="00AB778E"/>
    <w:rsid w:val="00AC0600"/>
    <w:rsid w:val="00AC3C53"/>
    <w:rsid w:val="00AC40BF"/>
    <w:rsid w:val="00AD1486"/>
    <w:rsid w:val="00AD2143"/>
    <w:rsid w:val="00AD5956"/>
    <w:rsid w:val="00AE42F9"/>
    <w:rsid w:val="00AF004E"/>
    <w:rsid w:val="00AF0056"/>
    <w:rsid w:val="00AF5EA7"/>
    <w:rsid w:val="00B00412"/>
    <w:rsid w:val="00B00D81"/>
    <w:rsid w:val="00B012C6"/>
    <w:rsid w:val="00B02635"/>
    <w:rsid w:val="00B0312E"/>
    <w:rsid w:val="00B04DD3"/>
    <w:rsid w:val="00B068AB"/>
    <w:rsid w:val="00B0794D"/>
    <w:rsid w:val="00B1021F"/>
    <w:rsid w:val="00B134A9"/>
    <w:rsid w:val="00B240DC"/>
    <w:rsid w:val="00B25D4F"/>
    <w:rsid w:val="00B34D7C"/>
    <w:rsid w:val="00B42CBB"/>
    <w:rsid w:val="00B43945"/>
    <w:rsid w:val="00B507BE"/>
    <w:rsid w:val="00B54120"/>
    <w:rsid w:val="00B55B28"/>
    <w:rsid w:val="00B5780F"/>
    <w:rsid w:val="00B57DBD"/>
    <w:rsid w:val="00B61355"/>
    <w:rsid w:val="00B654F8"/>
    <w:rsid w:val="00B712AC"/>
    <w:rsid w:val="00B743A7"/>
    <w:rsid w:val="00B77634"/>
    <w:rsid w:val="00B77777"/>
    <w:rsid w:val="00B81D75"/>
    <w:rsid w:val="00B83A09"/>
    <w:rsid w:val="00B86FD6"/>
    <w:rsid w:val="00B910A9"/>
    <w:rsid w:val="00B9323E"/>
    <w:rsid w:val="00B948F9"/>
    <w:rsid w:val="00B9793A"/>
    <w:rsid w:val="00B9793C"/>
    <w:rsid w:val="00BA0F97"/>
    <w:rsid w:val="00BA4060"/>
    <w:rsid w:val="00BB0782"/>
    <w:rsid w:val="00BB1D8A"/>
    <w:rsid w:val="00BC1F62"/>
    <w:rsid w:val="00BC4671"/>
    <w:rsid w:val="00BC61B1"/>
    <w:rsid w:val="00BC71FA"/>
    <w:rsid w:val="00BC7A87"/>
    <w:rsid w:val="00BD0F4D"/>
    <w:rsid w:val="00BD7CBE"/>
    <w:rsid w:val="00BE2184"/>
    <w:rsid w:val="00BE5E38"/>
    <w:rsid w:val="00BF340C"/>
    <w:rsid w:val="00BF6536"/>
    <w:rsid w:val="00C060F5"/>
    <w:rsid w:val="00C12612"/>
    <w:rsid w:val="00C138C9"/>
    <w:rsid w:val="00C2153B"/>
    <w:rsid w:val="00C21E09"/>
    <w:rsid w:val="00C22F9B"/>
    <w:rsid w:val="00C3287C"/>
    <w:rsid w:val="00C353EC"/>
    <w:rsid w:val="00C37E55"/>
    <w:rsid w:val="00C44455"/>
    <w:rsid w:val="00C447DC"/>
    <w:rsid w:val="00C44F6D"/>
    <w:rsid w:val="00C5176F"/>
    <w:rsid w:val="00C529BA"/>
    <w:rsid w:val="00C54C47"/>
    <w:rsid w:val="00C551CB"/>
    <w:rsid w:val="00C568F0"/>
    <w:rsid w:val="00C672B5"/>
    <w:rsid w:val="00C70888"/>
    <w:rsid w:val="00C72081"/>
    <w:rsid w:val="00C83F96"/>
    <w:rsid w:val="00C83FED"/>
    <w:rsid w:val="00C872E4"/>
    <w:rsid w:val="00C91858"/>
    <w:rsid w:val="00C919C4"/>
    <w:rsid w:val="00C93561"/>
    <w:rsid w:val="00CA44D4"/>
    <w:rsid w:val="00CA599B"/>
    <w:rsid w:val="00CA79CB"/>
    <w:rsid w:val="00CB4684"/>
    <w:rsid w:val="00CB7DA9"/>
    <w:rsid w:val="00CC0745"/>
    <w:rsid w:val="00CC0AD6"/>
    <w:rsid w:val="00CC1995"/>
    <w:rsid w:val="00CC2140"/>
    <w:rsid w:val="00CC7032"/>
    <w:rsid w:val="00CD04D8"/>
    <w:rsid w:val="00CD0FCE"/>
    <w:rsid w:val="00CD21F2"/>
    <w:rsid w:val="00CE0CE1"/>
    <w:rsid w:val="00CF0FE9"/>
    <w:rsid w:val="00CF148D"/>
    <w:rsid w:val="00CF2DAA"/>
    <w:rsid w:val="00CF3608"/>
    <w:rsid w:val="00CF55D2"/>
    <w:rsid w:val="00CF5A5C"/>
    <w:rsid w:val="00D03061"/>
    <w:rsid w:val="00D03504"/>
    <w:rsid w:val="00D06D6F"/>
    <w:rsid w:val="00D06FB1"/>
    <w:rsid w:val="00D104E5"/>
    <w:rsid w:val="00D1315B"/>
    <w:rsid w:val="00D13B97"/>
    <w:rsid w:val="00D152D6"/>
    <w:rsid w:val="00D2752E"/>
    <w:rsid w:val="00D30A2B"/>
    <w:rsid w:val="00D368D1"/>
    <w:rsid w:val="00D427B7"/>
    <w:rsid w:val="00D56F78"/>
    <w:rsid w:val="00D574C3"/>
    <w:rsid w:val="00D60904"/>
    <w:rsid w:val="00D6384F"/>
    <w:rsid w:val="00D85A88"/>
    <w:rsid w:val="00D9141B"/>
    <w:rsid w:val="00DA0FB4"/>
    <w:rsid w:val="00DA3315"/>
    <w:rsid w:val="00DB51F2"/>
    <w:rsid w:val="00DC26A1"/>
    <w:rsid w:val="00DC2978"/>
    <w:rsid w:val="00DD1B4D"/>
    <w:rsid w:val="00DE01C5"/>
    <w:rsid w:val="00DE1893"/>
    <w:rsid w:val="00DE3EC0"/>
    <w:rsid w:val="00DF03CA"/>
    <w:rsid w:val="00DF07CB"/>
    <w:rsid w:val="00DF0A7D"/>
    <w:rsid w:val="00DF1128"/>
    <w:rsid w:val="00DF4C0C"/>
    <w:rsid w:val="00E00C6D"/>
    <w:rsid w:val="00E00FAB"/>
    <w:rsid w:val="00E0493A"/>
    <w:rsid w:val="00E06CF1"/>
    <w:rsid w:val="00E12E7A"/>
    <w:rsid w:val="00E204B8"/>
    <w:rsid w:val="00E22AFD"/>
    <w:rsid w:val="00E254CB"/>
    <w:rsid w:val="00E27878"/>
    <w:rsid w:val="00E30D7C"/>
    <w:rsid w:val="00E32AD3"/>
    <w:rsid w:val="00E45DC4"/>
    <w:rsid w:val="00E46248"/>
    <w:rsid w:val="00E46D82"/>
    <w:rsid w:val="00E51EFE"/>
    <w:rsid w:val="00E64298"/>
    <w:rsid w:val="00E6496F"/>
    <w:rsid w:val="00E71AC1"/>
    <w:rsid w:val="00E7273D"/>
    <w:rsid w:val="00E83B0A"/>
    <w:rsid w:val="00E85683"/>
    <w:rsid w:val="00E865FF"/>
    <w:rsid w:val="00E93F7C"/>
    <w:rsid w:val="00E940AA"/>
    <w:rsid w:val="00E96A7E"/>
    <w:rsid w:val="00EA1AAD"/>
    <w:rsid w:val="00EA2C8A"/>
    <w:rsid w:val="00EA6CD4"/>
    <w:rsid w:val="00EB2C37"/>
    <w:rsid w:val="00EB2EAE"/>
    <w:rsid w:val="00EC0843"/>
    <w:rsid w:val="00EC3B8B"/>
    <w:rsid w:val="00EC523B"/>
    <w:rsid w:val="00EC7E3A"/>
    <w:rsid w:val="00ED08D7"/>
    <w:rsid w:val="00ED17BD"/>
    <w:rsid w:val="00ED59C7"/>
    <w:rsid w:val="00EE21DE"/>
    <w:rsid w:val="00F0031A"/>
    <w:rsid w:val="00F16516"/>
    <w:rsid w:val="00F168D5"/>
    <w:rsid w:val="00F16A24"/>
    <w:rsid w:val="00F20C24"/>
    <w:rsid w:val="00F27A6D"/>
    <w:rsid w:val="00F34B91"/>
    <w:rsid w:val="00F43B2F"/>
    <w:rsid w:val="00F447E8"/>
    <w:rsid w:val="00F44E82"/>
    <w:rsid w:val="00F45884"/>
    <w:rsid w:val="00F462B3"/>
    <w:rsid w:val="00F52304"/>
    <w:rsid w:val="00F54DDF"/>
    <w:rsid w:val="00F67AFB"/>
    <w:rsid w:val="00F67F34"/>
    <w:rsid w:val="00F729C1"/>
    <w:rsid w:val="00F734C0"/>
    <w:rsid w:val="00F76ED7"/>
    <w:rsid w:val="00F7721A"/>
    <w:rsid w:val="00F80EC6"/>
    <w:rsid w:val="00F81A2C"/>
    <w:rsid w:val="00F83740"/>
    <w:rsid w:val="00F85FEF"/>
    <w:rsid w:val="00F87E64"/>
    <w:rsid w:val="00F90FA3"/>
    <w:rsid w:val="00F927A9"/>
    <w:rsid w:val="00F93175"/>
    <w:rsid w:val="00FA29F6"/>
    <w:rsid w:val="00FA39DC"/>
    <w:rsid w:val="00FB0DF2"/>
    <w:rsid w:val="00FB2590"/>
    <w:rsid w:val="00FB7CE9"/>
    <w:rsid w:val="00FC161E"/>
    <w:rsid w:val="00FC2869"/>
    <w:rsid w:val="00FC2A6D"/>
    <w:rsid w:val="00FD03E5"/>
    <w:rsid w:val="00FD1B62"/>
    <w:rsid w:val="00FD2626"/>
    <w:rsid w:val="00FD5B95"/>
    <w:rsid w:val="00FE1597"/>
    <w:rsid w:val="00FE49DD"/>
    <w:rsid w:val="00FE4F02"/>
    <w:rsid w:val="00FE5AC9"/>
    <w:rsid w:val="00FE72E2"/>
    <w:rsid w:val="00FF08B8"/>
    <w:rsid w:val="00FF2F81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B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1"/>
    <w:uiPriority w:val="9"/>
    <w:qFormat/>
    <w:rsid w:val="00241B94"/>
    <w:pPr>
      <w:keepNext/>
      <w:spacing w:before="200" w:after="0" w:line="240" w:lineRule="auto"/>
      <w:outlineLvl w:val="1"/>
    </w:pPr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5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condtxtfield">
    <w:name w:val="secondtxtfield"/>
    <w:basedOn w:val="a0"/>
    <w:rsid w:val="009F5674"/>
  </w:style>
  <w:style w:type="paragraph" w:styleId="a3">
    <w:name w:val="Normal (Web)"/>
    <w:basedOn w:val="a"/>
    <w:uiPriority w:val="99"/>
    <w:semiHidden/>
    <w:unhideWhenUsed/>
    <w:rsid w:val="009F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674"/>
    <w:rPr>
      <w:color w:val="0000FF"/>
      <w:u w:val="single"/>
    </w:rPr>
  </w:style>
  <w:style w:type="character" w:styleId="a5">
    <w:name w:val="Strong"/>
    <w:basedOn w:val="a0"/>
    <w:uiPriority w:val="22"/>
    <w:qFormat/>
    <w:rsid w:val="009F5674"/>
    <w:rPr>
      <w:b/>
      <w:bCs/>
    </w:rPr>
  </w:style>
  <w:style w:type="paragraph" w:styleId="a6">
    <w:name w:val="No Spacing"/>
    <w:aliases w:val="Дооранов,чсамя,обычный,No Spacing,Без интервала1,Основной"/>
    <w:link w:val="a7"/>
    <w:qFormat/>
    <w:rsid w:val="003B67C3"/>
    <w:pPr>
      <w:spacing w:after="0" w:line="240" w:lineRule="auto"/>
    </w:pPr>
  </w:style>
  <w:style w:type="paragraph" w:customStyle="1" w:styleId="tkGrif">
    <w:name w:val="_Гриф (tkGrif)"/>
    <w:basedOn w:val="a"/>
    <w:rsid w:val="00B7763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B7763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uiPriority w:val="99"/>
    <w:rsid w:val="00B7763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uiPriority w:val="99"/>
    <w:rsid w:val="00B7763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0">
    <w:name w:val="tknazvanie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0">
    <w:name w:val="tktekst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podpis">
    <w:name w:val="tkpodpis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592C"/>
  </w:style>
  <w:style w:type="character" w:customStyle="1" w:styleId="c0">
    <w:name w:val="c0"/>
    <w:basedOn w:val="a0"/>
    <w:rsid w:val="0030592C"/>
  </w:style>
  <w:style w:type="paragraph" w:styleId="a8">
    <w:name w:val="Balloon Text"/>
    <w:basedOn w:val="a"/>
    <w:link w:val="a9"/>
    <w:uiPriority w:val="99"/>
    <w:semiHidden/>
    <w:unhideWhenUsed/>
    <w:rsid w:val="0076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83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E98"/>
  </w:style>
  <w:style w:type="paragraph" w:styleId="ac">
    <w:name w:val="footer"/>
    <w:basedOn w:val="a"/>
    <w:link w:val="ad"/>
    <w:uiPriority w:val="99"/>
    <w:unhideWhenUsed/>
    <w:rsid w:val="00A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E98"/>
  </w:style>
  <w:style w:type="character" w:customStyle="1" w:styleId="20">
    <w:name w:val="Заголовок 2 Знак"/>
    <w:basedOn w:val="a0"/>
    <w:uiPriority w:val="9"/>
    <w:semiHidden/>
    <w:rsid w:val="00241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241B9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1B94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241B94"/>
    <w:pPr>
      <w:spacing w:after="0" w:line="240" w:lineRule="auto"/>
      <w:jc w:val="both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1B94"/>
    <w:rPr>
      <w:rFonts w:ascii="Calibri" w:eastAsiaTheme="minorEastAsia" w:hAnsi="Calibri" w:cs="Calibri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41B9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41B9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41B94"/>
    <w:pPr>
      <w:spacing w:after="120" w:line="480" w:lineRule="auto"/>
      <w:jc w:val="both"/>
    </w:pPr>
    <w:rPr>
      <w:rFonts w:ascii="Calibri" w:eastAsiaTheme="minorEastAsia" w:hAnsi="Calibri" w:cs="Calibri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41B94"/>
    <w:rPr>
      <w:rFonts w:ascii="Calibri" w:eastAsiaTheme="minorEastAsia" w:hAnsi="Calibri" w:cs="Calibri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41B94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41B94"/>
    <w:rPr>
      <w:rFonts w:ascii="Times New Roman" w:eastAsiaTheme="minorEastAsia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41B94"/>
    <w:pPr>
      <w:spacing w:after="120" w:line="240" w:lineRule="auto"/>
      <w:ind w:left="283"/>
      <w:jc w:val="both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1B94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annotation subject"/>
    <w:basedOn w:val="a"/>
    <w:link w:val="af4"/>
    <w:uiPriority w:val="99"/>
    <w:semiHidden/>
    <w:unhideWhenUsed/>
    <w:rsid w:val="00241B94"/>
    <w:pPr>
      <w:spacing w:after="0" w:line="240" w:lineRule="auto"/>
      <w:jc w:val="both"/>
    </w:pPr>
    <w:rPr>
      <w:rFonts w:ascii="Calibri" w:eastAsiaTheme="minorEastAsia" w:hAnsi="Calibri" w:cs="Calibri"/>
      <w:b/>
      <w:bCs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241B94"/>
    <w:rPr>
      <w:rFonts w:ascii="Calibri" w:eastAsiaTheme="minorEastAsia" w:hAnsi="Calibri" w:cs="Calibri"/>
      <w:b/>
      <w:bCs/>
      <w:sz w:val="20"/>
      <w:szCs w:val="20"/>
      <w:lang w:eastAsia="ru-RU"/>
    </w:rPr>
  </w:style>
  <w:style w:type="character" w:customStyle="1" w:styleId="a7">
    <w:name w:val="Без интервала Знак"/>
    <w:aliases w:val="Дооранов Знак,чсамя Знак,обычный Знак,No Spacing Знак,Без интервала1 Знак,Основной Знак"/>
    <w:basedOn w:val="a0"/>
    <w:link w:val="a6"/>
    <w:locked/>
    <w:rsid w:val="00241B94"/>
  </w:style>
  <w:style w:type="character" w:customStyle="1" w:styleId="af5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f6"/>
    <w:locked/>
    <w:rsid w:val="00241B94"/>
    <w:rPr>
      <w:rFonts w:ascii="Calibri" w:hAnsi="Calibri" w:cs="Calibri"/>
    </w:rPr>
  </w:style>
  <w:style w:type="paragraph" w:styleId="af6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C"/>
    <w:basedOn w:val="a"/>
    <w:link w:val="af5"/>
    <w:qFormat/>
    <w:rsid w:val="00241B94"/>
    <w:pPr>
      <w:spacing w:after="0" w:line="240" w:lineRule="auto"/>
      <w:ind w:left="720"/>
      <w:jc w:val="both"/>
    </w:pPr>
    <w:rPr>
      <w:rFonts w:ascii="Calibri" w:hAnsi="Calibri" w:cs="Calibri"/>
    </w:rPr>
  </w:style>
  <w:style w:type="paragraph" w:styleId="af7">
    <w:name w:val="TOC Heading"/>
    <w:basedOn w:val="a"/>
    <w:uiPriority w:val="39"/>
    <w:qFormat/>
    <w:rsid w:val="00241B94"/>
    <w:pPr>
      <w:keepNext/>
      <w:spacing w:before="240" w:after="0" w:line="252" w:lineRule="auto"/>
      <w:jc w:val="both"/>
    </w:pPr>
    <w:rPr>
      <w:rFonts w:ascii="Cambria" w:eastAsiaTheme="minorEastAsia" w:hAnsi="Cambria" w:cs="Times New Roman"/>
      <w:color w:val="365F91"/>
      <w:sz w:val="32"/>
      <w:szCs w:val="32"/>
      <w:lang w:eastAsia="ru-RU"/>
    </w:rPr>
  </w:style>
  <w:style w:type="paragraph" w:customStyle="1" w:styleId="11">
    <w:name w:val="Заголовок 11"/>
    <w:basedOn w:val="a"/>
    <w:uiPriority w:val="9"/>
    <w:semiHidden/>
    <w:rsid w:val="00241B94"/>
    <w:pPr>
      <w:keepNext/>
      <w:spacing w:before="240" w:after="0" w:line="240" w:lineRule="auto"/>
      <w:jc w:val="both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0">
    <w:name w:val="Заголовок 21"/>
    <w:basedOn w:val="a"/>
    <w:uiPriority w:val="99"/>
    <w:semiHidden/>
    <w:rsid w:val="00241B94"/>
    <w:pPr>
      <w:keepNext/>
      <w:spacing w:before="40" w:after="0" w:line="240" w:lineRule="auto"/>
      <w:jc w:val="both"/>
    </w:pPr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paragraph" w:customStyle="1" w:styleId="310">
    <w:name w:val="Заголовок 31"/>
    <w:basedOn w:val="a"/>
    <w:uiPriority w:val="99"/>
    <w:semiHidden/>
    <w:rsid w:val="00241B94"/>
    <w:pPr>
      <w:keepNext/>
      <w:spacing w:before="40" w:after="0" w:line="240" w:lineRule="auto"/>
      <w:jc w:val="both"/>
    </w:pPr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uiPriority w:val="99"/>
    <w:semiHidden/>
    <w:rsid w:val="00241B94"/>
    <w:pPr>
      <w:spacing w:after="6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semiHidden/>
    <w:locked/>
    <w:rsid w:val="00241B94"/>
    <w:rPr>
      <w:shd w:val="clear" w:color="auto" w:fill="FFFFFF"/>
    </w:rPr>
  </w:style>
  <w:style w:type="paragraph" w:customStyle="1" w:styleId="27">
    <w:name w:val="Основной текст (2)"/>
    <w:basedOn w:val="a"/>
    <w:link w:val="26"/>
    <w:semiHidden/>
    <w:rsid w:val="00241B94"/>
    <w:pPr>
      <w:shd w:val="clear" w:color="auto" w:fill="FFFFFF"/>
      <w:spacing w:before="400" w:after="0" w:line="346" w:lineRule="atLeast"/>
      <w:jc w:val="both"/>
    </w:pPr>
  </w:style>
  <w:style w:type="paragraph" w:customStyle="1" w:styleId="Default">
    <w:name w:val="Default"/>
    <w:basedOn w:val="a"/>
    <w:uiPriority w:val="99"/>
    <w:semiHidden/>
    <w:rsid w:val="00241B94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241B9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kZagolovok3">
    <w:name w:val="_Заголовок Глава (tkZagolovok3)"/>
    <w:basedOn w:val="a"/>
    <w:uiPriority w:val="99"/>
    <w:semiHidden/>
    <w:rsid w:val="00241B94"/>
    <w:pPr>
      <w:spacing w:after="0" w:line="240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8">
    <w:name w:val="Текстовый блок A"/>
    <w:basedOn w:val="a"/>
    <w:uiPriority w:val="99"/>
    <w:semiHidden/>
    <w:rsid w:val="00241B94"/>
    <w:pPr>
      <w:spacing w:before="120" w:after="120" w:line="240" w:lineRule="auto"/>
      <w:jc w:val="both"/>
    </w:pPr>
    <w:rPr>
      <w:rFonts w:ascii="Helvetica" w:eastAsiaTheme="minorEastAsia" w:hAnsi="Helvetica" w:cs="Helvetica"/>
      <w:color w:val="000000"/>
      <w:lang w:eastAsia="ru-RU"/>
    </w:rPr>
  </w:style>
  <w:style w:type="paragraph" w:customStyle="1" w:styleId="TableParagraph">
    <w:name w:val="Table Paragraph"/>
    <w:basedOn w:val="a"/>
    <w:uiPriority w:val="99"/>
    <w:semiHidden/>
    <w:rsid w:val="00241B94"/>
    <w:pPr>
      <w:autoSpaceDE w:val="0"/>
      <w:autoSpaceDN w:val="0"/>
      <w:spacing w:after="0" w:line="240" w:lineRule="auto"/>
      <w:ind w:left="109"/>
    </w:pPr>
    <w:rPr>
      <w:rFonts w:ascii="Times New Roman" w:eastAsiaTheme="minorEastAsia" w:hAnsi="Times New Roman" w:cs="Times New Roman"/>
      <w:lang w:eastAsia="ru-RU"/>
    </w:rPr>
  </w:style>
  <w:style w:type="paragraph" w:customStyle="1" w:styleId="tkZagolovok5">
    <w:name w:val="_Заголовок Статья (tkZagolovok5)"/>
    <w:basedOn w:val="a"/>
    <w:uiPriority w:val="99"/>
    <w:semiHidden/>
    <w:rsid w:val="00241B94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Exact">
    <w:name w:val="Заголовок №2 Exact"/>
    <w:basedOn w:val="a0"/>
    <w:link w:val="28"/>
    <w:semiHidden/>
    <w:locked/>
    <w:rsid w:val="00241B94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Exact"/>
    <w:semiHidden/>
    <w:rsid w:val="00241B94"/>
    <w:pPr>
      <w:shd w:val="clear" w:color="auto" w:fill="FFFFFF"/>
      <w:spacing w:before="120" w:after="0" w:line="374" w:lineRule="atLeast"/>
      <w:jc w:val="center"/>
    </w:pPr>
    <w:rPr>
      <w:b/>
      <w:bCs/>
    </w:rPr>
  </w:style>
  <w:style w:type="paragraph" w:customStyle="1" w:styleId="msonormalmrcssattr">
    <w:name w:val="msonormal_mr_css_attr"/>
    <w:basedOn w:val="a"/>
    <w:uiPriority w:val="99"/>
    <w:semiHidden/>
    <w:rsid w:val="00241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241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uiPriority w:val="99"/>
    <w:semiHidden/>
    <w:rsid w:val="00241B9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,Не полужирный"/>
    <w:basedOn w:val="a0"/>
    <w:rsid w:val="00241B94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tlid-translation">
    <w:name w:val="tlid-translation"/>
    <w:basedOn w:val="a0"/>
    <w:rsid w:val="00241B94"/>
  </w:style>
  <w:style w:type="character" w:customStyle="1" w:styleId="rvts25370">
    <w:name w:val="rvts2_5370"/>
    <w:basedOn w:val="a0"/>
    <w:rsid w:val="00241B94"/>
  </w:style>
  <w:style w:type="character" w:customStyle="1" w:styleId="normaltextrun">
    <w:name w:val="normaltextrun"/>
    <w:basedOn w:val="a0"/>
    <w:rsid w:val="00241B94"/>
  </w:style>
  <w:style w:type="character" w:customStyle="1" w:styleId="eop">
    <w:name w:val="eop"/>
    <w:basedOn w:val="a0"/>
    <w:rsid w:val="00241B94"/>
  </w:style>
  <w:style w:type="character" w:customStyle="1" w:styleId="11pt">
    <w:name w:val="Основной текст + 11 pt"/>
    <w:basedOn w:val="a0"/>
    <w:rsid w:val="00241B94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111">
    <w:name w:val="Заголовок 1 Знак1"/>
    <w:basedOn w:val="a0"/>
    <w:uiPriority w:val="9"/>
    <w:locked/>
    <w:rsid w:val="00241B94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y2iqfc">
    <w:name w:val="y2iqfc"/>
    <w:basedOn w:val="a0"/>
    <w:rsid w:val="00241B94"/>
  </w:style>
  <w:style w:type="character" w:customStyle="1" w:styleId="hl">
    <w:name w:val="hl"/>
    <w:basedOn w:val="a0"/>
    <w:rsid w:val="00241B94"/>
  </w:style>
  <w:style w:type="character" w:customStyle="1" w:styleId="fontstyle01">
    <w:name w:val="fontstyle01"/>
    <w:basedOn w:val="a0"/>
    <w:rsid w:val="00241B9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1">
    <w:name w:val="Заголовок 2 Знак1"/>
    <w:basedOn w:val="a0"/>
    <w:link w:val="2"/>
    <w:uiPriority w:val="9"/>
    <w:locked/>
    <w:rsid w:val="00241B94"/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locked/>
    <w:rsid w:val="00241B94"/>
    <w:rPr>
      <w:rFonts w:ascii="Cambria" w:hAnsi="Cambria" w:cs="Times New Roman"/>
      <w:color w:val="243F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1"/>
    <w:uiPriority w:val="9"/>
    <w:qFormat/>
    <w:rsid w:val="00241B94"/>
    <w:pPr>
      <w:keepNext/>
      <w:spacing w:before="200" w:after="0" w:line="240" w:lineRule="auto"/>
      <w:outlineLvl w:val="1"/>
    </w:pPr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5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condtxtfield">
    <w:name w:val="secondtxtfield"/>
    <w:basedOn w:val="a0"/>
    <w:rsid w:val="009F5674"/>
  </w:style>
  <w:style w:type="paragraph" w:styleId="a3">
    <w:name w:val="Normal (Web)"/>
    <w:basedOn w:val="a"/>
    <w:uiPriority w:val="99"/>
    <w:semiHidden/>
    <w:unhideWhenUsed/>
    <w:rsid w:val="009F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5674"/>
    <w:rPr>
      <w:color w:val="0000FF"/>
      <w:u w:val="single"/>
    </w:rPr>
  </w:style>
  <w:style w:type="character" w:styleId="a5">
    <w:name w:val="Strong"/>
    <w:basedOn w:val="a0"/>
    <w:uiPriority w:val="22"/>
    <w:qFormat/>
    <w:rsid w:val="009F5674"/>
    <w:rPr>
      <w:b/>
      <w:bCs/>
    </w:rPr>
  </w:style>
  <w:style w:type="paragraph" w:styleId="a6">
    <w:name w:val="No Spacing"/>
    <w:aliases w:val="Дооранов,чсамя,обычный,No Spacing,Без интервала1,Основной"/>
    <w:link w:val="a7"/>
    <w:qFormat/>
    <w:rsid w:val="003B67C3"/>
    <w:pPr>
      <w:spacing w:after="0" w:line="240" w:lineRule="auto"/>
    </w:pPr>
  </w:style>
  <w:style w:type="paragraph" w:customStyle="1" w:styleId="tkGrif">
    <w:name w:val="_Гриф (tkGrif)"/>
    <w:basedOn w:val="a"/>
    <w:rsid w:val="00B7763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B7763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uiPriority w:val="99"/>
    <w:rsid w:val="00B7763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uiPriority w:val="99"/>
    <w:rsid w:val="00B7763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0">
    <w:name w:val="tknazvanie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0">
    <w:name w:val="tktekst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podpis">
    <w:name w:val="tkpodpis"/>
    <w:basedOn w:val="a"/>
    <w:rsid w:val="00B7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592C"/>
  </w:style>
  <w:style w:type="character" w:customStyle="1" w:styleId="c0">
    <w:name w:val="c0"/>
    <w:basedOn w:val="a0"/>
    <w:rsid w:val="0030592C"/>
  </w:style>
  <w:style w:type="paragraph" w:styleId="a8">
    <w:name w:val="Balloon Text"/>
    <w:basedOn w:val="a"/>
    <w:link w:val="a9"/>
    <w:uiPriority w:val="99"/>
    <w:semiHidden/>
    <w:unhideWhenUsed/>
    <w:rsid w:val="0076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83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E98"/>
  </w:style>
  <w:style w:type="paragraph" w:styleId="ac">
    <w:name w:val="footer"/>
    <w:basedOn w:val="a"/>
    <w:link w:val="ad"/>
    <w:uiPriority w:val="99"/>
    <w:unhideWhenUsed/>
    <w:rsid w:val="00A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E98"/>
  </w:style>
  <w:style w:type="character" w:customStyle="1" w:styleId="20">
    <w:name w:val="Заголовок 2 Знак"/>
    <w:basedOn w:val="a0"/>
    <w:uiPriority w:val="9"/>
    <w:semiHidden/>
    <w:rsid w:val="00241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241B9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1B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1B94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241B94"/>
    <w:pPr>
      <w:spacing w:after="0" w:line="240" w:lineRule="auto"/>
      <w:jc w:val="both"/>
    </w:pPr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41B94"/>
    <w:rPr>
      <w:rFonts w:ascii="Calibri" w:eastAsiaTheme="minorEastAsia" w:hAnsi="Calibri" w:cs="Calibri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41B94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241B9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41B94"/>
    <w:pPr>
      <w:spacing w:after="120" w:line="480" w:lineRule="auto"/>
      <w:jc w:val="both"/>
    </w:pPr>
    <w:rPr>
      <w:rFonts w:ascii="Calibri" w:eastAsiaTheme="minorEastAsia" w:hAnsi="Calibri" w:cs="Calibri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41B94"/>
    <w:rPr>
      <w:rFonts w:ascii="Calibri" w:eastAsiaTheme="minorEastAsia" w:hAnsi="Calibri" w:cs="Calibri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241B94"/>
    <w:pPr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41B94"/>
    <w:rPr>
      <w:rFonts w:ascii="Times New Roman" w:eastAsiaTheme="minorEastAsia" w:hAnsi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41B94"/>
    <w:pPr>
      <w:spacing w:after="120" w:line="240" w:lineRule="auto"/>
      <w:ind w:left="283"/>
      <w:jc w:val="both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41B94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f3">
    <w:name w:val="annotation subject"/>
    <w:basedOn w:val="a"/>
    <w:link w:val="af4"/>
    <w:uiPriority w:val="99"/>
    <w:semiHidden/>
    <w:unhideWhenUsed/>
    <w:rsid w:val="00241B94"/>
    <w:pPr>
      <w:spacing w:after="0" w:line="240" w:lineRule="auto"/>
      <w:jc w:val="both"/>
    </w:pPr>
    <w:rPr>
      <w:rFonts w:ascii="Calibri" w:eastAsiaTheme="minorEastAsia" w:hAnsi="Calibri" w:cs="Calibri"/>
      <w:b/>
      <w:bCs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241B94"/>
    <w:rPr>
      <w:rFonts w:ascii="Calibri" w:eastAsiaTheme="minorEastAsia" w:hAnsi="Calibri" w:cs="Calibri"/>
      <w:b/>
      <w:bCs/>
      <w:sz w:val="20"/>
      <w:szCs w:val="20"/>
      <w:lang w:eastAsia="ru-RU"/>
    </w:rPr>
  </w:style>
  <w:style w:type="character" w:customStyle="1" w:styleId="a7">
    <w:name w:val="Без интервала Знак"/>
    <w:aliases w:val="Дооранов Знак,чсамя Знак,обычный Знак,No Spacing Знак,Без интервала1 Знак,Основной Знак"/>
    <w:basedOn w:val="a0"/>
    <w:link w:val="a6"/>
    <w:locked/>
    <w:rsid w:val="00241B94"/>
  </w:style>
  <w:style w:type="character" w:customStyle="1" w:styleId="af5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f6"/>
    <w:locked/>
    <w:rsid w:val="00241B94"/>
    <w:rPr>
      <w:rFonts w:ascii="Calibri" w:hAnsi="Calibri" w:cs="Calibri"/>
    </w:rPr>
  </w:style>
  <w:style w:type="paragraph" w:styleId="af6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C"/>
    <w:basedOn w:val="a"/>
    <w:link w:val="af5"/>
    <w:qFormat/>
    <w:rsid w:val="00241B94"/>
    <w:pPr>
      <w:spacing w:after="0" w:line="240" w:lineRule="auto"/>
      <w:ind w:left="720"/>
      <w:jc w:val="both"/>
    </w:pPr>
    <w:rPr>
      <w:rFonts w:ascii="Calibri" w:hAnsi="Calibri" w:cs="Calibri"/>
    </w:rPr>
  </w:style>
  <w:style w:type="paragraph" w:styleId="af7">
    <w:name w:val="TOC Heading"/>
    <w:basedOn w:val="a"/>
    <w:uiPriority w:val="39"/>
    <w:qFormat/>
    <w:rsid w:val="00241B94"/>
    <w:pPr>
      <w:keepNext/>
      <w:spacing w:before="240" w:after="0" w:line="252" w:lineRule="auto"/>
      <w:jc w:val="both"/>
    </w:pPr>
    <w:rPr>
      <w:rFonts w:ascii="Cambria" w:eastAsiaTheme="minorEastAsia" w:hAnsi="Cambria" w:cs="Times New Roman"/>
      <w:color w:val="365F91"/>
      <w:sz w:val="32"/>
      <w:szCs w:val="32"/>
      <w:lang w:eastAsia="ru-RU"/>
    </w:rPr>
  </w:style>
  <w:style w:type="paragraph" w:customStyle="1" w:styleId="11">
    <w:name w:val="Заголовок 11"/>
    <w:basedOn w:val="a"/>
    <w:uiPriority w:val="9"/>
    <w:semiHidden/>
    <w:rsid w:val="00241B94"/>
    <w:pPr>
      <w:keepNext/>
      <w:spacing w:before="240" w:after="0" w:line="240" w:lineRule="auto"/>
      <w:jc w:val="both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0">
    <w:name w:val="Заголовок 21"/>
    <w:basedOn w:val="a"/>
    <w:uiPriority w:val="99"/>
    <w:semiHidden/>
    <w:rsid w:val="00241B94"/>
    <w:pPr>
      <w:keepNext/>
      <w:spacing w:before="40" w:after="0" w:line="240" w:lineRule="auto"/>
      <w:jc w:val="both"/>
    </w:pPr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paragraph" w:customStyle="1" w:styleId="310">
    <w:name w:val="Заголовок 31"/>
    <w:basedOn w:val="a"/>
    <w:uiPriority w:val="99"/>
    <w:semiHidden/>
    <w:rsid w:val="00241B94"/>
    <w:pPr>
      <w:keepNext/>
      <w:spacing w:before="40" w:after="0" w:line="240" w:lineRule="auto"/>
      <w:jc w:val="both"/>
    </w:pPr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uiPriority w:val="99"/>
    <w:semiHidden/>
    <w:rsid w:val="00241B94"/>
    <w:pPr>
      <w:spacing w:after="6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0"/>
    <w:link w:val="27"/>
    <w:semiHidden/>
    <w:locked/>
    <w:rsid w:val="00241B94"/>
    <w:rPr>
      <w:shd w:val="clear" w:color="auto" w:fill="FFFFFF"/>
    </w:rPr>
  </w:style>
  <w:style w:type="paragraph" w:customStyle="1" w:styleId="27">
    <w:name w:val="Основной текст (2)"/>
    <w:basedOn w:val="a"/>
    <w:link w:val="26"/>
    <w:semiHidden/>
    <w:rsid w:val="00241B94"/>
    <w:pPr>
      <w:shd w:val="clear" w:color="auto" w:fill="FFFFFF"/>
      <w:spacing w:before="400" w:after="0" w:line="346" w:lineRule="atLeast"/>
      <w:jc w:val="both"/>
    </w:pPr>
  </w:style>
  <w:style w:type="paragraph" w:customStyle="1" w:styleId="Default">
    <w:name w:val="Default"/>
    <w:basedOn w:val="a"/>
    <w:uiPriority w:val="99"/>
    <w:semiHidden/>
    <w:rsid w:val="00241B94"/>
    <w:pPr>
      <w:autoSpaceDE w:val="0"/>
      <w:autoSpaceDN w:val="0"/>
      <w:spacing w:after="0" w:line="240" w:lineRule="auto"/>
      <w:jc w:val="both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241B9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kZagolovok3">
    <w:name w:val="_Заголовок Глава (tkZagolovok3)"/>
    <w:basedOn w:val="a"/>
    <w:uiPriority w:val="99"/>
    <w:semiHidden/>
    <w:rsid w:val="00241B94"/>
    <w:pPr>
      <w:spacing w:after="0" w:line="240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f8">
    <w:name w:val="Текстовый блок A"/>
    <w:basedOn w:val="a"/>
    <w:uiPriority w:val="99"/>
    <w:semiHidden/>
    <w:rsid w:val="00241B94"/>
    <w:pPr>
      <w:spacing w:before="120" w:after="120" w:line="240" w:lineRule="auto"/>
      <w:jc w:val="both"/>
    </w:pPr>
    <w:rPr>
      <w:rFonts w:ascii="Helvetica" w:eastAsiaTheme="minorEastAsia" w:hAnsi="Helvetica" w:cs="Helvetica"/>
      <w:color w:val="000000"/>
      <w:lang w:eastAsia="ru-RU"/>
    </w:rPr>
  </w:style>
  <w:style w:type="paragraph" w:customStyle="1" w:styleId="TableParagraph">
    <w:name w:val="Table Paragraph"/>
    <w:basedOn w:val="a"/>
    <w:uiPriority w:val="99"/>
    <w:semiHidden/>
    <w:rsid w:val="00241B94"/>
    <w:pPr>
      <w:autoSpaceDE w:val="0"/>
      <w:autoSpaceDN w:val="0"/>
      <w:spacing w:after="0" w:line="240" w:lineRule="auto"/>
      <w:ind w:left="109"/>
    </w:pPr>
    <w:rPr>
      <w:rFonts w:ascii="Times New Roman" w:eastAsiaTheme="minorEastAsia" w:hAnsi="Times New Roman" w:cs="Times New Roman"/>
      <w:lang w:eastAsia="ru-RU"/>
    </w:rPr>
  </w:style>
  <w:style w:type="paragraph" w:customStyle="1" w:styleId="tkZagolovok5">
    <w:name w:val="_Заголовок Статья (tkZagolovok5)"/>
    <w:basedOn w:val="a"/>
    <w:uiPriority w:val="99"/>
    <w:semiHidden/>
    <w:rsid w:val="00241B94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Exact">
    <w:name w:val="Заголовок №2 Exact"/>
    <w:basedOn w:val="a0"/>
    <w:link w:val="28"/>
    <w:semiHidden/>
    <w:locked/>
    <w:rsid w:val="00241B94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Exact"/>
    <w:semiHidden/>
    <w:rsid w:val="00241B94"/>
    <w:pPr>
      <w:shd w:val="clear" w:color="auto" w:fill="FFFFFF"/>
      <w:spacing w:before="120" w:after="0" w:line="374" w:lineRule="atLeast"/>
      <w:jc w:val="center"/>
    </w:pPr>
    <w:rPr>
      <w:b/>
      <w:bCs/>
    </w:rPr>
  </w:style>
  <w:style w:type="paragraph" w:customStyle="1" w:styleId="msonormalmrcssattr">
    <w:name w:val="msonormal_mr_css_attr"/>
    <w:basedOn w:val="a"/>
    <w:uiPriority w:val="99"/>
    <w:semiHidden/>
    <w:rsid w:val="00241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241B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chpdefault">
    <w:name w:val="msochpdefault"/>
    <w:basedOn w:val="a"/>
    <w:uiPriority w:val="99"/>
    <w:semiHidden/>
    <w:rsid w:val="00241B94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,Не полужирный"/>
    <w:basedOn w:val="a0"/>
    <w:rsid w:val="00241B94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tlid-translation">
    <w:name w:val="tlid-translation"/>
    <w:basedOn w:val="a0"/>
    <w:rsid w:val="00241B94"/>
  </w:style>
  <w:style w:type="character" w:customStyle="1" w:styleId="rvts25370">
    <w:name w:val="rvts2_5370"/>
    <w:basedOn w:val="a0"/>
    <w:rsid w:val="00241B94"/>
  </w:style>
  <w:style w:type="character" w:customStyle="1" w:styleId="normaltextrun">
    <w:name w:val="normaltextrun"/>
    <w:basedOn w:val="a0"/>
    <w:rsid w:val="00241B94"/>
  </w:style>
  <w:style w:type="character" w:customStyle="1" w:styleId="eop">
    <w:name w:val="eop"/>
    <w:basedOn w:val="a0"/>
    <w:rsid w:val="00241B94"/>
  </w:style>
  <w:style w:type="character" w:customStyle="1" w:styleId="11pt">
    <w:name w:val="Основной текст + 11 pt"/>
    <w:basedOn w:val="a0"/>
    <w:rsid w:val="00241B94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u w:val="none"/>
      <w:effect w:val="none"/>
      <w:shd w:val="clear" w:color="auto" w:fill="FFFFFF"/>
    </w:rPr>
  </w:style>
  <w:style w:type="character" w:customStyle="1" w:styleId="111">
    <w:name w:val="Заголовок 1 Знак1"/>
    <w:basedOn w:val="a0"/>
    <w:uiPriority w:val="9"/>
    <w:locked/>
    <w:rsid w:val="00241B94"/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customStyle="1" w:styleId="y2iqfc">
    <w:name w:val="y2iqfc"/>
    <w:basedOn w:val="a0"/>
    <w:rsid w:val="00241B94"/>
  </w:style>
  <w:style w:type="character" w:customStyle="1" w:styleId="hl">
    <w:name w:val="hl"/>
    <w:basedOn w:val="a0"/>
    <w:rsid w:val="00241B94"/>
  </w:style>
  <w:style w:type="character" w:customStyle="1" w:styleId="fontstyle01">
    <w:name w:val="fontstyle01"/>
    <w:basedOn w:val="a0"/>
    <w:rsid w:val="00241B9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1">
    <w:name w:val="Заголовок 2 Знак1"/>
    <w:basedOn w:val="a0"/>
    <w:link w:val="2"/>
    <w:uiPriority w:val="9"/>
    <w:locked/>
    <w:rsid w:val="00241B94"/>
    <w:rPr>
      <w:rFonts w:ascii="Cambria" w:eastAsiaTheme="minorEastAsia" w:hAnsi="Cambria" w:cs="Times New Roman"/>
      <w:color w:val="365F9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locked/>
    <w:rsid w:val="00241B94"/>
    <w:rPr>
      <w:rFonts w:ascii="Cambria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2575</Words>
  <Characters>14684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Janybek Urmanbetov</cp:lastModifiedBy>
  <cp:revision>228</cp:revision>
  <cp:lastPrinted>2022-05-11T07:47:00Z</cp:lastPrinted>
  <dcterms:created xsi:type="dcterms:W3CDTF">2022-05-13T03:31:00Z</dcterms:created>
  <dcterms:modified xsi:type="dcterms:W3CDTF">2022-05-16T05:35:00Z</dcterms:modified>
</cp:coreProperties>
</file>