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27" w:rsidRPr="00194EB9" w:rsidRDefault="001D4E27" w:rsidP="009E2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EB9">
        <w:rPr>
          <w:rFonts w:ascii="Times New Roman" w:eastAsia="Times New Roman" w:hAnsi="Times New Roman" w:cs="Times New Roman"/>
          <w:b/>
          <w:sz w:val="28"/>
          <w:szCs w:val="28"/>
        </w:rPr>
        <w:t>СПРАВКА-ОБОСНОВАНИЕ</w:t>
      </w:r>
    </w:p>
    <w:p w:rsidR="001D4E27" w:rsidRDefault="001D4E27" w:rsidP="009E223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B9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приказа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94EB9">
        <w:rPr>
          <w:rFonts w:ascii="Times New Roman" w:hAnsi="Times New Roman" w:cs="Times New Roman"/>
          <w:b/>
          <w:spacing w:val="5"/>
          <w:sz w:val="28"/>
          <w:szCs w:val="28"/>
        </w:rPr>
        <w:t>О внесении изменений в приказ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194EB9">
        <w:rPr>
          <w:rFonts w:ascii="Times New Roman" w:hAnsi="Times New Roman" w:cs="Times New Roman"/>
          <w:b/>
          <w:sz w:val="28"/>
          <w:szCs w:val="28"/>
        </w:rPr>
        <w:t>Государственного</w:t>
      </w:r>
    </w:p>
    <w:p w:rsidR="001D4E27" w:rsidRDefault="001D4E27" w:rsidP="009E2230">
      <w:pPr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194EB9">
        <w:rPr>
          <w:rFonts w:ascii="Times New Roman" w:hAnsi="Times New Roman" w:cs="Times New Roman"/>
          <w:b/>
          <w:sz w:val="28"/>
          <w:szCs w:val="28"/>
        </w:rPr>
        <w:t xml:space="preserve"> агентства архитектуры, строит</w:t>
      </w:r>
      <w:r>
        <w:rPr>
          <w:rFonts w:ascii="Times New Roman" w:hAnsi="Times New Roman" w:cs="Times New Roman"/>
          <w:b/>
          <w:sz w:val="28"/>
          <w:szCs w:val="28"/>
        </w:rPr>
        <w:t xml:space="preserve">ельства и жилищно-коммунального </w:t>
      </w:r>
      <w:r w:rsidRPr="00194EB9">
        <w:rPr>
          <w:rFonts w:ascii="Times New Roman" w:hAnsi="Times New Roman" w:cs="Times New Roman"/>
          <w:b/>
          <w:sz w:val="28"/>
          <w:szCs w:val="28"/>
        </w:rPr>
        <w:t>хозяйства при Правительстве Кыргызской Республики «Об утверждении Строительных норм Кыргызской Республики</w:t>
      </w:r>
      <w:r w:rsidRPr="00194EB9">
        <w:rPr>
          <w:rFonts w:ascii="Times New Roman" w:hAnsi="Times New Roman" w:cs="Times New Roman"/>
          <w:b/>
          <w:spacing w:val="5"/>
          <w:sz w:val="28"/>
          <w:szCs w:val="28"/>
        </w:rPr>
        <w:t xml:space="preserve"> СН КР 20-02:2018 «Сейсмостойкое строительство. Нормы проектирования»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</w:p>
    <w:p w:rsidR="001D4E27" w:rsidRPr="00194EB9" w:rsidRDefault="001D4E27" w:rsidP="009E2230">
      <w:pPr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194EB9">
        <w:rPr>
          <w:rFonts w:ascii="Times New Roman" w:hAnsi="Times New Roman" w:cs="Times New Roman"/>
          <w:b/>
          <w:spacing w:val="5"/>
          <w:sz w:val="28"/>
          <w:szCs w:val="28"/>
        </w:rPr>
        <w:t xml:space="preserve">от </w:t>
      </w:r>
      <w:r w:rsidRPr="00194EB9">
        <w:rPr>
          <w:rFonts w:ascii="Times New Roman" w:hAnsi="Times New Roman" w:cs="Times New Roman"/>
          <w:b/>
          <w:sz w:val="28"/>
          <w:szCs w:val="28"/>
        </w:rPr>
        <w:t>31 декабря 2018 года № 32-нпа</w:t>
      </w:r>
    </w:p>
    <w:p w:rsidR="001D4E27" w:rsidRPr="00CD7179" w:rsidRDefault="001D4E27" w:rsidP="009E2230">
      <w:pPr>
        <w:tabs>
          <w:tab w:val="left" w:pos="38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4E27" w:rsidRPr="00CD7179" w:rsidRDefault="001D4E27" w:rsidP="009E2230">
      <w:pPr>
        <w:numPr>
          <w:ilvl w:val="0"/>
          <w:numId w:val="1"/>
        </w:numPr>
        <w:tabs>
          <w:tab w:val="left" w:pos="105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/>
          <w:sz w:val="28"/>
          <w:szCs w:val="28"/>
        </w:rPr>
        <w:t>Цель и задачи</w:t>
      </w:r>
    </w:p>
    <w:p w:rsidR="001D4E27" w:rsidRPr="00CD7179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Cs/>
          <w:sz w:val="28"/>
          <w:szCs w:val="28"/>
        </w:rPr>
        <w:t>Настоящий приказ подготовлен Государственным институтом сейсмостойкого строительства и инженерного проектирования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>Государственного агентства архитектуры, строительства и жилищно-коммунального хозяйства при Правительстве Кыргызской Республики (далее – Институт) с целью создания системы нормативной базы в строительстве и совершенствование строительных норм по сейсмостойкому строительству и приведение их в соответствие нормативными правовыми актами Кыргызской Республики.</w:t>
      </w:r>
    </w:p>
    <w:p w:rsidR="001D4E27" w:rsidRPr="00CD7179" w:rsidRDefault="001D4E27" w:rsidP="009E2230">
      <w:pPr>
        <w:numPr>
          <w:ilvl w:val="0"/>
          <w:numId w:val="1"/>
        </w:numPr>
        <w:tabs>
          <w:tab w:val="left" w:pos="102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/>
          <w:sz w:val="28"/>
          <w:szCs w:val="28"/>
        </w:rPr>
        <w:t>Описательная часть</w:t>
      </w:r>
    </w:p>
    <w:p w:rsidR="001D4E27" w:rsidRPr="00CD7179" w:rsidRDefault="001D4E27" w:rsidP="009E22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СН КР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20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>-02:2018, разработан и утвержден приказом Государственного агентства архитектуры, строительства и жилищно-коммунального хозяйства при Правительстве Кыргызской Республики от 31 декабря 2018 года № 32-нпа.</w:t>
      </w:r>
    </w:p>
    <w:p w:rsidR="003C6B82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СН КР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20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-02:2018 был разработан взамен СНиП КР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20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>-02:200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9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Сейсмостойкое строительство. Нормы проектирования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C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E27" w:rsidRPr="00CD7179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СН КР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20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>-02:2018 устанавливают требования к зданиям и сооружениям, в которых при сейсмических воздействиях могут быть допущены повреждения отдельных элементов, затрудняющие нормальную эксплуатацию зданий и сооружений или требующие ее временного прекращения, при обеспечении безопасности людей.</w:t>
      </w:r>
    </w:p>
    <w:p w:rsidR="001D4E27" w:rsidRPr="00CD7179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СН КР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20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-02:2018 был разработан на основе исследования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новой карты общего сейсмического районирования, разработанных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 институтом сейсмологии Национальной Академии Наук Кыргызской Республики, Международной Ассоциацией экспертов по сейсмостойкому строительству и в соответствии с требованиями Положения о системе нормативных документов в строительстве, принятый приказом Госстроя «Об утверждении Положения о системе нормативных документов в строительстве» от 11 июня 2018 года № 13-нпа.</w:t>
      </w:r>
    </w:p>
    <w:p w:rsidR="001D4E27" w:rsidRPr="00CD7179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СН КР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20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>-02:2018 имеет важное значение для общестроительных, специализированных проектных организаций, занимающиеся проектированием зданий и сооружений.</w:t>
      </w:r>
    </w:p>
    <w:p w:rsidR="001D4E27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Требования СН КР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20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-02:2018 прежде всего направлена на обеспечение надежности объектов, проектируемых в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сейсмических 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Кыргызской Республики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E27" w:rsidRPr="00D40990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990">
        <w:rPr>
          <w:rFonts w:ascii="Times New Roman" w:eastAsia="Times New Roman" w:hAnsi="Times New Roman" w:cs="Times New Roman"/>
          <w:sz w:val="28"/>
          <w:szCs w:val="28"/>
        </w:rPr>
        <w:lastRenderedPageBreak/>
        <w:t>За двухлетний период принятия указанной нормы поступили предложения от заинтересованных организации: проектировщиков, строителей и.т.д.</w:t>
      </w:r>
    </w:p>
    <w:p w:rsidR="001D4E27" w:rsidRPr="00CD7179" w:rsidRDefault="001D4E27" w:rsidP="009E22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990">
        <w:rPr>
          <w:rFonts w:ascii="Times New Roman" w:eastAsia="Times New Roman" w:hAnsi="Times New Roman" w:cs="Times New Roman"/>
          <w:sz w:val="28"/>
          <w:szCs w:val="28"/>
        </w:rPr>
        <w:t xml:space="preserve">В целях усовершенствования СН КР </w:t>
      </w:r>
      <w:r w:rsidRPr="00D40990">
        <w:rPr>
          <w:rFonts w:ascii="Times New Roman" w:eastAsia="Times New Roman" w:hAnsi="Times New Roman" w:cs="Times New Roman"/>
          <w:sz w:val="28"/>
          <w:szCs w:val="28"/>
          <w:lang w:val="ky-KG"/>
        </w:rPr>
        <w:t>20</w:t>
      </w:r>
      <w:r w:rsidRPr="00D40990">
        <w:rPr>
          <w:rFonts w:ascii="Times New Roman" w:eastAsia="Times New Roman" w:hAnsi="Times New Roman" w:cs="Times New Roman"/>
          <w:sz w:val="28"/>
          <w:szCs w:val="28"/>
        </w:rPr>
        <w:t>-02:2018, с учетом поступивших предложений и рекомендаций от всех заинтересованных сторо</w:t>
      </w:r>
      <w:r w:rsidR="003C6B82">
        <w:rPr>
          <w:rFonts w:ascii="Times New Roman" w:eastAsia="Times New Roman" w:hAnsi="Times New Roman" w:cs="Times New Roman"/>
          <w:sz w:val="28"/>
          <w:szCs w:val="28"/>
        </w:rPr>
        <w:t>н п</w:t>
      </w:r>
      <w:r w:rsidRPr="00D40990">
        <w:rPr>
          <w:rFonts w:ascii="Times New Roman" w:eastAsia="Times New Roman" w:hAnsi="Times New Roman" w:cs="Times New Roman"/>
          <w:sz w:val="28"/>
          <w:szCs w:val="28"/>
        </w:rPr>
        <w:t>риказом Государственного агентства архитектуры, строительства и ЖКХ при ПКР от 11.11.2019 года № 208, создана межведомственная рабочая группа по рассмотрению предложений к СН КР 20-02:2018 «Сейсмостойкое строительство. Нормы проектирования».</w:t>
      </w:r>
    </w:p>
    <w:p w:rsidR="001D4E27" w:rsidRPr="00CD7179" w:rsidRDefault="001D4E27" w:rsidP="009E22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итогов работы межведомственной рабочей группы, </w:t>
      </w:r>
      <w:r w:rsidR="00D076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нститутом </w:t>
      </w:r>
      <w:r w:rsidR="00D076AC">
        <w:rPr>
          <w:rFonts w:ascii="Times New Roman" w:eastAsia="Times New Roman" w:hAnsi="Times New Roman" w:cs="Times New Roman"/>
          <w:sz w:val="28"/>
          <w:szCs w:val="28"/>
        </w:rPr>
        <w:t>разработан проект настоящего п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риказа «о внесении изменений в СН КР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20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-02:2018». </w:t>
      </w:r>
    </w:p>
    <w:p w:rsidR="001D4E27" w:rsidRPr="00CD7179" w:rsidRDefault="001D4E27" w:rsidP="009E2230">
      <w:pPr>
        <w:numPr>
          <w:ilvl w:val="0"/>
          <w:numId w:val="1"/>
        </w:numPr>
        <w:tabs>
          <w:tab w:val="left" w:pos="105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/>
          <w:sz w:val="28"/>
          <w:szCs w:val="28"/>
        </w:rPr>
        <w:t>Прогнозы возможных социальных, экономических, правовых,</w:t>
      </w:r>
      <w:r w:rsidRPr="00CD71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правозащитных, гендерных, экологических, коррупционных последствий</w:t>
      </w:r>
    </w:p>
    <w:p w:rsidR="001D4E27" w:rsidRPr="00CD7179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sz w:val="28"/>
          <w:szCs w:val="28"/>
        </w:rPr>
        <w:t xml:space="preserve">Принятие и утверждение проекта приказа «о внесении изменений в СН КР </w:t>
      </w:r>
      <w:r w:rsidRPr="00CD7179">
        <w:rPr>
          <w:rFonts w:ascii="Times New Roman" w:eastAsia="Times New Roman" w:hAnsi="Times New Roman" w:cs="Times New Roman"/>
          <w:sz w:val="28"/>
          <w:szCs w:val="28"/>
          <w:lang w:val="ky-KG"/>
        </w:rPr>
        <w:t>20</w:t>
      </w:r>
      <w:r w:rsidRPr="00CD7179">
        <w:rPr>
          <w:rFonts w:ascii="Times New Roman" w:eastAsia="Times New Roman" w:hAnsi="Times New Roman" w:cs="Times New Roman"/>
          <w:sz w:val="28"/>
          <w:szCs w:val="28"/>
        </w:rPr>
        <w:t>-02:2018» не повлечет негативных социальных, экономических, правовых, правозащитных, гендерных, экологических, коррупционных последствий.</w:t>
      </w:r>
    </w:p>
    <w:p w:rsidR="001D4E27" w:rsidRPr="00CD7179" w:rsidRDefault="001D4E27" w:rsidP="009E22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общественного обсуждения</w:t>
      </w:r>
    </w:p>
    <w:p w:rsidR="001D4E27" w:rsidRPr="009232CC" w:rsidRDefault="001D4E27" w:rsidP="009E2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90">
        <w:rPr>
          <w:rFonts w:ascii="Times New Roman" w:hAnsi="Times New Roman" w:cs="Times New Roman"/>
          <w:sz w:val="28"/>
          <w:szCs w:val="28"/>
        </w:rPr>
        <w:t>В соответствии со статьей 22 Закона «О нормативных правовых актах Кыргызской Республики</w:t>
      </w:r>
      <w:r w:rsidRPr="0017320D">
        <w:rPr>
          <w:rFonts w:ascii="Times New Roman" w:hAnsi="Times New Roman" w:cs="Times New Roman"/>
          <w:sz w:val="28"/>
          <w:szCs w:val="28"/>
        </w:rPr>
        <w:t xml:space="preserve">» данный проект приказа был </w:t>
      </w:r>
      <w:r w:rsidR="00753047" w:rsidRPr="0017320D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882D17" w:rsidRPr="0017320D">
        <w:rPr>
          <w:rFonts w:ascii="Times New Roman" w:hAnsi="Times New Roman" w:cs="Times New Roman"/>
          <w:sz w:val="28"/>
          <w:szCs w:val="28"/>
        </w:rPr>
        <w:t>Госстроя</w:t>
      </w:r>
      <w:r w:rsidR="009E2230">
        <w:rPr>
          <w:rFonts w:ascii="Times New Roman" w:hAnsi="Times New Roman" w:cs="Times New Roman"/>
          <w:sz w:val="28"/>
          <w:szCs w:val="28"/>
        </w:rPr>
        <w:t xml:space="preserve"> 20 декабря 2020 года</w:t>
      </w:r>
      <w:r w:rsidR="00882D17" w:rsidRPr="0017320D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753047" w:rsidRPr="0017320D">
        <w:rPr>
          <w:rFonts w:ascii="Times New Roman" w:hAnsi="Times New Roman" w:cs="Times New Roman"/>
          <w:sz w:val="28"/>
          <w:szCs w:val="28"/>
        </w:rPr>
        <w:t>Аппарата Правительства</w:t>
      </w:r>
      <w:r w:rsidR="008C21A2" w:rsidRPr="0017320D">
        <w:rPr>
          <w:rFonts w:ascii="Times New Roman" w:hAnsi="Times New Roman" w:cs="Times New Roman"/>
          <w:sz w:val="28"/>
          <w:szCs w:val="28"/>
        </w:rPr>
        <w:t xml:space="preserve"> КР 17 декабря 2020 года,</w:t>
      </w:r>
      <w:r w:rsidR="00753047" w:rsidRPr="0017320D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882D17" w:rsidRPr="0017320D">
        <w:rPr>
          <w:rFonts w:ascii="Times New Roman" w:hAnsi="Times New Roman" w:cs="Times New Roman"/>
          <w:sz w:val="28"/>
          <w:szCs w:val="28"/>
        </w:rPr>
        <w:t xml:space="preserve"> проект приказа был</w:t>
      </w:r>
      <w:r w:rsidR="00753047" w:rsidRPr="0017320D">
        <w:rPr>
          <w:rFonts w:ascii="Times New Roman" w:hAnsi="Times New Roman" w:cs="Times New Roman"/>
          <w:sz w:val="28"/>
          <w:szCs w:val="28"/>
        </w:rPr>
        <w:t xml:space="preserve"> размещен в Едином портале общественного обсуждения проектов нормативных правовых актов КР</w:t>
      </w:r>
      <w:r w:rsidR="008C21A2" w:rsidRPr="0017320D">
        <w:rPr>
          <w:rFonts w:ascii="Times New Roman" w:hAnsi="Times New Roman" w:cs="Times New Roman"/>
          <w:sz w:val="28"/>
          <w:szCs w:val="28"/>
        </w:rPr>
        <w:t xml:space="preserve"> 21 декабря 2020 года,</w:t>
      </w:r>
      <w:r w:rsidR="009232CC" w:rsidRPr="00D40990">
        <w:rPr>
          <w:rFonts w:ascii="Times New Roman" w:hAnsi="Times New Roman" w:cs="Times New Roman"/>
          <w:sz w:val="28"/>
          <w:szCs w:val="28"/>
        </w:rPr>
        <w:t xml:space="preserve"> </w:t>
      </w:r>
      <w:r w:rsidR="008C21A2" w:rsidRPr="00D409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D40990">
        <w:rPr>
          <w:rFonts w:ascii="Times New Roman" w:hAnsi="Times New Roman" w:cs="Times New Roman"/>
          <w:sz w:val="28"/>
          <w:szCs w:val="28"/>
        </w:rPr>
        <w:t>прохождения процедуры общественного обсуждения.</w:t>
      </w:r>
      <w:r w:rsidR="008C21A2" w:rsidRPr="00D40990">
        <w:rPr>
          <w:rFonts w:ascii="Times New Roman" w:hAnsi="Times New Roman" w:cs="Times New Roman"/>
          <w:sz w:val="28"/>
          <w:szCs w:val="28"/>
        </w:rPr>
        <w:t xml:space="preserve"> По результатам общественного обсуждения предложений и замечаний не поступило.</w:t>
      </w:r>
    </w:p>
    <w:p w:rsidR="001D4E27" w:rsidRPr="00CD7179" w:rsidRDefault="001D4E27" w:rsidP="009E22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/>
          <w:sz w:val="28"/>
          <w:szCs w:val="28"/>
        </w:rPr>
        <w:t>Анализ соответствия проекта законодательству</w:t>
      </w:r>
    </w:p>
    <w:p w:rsidR="001D4E27" w:rsidRPr="00CD7179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Cs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договоров, участницей которых является Кыргызская Республика.</w:t>
      </w:r>
    </w:p>
    <w:p w:rsidR="001D4E27" w:rsidRPr="00CD7179" w:rsidRDefault="001D4E27" w:rsidP="009E22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/>
          <w:sz w:val="28"/>
          <w:szCs w:val="28"/>
        </w:rPr>
        <w:t>Информация о необходимости финансирования</w:t>
      </w:r>
    </w:p>
    <w:p w:rsidR="001D4E27" w:rsidRPr="00CD7179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Принятие настоящего проекта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приказа о внесении изменении в </w:t>
      </w:r>
      <w:r w:rsidRPr="00CD7179">
        <w:rPr>
          <w:rFonts w:ascii="Times New Roman" w:eastAsia="Times New Roman" w:hAnsi="Times New Roman" w:cs="Times New Roman"/>
          <w:bCs/>
          <w:sz w:val="28"/>
          <w:szCs w:val="28"/>
        </w:rPr>
        <w:t xml:space="preserve">СН КР </w:t>
      </w:r>
      <w:r w:rsidRPr="00CD7179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20</w:t>
      </w:r>
      <w:r w:rsidRPr="00CD7179">
        <w:rPr>
          <w:rFonts w:ascii="Times New Roman" w:eastAsia="Times New Roman" w:hAnsi="Times New Roman" w:cs="Times New Roman"/>
          <w:bCs/>
          <w:sz w:val="28"/>
          <w:szCs w:val="28"/>
        </w:rPr>
        <w:t xml:space="preserve">-02:2018 не повлечет дополнительных финансовых </w:t>
      </w:r>
      <w:r w:rsidR="002A0494">
        <w:rPr>
          <w:rFonts w:ascii="Times New Roman" w:eastAsia="Times New Roman" w:hAnsi="Times New Roman" w:cs="Times New Roman"/>
          <w:bCs/>
          <w:sz w:val="28"/>
          <w:szCs w:val="28"/>
        </w:rPr>
        <w:t>затрат из р</w:t>
      </w:r>
      <w:r w:rsidRPr="00CD7179">
        <w:rPr>
          <w:rFonts w:ascii="Times New Roman" w:eastAsia="Times New Roman" w:hAnsi="Times New Roman" w:cs="Times New Roman"/>
          <w:bCs/>
          <w:sz w:val="28"/>
          <w:szCs w:val="28"/>
        </w:rPr>
        <w:t>еспубликанского бюджета.</w:t>
      </w:r>
    </w:p>
    <w:p w:rsidR="001D4E27" w:rsidRPr="00CD7179" w:rsidRDefault="001D4E27" w:rsidP="009E22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об анализе регулятивного воздействия </w:t>
      </w:r>
    </w:p>
    <w:p w:rsidR="001D4E27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Cs/>
          <w:sz w:val="28"/>
          <w:szCs w:val="28"/>
        </w:rPr>
        <w:t>Согласно пункта 9 Положения о системе нормативных документов, принятый приказом Госстроя от 11 июня 2018 года № 13-нпа разработку нормативных документов в строительстве осуществляют на принципах, принятых Государственной системой стандартизации Кыргызской Республики.</w:t>
      </w:r>
    </w:p>
    <w:p w:rsidR="001D4E27" w:rsidRPr="00CD7179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179">
        <w:rPr>
          <w:rFonts w:ascii="Times New Roman" w:eastAsia="Times New Roman" w:hAnsi="Times New Roman" w:cs="Times New Roman"/>
          <w:bCs/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1D4E27" w:rsidRPr="00CD7179" w:rsidRDefault="001D4E27" w:rsidP="009E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4E27" w:rsidRPr="00CD7179" w:rsidRDefault="001D4E27" w:rsidP="009E2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00C" w:rsidRDefault="0087600C" w:rsidP="009E2230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1F9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2C236D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B01F9">
        <w:rPr>
          <w:rFonts w:ascii="Times New Roman" w:hAnsi="Times New Roman" w:cs="Times New Roman"/>
          <w:b/>
          <w:sz w:val="28"/>
          <w:szCs w:val="28"/>
        </w:rPr>
        <w:tab/>
      </w:r>
      <w:r w:rsidRPr="005B01F9">
        <w:rPr>
          <w:rFonts w:ascii="Times New Roman" w:hAnsi="Times New Roman" w:cs="Times New Roman"/>
          <w:b/>
          <w:sz w:val="28"/>
          <w:szCs w:val="28"/>
        </w:rPr>
        <w:tab/>
      </w:r>
      <w:r w:rsidRPr="005B01F9">
        <w:rPr>
          <w:rFonts w:ascii="Times New Roman" w:hAnsi="Times New Roman" w:cs="Times New Roman"/>
          <w:b/>
          <w:sz w:val="28"/>
          <w:szCs w:val="28"/>
        </w:rPr>
        <w:tab/>
      </w:r>
      <w:r w:rsidRPr="005B01F9">
        <w:rPr>
          <w:rFonts w:ascii="Times New Roman" w:hAnsi="Times New Roman" w:cs="Times New Roman"/>
          <w:b/>
          <w:sz w:val="28"/>
          <w:szCs w:val="28"/>
        </w:rPr>
        <w:tab/>
      </w:r>
      <w:r w:rsidR="007512F2">
        <w:rPr>
          <w:rFonts w:ascii="Times New Roman" w:hAnsi="Times New Roman" w:cs="Times New Roman"/>
          <w:b/>
          <w:sz w:val="28"/>
          <w:szCs w:val="28"/>
          <w:lang w:val="ky-KG"/>
        </w:rPr>
        <w:t>А.</w:t>
      </w:r>
      <w:bookmarkStart w:id="0" w:name="_GoBack"/>
      <w:bookmarkEnd w:id="0"/>
      <w:r w:rsidR="007512F2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Ж.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Сыдыков </w:t>
      </w:r>
    </w:p>
    <w:p w:rsidR="001D4E27" w:rsidRPr="00CD7179" w:rsidRDefault="001D4E27" w:rsidP="009E22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3004B7" w:rsidRDefault="003004B7" w:rsidP="009E2230">
      <w:pPr>
        <w:spacing w:line="240" w:lineRule="auto"/>
      </w:pPr>
    </w:p>
    <w:sectPr w:rsidR="003004B7" w:rsidSect="00C31A9E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C6" w:rsidRDefault="00E97EC6" w:rsidP="004D6FE0">
      <w:pPr>
        <w:spacing w:after="0" w:line="240" w:lineRule="auto"/>
      </w:pPr>
      <w:r>
        <w:separator/>
      </w:r>
    </w:p>
  </w:endnote>
  <w:endnote w:type="continuationSeparator" w:id="1">
    <w:p w:rsidR="00E97EC6" w:rsidRDefault="00E97EC6" w:rsidP="004D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5D" w:rsidRDefault="00E97EC6" w:rsidP="00360854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C6" w:rsidRDefault="00E97EC6" w:rsidP="004D6FE0">
      <w:pPr>
        <w:spacing w:after="0" w:line="240" w:lineRule="auto"/>
      </w:pPr>
      <w:r>
        <w:separator/>
      </w:r>
    </w:p>
  </w:footnote>
  <w:footnote w:type="continuationSeparator" w:id="1">
    <w:p w:rsidR="00E97EC6" w:rsidRDefault="00E97EC6" w:rsidP="004D6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A81"/>
    <w:multiLevelType w:val="hybridMultilevel"/>
    <w:tmpl w:val="68AE3E14"/>
    <w:lvl w:ilvl="0" w:tplc="4E4E5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D4E27"/>
    <w:rsid w:val="000D7804"/>
    <w:rsid w:val="000E327A"/>
    <w:rsid w:val="00116BBD"/>
    <w:rsid w:val="0017320D"/>
    <w:rsid w:val="001A3155"/>
    <w:rsid w:val="001D4E27"/>
    <w:rsid w:val="002A0494"/>
    <w:rsid w:val="002B21CA"/>
    <w:rsid w:val="002C236D"/>
    <w:rsid w:val="002D29A2"/>
    <w:rsid w:val="003004B7"/>
    <w:rsid w:val="00330B74"/>
    <w:rsid w:val="003C4FAB"/>
    <w:rsid w:val="003C6B82"/>
    <w:rsid w:val="00462025"/>
    <w:rsid w:val="004D6FE0"/>
    <w:rsid w:val="005606A6"/>
    <w:rsid w:val="00575D86"/>
    <w:rsid w:val="006D6683"/>
    <w:rsid w:val="006E777B"/>
    <w:rsid w:val="007512F2"/>
    <w:rsid w:val="00753047"/>
    <w:rsid w:val="007D4C0F"/>
    <w:rsid w:val="007E1333"/>
    <w:rsid w:val="00822955"/>
    <w:rsid w:val="00873B70"/>
    <w:rsid w:val="0087600C"/>
    <w:rsid w:val="00882D17"/>
    <w:rsid w:val="008C21A2"/>
    <w:rsid w:val="008F3BBD"/>
    <w:rsid w:val="009161E3"/>
    <w:rsid w:val="009232CC"/>
    <w:rsid w:val="009375D5"/>
    <w:rsid w:val="00986A63"/>
    <w:rsid w:val="009E2230"/>
    <w:rsid w:val="00A21846"/>
    <w:rsid w:val="00A37EA8"/>
    <w:rsid w:val="00A62463"/>
    <w:rsid w:val="00A864BB"/>
    <w:rsid w:val="00AB0E2A"/>
    <w:rsid w:val="00AC57F8"/>
    <w:rsid w:val="00B42E42"/>
    <w:rsid w:val="00B51ABB"/>
    <w:rsid w:val="00B8382F"/>
    <w:rsid w:val="00CA4488"/>
    <w:rsid w:val="00D076AC"/>
    <w:rsid w:val="00D40990"/>
    <w:rsid w:val="00D43958"/>
    <w:rsid w:val="00E97EC6"/>
    <w:rsid w:val="00F474C7"/>
    <w:rsid w:val="00F6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4E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D4E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C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28</cp:revision>
  <dcterms:created xsi:type="dcterms:W3CDTF">2021-01-11T09:00:00Z</dcterms:created>
  <dcterms:modified xsi:type="dcterms:W3CDTF">2021-02-09T05:36:00Z</dcterms:modified>
</cp:coreProperties>
</file>