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E066" w14:textId="1AF3F6D5" w:rsidR="0096423B" w:rsidRDefault="00F547A5" w:rsidP="0096423B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14:paraId="1C510DB7" w14:textId="6C87F221" w:rsidR="0096423B" w:rsidRDefault="0096423B" w:rsidP="0096423B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3660D539" w14:textId="77777777" w:rsidR="0096423B" w:rsidRDefault="0096423B" w:rsidP="0096423B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59BA324C" w14:textId="2D721720" w:rsidR="002075F9" w:rsidRPr="003F6795" w:rsidRDefault="002075F9" w:rsidP="0096423B">
      <w:pPr>
        <w:pStyle w:val="a4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</w:t>
      </w: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ЕСПУБЛИКАСЫНЫН</w:t>
      </w:r>
      <w:r w:rsidR="003F679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ИНИСТРЛЕР</w:t>
      </w:r>
      <w:r w:rsidR="003F679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АБИНЕТИНИН</w:t>
      </w:r>
      <w:r>
        <w:rPr>
          <w:rFonts w:ascii="Times New Roman" w:hAnsi="Times New Roman" w:cs="Times New Roman"/>
          <w:sz w:val="24"/>
          <w:szCs w:val="28"/>
          <w:lang w:val="ky-KG"/>
        </w:rPr>
        <w:t xml:space="preserve"> </w:t>
      </w: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14:paraId="1EFCB4B3" w14:textId="77777777" w:rsidR="002075F9" w:rsidRDefault="002075F9" w:rsidP="003F6795">
      <w:pPr>
        <w:pStyle w:val="a4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11EA729" w14:textId="77777777" w:rsidR="003F6795" w:rsidRDefault="00F547A5" w:rsidP="00AC6182">
      <w:pPr>
        <w:pStyle w:val="a4"/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5371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Айыл, суу чарба жана аймактарды өнүктүрүүнүн министрлигине караштуу Токой чарба мамлекеттик агенттигинин тутумундагы </w:t>
      </w: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кызматкерлерди</w:t>
      </w:r>
      <w:r w:rsidR="002075F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Pr="00553710">
        <w:rPr>
          <w:rFonts w:ascii="Times New Roman" w:hAnsi="Times New Roman" w:cs="Times New Roman"/>
          <w:b/>
          <w:sz w:val="28"/>
          <w:szCs w:val="28"/>
          <w:lang w:val="ky-KG"/>
        </w:rPr>
        <w:t>материалдык-техникалык жактан камсыз кылууну жакшыртуу жана аларга дем берүү жана  токойду пайдалануудан түшкөн каражаттарды пайдалануу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</w:t>
      </w: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ну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бекитүү жөнүндө</w:t>
      </w:r>
    </w:p>
    <w:p w14:paraId="5A25470E" w14:textId="77777777" w:rsidR="003F6795" w:rsidRDefault="003F6795" w:rsidP="00AC6182">
      <w:pPr>
        <w:pStyle w:val="a4"/>
        <w:ind w:right="142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D9E9A3E" w14:textId="77777777" w:rsidR="003F6795" w:rsidRDefault="003F6795" w:rsidP="00AC6182">
      <w:pPr>
        <w:pStyle w:val="a4"/>
        <w:ind w:right="142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937B9C3" w14:textId="6323C08C" w:rsidR="00F547A5" w:rsidRPr="003F6795" w:rsidRDefault="00F547A5" w:rsidP="00AC6182">
      <w:pPr>
        <w:pStyle w:val="a4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bookmarkStart w:id="0" w:name="_GoBack"/>
      <w:bookmarkEnd w:id="0"/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“Салыктык эмес кирешелер жөнүндө”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 Кодексине, Кыргыз Респуб</w:t>
      </w:r>
      <w:r>
        <w:rPr>
          <w:rFonts w:ascii="Times New Roman" w:hAnsi="Times New Roman" w:cs="Times New Roman"/>
          <w:sz w:val="28"/>
          <w:szCs w:val="28"/>
          <w:lang w:val="ky-KG"/>
        </w:rPr>
        <w:t>ликасынын Токой кодексине жана “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</w:t>
      </w:r>
      <w:r>
        <w:rPr>
          <w:rFonts w:ascii="Times New Roman" w:hAnsi="Times New Roman" w:cs="Times New Roman"/>
          <w:sz w:val="28"/>
          <w:szCs w:val="28"/>
          <w:lang w:val="ky-KG"/>
        </w:rPr>
        <w:t>кмөтү жөнүндө”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конституциялык Мыйзамынын 10 жана 17-беренелерине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F6795">
        <w:rPr>
          <w:rFonts w:ascii="Times New Roman" w:hAnsi="Times New Roman" w:cs="Times New Roman"/>
          <w:bCs/>
          <w:sz w:val="28"/>
          <w:szCs w:val="28"/>
          <w:lang w:val="ky-KG"/>
        </w:rPr>
        <w:t>токтом кылат:</w:t>
      </w:r>
    </w:p>
    <w:p w14:paraId="09DE2D9C" w14:textId="77777777" w:rsidR="00F547A5" w:rsidRPr="00F547A5" w:rsidRDefault="00F547A5" w:rsidP="00AC6182">
      <w:pPr>
        <w:pStyle w:val="a4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4F35FA5" w14:textId="77777777" w:rsidR="003F6795" w:rsidRDefault="00F547A5" w:rsidP="00AC6182">
      <w:pPr>
        <w:pStyle w:val="a4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F63E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Айыл, суу чарба жана аймактарды өнүктүрүүнүн министрлигине караштуу Токой чарба мамлекеттик агенттигинин тутумундагы </w:t>
      </w:r>
      <w:r w:rsidR="00CF63E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кызматкерлерди </w:t>
      </w:r>
      <w:r w:rsidRPr="00CF63E5">
        <w:rPr>
          <w:rFonts w:ascii="Times New Roman" w:hAnsi="Times New Roman" w:cs="Times New Roman"/>
          <w:sz w:val="28"/>
          <w:szCs w:val="28"/>
          <w:lang w:val="ky-KG"/>
        </w:rPr>
        <w:t>материалдык-техникалык жактан камсыз кылууну жакшыртуу жана аларга дем берүү жана  токойду</w:t>
      </w:r>
      <w:r w:rsidR="001A5B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F63E5">
        <w:rPr>
          <w:rFonts w:ascii="Times New Roman" w:hAnsi="Times New Roman" w:cs="Times New Roman"/>
          <w:sz w:val="28"/>
          <w:szCs w:val="28"/>
          <w:lang w:val="ky-KG"/>
        </w:rPr>
        <w:t xml:space="preserve">пайдалануудан түшкөн каражаттарды пайдалануу жөнүндө </w:t>
      </w:r>
      <w:r w:rsidR="00C9342A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жобо </w:t>
      </w:r>
      <w:r w:rsidR="00CF63E5" w:rsidRPr="00CF63E5">
        <w:rPr>
          <w:rFonts w:ascii="Times New Roman" w:hAnsi="Times New Roman" w:cs="Times New Roman"/>
          <w:sz w:val="28"/>
          <w:szCs w:val="28"/>
          <w:lang w:val="ky-KG"/>
        </w:rPr>
        <w:t>тиркемеге ылайык бекитилсин</w:t>
      </w:r>
      <w:r w:rsidRPr="00CF63E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960588B" w14:textId="50540096" w:rsidR="00F547A5" w:rsidRPr="003F6795" w:rsidRDefault="00F547A5" w:rsidP="00AC6182">
      <w:pPr>
        <w:pStyle w:val="a4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679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Эко</w:t>
      </w:r>
      <w:r w:rsidR="008C6EF3" w:rsidRPr="003F6795">
        <w:rPr>
          <w:rFonts w:ascii="Times New Roman" w:hAnsi="Times New Roman" w:cs="Times New Roman"/>
          <w:sz w:val="28"/>
          <w:szCs w:val="28"/>
          <w:lang w:val="ky-KG"/>
        </w:rPr>
        <w:t xml:space="preserve">номика жана </w:t>
      </w:r>
      <w:r w:rsidR="00AC6182">
        <w:rPr>
          <w:rFonts w:ascii="Times New Roman" w:hAnsi="Times New Roman" w:cs="Times New Roman"/>
          <w:sz w:val="28"/>
          <w:szCs w:val="28"/>
          <w:lang w:val="ky-KG"/>
        </w:rPr>
        <w:t>ф</w:t>
      </w:r>
      <w:r w:rsidR="008C6EF3" w:rsidRPr="003F6795">
        <w:rPr>
          <w:rFonts w:ascii="Times New Roman" w:hAnsi="Times New Roman" w:cs="Times New Roman"/>
          <w:sz w:val="28"/>
          <w:szCs w:val="28"/>
          <w:lang w:val="ky-KG"/>
        </w:rPr>
        <w:t>инансы министрлиги</w:t>
      </w:r>
      <w:r w:rsidRPr="003F679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268E84F0" w14:textId="77777777" w:rsidR="003F6795" w:rsidRDefault="00F547A5" w:rsidP="00AC6182">
      <w:pPr>
        <w:pStyle w:val="a4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Айыл, суу чарба жана </w:t>
      </w:r>
      <w:r w:rsidR="00CF63E5">
        <w:rPr>
          <w:rFonts w:ascii="Times New Roman" w:hAnsi="Times New Roman" w:cs="Times New Roman"/>
          <w:sz w:val="28"/>
          <w:szCs w:val="28"/>
          <w:lang w:val="ky-KG"/>
        </w:rPr>
        <w:t xml:space="preserve">аймактарды 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өнүктүрүү министрлигине караштуу Токой чарба мамлекеттик агенттигин токойду пайдалануудан республикалык бюджеттин кирешесине түшүүчү сумманын </w:t>
      </w:r>
      <w:r w:rsidR="008C6EF3">
        <w:rPr>
          <w:rFonts w:ascii="Times New Roman" w:hAnsi="Times New Roman" w:cs="Times New Roman"/>
          <w:sz w:val="28"/>
          <w:szCs w:val="28"/>
          <w:lang w:val="ky-KG"/>
        </w:rPr>
        <w:t>100% өлчөмүндө каржылоону карасын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7DE6E9C" w14:textId="77777777" w:rsidR="003F6795" w:rsidRDefault="008C6EF3" w:rsidP="00AC6182">
      <w:pPr>
        <w:pStyle w:val="a4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6795">
        <w:rPr>
          <w:rFonts w:ascii="Times New Roman" w:hAnsi="Times New Roman" w:cs="Times New Roman"/>
          <w:sz w:val="28"/>
          <w:szCs w:val="28"/>
          <w:lang w:val="ky-KG"/>
        </w:rPr>
        <w:t>токойду пайдалануудан келип түшкөн акча каражаттарынын   эсебин, ошондой эле, Кыргыз Республикасынын Айыл, суу чарба жана аймактарды өнүктүрүү министрлиги менен ай сайын салыштырып текшерүүнү өз ара эсептешүүнү жүргүзсүн;</w:t>
      </w:r>
    </w:p>
    <w:p w14:paraId="380925BA" w14:textId="1CE853AA" w:rsidR="00F547A5" w:rsidRPr="003F6795" w:rsidRDefault="00F547A5" w:rsidP="00AC6182">
      <w:pPr>
        <w:pStyle w:val="a4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679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республикалык бюджетине </w:t>
      </w:r>
      <w:r w:rsidR="008C6EF3" w:rsidRPr="003F6795">
        <w:rPr>
          <w:rFonts w:ascii="Times New Roman" w:hAnsi="Times New Roman" w:cs="Times New Roman"/>
          <w:sz w:val="28"/>
          <w:szCs w:val="28"/>
          <w:lang w:val="ky-KG"/>
        </w:rPr>
        <w:t xml:space="preserve">тиешелүү жылга </w:t>
      </w:r>
      <w:r w:rsidRPr="003F6795">
        <w:rPr>
          <w:rFonts w:ascii="Times New Roman" w:hAnsi="Times New Roman" w:cs="Times New Roman"/>
          <w:sz w:val="28"/>
          <w:szCs w:val="28"/>
          <w:lang w:val="ky-KG"/>
        </w:rPr>
        <w:t>тийиштүү өзгөртүүлөрдү</w:t>
      </w:r>
      <w:r w:rsidR="008C6EF3" w:rsidRPr="003F6795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 киргизсин</w:t>
      </w:r>
      <w:r w:rsidRPr="003F679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147060E" w14:textId="5393608F" w:rsidR="003F6795" w:rsidRDefault="00F547A5" w:rsidP="00AC6182">
      <w:pPr>
        <w:pStyle w:val="a4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Айыл, суу чарба жана </w:t>
      </w:r>
      <w:r w:rsidR="008C6EF3">
        <w:rPr>
          <w:rFonts w:ascii="Times New Roman" w:hAnsi="Times New Roman" w:cs="Times New Roman"/>
          <w:sz w:val="28"/>
          <w:szCs w:val="28"/>
          <w:lang w:val="ky-KG"/>
        </w:rPr>
        <w:t xml:space="preserve">аймактарды 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>өнүктүрүү министрлигине караштуу Токой чарба мамлекеттик агенттиги ушул токтомдун</w:t>
      </w:r>
      <w:r w:rsidR="003F67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547A5">
        <w:rPr>
          <w:rFonts w:ascii="Times New Roman" w:hAnsi="Times New Roman" w:cs="Times New Roman"/>
          <w:sz w:val="28"/>
          <w:szCs w:val="28"/>
          <w:lang w:val="ky-KG"/>
        </w:rPr>
        <w:t>2-пунктунда көрсөтүлгөн каражаттарды максаттуу пайдаланууну белгиленген тартипте камсыз кылсын.</w:t>
      </w:r>
    </w:p>
    <w:p w14:paraId="6EF35618" w14:textId="77777777" w:rsidR="00AC6182" w:rsidRDefault="00F547A5" w:rsidP="00AC6182">
      <w:pPr>
        <w:pStyle w:val="a4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F6795">
        <w:rPr>
          <w:rFonts w:ascii="Times New Roman" w:hAnsi="Times New Roman" w:cs="Times New Roman"/>
          <w:sz w:val="28"/>
          <w:szCs w:val="28"/>
          <w:lang w:val="ky-KG"/>
        </w:rPr>
        <w:lastRenderedPageBreak/>
        <w:t>Бул токтом расмий жарыяланган күндөн он күн</w:t>
      </w:r>
      <w:r w:rsidR="008C6EF3" w:rsidRPr="003F6795">
        <w:rPr>
          <w:rFonts w:ascii="Times New Roman" w:hAnsi="Times New Roman" w:cs="Times New Roman"/>
          <w:sz w:val="28"/>
          <w:szCs w:val="28"/>
          <w:lang w:val="ky-KG"/>
        </w:rPr>
        <w:t xml:space="preserve"> өткөндөн кийин күчүнө кирет.</w:t>
      </w:r>
    </w:p>
    <w:p w14:paraId="7D69B2C4" w14:textId="4B0B20D9" w:rsidR="00AC6182" w:rsidRPr="00AC6182" w:rsidRDefault="00F547A5" w:rsidP="00AC618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C6182">
        <w:rPr>
          <w:rFonts w:ascii="Times New Roman" w:hAnsi="Times New Roman" w:cs="Times New Roman"/>
          <w:sz w:val="28"/>
          <w:szCs w:val="28"/>
          <w:lang w:val="ky-KG"/>
        </w:rPr>
        <w:t>Ушул токтомдун аткарылышын</w:t>
      </w:r>
      <w:r w:rsidR="00AC61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C6182">
        <w:rPr>
          <w:rFonts w:ascii="Times New Roman" w:hAnsi="Times New Roman" w:cs="Times New Roman"/>
          <w:sz w:val="28"/>
          <w:szCs w:val="28"/>
          <w:lang w:val="ky-KG"/>
        </w:rPr>
        <w:t>контролдоо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AC6182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агроөнөр жай комплекси жана экология бөлүмүнө жүктөлсүн.</w:t>
      </w:r>
    </w:p>
    <w:p w14:paraId="14B42242" w14:textId="77777777" w:rsidR="00AC6182" w:rsidRDefault="00AC6182" w:rsidP="00AC618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C61FCFD" w14:textId="77777777" w:rsidR="00AC6182" w:rsidRDefault="00AC6182" w:rsidP="00AC618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2C8F4AF7" w14:textId="5D930635" w:rsidR="00AC6182" w:rsidRDefault="00F547A5" w:rsidP="00AC618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547A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</w:p>
    <w:p w14:paraId="5E4F3AB4" w14:textId="2B389924" w:rsidR="00F547A5" w:rsidRPr="00F547A5" w:rsidRDefault="00CF63E5" w:rsidP="00AC618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Министрлер кабинетинин т</w:t>
      </w:r>
      <w:r w:rsidR="00F547A5" w:rsidRPr="00F547A5">
        <w:rPr>
          <w:rFonts w:ascii="Times New Roman" w:hAnsi="Times New Roman" w:cs="Times New Roman"/>
          <w:b/>
          <w:sz w:val="28"/>
          <w:szCs w:val="28"/>
          <w:lang w:val="ky-KG"/>
        </w:rPr>
        <w:t>өрагасы</w:t>
      </w:r>
      <w:r w:rsidR="00F547A5" w:rsidRPr="00F54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547A5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</w:t>
      </w:r>
      <w:r w:rsidR="001A188B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                         </w:t>
      </w:r>
      <w:r w:rsidR="00F54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У.А. </w:t>
      </w:r>
      <w:proofErr w:type="spellStart"/>
      <w:r w:rsidR="00F54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Марипов</w:t>
      </w:r>
      <w:proofErr w:type="spellEnd"/>
    </w:p>
    <w:p w14:paraId="208BE36F" w14:textId="77777777" w:rsidR="00F547A5" w:rsidRDefault="00F547A5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1A0DD36" w14:textId="77777777" w:rsidR="00F547A5" w:rsidRDefault="00F547A5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35329D3" w14:textId="77777777" w:rsidR="00F547A5" w:rsidRDefault="00F547A5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87848E3" w14:textId="77777777" w:rsidR="00F547A5" w:rsidRDefault="00F547A5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9910004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BA51E0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8E3CF9A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69FF686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1C159A1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1986582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E7AF4FB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E152955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CDF8E4E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762F384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A24FD19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80E8285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FB20B60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C6B1A4C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3DCA6D4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2F90F52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7CDA3D0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712597A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5FF5AE9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04F8253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5477049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0AB7AF6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D98EC0F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EA4DA3C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5550106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914F2C3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3B1E36E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A6EBC76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D972130" w14:textId="77777777" w:rsidR="00C9342A" w:rsidRDefault="00C9342A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557CB3A" w14:textId="77777777" w:rsidR="001A188B" w:rsidRDefault="001A188B" w:rsidP="008F2CB7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19E0F699" w14:textId="77777777" w:rsidR="00553710" w:rsidRPr="00553710" w:rsidRDefault="00553710" w:rsidP="008F2CB7">
      <w:pPr>
        <w:pStyle w:val="a4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Тиркеме</w:t>
      </w:r>
    </w:p>
    <w:p w14:paraId="6660FBFC" w14:textId="77777777" w:rsidR="00553710" w:rsidRPr="0064134B" w:rsidRDefault="00553710" w:rsidP="008F2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A3A4344" w14:textId="77777777" w:rsidR="0096423B" w:rsidRDefault="0096423B" w:rsidP="008F2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ЖОБО</w:t>
      </w:r>
    </w:p>
    <w:p w14:paraId="31AFD96D" w14:textId="5EFF5610" w:rsidR="00553710" w:rsidRPr="0096423B" w:rsidRDefault="00553710" w:rsidP="008F2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55371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Айыл, суу чарба жана аймактарды өнүктүрүүнүн министрлигине караштуу Токой чарба мамлекеттик агенттигинин тутумундагы </w:t>
      </w:r>
      <w:r w:rsidRPr="0055371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кызматкерлерди </w:t>
      </w:r>
      <w:r w:rsidRPr="00553710">
        <w:rPr>
          <w:rFonts w:ascii="Times New Roman" w:hAnsi="Times New Roman" w:cs="Times New Roman"/>
          <w:b/>
          <w:sz w:val="28"/>
          <w:szCs w:val="28"/>
          <w:lang w:val="ky-KG"/>
        </w:rPr>
        <w:t>материалдык-техникалык жактан камсыз кылууну жакшыртуу жана аларга дем берүү жана  токойду пайдалануудан түшкөн каражаттарды пайдалануу жөнүндө</w:t>
      </w:r>
    </w:p>
    <w:p w14:paraId="037A1695" w14:textId="77777777" w:rsidR="00553710" w:rsidRPr="0064134B" w:rsidRDefault="00553710" w:rsidP="008F2C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219F259" w14:textId="77777777" w:rsidR="0096423B" w:rsidRDefault="00553710" w:rsidP="008F2CB7">
      <w:pPr>
        <w:pStyle w:val="a4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Бул Жобо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йыл, суу чарба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аймактарды 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өнүктүрүү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инистрлигине караштуу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окой чарба 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амл</w:t>
      </w:r>
      <w:r>
        <w:rPr>
          <w:rFonts w:ascii="Times New Roman" w:hAnsi="Times New Roman" w:cs="Times New Roman"/>
          <w:sz w:val="28"/>
          <w:szCs w:val="28"/>
          <w:lang w:val="ky-KG"/>
        </w:rPr>
        <w:t>екеттик агенттигинин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(мындан ары – Токой агенттик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) республикалык бюджеттин кирешесине токойду пайдалануудан түшкөн сумманын 100% өлчөмүндөгү акча каражаттарын пайдалануунун тартибин аныктайт.</w:t>
      </w:r>
    </w:p>
    <w:p w14:paraId="69AFD45C" w14:textId="6C0F75BC" w:rsidR="0096423B" w:rsidRDefault="00553710" w:rsidP="008F2CB7">
      <w:pPr>
        <w:pStyle w:val="a4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Токой агенттиктин каражаттары төмөнкү тартипте бөлүштүрүлөт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20BC94EE" w14:textId="2F899993" w:rsidR="0096423B" w:rsidRDefault="00553710" w:rsidP="008F2CB7">
      <w:pPr>
        <w:pStyle w:val="a4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40 пайыз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Токой агенттиктин системасынын кызматкерлерине  дем берүү үчүн колдонулат;</w:t>
      </w:r>
    </w:p>
    <w:p w14:paraId="60724CC9" w14:textId="77777777" w:rsidR="0096423B" w:rsidRDefault="00553710" w:rsidP="008F2CB7">
      <w:pPr>
        <w:pStyle w:val="a4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50 пайыз</w:t>
      </w:r>
      <w:r w:rsidR="004807C0" w:rsidRPr="0096423B">
        <w:rPr>
          <w:rFonts w:ascii="Times New Roman" w:hAnsi="Times New Roman" w:cs="Times New Roman"/>
          <w:sz w:val="28"/>
          <w:szCs w:val="28"/>
          <w:lang w:val="ky-KG"/>
        </w:rPr>
        <w:t>ы токой экосистемалар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ын сактоо жана токой чарбасын өнүктүрүү боюнча иш-чаралар үчүн колдонулат;</w:t>
      </w:r>
    </w:p>
    <w:p w14:paraId="2CDF50E9" w14:textId="4CD56BAD" w:rsidR="00553710" w:rsidRPr="0096423B" w:rsidRDefault="004807C0" w:rsidP="008F2CB7">
      <w:pPr>
        <w:pStyle w:val="a4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пайыз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Токой</w:t>
      </w:r>
      <w:r w:rsidR="00553710"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агенттикти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3710" w:rsidRPr="0096423B">
        <w:rPr>
          <w:rFonts w:ascii="Times New Roman" w:hAnsi="Times New Roman" w:cs="Times New Roman"/>
          <w:sz w:val="28"/>
          <w:szCs w:val="28"/>
          <w:lang w:val="ky-KG"/>
        </w:rPr>
        <w:t>ма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териалдык-техникалык камсыздоосун</w:t>
      </w:r>
      <w:r w:rsidR="00553710"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жакшыртуу үчүн пайдаланылат.</w:t>
      </w:r>
    </w:p>
    <w:p w14:paraId="0E2FC19B" w14:textId="3290AC6E" w:rsidR="00553710" w:rsidRPr="00553710" w:rsidRDefault="004807C0" w:rsidP="008F2CB7">
      <w:pPr>
        <w:pStyle w:val="a4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Токой агенттиктин жана анын ведомстволук бөлүмдөрүнүн 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ишин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 материалдык-техникалык базасын жакшыртуу</w:t>
      </w:r>
      <w:r>
        <w:rPr>
          <w:rFonts w:ascii="Times New Roman" w:hAnsi="Times New Roman" w:cs="Times New Roman"/>
          <w:sz w:val="28"/>
          <w:szCs w:val="28"/>
          <w:lang w:val="ky-KG"/>
        </w:rPr>
        <w:t>га б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агытталган каражаттар</w:t>
      </w:r>
      <w:r w:rsidR="009642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>сатып алуу жана жаңылоо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4807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пайдаланылат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9230B4F" w14:textId="4F13876D" w:rsidR="00553710" w:rsidRPr="00553710" w:rsidRDefault="00553710" w:rsidP="008F2CB7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компьютердик жана </w:t>
      </w:r>
      <w:r w:rsidR="004807C0">
        <w:rPr>
          <w:rFonts w:ascii="Times New Roman" w:hAnsi="Times New Roman" w:cs="Times New Roman"/>
          <w:sz w:val="28"/>
          <w:szCs w:val="28"/>
          <w:lang w:val="ky-KG"/>
        </w:rPr>
        <w:t>көбөйтүүчү техникаларды</w:t>
      </w:r>
      <w:r w:rsidRPr="0055371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9CD686D" w14:textId="77777777" w:rsidR="0096423B" w:rsidRDefault="004807C0" w:rsidP="008F2CB7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транспорттук каражаттарды жана ага тиешелүү товарларды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57DED97" w14:textId="77777777" w:rsidR="0096423B" w:rsidRDefault="00553710" w:rsidP="008F2CB7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эмеректер</w:t>
      </w:r>
      <w:r w:rsidR="004807C0" w:rsidRPr="0096423B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4807C0" w:rsidRPr="0096423B">
        <w:rPr>
          <w:rFonts w:ascii="Times New Roman" w:hAnsi="Times New Roman" w:cs="Times New Roman"/>
          <w:sz w:val="28"/>
          <w:szCs w:val="28"/>
          <w:lang w:val="ky-KG"/>
        </w:rPr>
        <w:t>шаймандарды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B0AAAF2" w14:textId="733A7A97" w:rsidR="00553710" w:rsidRPr="0096423B" w:rsidRDefault="00553710" w:rsidP="008F2CB7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6423B">
        <w:rPr>
          <w:rFonts w:ascii="Times New Roman" w:hAnsi="Times New Roman" w:cs="Times New Roman"/>
          <w:sz w:val="28"/>
          <w:szCs w:val="28"/>
          <w:lang w:val="ky-KG"/>
        </w:rPr>
        <w:t>баалуулугу аз жана тез эскирүүчү</w:t>
      </w:r>
      <w:r w:rsidR="004807C0" w:rsidRPr="0096423B">
        <w:rPr>
          <w:rFonts w:ascii="Times New Roman" w:hAnsi="Times New Roman" w:cs="Times New Roman"/>
          <w:sz w:val="28"/>
          <w:szCs w:val="28"/>
          <w:lang w:val="ky-KG"/>
        </w:rPr>
        <w:t xml:space="preserve"> буюмдар жана запастарды</w:t>
      </w:r>
      <w:r w:rsidRPr="0096423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34CDF61" w14:textId="4E6AB870" w:rsidR="00553710" w:rsidRPr="00553710" w:rsidRDefault="004807C0" w:rsidP="008F2CB7">
      <w:pPr>
        <w:pStyle w:val="a4"/>
        <w:numPr>
          <w:ilvl w:val="0"/>
          <w:numId w:val="10"/>
        </w:numPr>
        <w:ind w:right="-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Токой агенттиктин системасындагы кызматкерлерге дем берүүгө б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>агытталган каражаттар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 иш берүүчү жана </w:t>
      </w:r>
      <w:r w:rsidR="00F547A5">
        <w:rPr>
          <w:rFonts w:ascii="Times New Roman" w:hAnsi="Times New Roman" w:cs="Times New Roman"/>
          <w:sz w:val="28"/>
          <w:szCs w:val="28"/>
          <w:lang w:val="ky-KG"/>
        </w:rPr>
        <w:t xml:space="preserve">Токой агенттиктин системасындагы </w:t>
      </w:r>
      <w:r w:rsidR="00553710"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кызматкерлердин өкүлчүлүктүү органы </w:t>
      </w:r>
      <w:r w:rsidR="00F547A5">
        <w:rPr>
          <w:rFonts w:ascii="Times New Roman" w:hAnsi="Times New Roman" w:cs="Times New Roman"/>
          <w:sz w:val="28"/>
          <w:szCs w:val="28"/>
          <w:lang w:val="ky-KG"/>
        </w:rPr>
        <w:t xml:space="preserve">менен </w:t>
      </w:r>
      <w:r w:rsidR="00F547A5" w:rsidRPr="00553710">
        <w:rPr>
          <w:rFonts w:ascii="Times New Roman" w:hAnsi="Times New Roman" w:cs="Times New Roman"/>
          <w:sz w:val="28"/>
          <w:szCs w:val="28"/>
          <w:lang w:val="ky-KG"/>
        </w:rPr>
        <w:t xml:space="preserve">түзүлгөн </w:t>
      </w:r>
      <w:r w:rsidR="00F547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807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547A5" w:rsidRPr="00553710">
        <w:rPr>
          <w:rFonts w:ascii="Times New Roman" w:hAnsi="Times New Roman" w:cs="Times New Roman"/>
          <w:sz w:val="28"/>
          <w:szCs w:val="28"/>
          <w:lang w:val="ky-KG"/>
        </w:rPr>
        <w:t>жамааттык келишим бо</w:t>
      </w:r>
      <w:r w:rsidR="00F547A5">
        <w:rPr>
          <w:rFonts w:ascii="Times New Roman" w:hAnsi="Times New Roman" w:cs="Times New Roman"/>
          <w:sz w:val="28"/>
          <w:szCs w:val="28"/>
          <w:lang w:val="ky-KG"/>
        </w:rPr>
        <w:t>юнча милдеттемелерди аткарууга</w:t>
      </w:r>
      <w:r w:rsidR="00F547A5" w:rsidRPr="00F547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547A5" w:rsidRPr="00553710">
        <w:rPr>
          <w:rFonts w:ascii="Times New Roman" w:hAnsi="Times New Roman" w:cs="Times New Roman"/>
          <w:sz w:val="28"/>
          <w:szCs w:val="28"/>
          <w:lang w:val="ky-KG"/>
        </w:rPr>
        <w:t>пайдаланылат</w:t>
      </w:r>
      <w:r w:rsidR="00F547A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722616E" w14:textId="77777777" w:rsidR="00553710" w:rsidRPr="004807C0" w:rsidRDefault="00553710" w:rsidP="001A5B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D00A6F4" w14:textId="77777777" w:rsidR="004807C0" w:rsidRPr="004807C0" w:rsidRDefault="004807C0" w:rsidP="001A5B9A">
      <w:pPr>
        <w:pStyle w:val="tkTekst"/>
        <w:spacing w:after="0" w:line="240" w:lineRule="auto"/>
        <w:ind w:right="-1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1D11D15C" w14:textId="77777777" w:rsidR="004807C0" w:rsidRPr="00F547A5" w:rsidRDefault="00F547A5" w:rsidP="001A5B9A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</w:p>
    <w:p w14:paraId="4F996D7E" w14:textId="77777777" w:rsidR="00553710" w:rsidRPr="0064134B" w:rsidRDefault="00553710" w:rsidP="001A5B9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C0A6805" w14:textId="77777777" w:rsidR="00553710" w:rsidRPr="0064134B" w:rsidRDefault="00553710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6455B36" w14:textId="77777777" w:rsidR="00553710" w:rsidRPr="0064134B" w:rsidRDefault="00553710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DC906D3" w14:textId="77777777" w:rsidR="00553710" w:rsidRPr="0064134B" w:rsidRDefault="00553710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417AF2F" w14:textId="77777777" w:rsidR="00553710" w:rsidRPr="0064134B" w:rsidRDefault="00553710" w:rsidP="001A5B9A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4FB6EA8" w14:textId="0D674911" w:rsidR="00784504" w:rsidRPr="0096423B" w:rsidRDefault="00784504" w:rsidP="0096423B">
      <w:pPr>
        <w:pStyle w:val="tkNazvanie"/>
        <w:spacing w:before="0"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y-KG"/>
        </w:rPr>
      </w:pPr>
    </w:p>
    <w:sectPr w:rsidR="00784504" w:rsidRPr="0096423B" w:rsidSect="000E14D1">
      <w:footerReference w:type="default" r:id="rId8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E254" w14:textId="77777777" w:rsidR="00AF5544" w:rsidRDefault="00AF5544" w:rsidP="008C6EF3">
      <w:pPr>
        <w:spacing w:after="0" w:line="240" w:lineRule="auto"/>
      </w:pPr>
      <w:r>
        <w:separator/>
      </w:r>
    </w:p>
  </w:endnote>
  <w:endnote w:type="continuationSeparator" w:id="0">
    <w:p w14:paraId="4E648719" w14:textId="77777777" w:rsidR="00AF5544" w:rsidRDefault="00AF5544" w:rsidP="008C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B04C" w14:textId="77777777" w:rsidR="001A188B" w:rsidRDefault="008C6EF3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  <w:r w:rsidRPr="008C6EF3">
      <w:rPr>
        <w:rFonts w:ascii="Times New Roman" w:hAnsi="Times New Roman" w:cs="Times New Roman"/>
        <w:lang w:val="ky-KG"/>
      </w:rPr>
      <w:t>Кыргыз</w:t>
    </w:r>
    <w:r w:rsidR="001A188B">
      <w:rPr>
        <w:rFonts w:ascii="Times New Roman" w:hAnsi="Times New Roman" w:cs="Times New Roman"/>
        <w:lang w:val="ky-KG"/>
      </w:rPr>
      <w:t xml:space="preserve"> Республикасынын </w:t>
    </w:r>
  </w:p>
  <w:p w14:paraId="344C9281" w14:textId="567B509C" w:rsidR="001A188B" w:rsidRDefault="001A188B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 xml:space="preserve">Айыл, суу чарба жана </w:t>
    </w:r>
  </w:p>
  <w:p w14:paraId="14B75D5A" w14:textId="71E79A11" w:rsidR="001A188B" w:rsidRDefault="001A188B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аймактарды өнүктүрүү министри_________________А.С. Джаныбеков     “____”_______2021-ж.</w:t>
    </w:r>
  </w:p>
  <w:p w14:paraId="5D0E619B" w14:textId="77777777" w:rsidR="001A188B" w:rsidRDefault="001A188B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</w:p>
  <w:p w14:paraId="0BC352A6" w14:textId="14ABC567" w:rsidR="001A188B" w:rsidRDefault="001A188B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Укуктук камсыздоо жана</w:t>
    </w:r>
  </w:p>
  <w:p w14:paraId="2BF29786" w14:textId="404ECDBB" w:rsidR="001A188B" w:rsidRPr="001A188B" w:rsidRDefault="001A188B" w:rsidP="001A188B">
    <w:pPr>
      <w:pStyle w:val="a5"/>
      <w:spacing w:after="120"/>
      <w:ind w:right="-1"/>
      <w:contextualSpacing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>экспертиза бөлүмүнүн башчысы___________________Н.Сыдыков             “____”_______2021-ж.</w:t>
    </w:r>
  </w:p>
  <w:p w14:paraId="4AF6F33C" w14:textId="77777777" w:rsidR="002B6BEF" w:rsidRPr="001A188B" w:rsidRDefault="00AF5544">
    <w:pPr>
      <w:pStyle w:val="a5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7958" w14:textId="77777777" w:rsidR="00AF5544" w:rsidRDefault="00AF5544" w:rsidP="008C6EF3">
      <w:pPr>
        <w:spacing w:after="0" w:line="240" w:lineRule="auto"/>
      </w:pPr>
      <w:r>
        <w:separator/>
      </w:r>
    </w:p>
  </w:footnote>
  <w:footnote w:type="continuationSeparator" w:id="0">
    <w:p w14:paraId="052D4FAF" w14:textId="77777777" w:rsidR="00AF5544" w:rsidRDefault="00AF5544" w:rsidP="008C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5D7"/>
    <w:multiLevelType w:val="hybridMultilevel"/>
    <w:tmpl w:val="961E96C6"/>
    <w:lvl w:ilvl="0" w:tplc="A232F6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5B9"/>
    <w:multiLevelType w:val="hybridMultilevel"/>
    <w:tmpl w:val="CE8A14A0"/>
    <w:lvl w:ilvl="0" w:tplc="C75A793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039D"/>
    <w:multiLevelType w:val="hybridMultilevel"/>
    <w:tmpl w:val="E878FA08"/>
    <w:lvl w:ilvl="0" w:tplc="C580780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4D19"/>
    <w:multiLevelType w:val="hybridMultilevel"/>
    <w:tmpl w:val="A6409876"/>
    <w:lvl w:ilvl="0" w:tplc="4B30D3F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E7F58"/>
    <w:multiLevelType w:val="hybridMultilevel"/>
    <w:tmpl w:val="F62A70A6"/>
    <w:lvl w:ilvl="0" w:tplc="A232F6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E01AF"/>
    <w:multiLevelType w:val="hybridMultilevel"/>
    <w:tmpl w:val="D958BA26"/>
    <w:lvl w:ilvl="0" w:tplc="D61EE69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94196"/>
    <w:multiLevelType w:val="hybridMultilevel"/>
    <w:tmpl w:val="B0961960"/>
    <w:lvl w:ilvl="0" w:tplc="6DF4A5B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D7346"/>
    <w:multiLevelType w:val="hybridMultilevel"/>
    <w:tmpl w:val="E2BE59B8"/>
    <w:lvl w:ilvl="0" w:tplc="8F5E73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D1CC0"/>
    <w:multiLevelType w:val="hybridMultilevel"/>
    <w:tmpl w:val="A87E6258"/>
    <w:lvl w:ilvl="0" w:tplc="4E849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72826"/>
    <w:multiLevelType w:val="hybridMultilevel"/>
    <w:tmpl w:val="D65876E2"/>
    <w:lvl w:ilvl="0" w:tplc="68445B1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226CA"/>
    <w:multiLevelType w:val="hybridMultilevel"/>
    <w:tmpl w:val="9AAAFB44"/>
    <w:lvl w:ilvl="0" w:tplc="4E849AA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D28CE"/>
    <w:multiLevelType w:val="hybridMultilevel"/>
    <w:tmpl w:val="B6DEF7DA"/>
    <w:lvl w:ilvl="0" w:tplc="68445B1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B195B"/>
    <w:multiLevelType w:val="hybridMultilevel"/>
    <w:tmpl w:val="D990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10"/>
    <w:rsid w:val="001A188B"/>
    <w:rsid w:val="001A5B9A"/>
    <w:rsid w:val="002075F9"/>
    <w:rsid w:val="00280680"/>
    <w:rsid w:val="003F6795"/>
    <w:rsid w:val="00472A47"/>
    <w:rsid w:val="004807C0"/>
    <w:rsid w:val="00553710"/>
    <w:rsid w:val="0064134B"/>
    <w:rsid w:val="00747DA5"/>
    <w:rsid w:val="00784504"/>
    <w:rsid w:val="00847485"/>
    <w:rsid w:val="00851313"/>
    <w:rsid w:val="008C6EF3"/>
    <w:rsid w:val="008E01F7"/>
    <w:rsid w:val="008F2CB7"/>
    <w:rsid w:val="0096423B"/>
    <w:rsid w:val="00AC6182"/>
    <w:rsid w:val="00AF5544"/>
    <w:rsid w:val="00C9342A"/>
    <w:rsid w:val="00CA5194"/>
    <w:rsid w:val="00CF63E5"/>
    <w:rsid w:val="00EA5E03"/>
    <w:rsid w:val="00EB4B85"/>
    <w:rsid w:val="00F05D27"/>
    <w:rsid w:val="00F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23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10"/>
    <w:pPr>
      <w:ind w:left="720"/>
      <w:contextualSpacing/>
    </w:pPr>
  </w:style>
  <w:style w:type="paragraph" w:customStyle="1" w:styleId="tkTekst">
    <w:name w:val="_Текст обычный (tkTekst)"/>
    <w:basedOn w:val="a"/>
    <w:rsid w:val="0055371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5371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371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710"/>
  </w:style>
  <w:style w:type="paragraph" w:styleId="a7">
    <w:name w:val="header"/>
    <w:basedOn w:val="a"/>
    <w:link w:val="a8"/>
    <w:uiPriority w:val="99"/>
    <w:unhideWhenUsed/>
    <w:rsid w:val="008C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10"/>
    <w:pPr>
      <w:ind w:left="720"/>
      <w:contextualSpacing/>
    </w:pPr>
  </w:style>
  <w:style w:type="paragraph" w:customStyle="1" w:styleId="tkTekst">
    <w:name w:val="_Текст обычный (tkTekst)"/>
    <w:basedOn w:val="a"/>
    <w:rsid w:val="0055371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5371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55371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710"/>
  </w:style>
  <w:style w:type="paragraph" w:styleId="a7">
    <w:name w:val="header"/>
    <w:basedOn w:val="a"/>
    <w:link w:val="a8"/>
    <w:uiPriority w:val="99"/>
    <w:unhideWhenUsed/>
    <w:rsid w:val="008C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2021-07-26T12:24:00Z</dcterms:created>
  <dcterms:modified xsi:type="dcterms:W3CDTF">2021-08-12T09:08:00Z</dcterms:modified>
</cp:coreProperties>
</file>