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563AD" w14:textId="4C21796C" w:rsidR="007223CB" w:rsidRPr="00617C82" w:rsidRDefault="00171F2D" w:rsidP="003C178E">
      <w:pPr>
        <w:pStyle w:val="a3"/>
        <w:contextualSpacing/>
        <w:jc w:val="right"/>
        <w:rPr>
          <w:rStyle w:val="fontstyle01"/>
          <w:color w:val="auto"/>
          <w:sz w:val="28"/>
          <w:szCs w:val="28"/>
        </w:rPr>
      </w:pPr>
      <w:bookmarkStart w:id="0" w:name="_GoBack"/>
      <w:bookmarkEnd w:id="0"/>
      <w:proofErr w:type="spellStart"/>
      <w:r w:rsidRPr="00617C82">
        <w:rPr>
          <w:rStyle w:val="fontstyle01"/>
          <w:color w:val="auto"/>
          <w:sz w:val="28"/>
          <w:szCs w:val="28"/>
        </w:rPr>
        <w:t>Долбоор</w:t>
      </w:r>
      <w:proofErr w:type="spellEnd"/>
    </w:p>
    <w:p w14:paraId="3B3BFC47" w14:textId="77777777" w:rsidR="00171F2D" w:rsidRPr="00617C82" w:rsidRDefault="00171F2D" w:rsidP="003C178E">
      <w:pPr>
        <w:pStyle w:val="a3"/>
        <w:contextualSpacing/>
        <w:jc w:val="right"/>
        <w:rPr>
          <w:rStyle w:val="fontstyle01"/>
          <w:color w:val="auto"/>
          <w:sz w:val="28"/>
          <w:szCs w:val="28"/>
        </w:rPr>
      </w:pPr>
    </w:p>
    <w:p w14:paraId="0749F3AF" w14:textId="2F2E08E9" w:rsidR="00171F2D" w:rsidRPr="00617C82" w:rsidRDefault="00617C82" w:rsidP="003C178E">
      <w:pPr>
        <w:pStyle w:val="a3"/>
        <w:contextualSpacing/>
        <w:jc w:val="right"/>
        <w:rPr>
          <w:rStyle w:val="fontstyle01"/>
          <w:color w:val="auto"/>
          <w:sz w:val="28"/>
          <w:szCs w:val="28"/>
          <w:lang w:val="ky-KG"/>
        </w:rPr>
      </w:pPr>
      <w:r w:rsidRPr="00617C82">
        <w:rPr>
          <w:rStyle w:val="fontstyle01"/>
          <w:color w:val="auto"/>
          <w:sz w:val="28"/>
          <w:szCs w:val="28"/>
          <w:lang w:val="ky-KG"/>
        </w:rPr>
        <w:t>1 - тиркеме</w:t>
      </w:r>
    </w:p>
    <w:p w14:paraId="7F00EA6E" w14:textId="4B90EFA6" w:rsidR="00171F2D" w:rsidRPr="006D1080" w:rsidRDefault="00171F2D" w:rsidP="003C178E">
      <w:pPr>
        <w:pStyle w:val="tkNazvanie"/>
        <w:spacing w:line="240" w:lineRule="auto"/>
        <w:ind w:left="0" w:firstLine="567"/>
        <w:contextualSpacing/>
        <w:rPr>
          <w:rFonts w:ascii="Times New Roman" w:hAnsi="Times New Roman" w:cs="Times New Roman"/>
          <w:sz w:val="28"/>
          <w:szCs w:val="28"/>
          <w:lang w:val="ky-KG"/>
        </w:rPr>
      </w:pPr>
      <w:r w:rsidRPr="006D1080">
        <w:rPr>
          <w:rFonts w:ascii="Times New Roman" w:hAnsi="Times New Roman" w:cs="Times New Roman"/>
          <w:sz w:val="28"/>
          <w:szCs w:val="28"/>
          <w:lang w:val="ky-KG"/>
        </w:rPr>
        <w:t>2022-2026-жылдарга чейин калкты иш менен камсыз кылууга көмөктөшүү</w:t>
      </w:r>
      <w:r>
        <w:rPr>
          <w:rFonts w:ascii="Times New Roman" w:hAnsi="Times New Roman" w:cs="Times New Roman"/>
          <w:sz w:val="28"/>
          <w:szCs w:val="28"/>
          <w:lang w:val="ky-KG"/>
        </w:rPr>
        <w:t xml:space="preserve"> программасы</w:t>
      </w:r>
    </w:p>
    <w:p w14:paraId="18F529EC" w14:textId="77777777" w:rsidR="005B7F52" w:rsidRPr="00171F2D" w:rsidRDefault="005B7F52" w:rsidP="003C178E">
      <w:pPr>
        <w:pStyle w:val="a3"/>
        <w:ind w:firstLine="567"/>
        <w:contextualSpacing/>
        <w:jc w:val="both"/>
        <w:rPr>
          <w:rFonts w:ascii="Times New Roman" w:hAnsi="Times New Roman" w:cs="Times New Roman"/>
          <w:sz w:val="28"/>
          <w:szCs w:val="28"/>
          <w:lang w:val="ky-KG"/>
        </w:rPr>
      </w:pPr>
    </w:p>
    <w:p w14:paraId="5F5775C4" w14:textId="56B1B8A1" w:rsidR="005B7F52" w:rsidRPr="00233FBA" w:rsidRDefault="005B7F52" w:rsidP="003C178E">
      <w:pPr>
        <w:pStyle w:val="HTML"/>
        <w:ind w:firstLine="567"/>
        <w:contextualSpacing/>
        <w:jc w:val="both"/>
        <w:rPr>
          <w:rFonts w:ascii="Times New Roman" w:hAnsi="Times New Roman" w:cs="Times New Roman"/>
          <w:sz w:val="28"/>
          <w:szCs w:val="28"/>
          <w:lang w:val="ky-KG"/>
        </w:rPr>
      </w:pPr>
      <w:r w:rsidRPr="00233FBA">
        <w:rPr>
          <w:rStyle w:val="y2iqfc"/>
          <w:rFonts w:ascii="Times New Roman" w:hAnsi="Times New Roman" w:cs="Times New Roman"/>
          <w:sz w:val="28"/>
          <w:szCs w:val="28"/>
          <w:lang w:val="ky-KG"/>
        </w:rPr>
        <w:t>Программа Кыргыз Республикасынын Президентини</w:t>
      </w:r>
      <w:r w:rsidR="00C67686">
        <w:rPr>
          <w:rStyle w:val="y2iqfc"/>
          <w:rFonts w:ascii="Times New Roman" w:hAnsi="Times New Roman" w:cs="Times New Roman"/>
          <w:sz w:val="28"/>
          <w:szCs w:val="28"/>
          <w:lang w:val="ky-KG"/>
        </w:rPr>
        <w:t xml:space="preserve">н 2018-жылдын 31-октябрындагы № </w:t>
      </w:r>
      <w:r w:rsidRPr="00233FBA">
        <w:rPr>
          <w:rStyle w:val="y2iqfc"/>
          <w:rFonts w:ascii="Times New Roman" w:hAnsi="Times New Roman" w:cs="Times New Roman"/>
          <w:sz w:val="28"/>
          <w:szCs w:val="28"/>
          <w:lang w:val="ky-KG"/>
        </w:rPr>
        <w:t>221 Жарлыгы менен бекитилген 2018 - 2040-жылдарга Кыргыз Республикасын өнүктүрүүнүн Улуттук стратегиясында аныкталган социалдык-экономикалык өнүгүүнүн артыкчылыктуу багыттарына ылайык иштелип чыккан. Стратегияга ылайык, иш менен камсыз кылуунун мамлекеттик саясаты эмгек рыногундагы суроо-талап менен сунуштун ортосундагы диспропорцияны жокко чыгарып, жумушчу күчүнүн сапатын жогорулатууга багытталат.</w:t>
      </w:r>
    </w:p>
    <w:p w14:paraId="615ED1D1" w14:textId="223329E5" w:rsidR="00233FBA" w:rsidRPr="00233FBA" w:rsidRDefault="00233FBA" w:rsidP="003C178E">
      <w:pPr>
        <w:pStyle w:val="HTML"/>
        <w:ind w:firstLine="567"/>
        <w:contextualSpacing/>
        <w:jc w:val="both"/>
        <w:rPr>
          <w:rFonts w:ascii="Times New Roman" w:hAnsi="Times New Roman" w:cs="Times New Roman"/>
          <w:sz w:val="28"/>
          <w:szCs w:val="28"/>
          <w:lang w:val="ky-KG"/>
        </w:rPr>
      </w:pPr>
      <w:r w:rsidRPr="00233FBA">
        <w:rPr>
          <w:rStyle w:val="y2iqfc"/>
          <w:rFonts w:ascii="Times New Roman" w:hAnsi="Times New Roman" w:cs="Times New Roman"/>
          <w:sz w:val="28"/>
          <w:szCs w:val="28"/>
          <w:lang w:val="ky-KG"/>
        </w:rPr>
        <w:t>Программаны жүзөгө ашыруу Бириккен Улуттар Уюмунун Башкы Ассамблеясы жарыялаган Туруктуу Өнүгүү Максаттарынын улуттук деңгээлинде жетишүүгө көмөктөшөт, анын ичинде 8-Максат - Татыктуу эмгек жана экономикалык өсүш - Туруктуу, камтуучу жана туруктуу экономикалык өсүштү камсыз кылуу, толук жана жемиштүү жумуш менен камсыз кылуу жана татыктуу бардыгы үчүн иштөө ".</w:t>
      </w:r>
    </w:p>
    <w:p w14:paraId="35774B0D" w14:textId="2A56D239" w:rsidR="009D4D9D" w:rsidRPr="009D4D9D" w:rsidRDefault="009D4D9D" w:rsidP="003C178E">
      <w:pPr>
        <w:pStyle w:val="HTML"/>
        <w:ind w:firstLine="567"/>
        <w:contextualSpacing/>
        <w:jc w:val="both"/>
        <w:rPr>
          <w:rFonts w:ascii="Times New Roman" w:hAnsi="Times New Roman" w:cs="Times New Roman"/>
          <w:sz w:val="28"/>
          <w:szCs w:val="28"/>
          <w:lang w:val="ky-KG"/>
        </w:rPr>
      </w:pPr>
      <w:r w:rsidRPr="009D4D9D">
        <w:rPr>
          <w:rStyle w:val="y2iqfc"/>
          <w:rFonts w:ascii="Times New Roman" w:hAnsi="Times New Roman" w:cs="Times New Roman"/>
          <w:sz w:val="28"/>
          <w:szCs w:val="28"/>
          <w:lang w:val="ky-KG"/>
        </w:rPr>
        <w:t>Калкты натыйжалуу иш менен камсыз кылуу мамлекеттин социалдык саясатын ишке ашырууда чечүүчү ролду ойнойт. Адамдын өзүн-өзү тастыктоонун эң татыктуу жолу катары иштөө укугу (б.а., коопсуздук жана гигиена талаптарына жооп берген кесипти жана кесипти тандап алуу, коопсуздук жана эмгек шарттары, ошондой эле эмгек акы алуу укугу мыйзамда белгиленген минималдуу жашоо минимумунан төмөн болбогондо) Кыргыз Республикасынын жарандарынын конституциялык укугу болуп саналат.</w:t>
      </w:r>
    </w:p>
    <w:p w14:paraId="0A234F24" w14:textId="079FD393" w:rsidR="006D500A" w:rsidRPr="002366C2" w:rsidRDefault="002366C2" w:rsidP="006D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42"/>
          <w:szCs w:val="42"/>
          <w:lang w:val="ky-KG"/>
        </w:rPr>
      </w:pPr>
      <w:r w:rsidRPr="002366C2">
        <w:rPr>
          <w:rFonts w:ascii="Times New Roman" w:eastAsia="Times New Roman" w:hAnsi="Times New Roman" w:cs="Times New Roman"/>
          <w:color w:val="202124"/>
          <w:sz w:val="28"/>
          <w:szCs w:val="28"/>
          <w:lang w:val="ky-KG"/>
        </w:rPr>
        <w:t>Программаны иштеп чыгууда мамлекеттин социалдык-экономикалык өнүгүүсүнүн максаттарынын жана багыттарынын ырааттуулугу камсыз кылынган. Программа орто мөөнөттүү пландаштыруу куралы болуп саналат. Жумушка орноштуруу жаатындагы мамлекеттик саясатты ишке ашыруунун, жумушчу күчкө суроо-талаптын жана сун</w:t>
      </w:r>
      <w:r w:rsidR="008C7451">
        <w:rPr>
          <w:rFonts w:ascii="Times New Roman" w:eastAsia="Times New Roman" w:hAnsi="Times New Roman" w:cs="Times New Roman"/>
          <w:color w:val="202124"/>
          <w:sz w:val="28"/>
          <w:szCs w:val="28"/>
          <w:lang w:val="ky-KG"/>
        </w:rPr>
        <w:t xml:space="preserve">уштун тең салмактуулугун камсыз </w:t>
      </w:r>
      <w:r w:rsidRPr="002366C2">
        <w:rPr>
          <w:rFonts w:ascii="Times New Roman" w:eastAsia="Times New Roman" w:hAnsi="Times New Roman" w:cs="Times New Roman"/>
          <w:color w:val="202124"/>
          <w:sz w:val="28"/>
          <w:szCs w:val="28"/>
          <w:lang w:val="ky-KG"/>
        </w:rPr>
        <w:t>кылган негизги багыттарды аныктайт</w:t>
      </w:r>
      <w:r w:rsidRPr="002366C2">
        <w:rPr>
          <w:rFonts w:ascii="inherit" w:eastAsia="Times New Roman" w:hAnsi="inherit" w:cs="Courier New"/>
          <w:color w:val="202124"/>
          <w:sz w:val="42"/>
          <w:szCs w:val="42"/>
          <w:lang w:val="ky-KG"/>
        </w:rPr>
        <w:t>.</w:t>
      </w:r>
    </w:p>
    <w:p w14:paraId="2F8D9659" w14:textId="77777777" w:rsidR="005B7F52" w:rsidRPr="0046051E" w:rsidRDefault="005B7F52" w:rsidP="003C178E">
      <w:pPr>
        <w:pStyle w:val="a3"/>
        <w:ind w:firstLine="567"/>
        <w:contextualSpacing/>
        <w:jc w:val="center"/>
        <w:rPr>
          <w:rFonts w:ascii="Times New Roman" w:hAnsi="Times New Roman" w:cs="Times New Roman"/>
          <w:b/>
          <w:sz w:val="28"/>
          <w:szCs w:val="28"/>
          <w:lang w:val="ky-KG"/>
        </w:rPr>
      </w:pPr>
    </w:p>
    <w:p w14:paraId="391E6FE1" w14:textId="3554C019" w:rsidR="0046051E" w:rsidRPr="006D500A" w:rsidRDefault="00841442" w:rsidP="006D500A">
      <w:pPr>
        <w:pStyle w:val="ab"/>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8"/>
          <w:szCs w:val="28"/>
          <w:lang w:val="ky-KG"/>
        </w:rPr>
      </w:pPr>
      <w:r w:rsidRPr="0046051E">
        <w:rPr>
          <w:b/>
          <w:color w:val="202124"/>
          <w:sz w:val="28"/>
          <w:szCs w:val="28"/>
          <w:lang w:val="ky-KG"/>
        </w:rPr>
        <w:t>Учурдагы кырдаалга жалпы баа берүү</w:t>
      </w:r>
    </w:p>
    <w:p w14:paraId="42AB5D6F" w14:textId="2FEC0CE5" w:rsidR="00841442" w:rsidRPr="00841442" w:rsidRDefault="00841442" w:rsidP="003C178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inherit" w:hAnsi="inherit" w:cs="Courier New"/>
          <w:color w:val="202124"/>
          <w:sz w:val="28"/>
          <w:szCs w:val="28"/>
          <w:lang w:val="ky-KG"/>
        </w:rPr>
      </w:pPr>
      <w:r w:rsidRPr="00841442">
        <w:rPr>
          <w:rFonts w:ascii="inherit" w:hAnsi="inherit" w:cs="Courier New"/>
          <w:color w:val="202124"/>
          <w:sz w:val="28"/>
          <w:szCs w:val="28"/>
          <w:lang w:val="ky-KG"/>
        </w:rPr>
        <w:t xml:space="preserve">Эмгек рыногу ар бир өлкөнүн өнүгүү деңгээлинин жана экономикасынын учурдагы абалынын, ишке ашырылып жаткан мамлекеттик саясаттын, анын ичинде калкты иш менен камсыз кылууга жана социалдык коргоого көмөктөшүү программаларынын эффективдүү көрсөткүчтөрүнүн бири болуп саналат жана калктын жашоо деңгээлинин эң маанилүү </w:t>
      </w:r>
      <w:r w:rsidRPr="00841442">
        <w:rPr>
          <w:rFonts w:ascii="inherit" w:hAnsi="inherit" w:cs="Courier New"/>
          <w:color w:val="202124"/>
          <w:sz w:val="28"/>
          <w:szCs w:val="28"/>
          <w:lang w:val="ky-KG"/>
        </w:rPr>
        <w:lastRenderedPageBreak/>
        <w:t>көрсөткүчү. Ал эми иш менен камсыз кылуу абалы көбүнчө өлкөдөгү социалдык климатты аныктайт.</w:t>
      </w:r>
    </w:p>
    <w:p w14:paraId="4E4E7192" w14:textId="77777777" w:rsidR="0029633A" w:rsidRPr="0029633A" w:rsidRDefault="0029633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9633A">
        <w:rPr>
          <w:rFonts w:ascii="Times New Roman" w:eastAsia="Times New Roman" w:hAnsi="Times New Roman" w:cs="Times New Roman"/>
          <w:color w:val="202124"/>
          <w:sz w:val="28"/>
          <w:szCs w:val="28"/>
          <w:lang w:val="ky-KG"/>
        </w:rPr>
        <w:t>2014 - 2019-жылдары республиканын эмгек рыногу кескин секириктин жоктугун көрсөттү.</w:t>
      </w:r>
    </w:p>
    <w:p w14:paraId="3267CABA" w14:textId="77777777" w:rsidR="0029633A" w:rsidRPr="0029633A" w:rsidRDefault="0029633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9633A">
        <w:rPr>
          <w:rFonts w:ascii="Times New Roman" w:eastAsia="Times New Roman" w:hAnsi="Times New Roman" w:cs="Times New Roman"/>
          <w:color w:val="202124"/>
          <w:sz w:val="28"/>
          <w:szCs w:val="28"/>
          <w:lang w:val="ky-KG"/>
        </w:rPr>
        <w:t>Бул мезгилде эмгекке жарамдуу калктын саны абсолюттук мааниде алганда 2014-жылы 3488,1 миң адамдан 2018-жылы 3665,1 миң адамга көбөйгөн. Ошол эле учурда, өлкөнүн калкынын жалпы санындагы эмгекке жарамдуу калктын үлүшү 60,4% дан 58,6% га чейин төмөндөгөн.</w:t>
      </w:r>
    </w:p>
    <w:p w14:paraId="185CF9AF" w14:textId="77777777" w:rsidR="0029633A" w:rsidRPr="0029633A" w:rsidRDefault="0029633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29633A">
        <w:rPr>
          <w:rFonts w:ascii="inherit" w:eastAsia="Times New Roman" w:hAnsi="inherit" w:cs="Courier New"/>
          <w:color w:val="202124"/>
          <w:sz w:val="28"/>
          <w:szCs w:val="28"/>
          <w:lang w:val="ky-KG"/>
        </w:rPr>
        <w:t>2019-жылдын башында жумушчу күчү 2014-жылга салыштырмалуу 34,5 миңге же 1,4% га өсүп, 2538,7 миң адамды түздү.</w:t>
      </w:r>
    </w:p>
    <w:p w14:paraId="41E369C5" w14:textId="77777777" w:rsidR="0029633A" w:rsidRPr="0029633A" w:rsidRDefault="0029633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29633A">
        <w:rPr>
          <w:rFonts w:ascii="inherit" w:eastAsia="Times New Roman" w:hAnsi="inherit" w:cs="Courier New"/>
          <w:color w:val="202124"/>
          <w:sz w:val="28"/>
          <w:szCs w:val="28"/>
          <w:lang w:val="ky-KG"/>
        </w:rPr>
        <w:t>Иштеген калк - мамлекеттин экономикалык өсүшүн жана өнүгүүнүн натыйжалуулугун аныктоочу эң маанилүү ресурсу.</w:t>
      </w:r>
    </w:p>
    <w:p w14:paraId="4C5D7113" w14:textId="77777777" w:rsidR="0029633A" w:rsidRPr="0029633A" w:rsidRDefault="0029633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42"/>
          <w:szCs w:val="42"/>
          <w:lang w:val="ky-KG"/>
        </w:rPr>
      </w:pPr>
      <w:r w:rsidRPr="0029633A">
        <w:rPr>
          <w:rFonts w:ascii="inherit" w:eastAsia="Times New Roman" w:hAnsi="inherit" w:cs="Courier New"/>
          <w:color w:val="202124"/>
          <w:sz w:val="28"/>
          <w:szCs w:val="28"/>
          <w:lang w:val="ky-KG"/>
        </w:rPr>
        <w:t>5 жылдын ичинде өлкөдө иштегендердин санынын жалпы абсолюттук өсүшү 79,8 миңге, же 3,4% га, 2302,7 миңден 2382,5 миң адамга көбөйгөн. Ошол эле учурда, жумуш менен камсыз болуу деңгээли 1,1% га, 57,3% дан 56,2% га чейин төмөндөгөн.</w:t>
      </w:r>
    </w:p>
    <w:p w14:paraId="3DDAEEF7" w14:textId="77777777" w:rsidR="00AB6F1A" w:rsidRPr="00AB6F1A" w:rsidRDefault="00AB6F1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AB6F1A">
        <w:rPr>
          <w:rFonts w:ascii="inherit" w:eastAsia="Times New Roman" w:hAnsi="inherit" w:cs="Courier New"/>
          <w:color w:val="202124"/>
          <w:sz w:val="28"/>
          <w:szCs w:val="28"/>
          <w:lang w:val="ky-KG"/>
        </w:rPr>
        <w:t>Жумушка орношкон калктын жаш курагы жаштар жана жигердүү эмгекке жарамдуу курактагылар - жумуш менен камсыз болгондордун 59% 40 жашка чейинки адамдар, жумуш менен камсыз болгондордун үчтөн бири 16-29 жаштагы жаштар.</w:t>
      </w:r>
    </w:p>
    <w:p w14:paraId="130E3EAB" w14:textId="77777777" w:rsidR="00AB6F1A" w:rsidRPr="00AB6F1A" w:rsidRDefault="00AB6F1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AB6F1A">
        <w:rPr>
          <w:rFonts w:ascii="inherit" w:eastAsia="Times New Roman" w:hAnsi="inherit" w:cs="Courier New"/>
          <w:color w:val="202124"/>
          <w:sz w:val="28"/>
          <w:szCs w:val="28"/>
          <w:lang w:val="ky-KG"/>
        </w:rPr>
        <w:t>Көптөгөн жылдардан бери жаңы жумуш орундарын түзүү туруктуу жана жогорку өндүрүмдүү иш менен камсыз кылууну кеңейтүү маселесин чече элек.</w:t>
      </w:r>
    </w:p>
    <w:p w14:paraId="4DA0B245" w14:textId="77777777" w:rsidR="00D12F13" w:rsidRPr="00D12F13" w:rsidRDefault="00D12F13"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D12F13">
        <w:rPr>
          <w:rFonts w:ascii="inherit" w:eastAsia="Times New Roman" w:hAnsi="inherit" w:cs="Courier New"/>
          <w:color w:val="202124"/>
          <w:sz w:val="28"/>
          <w:szCs w:val="28"/>
          <w:lang w:val="ky-KG"/>
        </w:rPr>
        <w:t>Ошентип, жыл сайын түзүлүп жаткан жумуш орундарынын жалпы санынын (110 миңден 93 миңге чейин) иштеп жаткан ишканаларда түзүлгөн 10% дан азы туруктуу. Алардын көпчүлүгү сезондук мүнөздөгү дыйкан чарбаларында жана юридикалык жакты түзбөстөн жеке ишкердик чөйрөсүндө, соода, чакан тейлөө чөйрөсүндө түзүлгөн жумуш орундары. Ошол эле учурда, расмий эмес сектордо жумуш орундарынын олуттуу кыскарышы байкалууда.</w:t>
      </w:r>
    </w:p>
    <w:p w14:paraId="19E95C29" w14:textId="77777777" w:rsidR="002A49EA" w:rsidRPr="002A49EA" w:rsidRDefault="002A49E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2A49EA">
        <w:rPr>
          <w:rFonts w:ascii="inherit" w:eastAsia="Times New Roman" w:hAnsi="inherit" w:cs="Courier New"/>
          <w:color w:val="202124"/>
          <w:sz w:val="28"/>
          <w:szCs w:val="28"/>
          <w:lang w:val="ky-KG"/>
        </w:rPr>
        <w:t>Ошентип, жалпы жумуш менен камсыз болгон калктын 70,8% ы расмий эмес сектордо иштешет, башкача айтканда, жумушсуздуктун олуттуу бөлүгү туруктуу эмес, жумушчуну киреше менен убактылуу камсыз кылат, бирок келечекте аларды алуусунун туруктуу болушуна кепилдик бербейт, жумушун сактап калат жана татыктуу эмгек шарттары, өндүрүмдүүлүктү жогорулатуу, мансаптык өсүш, жумуш менен камсыз болгондордун өзүн-өзү ишке ашыруу.</w:t>
      </w:r>
    </w:p>
    <w:p w14:paraId="28814738" w14:textId="77777777" w:rsidR="002A49EA" w:rsidRPr="002A49EA" w:rsidRDefault="002A49E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2A49EA">
        <w:rPr>
          <w:rFonts w:ascii="inherit" w:eastAsia="Times New Roman" w:hAnsi="inherit" w:cs="Courier New"/>
          <w:color w:val="202124"/>
          <w:sz w:val="28"/>
          <w:szCs w:val="28"/>
          <w:lang w:val="ky-KG"/>
        </w:rPr>
        <w:t>Бул жаңы туруктуу жумуш орундарын түзүү, айрыкча жаштар, аялдар, кайтып келген эмгек мигранттары, экономиканын формалдуу эмес секторунан экономиканын расмий секторуна өтүү көйгөйү эң актуалдуу маселелердин бири экендигин билдирет.</w:t>
      </w:r>
    </w:p>
    <w:p w14:paraId="7A7DD839" w14:textId="77777777" w:rsidR="00B447BD" w:rsidRPr="00B447BD" w:rsidRDefault="00B447BD"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447BD">
        <w:rPr>
          <w:rFonts w:ascii="inherit" w:eastAsia="Times New Roman" w:hAnsi="inherit" w:cs="Courier New"/>
          <w:color w:val="202124"/>
          <w:sz w:val="28"/>
          <w:szCs w:val="28"/>
          <w:lang w:val="ky-KG"/>
        </w:rPr>
        <w:t>Эмгек рыногунун абалынын негизги көрсөткүчтөрүнүн бири бул жумушсуздуктун деңгээли.</w:t>
      </w:r>
    </w:p>
    <w:p w14:paraId="48DCFB31" w14:textId="77777777" w:rsidR="00B447BD" w:rsidRPr="00B447BD" w:rsidRDefault="00B447BD"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447BD">
        <w:rPr>
          <w:rFonts w:ascii="inherit" w:eastAsia="Times New Roman" w:hAnsi="inherit" w:cs="Courier New"/>
          <w:color w:val="202124"/>
          <w:sz w:val="28"/>
          <w:szCs w:val="28"/>
          <w:lang w:val="ky-KG"/>
        </w:rPr>
        <w:lastRenderedPageBreak/>
        <w:t>2014-жылдан бери жумушсуздук деңгээли 2019-жылдын башында 8% дан 6,2% га чейин төмөндөгөн. Бирок бул өлкөнүн экономикалык активдүүлүгүндөгү 153,8 миң калктын жумушсуз экендигин билдирет.</w:t>
      </w:r>
    </w:p>
    <w:p w14:paraId="609D63A3" w14:textId="77777777" w:rsidR="00B447BD" w:rsidRPr="00B447BD" w:rsidRDefault="00B447BD"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447BD">
        <w:rPr>
          <w:rFonts w:ascii="inherit" w:eastAsia="Times New Roman" w:hAnsi="inherit" w:cs="Courier New"/>
          <w:color w:val="202124"/>
          <w:sz w:val="28"/>
          <w:szCs w:val="28"/>
          <w:lang w:val="ky-KG"/>
        </w:rPr>
        <w:t>Ошол эле учурда Баткен, Нарын, Ысык-Көл облустарында бул көрсөткүч кыйла жогору.</w:t>
      </w:r>
    </w:p>
    <w:p w14:paraId="11044015" w14:textId="77777777" w:rsidR="00B447BD" w:rsidRPr="00B447BD" w:rsidRDefault="00B447BD"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rPr>
      </w:pPr>
      <w:r w:rsidRPr="00B447BD">
        <w:rPr>
          <w:rFonts w:ascii="inherit" w:eastAsia="Times New Roman" w:hAnsi="inherit" w:cs="Courier New"/>
          <w:color w:val="202124"/>
          <w:sz w:val="28"/>
          <w:szCs w:val="28"/>
          <w:lang w:val="ky-KG"/>
        </w:rPr>
        <w:t>Жалпы жана расмий (катталган) жумушсуздуктун ортосунда чоң ажырым бар.</w:t>
      </w:r>
    </w:p>
    <w:p w14:paraId="5F55EDBD" w14:textId="77777777" w:rsidR="00160CBB" w:rsidRPr="00160CBB" w:rsidRDefault="00160CBB"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160CBB">
        <w:rPr>
          <w:rFonts w:ascii="inherit" w:eastAsia="Times New Roman" w:hAnsi="inherit" w:cs="Courier New"/>
          <w:color w:val="202124"/>
          <w:sz w:val="28"/>
          <w:szCs w:val="28"/>
          <w:lang w:val="ky-KG"/>
        </w:rPr>
        <w:t>Катталган жумушсуздук деңгээли 2014-жылы 2,4% дан 2018-жылы 2,8% га жана 2020-жылы 3% га чейин өскөнүнө карабастан, төмөн бойдон калууда. Ал эми абсолюттук мааниде алганда, иш менен камсыз кылуу кызматтарында катталган 58246дан 70869га чейин расмий жумушсуздар.</w:t>
      </w:r>
    </w:p>
    <w:p w14:paraId="7E8E6258" w14:textId="77777777" w:rsidR="00160CBB" w:rsidRPr="00160CBB" w:rsidRDefault="00160CBB"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160CBB">
        <w:rPr>
          <w:rFonts w:ascii="inherit" w:eastAsia="Times New Roman" w:hAnsi="inherit" w:cs="Courier New"/>
          <w:color w:val="202124"/>
          <w:sz w:val="28"/>
          <w:szCs w:val="28"/>
          <w:lang w:val="ky-KG"/>
        </w:rPr>
        <w:t>Кыргызстандагы эмгек рыногу узак узактыгы менен мүнөздөлөт</w:t>
      </w:r>
    </w:p>
    <w:p w14:paraId="375FBF62" w14:textId="77777777" w:rsidR="00160CBB" w:rsidRPr="00160CBB" w:rsidRDefault="00160CBB"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160CBB">
        <w:rPr>
          <w:rFonts w:ascii="inherit" w:eastAsia="Times New Roman" w:hAnsi="inherit" w:cs="Courier New"/>
          <w:color w:val="202124"/>
          <w:sz w:val="28"/>
          <w:szCs w:val="28"/>
          <w:lang w:val="ky-KG"/>
        </w:rPr>
        <w:t>жумуш издөө жана жумушка орношуу мезгили. Акыркы жылдары жумушсуздуктун орточо узактыгы болжол менен 11 айды түзөт, бул көбүнчө кедей категориясына кирген, аз кирешеси үчүн мамлекеттик жөлөкпул алган, жумуш издөөгө начар түрткү берген адамдарга байланыштуу.</w:t>
      </w:r>
    </w:p>
    <w:p w14:paraId="7489A488" w14:textId="77777777" w:rsidR="00A053B4" w:rsidRPr="00A053B4" w:rsidRDefault="00A053B4"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A053B4">
        <w:rPr>
          <w:rFonts w:ascii="inherit" w:eastAsia="Times New Roman" w:hAnsi="inherit" w:cs="Courier New"/>
          <w:color w:val="202124"/>
          <w:sz w:val="28"/>
          <w:szCs w:val="28"/>
          <w:lang w:val="ky-KG"/>
        </w:rPr>
        <w:t>Өлкөнүн экономикасынын өнүгүшү жумуш берүүчүлөрдүн эмгек ресурстарына болгон суроо-талабынын өсүшү менен коштолот. Орточо алганда, жыл сайын 2015-2019-жылдары иш берүүчүлөр аймактык жумуш менен камсыз кылуу бөлүмдөрүнө 30 миңден 55 миңге чейин бош жумуш орундарын жарыялашкан.</w:t>
      </w:r>
    </w:p>
    <w:p w14:paraId="5F79E725" w14:textId="77777777" w:rsidR="00A053B4" w:rsidRPr="00A053B4" w:rsidRDefault="00A053B4"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A053B4">
        <w:rPr>
          <w:rFonts w:ascii="inherit" w:eastAsia="Times New Roman" w:hAnsi="inherit" w:cs="Courier New"/>
          <w:color w:val="202124"/>
          <w:sz w:val="28"/>
          <w:szCs w:val="28"/>
          <w:lang w:val="ky-KG"/>
        </w:rPr>
        <w:t>Беш жылдын ичинде жумуш менен камсыз кылууга көмөктөшүү үчүн аймактык бөлүмдөрдүн ортомчулугу менен 193,5 миңден ашуун жумушсуз жумушка орношкон. Ишке орношуу деңгээли 44,3% ды түзөт.</w:t>
      </w:r>
    </w:p>
    <w:p w14:paraId="617222A7" w14:textId="77777777" w:rsidR="00787771" w:rsidRPr="00787771" w:rsidRDefault="00787771"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787771">
        <w:rPr>
          <w:rFonts w:ascii="inherit" w:eastAsia="Times New Roman" w:hAnsi="inherit" w:cs="Courier New"/>
          <w:color w:val="202124"/>
          <w:sz w:val="28"/>
          <w:szCs w:val="28"/>
          <w:lang w:val="ky-KG"/>
        </w:rPr>
        <w:t>Анын ичинде аялдардын иш менен камсыз болуу деңгээли - 51%, жаштар - 40%.</w:t>
      </w:r>
    </w:p>
    <w:p w14:paraId="72A851A8" w14:textId="77777777" w:rsidR="00787771" w:rsidRPr="00787771" w:rsidRDefault="00787771"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787771">
        <w:rPr>
          <w:rFonts w:ascii="inherit" w:eastAsia="Times New Roman" w:hAnsi="inherit" w:cs="Courier New"/>
          <w:color w:val="202124"/>
          <w:sz w:val="28"/>
          <w:szCs w:val="28"/>
          <w:lang w:val="ky-KG"/>
        </w:rPr>
        <w:t>Ошол эле учурда жумуш менен камсыз болуу деңгээлинин мааниси жумушсуздардын категориясына жараша айырмаланат. Ошентип, салттуу түрдө, жашы жете электердин, билим берүү мекемелеринин бүтүрүүчүлөрүнүн, узак мөөнөттүү эмгек тыныгуусунда турган жарандардын, жаш балдары бар аялдардын, мүмкүнчүлүгү чектелген адамдардын, пенсияга чейинки курактагы, аз камсыз болгон жарандардын статусу бар жумушка орношуу деңгээли.</w:t>
      </w:r>
    </w:p>
    <w:p w14:paraId="57FADB5D" w14:textId="77777777" w:rsidR="002A4CED" w:rsidRPr="002A4CED" w:rsidRDefault="002A4CED"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2A4CED">
        <w:rPr>
          <w:rFonts w:ascii="inherit" w:eastAsia="Times New Roman" w:hAnsi="inherit" w:cs="Courier New"/>
          <w:color w:val="202124"/>
          <w:sz w:val="28"/>
          <w:szCs w:val="28"/>
          <w:lang w:val="ky-KG"/>
        </w:rPr>
        <w:t>Эмгек рыногу дагы деле болсо жумушчу күчкө суроо-талап менен сунуштун дал келбестиги менен мүнөздөлөт. Жумушка орноштурууга көмөктөшүү үчүн аймактык бөлүнүштөрдө катталган жумушсуз жарандардын түзүмдүк курамы жумуш берүүчүлөр жарыялаган жумушчу күчүнүн сапатына жогорулатылган талаптарга дал келбейт. Ошол эле учурда, жумуш издеп жүргөн жарандардын кыйла бөлүгү жумушка орношууга көмөктөшүү үчүн аймактык бөлүмдөргө кайрылышпайт жана анда катталбайт. Эмгек ресурстарынын квалификациясы менен эмгек рыногунун керектөөлөрүнүн дал келбестигинен улам, иш берүүчүлөр жарыялаган жыл сайын болжол менен 6 миң бош орундар кала берүүдө.</w:t>
      </w:r>
    </w:p>
    <w:p w14:paraId="784BBE4F" w14:textId="77777777" w:rsidR="002B0BA1" w:rsidRPr="002B0BA1" w:rsidRDefault="002B0BA1"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2B0BA1">
        <w:rPr>
          <w:rFonts w:ascii="inherit" w:eastAsia="Times New Roman" w:hAnsi="inherit" w:cs="Courier New"/>
          <w:color w:val="202124"/>
          <w:sz w:val="28"/>
          <w:szCs w:val="28"/>
          <w:lang w:val="ky-KG"/>
        </w:rPr>
        <w:lastRenderedPageBreak/>
        <w:t>Кесиптик тажрыйбанын жоктугунан, анын ичинде жашы жете электердин, жумушта узак тыныгуу алган адамдардын - кесиптик көндүмдөрүн жоготкондордун, майыптык - белгилүү бир чектөөлөргө байланыштуу, пенсияга чыкканга чейинки куракта, балалуу аялдар - кыймылдын жоктугунан.</w:t>
      </w:r>
    </w:p>
    <w:p w14:paraId="3608111A" w14:textId="77777777" w:rsidR="001F7A17" w:rsidRPr="001F7A17" w:rsidRDefault="001F7A17"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1F7A17">
        <w:rPr>
          <w:rFonts w:ascii="inherit" w:eastAsia="Times New Roman" w:hAnsi="inherit" w:cs="Courier New"/>
          <w:color w:val="202124"/>
          <w:sz w:val="28"/>
          <w:szCs w:val="28"/>
          <w:lang w:val="ky-KG"/>
        </w:rPr>
        <w:t>Эмгек рыногун баланстоо көйгөйүн чечүү үчүн кесиптик билим берүү тутумдары боюнча сунуштарды иштеп чыгуу үчүн квалификациялуу жумушчу күчкө болгон суроо-талапты талдоонун жаңы методикасы сыноодон өттү, анткени жалпысынан билим берүү кызматтары рыногу суроо-талаптын өзгөрүшүнө тез жооп берүүгө даяр эмес, квалификациялуу жумушчулардын жетишсиздигинин көйгөйүн чечүүгө жана эмгек рыногундагы сунуштар менен талаптардын диспропорциясын жоюуга мүмкүндүк бербейт.</w:t>
      </w:r>
    </w:p>
    <w:p w14:paraId="4B7667DE" w14:textId="77777777" w:rsidR="00364F9A" w:rsidRPr="00364F9A" w:rsidRDefault="00364F9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364F9A">
        <w:rPr>
          <w:rFonts w:ascii="inherit" w:eastAsia="Times New Roman" w:hAnsi="inherit" w:cs="Courier New"/>
          <w:color w:val="202124"/>
          <w:sz w:val="28"/>
          <w:szCs w:val="28"/>
          <w:lang w:val="ky-KG"/>
        </w:rPr>
        <w:t>Жогорку квалификациялуу адамдык ресурстарга болгон муктаждыктын өсүшү иш берүүчүлөрдөн менчигинин түрүнө, ишинин түрүнө жана башкаруусуна карабастан, ишканаларда, мекемелерде жана уюмдарда кесиптик билим берүүнү, кайра даярдоону жана квалификациясын жогорулатууну талап кылат.</w:t>
      </w:r>
    </w:p>
    <w:p w14:paraId="187B927C" w14:textId="77777777" w:rsidR="00364F9A" w:rsidRPr="00364F9A" w:rsidRDefault="00364F9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364F9A">
        <w:rPr>
          <w:rFonts w:ascii="inherit" w:eastAsia="Times New Roman" w:hAnsi="inherit" w:cs="Courier New"/>
          <w:color w:val="202124"/>
          <w:sz w:val="28"/>
          <w:szCs w:val="28"/>
          <w:lang w:val="ky-KG"/>
        </w:rPr>
        <w:t>Жумушка орношуу мүмкүнчүлүктөрүн кеңейтүү, персоналдын квалификациялык талаптарга шайкеш эместигин азайтуу үчүн, иш менен камсыз кылуунун аймактык бөлүмдөрү иш менен камсыз кылууга көмөктөшүүнүн жигердүү программаларын колдонушат.</w:t>
      </w:r>
    </w:p>
    <w:p w14:paraId="01961520" w14:textId="77777777" w:rsidR="0087752A" w:rsidRPr="0087752A" w:rsidRDefault="0087752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87752A">
        <w:rPr>
          <w:rFonts w:ascii="Times New Roman" w:eastAsia="Times New Roman" w:hAnsi="Times New Roman" w:cs="Times New Roman"/>
          <w:color w:val="202124"/>
          <w:sz w:val="28"/>
          <w:szCs w:val="28"/>
          <w:lang w:val="ky-KG"/>
        </w:rPr>
        <w:t>Туруктуу жумуш издөө мезгилинде беш жыл ичинде 101,6 миңден ашуун адамга акы төлөнүүчү коомдук жумуштар түрүндө убактылуу орундар берилген, бул алардын эмгек рыногунан чыгып кетпөөсүнө жана иштөөгө болгон мотивациясын сактоого мүмкүндүк берди. Алардын ичинен аялдар 36,4%, жаштар 31% түзөт.</w:t>
      </w:r>
    </w:p>
    <w:p w14:paraId="75B511DD" w14:textId="77777777" w:rsidR="0087752A" w:rsidRPr="0087752A" w:rsidRDefault="0087752A"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87752A">
        <w:rPr>
          <w:rFonts w:ascii="Times New Roman" w:eastAsia="Times New Roman" w:hAnsi="Times New Roman" w:cs="Times New Roman"/>
          <w:color w:val="202124"/>
          <w:sz w:val="28"/>
          <w:szCs w:val="28"/>
          <w:lang w:val="ky-KG"/>
        </w:rPr>
        <w:t>Бирок, жигердүү саясаттын бул түрү эмгек акы жагынан андан ары өнүктүрүүнү талап кылат.</w:t>
      </w:r>
    </w:p>
    <w:p w14:paraId="76AB30DA" w14:textId="77777777" w:rsidR="0046051E" w:rsidRDefault="00B015D3"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015D3">
        <w:rPr>
          <w:rFonts w:ascii="inherit" w:eastAsia="Times New Roman" w:hAnsi="inherit" w:cs="Courier New"/>
          <w:color w:val="202124"/>
          <w:sz w:val="28"/>
          <w:szCs w:val="28"/>
          <w:lang w:val="ky-KG"/>
        </w:rPr>
        <w:t>Эмгек потенциалын жогорулатууга багытталган чаралардын бири</w:t>
      </w:r>
      <w:r>
        <w:rPr>
          <w:rFonts w:ascii="inherit" w:eastAsia="Times New Roman" w:hAnsi="inherit" w:cs="Courier New"/>
          <w:color w:val="202124"/>
          <w:sz w:val="28"/>
          <w:szCs w:val="28"/>
          <w:lang w:val="ky-KG"/>
        </w:rPr>
        <w:t xml:space="preserve"> </w:t>
      </w:r>
      <w:r w:rsidRPr="00B015D3">
        <w:rPr>
          <w:rFonts w:ascii="inherit" w:eastAsia="Times New Roman" w:hAnsi="inherit" w:cs="Courier New"/>
          <w:color w:val="202124"/>
          <w:sz w:val="28"/>
          <w:szCs w:val="28"/>
          <w:lang w:val="ky-KG"/>
        </w:rPr>
        <w:t>калктын, иш менен камсыз кылуунун рационалдуу түзүмүн калыптандыруу жана</w:t>
      </w:r>
      <w:r w:rsidR="0046051E">
        <w:rPr>
          <w:rFonts w:ascii="inherit" w:eastAsia="Times New Roman" w:hAnsi="inherit" w:cs="Courier New"/>
          <w:color w:val="202124"/>
          <w:sz w:val="28"/>
          <w:szCs w:val="28"/>
          <w:lang w:val="ky-KG"/>
        </w:rPr>
        <w:t xml:space="preserve"> </w:t>
      </w:r>
      <w:r w:rsidRPr="00B015D3">
        <w:rPr>
          <w:rFonts w:ascii="inherit" w:eastAsia="Times New Roman" w:hAnsi="inherit" w:cs="Courier New"/>
          <w:color w:val="202124"/>
          <w:sz w:val="28"/>
          <w:szCs w:val="28"/>
          <w:lang w:val="ky-KG"/>
        </w:rPr>
        <w:t xml:space="preserve">жумушсуз жарандарды </w:t>
      </w:r>
      <w:r w:rsidR="0046051E" w:rsidRPr="00B015D3">
        <w:rPr>
          <w:rFonts w:ascii="inherit" w:eastAsia="Times New Roman" w:hAnsi="inherit" w:cs="Courier New"/>
          <w:color w:val="202124"/>
          <w:sz w:val="28"/>
          <w:szCs w:val="28"/>
          <w:lang w:val="ky-KG"/>
        </w:rPr>
        <w:t xml:space="preserve">кесиптик билим берүү, кайра даярдоо, квалификациясын жогорулатуу </w:t>
      </w:r>
      <w:r w:rsidRPr="00B015D3">
        <w:rPr>
          <w:rFonts w:ascii="inherit" w:eastAsia="Times New Roman" w:hAnsi="inherit" w:cs="Courier New"/>
          <w:color w:val="202124"/>
          <w:sz w:val="28"/>
          <w:szCs w:val="28"/>
          <w:lang w:val="ky-KG"/>
        </w:rPr>
        <w:t>жумушка орноштурууга жардам берүү болуп саналат</w:t>
      </w:r>
      <w:r w:rsidR="0046051E">
        <w:rPr>
          <w:rFonts w:ascii="inherit" w:eastAsia="Times New Roman" w:hAnsi="inherit" w:cs="Courier New"/>
          <w:color w:val="202124"/>
          <w:sz w:val="28"/>
          <w:szCs w:val="28"/>
          <w:lang w:val="ky-KG"/>
        </w:rPr>
        <w:t>.</w:t>
      </w:r>
    </w:p>
    <w:p w14:paraId="1363DF1E" w14:textId="207E08E5" w:rsidR="00B015D3" w:rsidRPr="00B015D3" w:rsidRDefault="00B015D3"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015D3">
        <w:rPr>
          <w:rFonts w:ascii="inherit" w:eastAsia="Times New Roman" w:hAnsi="inherit" w:cs="Courier New"/>
          <w:color w:val="202124"/>
          <w:sz w:val="28"/>
          <w:szCs w:val="28"/>
          <w:lang w:val="ky-KG"/>
        </w:rPr>
        <w:t>Бул жарандардын ушул категориясына кайра баштоо же иштей баштоо үчүн зарыл болгон кесиптик билимге жана көндүмдөргө ээ болууга мүмкүнчүлүк берет.</w:t>
      </w:r>
    </w:p>
    <w:p w14:paraId="797331B3" w14:textId="77777777" w:rsidR="00B015D3" w:rsidRPr="00B015D3" w:rsidRDefault="00B015D3"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015D3">
        <w:rPr>
          <w:rFonts w:ascii="inherit" w:eastAsia="Times New Roman" w:hAnsi="inherit" w:cs="Courier New"/>
          <w:color w:val="202124"/>
          <w:sz w:val="28"/>
          <w:szCs w:val="28"/>
          <w:lang w:val="ky-KG"/>
        </w:rPr>
        <w:t>38 400дөн ашуун жумушсуздар кесиптик билим алуу, кайра даярдоодон жана квалификациясын жогорулатуудан өтүүгө мүмкүнчүлүк алышты. Алардын ичинен аялдар 60%, жаштар - жарымын түзөт.</w:t>
      </w:r>
    </w:p>
    <w:p w14:paraId="71F6D982" w14:textId="77777777" w:rsidR="00B94C67" w:rsidRPr="00B94C67" w:rsidRDefault="00B94C67"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94C67">
        <w:rPr>
          <w:rFonts w:ascii="inherit" w:eastAsia="Times New Roman" w:hAnsi="inherit" w:cs="Courier New"/>
          <w:color w:val="202124"/>
          <w:sz w:val="28"/>
          <w:szCs w:val="28"/>
          <w:lang w:val="ky-KG"/>
        </w:rPr>
        <w:t xml:space="preserve">Ошол эле учурда, эмгек рыногунун керектөөлөрүн, экономиканы санариптештирүүнү эске алуу менен жумушсуздарды кесиптик окутуунун кесиптеринин (адистиктеринин) тизмеси дайыма өзгөрүп турат. </w:t>
      </w:r>
      <w:r w:rsidRPr="00B94C67">
        <w:rPr>
          <w:rFonts w:ascii="inherit" w:eastAsia="Times New Roman" w:hAnsi="inherit" w:cs="Courier New"/>
          <w:color w:val="202124"/>
          <w:sz w:val="28"/>
          <w:szCs w:val="28"/>
          <w:lang w:val="ky-KG"/>
        </w:rPr>
        <w:lastRenderedPageBreak/>
        <w:t>Жумушсуздарды кесиптик окутуу негизинен көк жакалуу кесиптерге багытталган.</w:t>
      </w:r>
    </w:p>
    <w:p w14:paraId="2603493D" w14:textId="77777777" w:rsidR="00B94C67" w:rsidRPr="00B94C67" w:rsidRDefault="00B94C67"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94C67">
        <w:rPr>
          <w:rFonts w:ascii="inherit" w:eastAsia="Times New Roman" w:hAnsi="inherit" w:cs="Courier New"/>
          <w:color w:val="202124"/>
          <w:sz w:val="28"/>
          <w:szCs w:val="28"/>
          <w:lang w:val="ky-KG"/>
        </w:rPr>
        <w:t>2019-жылы жумуш менен камсыз кылууга көмөктөшүү жаатында мамлекеттик кызматтарды көрсөтүү боюнча бекитилген стандарттарга жооп берген Эмгек рыногунун маалымат тутуму жана Иш менен камсыз кылуу порталы киргизилген.</w:t>
      </w:r>
    </w:p>
    <w:p w14:paraId="124A0E40" w14:textId="77777777" w:rsidR="005D7934" w:rsidRPr="005D7934" w:rsidRDefault="005D7934"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5D7934">
        <w:rPr>
          <w:rFonts w:ascii="inherit" w:eastAsia="Times New Roman" w:hAnsi="inherit" w:cs="Courier New"/>
          <w:color w:val="202124"/>
          <w:sz w:val="28"/>
          <w:szCs w:val="28"/>
          <w:lang w:val="ky-KG"/>
        </w:rPr>
        <w:t>Эмгек рыногунун маалымат тутуму эмгек рыногунда жарандарга жана жумуш берүүчүлөргө кызмат көрсөтүү процесстерин автоматташтырат, алардын мөөнөттөрүн минималдаштырат, министрликтин бардык аймактык бөлүмдөрүндө иш процесстеринин унификацияланышын камсыз кылат жана реалдуу убакыт режиминде керектүү статистикалык жана аналитикалык маалыматтарды иштеп чыгат.</w:t>
      </w:r>
    </w:p>
    <w:p w14:paraId="3E115D2B" w14:textId="77777777" w:rsidR="005D7934" w:rsidRPr="005D7934" w:rsidRDefault="005D7934"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5D7934">
        <w:rPr>
          <w:rFonts w:ascii="inherit" w:eastAsia="Times New Roman" w:hAnsi="inherit" w:cs="Courier New"/>
          <w:color w:val="202124"/>
          <w:sz w:val="28"/>
          <w:szCs w:val="28"/>
          <w:lang w:val="ky-KG"/>
        </w:rPr>
        <w:t>Иш менен камсыз кылуу порталы калкты, айрыкча жаштарды социалдык тармактардын активдүү колдонуучусу катары эмгек рыногу жөнүндө маалымат менен камсыз кылат. Жумуш берүүчүлөр бош кызмат орундарын тез арада жайгаштыруу жана кызматкерлерди тартуу мүмкүнчүлүгүнө ээ.</w:t>
      </w:r>
    </w:p>
    <w:p w14:paraId="65F76426" w14:textId="77777777" w:rsidR="00DA5A7C" w:rsidRPr="00DA5A7C" w:rsidRDefault="00DA5A7C"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DA5A7C">
        <w:rPr>
          <w:rFonts w:ascii="inherit" w:eastAsia="Times New Roman" w:hAnsi="inherit" w:cs="Courier New"/>
          <w:color w:val="202124"/>
          <w:sz w:val="28"/>
          <w:szCs w:val="28"/>
          <w:lang w:val="ky-KG"/>
        </w:rPr>
        <w:t>Жумуш издеп жаткан жарандар реалдуу убакыт режиминде бош жумуш орундары менен таанышып, ылайыктуусун таап, атаандаштыкка жөндөмдүүлүгүн жогорулатууга багытталган иш-чаралар менен таанышып, ага катыша алышат жана жумуш издеп жатып кеңештерин колдоно алышат.</w:t>
      </w:r>
    </w:p>
    <w:p w14:paraId="5EC9F90B" w14:textId="77777777" w:rsidR="00DA5A7C" w:rsidRPr="00DA5A7C" w:rsidRDefault="00DA5A7C"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DA5A7C">
        <w:rPr>
          <w:rFonts w:ascii="inherit" w:eastAsia="Times New Roman" w:hAnsi="inherit" w:cs="Courier New"/>
          <w:color w:val="202124"/>
          <w:sz w:val="28"/>
          <w:szCs w:val="28"/>
          <w:lang w:val="ky-KG"/>
        </w:rPr>
        <w:t>2021-жылдын 1-июлунан тартып Евразия экономикалык бирлигинин өлкөлөрү беш мамлекетте: Армения, Беларуссия, Казакстан, Кыргызстан жана Россияда бош орундарды табуу үчүн санарип платформасы болгон “Чек арасыз иш” издөө кызматын ишке киргизишти.</w:t>
      </w:r>
    </w:p>
    <w:p w14:paraId="1349D9BC" w14:textId="77777777" w:rsidR="00DA5A7C" w:rsidRPr="00DA5A7C" w:rsidRDefault="00DA5A7C"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DA5A7C">
        <w:rPr>
          <w:rFonts w:ascii="inherit" w:eastAsia="Times New Roman" w:hAnsi="inherit" w:cs="Courier New"/>
          <w:color w:val="202124"/>
          <w:sz w:val="28"/>
          <w:szCs w:val="28"/>
          <w:lang w:val="ky-KG"/>
        </w:rPr>
        <w:t>«Чек арасыз иш» тутуму - бош жумуш орундары жана жумуш издөөчүлөр жөнүндө маалыматка жетүү үчүн издөө тутуму, бул Евразия экономикалык бирлигине мүчө мамлекеттердин улуттук маалымат тутумдарында камтылган. Кыргызстанда бул Иш менен камсыз кылуу порталы.</w:t>
      </w:r>
    </w:p>
    <w:p w14:paraId="1332B813" w14:textId="77777777" w:rsidR="00DA5A7C" w:rsidRPr="00DA5A7C" w:rsidRDefault="00DA5A7C"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DA5A7C">
        <w:rPr>
          <w:rFonts w:ascii="inherit" w:eastAsia="Times New Roman" w:hAnsi="inherit" w:cs="Courier New"/>
          <w:color w:val="202124"/>
          <w:sz w:val="28"/>
          <w:szCs w:val="28"/>
          <w:lang w:val="ky-KG"/>
        </w:rPr>
        <w:t>Тутумдун колдонуучуларына (жумуш издөөчүлөр жана жумуш берүүчүлөр) Биримдиктин бир же бир нече штатын тандап алуу мүмкүнчүлүгү берилет, ал жакта жумуш издөө же кадрларды топтоо, бош орундар жана жумуш издөөчүлөр жөнүндө улуттук маалыматта камтылган маалыматтарды алуу мүмкүнчүлүгү бар. тутумдарды түзүп, жумуш издөөчү жана жумуш берүүчү менен өз ара аракеттенишет.</w:t>
      </w:r>
    </w:p>
    <w:p w14:paraId="28201BEF" w14:textId="77777777" w:rsidR="00C25666" w:rsidRPr="00C25666" w:rsidRDefault="00C25666"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C25666">
        <w:rPr>
          <w:rFonts w:ascii="inherit" w:eastAsia="Times New Roman" w:hAnsi="inherit" w:cs="Courier New"/>
          <w:color w:val="202124"/>
          <w:sz w:val="28"/>
          <w:szCs w:val="28"/>
          <w:lang w:val="ky-KG"/>
        </w:rPr>
        <w:t>Чек арасыз иш тутумун ишке ашыруу менен бирге Бирлик өлкөлөрү менен ЕАЭБ жарандарын жумушка орноштуруу жана жумуш менен камсыз кылуу үчүн толук кандуу санариптик экосистеманы калыптандыруу боюнча кызматтарды өнүктүрүү боюнча иштер башталат. Алар: "Жумуш издөөчүлөрдү жана жумуш берүүчүлөрдү маалыматтык колдоо", "Резюмени дал келтирүү", "Электрондук эмгек келишими", "Чек арасыз иштөө" тутумун иштеп чыгуу.</w:t>
      </w:r>
    </w:p>
    <w:p w14:paraId="72DC6714" w14:textId="77777777" w:rsidR="00C25666" w:rsidRPr="00C25666" w:rsidRDefault="00C25666"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C25666">
        <w:rPr>
          <w:rFonts w:ascii="inherit" w:eastAsia="Times New Roman" w:hAnsi="inherit" w:cs="Courier New"/>
          <w:color w:val="202124"/>
          <w:sz w:val="28"/>
          <w:szCs w:val="28"/>
          <w:lang w:val="ky-KG"/>
        </w:rPr>
        <w:t xml:space="preserve">Жалпысынан, акыркы беш жыл ичинде эмгек рыногундагы кырдаал түп-тамырынан бери өзгөргөн жок, эмгек рыногу тең салмаксыз бойдон калууда, </w:t>
      </w:r>
      <w:r w:rsidRPr="00C25666">
        <w:rPr>
          <w:rFonts w:ascii="inherit" w:eastAsia="Times New Roman" w:hAnsi="inherit" w:cs="Courier New"/>
          <w:color w:val="202124"/>
          <w:sz w:val="28"/>
          <w:szCs w:val="28"/>
          <w:lang w:val="ky-KG"/>
        </w:rPr>
        <w:lastRenderedPageBreak/>
        <w:t>жалпысынан жумушчу күч ашыкча, жергиликтүү базарларда жумушчу күч жетишсиз, регионалдык дисбаланс жана натыйжасыз продукциянын үлүшү чоң жумушка орношуу.</w:t>
      </w:r>
    </w:p>
    <w:p w14:paraId="7EB35E13" w14:textId="77777777" w:rsidR="00542593" w:rsidRPr="00542593" w:rsidRDefault="00542593"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542593">
        <w:rPr>
          <w:rFonts w:ascii="inherit" w:eastAsia="Times New Roman" w:hAnsi="inherit" w:cs="Courier New"/>
          <w:color w:val="202124"/>
          <w:sz w:val="28"/>
          <w:szCs w:val="28"/>
          <w:lang w:val="ky-KG"/>
        </w:rPr>
        <w:t>Бирок, 2020-жылдын биринчи жарымында коронавирус пандемиясынын кесепетинен эмгек рыногунун абалы начарлап, жумушка орношууга терс таасирин тийгизди. Чакан жана орто бизнестин, курулуштун, транспорттун, бир катар өнөр жай ишканаларынын дээрлик бардык иш-аракеттери токтотулду, жумушчулардын кыйла бөлүгүнө таасир эткен тейлөө тармагы олуттуу таасирин тийгизди.</w:t>
      </w:r>
    </w:p>
    <w:p w14:paraId="422CE8A0" w14:textId="77777777" w:rsidR="00542593" w:rsidRPr="00542593" w:rsidRDefault="00542593"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542593">
        <w:rPr>
          <w:rFonts w:ascii="inherit" w:eastAsia="Times New Roman" w:hAnsi="inherit" w:cs="Courier New"/>
          <w:color w:val="202124"/>
          <w:sz w:val="28"/>
          <w:szCs w:val="28"/>
          <w:lang w:val="ky-KG"/>
        </w:rPr>
        <w:t>Буга байланыштуу жумушсуз калган адамдарды колдоо чаралары көрүлдү. Тактап айтканда, жумушсуздук боюнча жөлөк пул алуу процедурасы жөнөкөйлөтүлүп, Жумушсуздук порталы аркылуу жумушсуз катары онлайн режиминде каттоо башталды.</w:t>
      </w:r>
    </w:p>
    <w:p w14:paraId="6E8D2FAE" w14:textId="77777777" w:rsidR="000D3696" w:rsidRPr="000D3696" w:rsidRDefault="000D3696"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0D3696">
        <w:rPr>
          <w:rFonts w:ascii="inherit" w:eastAsia="Times New Roman" w:hAnsi="inherit" w:cs="Courier New"/>
          <w:color w:val="202124"/>
          <w:sz w:val="28"/>
          <w:szCs w:val="28"/>
          <w:lang w:val="ky-KG"/>
        </w:rPr>
        <w:t>2015-2021-жылдары эмгек потенциалын пайдалануунун натыйжалуулугун жогорулатуу үчүн бир катар мыйзамдык демилгелер ишке ашырылды.</w:t>
      </w:r>
    </w:p>
    <w:p w14:paraId="396B15B4" w14:textId="77777777" w:rsidR="000D3696" w:rsidRPr="000D3696" w:rsidRDefault="000D3696"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0D3696">
        <w:rPr>
          <w:rFonts w:ascii="inherit" w:eastAsia="Times New Roman" w:hAnsi="inherit" w:cs="Courier New"/>
          <w:color w:val="202124"/>
          <w:sz w:val="28"/>
          <w:szCs w:val="28"/>
          <w:lang w:val="ky-KG"/>
        </w:rPr>
        <w:t>2015-жылдын 3-августунда калкты жумуш менен камсыз кылууга көмөктөшүү боюнча мамлекеттик саясаттын укуктук, экономикалык жана уюштуруучулук негиздерин аныктаган, "Калкты жумуш менен камсыз кылууга көмөктөшүү жөнүндө" Кыргыз Республикасынын Мыйзамына кол коюлду, анын ичинде ишке ашыруунун мамлекеттик кепилдиктери Кыргыз Республикасынын жарандарынын эмгекке жана жумушсуздуктан социалдык коргоого болгон конституциялык укуктарынын.</w:t>
      </w:r>
    </w:p>
    <w:p w14:paraId="6E717D41" w14:textId="673A31E9" w:rsidR="00D50E42" w:rsidRPr="00D50E42" w:rsidRDefault="00D50E42"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D50E42">
        <w:rPr>
          <w:rFonts w:ascii="inherit" w:eastAsia="Times New Roman" w:hAnsi="inherit" w:cs="Courier New"/>
          <w:color w:val="202124"/>
          <w:sz w:val="28"/>
          <w:szCs w:val="28"/>
          <w:lang w:val="ky-KG"/>
        </w:rPr>
        <w:t>Кыргыз Республикасынын Өкмөтүнүн 2016-жылдын 12-апрелиндеги No 208 токтому менен жумушсуз жарандарды жумушка орноштуруу жана жумушка орноштуруу маселелеринде жардам берүүчү механизмдер бекитилген ("Жумушсуз жарандарды кесиптик окутуу, кайра даярдоо жана квалификациясы</w:t>
      </w:r>
      <w:r w:rsidR="0046051E">
        <w:rPr>
          <w:rFonts w:ascii="inherit" w:eastAsia="Times New Roman" w:hAnsi="inherit" w:cs="Courier New"/>
          <w:color w:val="202124"/>
          <w:sz w:val="28"/>
          <w:szCs w:val="28"/>
          <w:lang w:val="ky-KG"/>
        </w:rPr>
        <w:t>н жогорулатуу жөнүндө жобо"; "А</w:t>
      </w:r>
      <w:r w:rsidRPr="00D50E42">
        <w:rPr>
          <w:rFonts w:ascii="inherit" w:eastAsia="Times New Roman" w:hAnsi="inherit" w:cs="Courier New"/>
          <w:color w:val="202124"/>
          <w:sz w:val="28"/>
          <w:szCs w:val="28"/>
          <w:lang w:val="ky-KG"/>
        </w:rPr>
        <w:t xml:space="preserve">кы төлөнүүчү коомдук жумуштарды уюштуруу </w:t>
      </w:r>
      <w:r w:rsidR="0046051E" w:rsidRPr="00D50E42">
        <w:rPr>
          <w:rFonts w:ascii="inherit" w:eastAsia="Times New Roman" w:hAnsi="inherit" w:cs="Courier New"/>
          <w:color w:val="202124"/>
          <w:sz w:val="28"/>
          <w:szCs w:val="28"/>
          <w:lang w:val="ky-KG"/>
        </w:rPr>
        <w:t>жөнүндө жобо</w:t>
      </w:r>
      <w:r w:rsidRPr="00D50E42">
        <w:rPr>
          <w:rFonts w:ascii="inherit" w:eastAsia="Times New Roman" w:hAnsi="inherit" w:cs="Courier New"/>
          <w:color w:val="202124"/>
          <w:sz w:val="28"/>
          <w:szCs w:val="28"/>
          <w:lang w:val="ky-KG"/>
        </w:rPr>
        <w:t>";" Жумушсуздук боюнча жөлөкпул төлөөнүн тартиби, шартта</w:t>
      </w:r>
      <w:r w:rsidR="0046051E">
        <w:rPr>
          <w:rFonts w:ascii="inherit" w:eastAsia="Times New Roman" w:hAnsi="inherit" w:cs="Courier New"/>
          <w:color w:val="202124"/>
          <w:sz w:val="28"/>
          <w:szCs w:val="28"/>
          <w:lang w:val="ky-KG"/>
        </w:rPr>
        <w:t>ры жана мөөнөттөрү жөнүндө жобо</w:t>
      </w:r>
      <w:r w:rsidRPr="00D50E42">
        <w:rPr>
          <w:rFonts w:ascii="inherit" w:eastAsia="Times New Roman" w:hAnsi="inherit" w:cs="Courier New"/>
          <w:color w:val="202124"/>
          <w:sz w:val="28"/>
          <w:szCs w:val="28"/>
          <w:lang w:val="ky-KG"/>
        </w:rPr>
        <w:t>").</w:t>
      </w:r>
    </w:p>
    <w:p w14:paraId="1A2A376A" w14:textId="77777777" w:rsidR="00FD47A4" w:rsidRPr="00FD47A4" w:rsidRDefault="00FD47A4"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FD47A4">
        <w:rPr>
          <w:rFonts w:ascii="inherit" w:eastAsia="Times New Roman" w:hAnsi="inherit" w:cs="Courier New"/>
          <w:color w:val="202124"/>
          <w:sz w:val="28"/>
          <w:szCs w:val="28"/>
          <w:lang w:val="ky-KG"/>
        </w:rPr>
        <w:t>Жумушка орноштуруу кызматтары тарабынан жарандарга көрсөтүлүүчү кызматтардын сапатын жогорулатуу максатында, калкты иш менен камсыз кылуу чөйрөсүндө кызмат көрсөтүүлөрдүн стандарттары бекитилген ("Акы төлөнүүчү коомдук жумуштарды уюштуруу программаларынын алкагында жарандарды убактылуу жумуш менен камсыз кылуу", " Жумушка орношуу мүмкүнчүлүктөрү жөнүндө маалымат берүү "," Жумушсуз катары каттоодон өтүү жана тиешелүү күбөлүктөрдү берүү "," Кесиптик билим берүү, кайра даярдоо, квалификациясын жогорулатуу үчүн жолдомо берүү "," Жумушсуздук боюнча жөлөкпул дайындоо жана төлөө ").</w:t>
      </w:r>
    </w:p>
    <w:p w14:paraId="42E58EBB" w14:textId="77777777" w:rsidR="004255B3" w:rsidRPr="004255B3" w:rsidRDefault="004255B3"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4255B3">
        <w:rPr>
          <w:rFonts w:ascii="inherit" w:eastAsia="Times New Roman" w:hAnsi="inherit" w:cs="Courier New"/>
          <w:color w:val="202124"/>
          <w:sz w:val="28"/>
          <w:szCs w:val="28"/>
          <w:lang w:val="ky-KG"/>
        </w:rPr>
        <w:t>2020-жылдын 5-майында күчүнө кирген "Калкты иш менен камсыз кылууга көмөктөшүү жөнүндө" Кыргыз Республикасынын Мыйзамына киргизилген өзгөртүүлөргө ылайык, жарандарды иш менен камсыз кылуу кызматтарында жумушсуз катары каттоонун жол-жобосу жөнөкөйлөтүлдү.</w:t>
      </w:r>
    </w:p>
    <w:p w14:paraId="7BA17DDD" w14:textId="77777777" w:rsidR="004255B3" w:rsidRPr="004255B3" w:rsidRDefault="004255B3"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4255B3">
        <w:rPr>
          <w:rFonts w:ascii="inherit" w:eastAsia="Times New Roman" w:hAnsi="inherit" w:cs="Courier New"/>
          <w:color w:val="202124"/>
          <w:sz w:val="28"/>
          <w:szCs w:val="28"/>
          <w:lang w:val="ky-KG"/>
        </w:rPr>
        <w:lastRenderedPageBreak/>
        <w:t>12-апрелдеги "Калкты жумуш менен камсыз кылууга көмөктөшүү жөнүндө" Кыргыз Республикасынын Мыйзамын ишке ашыруу боюнча чаралар жөнүндө "Кыргыз Республикасынын Өкмөтүнүн токтомуна өзгөртүүлөрдү киргизүү тууралуу" Кыргыз Республикасынын Өкмөтүнүн 2021-жылдын 11-январындагы No 2 токтому , 2016-жыл No 208 "Жарандарды жумушсуз же жумуш издөөчү катары каттоонун Тартибин бекитти.</w:t>
      </w:r>
    </w:p>
    <w:p w14:paraId="2DD91050" w14:textId="77777777" w:rsidR="001A50C2" w:rsidRPr="001A50C2" w:rsidRDefault="001A50C2" w:rsidP="003C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1A50C2">
        <w:rPr>
          <w:rFonts w:ascii="Times New Roman" w:eastAsia="Times New Roman" w:hAnsi="Times New Roman" w:cs="Times New Roman"/>
          <w:color w:val="202124"/>
          <w:sz w:val="28"/>
          <w:szCs w:val="28"/>
          <w:lang w:val="ky-KG"/>
        </w:rPr>
        <w:t>КМШга мүчө мамлекеттердин ортосундагы көйгөйлөрдү чечүүдө координацияланган ыкмаларды иштеп чыгуу жана жалпы эмгек рыногун калыптандыруудагы тоскоолдуктарды четтетүү, калкты иш менен камсыз кылууга көмөктөшүү, жумушсуздукту кыскартуу, КМШга мүчө мамлекеттердин жарандарынын эркин жүрүү укугун камсыз кылуу жана 2021-жылдын 28-майында Минск шаарында Көзкарандысыз Мамлекеттер Шериктештигине мүчө мамлекеттердин Калкынын жумуш менен камсыз болушуна көмөктөшүү жаатында кызматташуу жөнүндө Макулдашууга кол коюлган.</w:t>
      </w:r>
    </w:p>
    <w:p w14:paraId="69A8FD93" w14:textId="77777777" w:rsidR="00841442" w:rsidRDefault="00841442" w:rsidP="003C178E">
      <w:pPr>
        <w:pStyle w:val="a3"/>
        <w:ind w:firstLine="567"/>
        <w:contextualSpacing/>
        <w:jc w:val="both"/>
        <w:rPr>
          <w:rFonts w:ascii="Times New Roman" w:hAnsi="Times New Roman" w:cs="Times New Roman"/>
          <w:sz w:val="28"/>
          <w:szCs w:val="28"/>
          <w:lang w:val="ky-KG"/>
        </w:rPr>
      </w:pPr>
    </w:p>
    <w:p w14:paraId="07876D4B" w14:textId="1B5BA8C9" w:rsidR="00EA1FE0" w:rsidRPr="00A2794E" w:rsidRDefault="00EA1FE0" w:rsidP="003C178E">
      <w:pPr>
        <w:pStyle w:val="a3"/>
        <w:numPr>
          <w:ilvl w:val="0"/>
          <w:numId w:val="21"/>
        </w:numPr>
        <w:contextualSpacing/>
        <w:jc w:val="center"/>
        <w:rPr>
          <w:rFonts w:ascii="Times New Roman" w:hAnsi="Times New Roman" w:cs="Times New Roman"/>
          <w:b/>
          <w:sz w:val="28"/>
          <w:szCs w:val="28"/>
          <w:lang w:val="ky-KG"/>
        </w:rPr>
      </w:pPr>
      <w:r w:rsidRPr="00A2794E">
        <w:rPr>
          <w:rFonts w:ascii="Times New Roman" w:hAnsi="Times New Roman" w:cs="Times New Roman"/>
          <w:b/>
          <w:sz w:val="28"/>
          <w:szCs w:val="28"/>
          <w:lang w:val="ky-KG"/>
        </w:rPr>
        <w:t>Көйгөйлөр</w:t>
      </w:r>
    </w:p>
    <w:p w14:paraId="0F249069" w14:textId="77777777" w:rsidR="00D32A90" w:rsidRDefault="00D32A90" w:rsidP="003C178E">
      <w:pPr>
        <w:pStyle w:val="a3"/>
        <w:ind w:firstLine="567"/>
        <w:contextualSpacing/>
        <w:jc w:val="both"/>
        <w:rPr>
          <w:rFonts w:ascii="Times New Roman" w:hAnsi="Times New Roman" w:cs="Times New Roman"/>
          <w:sz w:val="28"/>
          <w:szCs w:val="28"/>
          <w:lang w:val="ky-KG"/>
        </w:rPr>
      </w:pPr>
    </w:p>
    <w:p w14:paraId="1B15C8C5" w14:textId="77777777" w:rsidR="00D32A90" w:rsidRPr="00D32A90" w:rsidRDefault="00D32A9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D32A90">
        <w:rPr>
          <w:rFonts w:ascii="inherit" w:eastAsia="Times New Roman" w:hAnsi="inherit" w:cs="Courier New"/>
          <w:color w:val="202124"/>
          <w:sz w:val="28"/>
          <w:szCs w:val="28"/>
          <w:lang w:val="ky-KG"/>
        </w:rPr>
        <w:t>2020-жылга чейин калктын иш менен камсыз болушуна көмөктөшүү жана ички жана тышкы эмгек миграциясын жөнгө салуу программасы ишке ашырылып жаткандыгына карабастан, бир топ көйгөйлөр бар, мисалы, салыштырмалуу жогору эмгек акы менен түзүлгөн жумушчу орундардын аздыгы, калктын балансынын бузулушу ички миграциянын өсүшүнө таасир этүүчү региондордун экономикалык өнүгүүсү жана жергиликтүү өз алдынча башкаруу органдарынын кызматкерлеринин, администрациялардын жана жергиликтүү өз алдынча башкаруу органдарынын калктын иш менен камсыз болушуна көмөктөшүү чараларын ишке ашырууга начар катышуусу, кесиптик билим берүү деңгээлинин талаптарына шайкеш келбеши эмгек рыногу, жумушчулар үчүн социалдык кепилдиктердин төмөн деңгээли.</w:t>
      </w:r>
    </w:p>
    <w:p w14:paraId="2107272B" w14:textId="77777777" w:rsidR="00B6385C" w:rsidRPr="00B6385C" w:rsidRDefault="00B6385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6385C">
        <w:rPr>
          <w:rFonts w:ascii="inherit" w:eastAsia="Times New Roman" w:hAnsi="inherit" w:cs="Courier New"/>
          <w:color w:val="202124"/>
          <w:sz w:val="28"/>
          <w:szCs w:val="28"/>
          <w:lang w:val="ky-KG"/>
        </w:rPr>
        <w:t>Иш менен камсыз кылуу жаатында бир катар көйгөйлөр бар, мисалы:</w:t>
      </w:r>
    </w:p>
    <w:p w14:paraId="2A765DCF" w14:textId="77777777" w:rsidR="00B6385C" w:rsidRPr="00B6385C" w:rsidRDefault="00B6385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6385C">
        <w:rPr>
          <w:rFonts w:ascii="inherit" w:eastAsia="Times New Roman" w:hAnsi="inherit" w:cs="Courier New"/>
          <w:color w:val="202124"/>
          <w:sz w:val="28"/>
          <w:szCs w:val="28"/>
          <w:lang w:val="ky-KG"/>
        </w:rPr>
        <w:t>- жигердүү эмгек курагындагы жумушсуз жарандардын санынын өсүшү;</w:t>
      </w:r>
    </w:p>
    <w:p w14:paraId="19F9A917" w14:textId="77777777" w:rsidR="00B6385C" w:rsidRPr="00B6385C" w:rsidRDefault="00B6385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6385C">
        <w:rPr>
          <w:rFonts w:ascii="inherit" w:eastAsia="Times New Roman" w:hAnsi="inherit" w:cs="Courier New"/>
          <w:color w:val="202124"/>
          <w:sz w:val="28"/>
          <w:szCs w:val="28"/>
          <w:lang w:val="ky-KG"/>
        </w:rPr>
        <w:t>- квалификациялуу эмгек ресурстарынын жоголушуна жана республиканын эмгек ресурстарынын интеллектуалдык жана кесиптик потенциалынын кыйла төмөндөшүнө алып келген калктын тышкы эмгек миграциясынын жетишээрлик жогорку деңгээли;</w:t>
      </w:r>
    </w:p>
    <w:p w14:paraId="19D8977F" w14:textId="77777777" w:rsidR="00B6385C" w:rsidRPr="00B6385C" w:rsidRDefault="00B6385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6385C">
        <w:rPr>
          <w:rFonts w:ascii="inherit" w:eastAsia="Times New Roman" w:hAnsi="inherit" w:cs="Courier New"/>
          <w:color w:val="202124"/>
          <w:sz w:val="28"/>
          <w:szCs w:val="28"/>
          <w:lang w:val="ky-KG"/>
        </w:rPr>
        <w:t>- эмгек рыногундагы кесипкөй кадрларга суроо-талаптын жана сунуштун диспропорциясы;</w:t>
      </w:r>
    </w:p>
    <w:p w14:paraId="2538A932" w14:textId="77777777" w:rsidR="00B6385C" w:rsidRPr="00B6385C" w:rsidRDefault="00B6385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6385C">
        <w:rPr>
          <w:rFonts w:ascii="inherit" w:eastAsia="Times New Roman" w:hAnsi="inherit" w:cs="Courier New"/>
          <w:color w:val="202124"/>
          <w:sz w:val="28"/>
          <w:szCs w:val="28"/>
          <w:lang w:val="ky-KG"/>
        </w:rPr>
        <w:t>- экономиканын формалдуу эмес секторунда иш менен камсыз кылуунун олуттуу масштабына байланыштуу эмгек мамилелери тутумунун деформациясы;</w:t>
      </w:r>
    </w:p>
    <w:p w14:paraId="43886BC0" w14:textId="77777777" w:rsidR="004F6D97" w:rsidRPr="004F6D97" w:rsidRDefault="004F6D9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4F6D97">
        <w:rPr>
          <w:rFonts w:ascii="inherit" w:eastAsia="Times New Roman" w:hAnsi="inherit" w:cs="Courier New"/>
          <w:color w:val="202124"/>
          <w:sz w:val="28"/>
          <w:szCs w:val="28"/>
          <w:lang w:val="ky-KG"/>
        </w:rPr>
        <w:t xml:space="preserve">- жумушка орношууда кыйынчылыктарга туш болгон жарандардын айрым категорияларынын (ден-соолугунун мүмкүнчүлүктөрү чектелүү адамдар, жаштар, аялдар, пенсияга чейинки курактагы адамдар, жашы жете </w:t>
      </w:r>
      <w:r w:rsidRPr="004F6D97">
        <w:rPr>
          <w:rFonts w:ascii="inherit" w:eastAsia="Times New Roman" w:hAnsi="inherit" w:cs="Courier New"/>
          <w:color w:val="202124"/>
          <w:sz w:val="28"/>
          <w:szCs w:val="28"/>
          <w:lang w:val="ky-KG"/>
        </w:rPr>
        <w:lastRenderedPageBreak/>
        <w:t>электерди жана майып балдарды тарбиялап жаткан жалгыз бой жана көп балалуу ата-энелер) ишинин төмөн деңгээли;</w:t>
      </w:r>
    </w:p>
    <w:p w14:paraId="639A7C7D" w14:textId="77777777" w:rsidR="004F6D97" w:rsidRPr="004F6D97" w:rsidRDefault="004F6D9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4F6D97">
        <w:rPr>
          <w:rFonts w:ascii="inherit" w:eastAsia="Times New Roman" w:hAnsi="inherit" w:cs="Courier New"/>
          <w:color w:val="202124"/>
          <w:sz w:val="28"/>
          <w:szCs w:val="28"/>
          <w:lang w:val="ky-KG"/>
        </w:rPr>
        <w:t>- иш берүүчүлөрдүн квалификациясын жогорулатууга, кесиптик даярдоодо жана кадрларды кайра даярдоодо начар катышуусу;</w:t>
      </w:r>
    </w:p>
    <w:p w14:paraId="77B19418" w14:textId="77777777" w:rsidR="00750E5C" w:rsidRPr="00750E5C" w:rsidRDefault="00750E5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750E5C">
        <w:rPr>
          <w:rFonts w:ascii="inherit" w:eastAsia="Times New Roman" w:hAnsi="inherit" w:cs="Courier New"/>
          <w:color w:val="202124"/>
          <w:sz w:val="28"/>
          <w:szCs w:val="28"/>
          <w:lang w:val="ky-KG"/>
        </w:rPr>
        <w:t>- жумушсуздук боюнча жөлөкпулдун өлчөмү менен жашоо минимумунун өлчөмүнүн ортосундагы олуттуу ажырым;</w:t>
      </w:r>
    </w:p>
    <w:p w14:paraId="728B5D4B" w14:textId="77777777" w:rsidR="00750E5C" w:rsidRPr="00750E5C" w:rsidRDefault="00750E5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750E5C">
        <w:rPr>
          <w:rFonts w:ascii="inherit" w:eastAsia="Times New Roman" w:hAnsi="inherit" w:cs="Courier New"/>
          <w:color w:val="202124"/>
          <w:sz w:val="28"/>
          <w:szCs w:val="28"/>
          <w:lang w:val="ky-KG"/>
        </w:rPr>
        <w:t>- жумушсуздуктун жана эмгек миграциясынын реалдуу масштабы жөнүндө маалыматтардын жоктугу;</w:t>
      </w:r>
    </w:p>
    <w:p w14:paraId="6786FAC2" w14:textId="77777777" w:rsidR="00750E5C" w:rsidRPr="00750E5C" w:rsidRDefault="00750E5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750E5C">
        <w:rPr>
          <w:rFonts w:ascii="inherit" w:eastAsia="Times New Roman" w:hAnsi="inherit" w:cs="Courier New"/>
          <w:color w:val="202124"/>
          <w:sz w:val="28"/>
          <w:szCs w:val="28"/>
          <w:lang w:val="ky-KG"/>
        </w:rPr>
        <w:t>- жумушсуз жарандарды жумуш менен камсыз кылууга көмөктөшүүгө багытталган иш-чаралардын жетишсиз каржыланышы.</w:t>
      </w:r>
    </w:p>
    <w:p w14:paraId="08C4C086" w14:textId="77777777" w:rsidR="00D32A90" w:rsidRDefault="00D32A90" w:rsidP="003C178E">
      <w:pPr>
        <w:pStyle w:val="a3"/>
        <w:ind w:firstLine="567"/>
        <w:contextualSpacing/>
        <w:jc w:val="both"/>
        <w:rPr>
          <w:rFonts w:ascii="Times New Roman" w:hAnsi="Times New Roman" w:cs="Times New Roman"/>
          <w:sz w:val="28"/>
          <w:szCs w:val="28"/>
          <w:lang w:val="ky-KG"/>
        </w:rPr>
      </w:pPr>
    </w:p>
    <w:p w14:paraId="2411EB30" w14:textId="573CF93E" w:rsidR="00367A34" w:rsidRDefault="00367A34" w:rsidP="003C178E">
      <w:pPr>
        <w:pStyle w:val="a3"/>
        <w:numPr>
          <w:ilvl w:val="0"/>
          <w:numId w:val="21"/>
        </w:numPr>
        <w:contextualSpacing/>
        <w:jc w:val="center"/>
        <w:rPr>
          <w:rFonts w:ascii="Times New Roman" w:hAnsi="Times New Roman" w:cs="Times New Roman"/>
          <w:b/>
          <w:sz w:val="28"/>
          <w:szCs w:val="28"/>
          <w:lang w:val="ky-KG"/>
        </w:rPr>
      </w:pPr>
      <w:r w:rsidRPr="00A2794E">
        <w:rPr>
          <w:rFonts w:ascii="Times New Roman" w:hAnsi="Times New Roman" w:cs="Times New Roman"/>
          <w:b/>
          <w:sz w:val="28"/>
          <w:szCs w:val="28"/>
          <w:lang w:val="ky-KG"/>
        </w:rPr>
        <w:t>Программанын максаты</w:t>
      </w:r>
    </w:p>
    <w:p w14:paraId="593298D6" w14:textId="77777777" w:rsidR="00A2794E" w:rsidRPr="00A2794E" w:rsidRDefault="00A2794E" w:rsidP="003C178E">
      <w:pPr>
        <w:spacing w:line="240" w:lineRule="auto"/>
        <w:contextualSpacing/>
        <w:rPr>
          <w:lang w:val="ky-KG"/>
        </w:rPr>
      </w:pPr>
    </w:p>
    <w:p w14:paraId="5D03B892" w14:textId="582EEAD7" w:rsidR="00713BD0" w:rsidRPr="003C178E" w:rsidRDefault="00367A34"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183AF5">
        <w:rPr>
          <w:rFonts w:ascii="inherit" w:eastAsia="Times New Roman" w:hAnsi="inherit" w:cs="Courier New"/>
          <w:color w:val="202124"/>
          <w:sz w:val="28"/>
          <w:szCs w:val="28"/>
          <w:lang w:val="ky-KG"/>
        </w:rPr>
        <w:t>Программанын максаты - калкты иш менен камсыз кылууга көмөктөшүү чөйрөсүндө мамлекеттик саясатты ишке ашырууну камсыз кылуу.</w:t>
      </w:r>
    </w:p>
    <w:p w14:paraId="72CC90B4" w14:textId="28B21E92" w:rsidR="00713BD0" w:rsidRDefault="00713BD0" w:rsidP="003C178E">
      <w:pPr>
        <w:pStyle w:val="ab"/>
        <w:numPr>
          <w:ilvl w:val="0"/>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8"/>
          <w:szCs w:val="28"/>
          <w:lang w:val="ky-KG"/>
        </w:rPr>
      </w:pPr>
      <w:r w:rsidRPr="00405865">
        <w:rPr>
          <w:b/>
          <w:color w:val="202124"/>
          <w:sz w:val="28"/>
          <w:szCs w:val="28"/>
          <w:lang w:val="ky-KG"/>
        </w:rPr>
        <w:t>Программаны башкаруу</w:t>
      </w:r>
    </w:p>
    <w:p w14:paraId="2934DBA8" w14:textId="77777777" w:rsidR="00405865" w:rsidRPr="00405865" w:rsidRDefault="00405865" w:rsidP="003C178E">
      <w:pPr>
        <w:pStyle w:val="ab"/>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rPr>
          <w:b/>
          <w:color w:val="202124"/>
          <w:sz w:val="28"/>
          <w:szCs w:val="28"/>
          <w:lang w:val="ky-KG"/>
        </w:rPr>
      </w:pPr>
    </w:p>
    <w:p w14:paraId="30A75F54" w14:textId="77777777" w:rsidR="00713BD0" w:rsidRPr="00713BD0" w:rsidRDefault="00713BD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713BD0">
        <w:rPr>
          <w:rFonts w:ascii="inherit" w:eastAsia="Times New Roman" w:hAnsi="inherit" w:cs="Courier New"/>
          <w:color w:val="202124"/>
          <w:sz w:val="28"/>
          <w:szCs w:val="28"/>
          <w:lang w:val="ky-KG"/>
        </w:rPr>
        <w:t>Программа республикалык деңгээлде Кыргыз Республикасынын Саламаттыкты сактоо жана социалдык өнүгүү министрлиги тарабынан башкарылат.</w:t>
      </w:r>
    </w:p>
    <w:p w14:paraId="2000E2A6" w14:textId="77777777" w:rsidR="00713BD0" w:rsidRPr="00713BD0" w:rsidRDefault="00713BD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713BD0">
        <w:rPr>
          <w:rFonts w:ascii="inherit" w:eastAsia="Times New Roman" w:hAnsi="inherit" w:cs="Courier New"/>
          <w:color w:val="202124"/>
          <w:sz w:val="28"/>
          <w:szCs w:val="28"/>
          <w:lang w:val="ky-KG"/>
        </w:rPr>
        <w:t>Иш-чаралар планы Кыргыз Республикасынын Саламаттыкты сактоо жана социалдык өнүгүү министрлиги тарабынан мамлекеттик жана жергиликтүү өз алдынча башкаруу органдары менен, ошондой эле өнүгүү боюнча өнөктөштөрдүн: Евразия экономикалык бирлиги, БУУнун Бүткүл дүйнөлүк азык-түлүк программасы, Эл аралык Эмгек Уюму, Эл аралык Кызматташтык боюнча Германдык Коомчулук (GIZ) .</w:t>
      </w:r>
    </w:p>
    <w:p w14:paraId="226BF358" w14:textId="77777777" w:rsidR="00AE564F" w:rsidRPr="00AE564F" w:rsidRDefault="00AE564F"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AE564F">
        <w:rPr>
          <w:rFonts w:ascii="inherit" w:eastAsia="Times New Roman" w:hAnsi="inherit" w:cs="Courier New"/>
          <w:color w:val="202124"/>
          <w:sz w:val="28"/>
          <w:szCs w:val="28"/>
          <w:lang w:val="ky-KG"/>
        </w:rPr>
        <w:t>Ушуга байланыштуу, Программаны ишке ашыруунун жүрүшү Программанын ишинин натыйжалуулугун, максаттуу индикаторлорго жетишүү боюнча жылына эки жолу бааланат.</w:t>
      </w:r>
    </w:p>
    <w:p w14:paraId="60FF65FF" w14:textId="77777777" w:rsidR="00713BD0" w:rsidRPr="00F651CB" w:rsidRDefault="00713BD0" w:rsidP="003C178E">
      <w:pPr>
        <w:pStyle w:val="a3"/>
        <w:ind w:firstLine="567"/>
        <w:contextualSpacing/>
        <w:jc w:val="both"/>
        <w:rPr>
          <w:rFonts w:ascii="Times New Roman" w:hAnsi="Times New Roman" w:cs="Times New Roman"/>
          <w:b/>
          <w:sz w:val="28"/>
          <w:szCs w:val="28"/>
          <w:lang w:val="ky-KG"/>
        </w:rPr>
      </w:pPr>
    </w:p>
    <w:p w14:paraId="134962E8" w14:textId="1814F5FC" w:rsidR="004C4777" w:rsidRPr="00F651CB" w:rsidRDefault="004C4777" w:rsidP="003C178E">
      <w:pPr>
        <w:pStyle w:val="ab"/>
        <w:numPr>
          <w:ilvl w:val="0"/>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8"/>
          <w:szCs w:val="28"/>
        </w:rPr>
      </w:pPr>
      <w:r w:rsidRPr="00F651CB">
        <w:rPr>
          <w:b/>
          <w:color w:val="202124"/>
          <w:sz w:val="28"/>
          <w:szCs w:val="28"/>
          <w:lang w:val="ky-KG"/>
        </w:rPr>
        <w:t>Программанын стратегиялык багыттары</w:t>
      </w:r>
    </w:p>
    <w:p w14:paraId="47DBBBE5" w14:textId="77777777" w:rsidR="004C4777" w:rsidRDefault="004C4777" w:rsidP="003C178E">
      <w:pPr>
        <w:pStyle w:val="a3"/>
        <w:ind w:firstLine="567"/>
        <w:contextualSpacing/>
        <w:jc w:val="both"/>
        <w:rPr>
          <w:rFonts w:ascii="Times New Roman" w:hAnsi="Times New Roman" w:cs="Times New Roman"/>
          <w:sz w:val="28"/>
          <w:szCs w:val="28"/>
          <w:lang w:val="ky-KG"/>
        </w:rPr>
      </w:pPr>
    </w:p>
    <w:p w14:paraId="14506054"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Программанын негизги багыттарына төмөнкүлөр кирет:</w:t>
      </w:r>
    </w:p>
    <w:p w14:paraId="6A8C31C8"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1) калкты иш менен камсыз кылууга көмөктөшүү чөйрөсүндө кызмат көрсөтүүлөрдүн болушу;</w:t>
      </w:r>
    </w:p>
    <w:p w14:paraId="1F5EC500" w14:textId="0A73A181"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 xml:space="preserve">2) </w:t>
      </w:r>
      <w:r w:rsidR="005D752D">
        <w:rPr>
          <w:rFonts w:ascii="inherit" w:eastAsia="Times New Roman" w:hAnsi="inherit" w:cs="Courier New"/>
          <w:color w:val="202124"/>
          <w:sz w:val="28"/>
          <w:szCs w:val="28"/>
          <w:lang w:val="ky-KG"/>
        </w:rPr>
        <w:t>иш менен камсыз кылуунун активдүү иш саясаты</w:t>
      </w:r>
      <w:r w:rsidRPr="00BB5EC3">
        <w:rPr>
          <w:rFonts w:ascii="inherit" w:eastAsia="Times New Roman" w:hAnsi="inherit" w:cs="Courier New"/>
          <w:color w:val="202124"/>
          <w:sz w:val="28"/>
          <w:szCs w:val="28"/>
          <w:lang w:val="ky-KG"/>
        </w:rPr>
        <w:t>;</w:t>
      </w:r>
    </w:p>
    <w:p w14:paraId="11B84C1F"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3) жарандарга билим берүүнүн жана квалификациялуу кадрларды даярдоонун ийкемдүү жана заманбап тутумун түзүү;</w:t>
      </w:r>
    </w:p>
    <w:p w14:paraId="664D00CD"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4) иш менен камсыз кылууга көмөктөшүү чөйрөсүн санариптештирүү;</w:t>
      </w:r>
    </w:p>
    <w:p w14:paraId="33249383" w14:textId="19C8D36F"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5) калкты иш менен камсыз кылууга көмөктөшүү жөнүндө маалымдуулукту жогорулатуу</w:t>
      </w:r>
      <w:r>
        <w:rPr>
          <w:rFonts w:ascii="inherit" w:eastAsia="Times New Roman" w:hAnsi="inherit" w:cs="Courier New"/>
          <w:color w:val="202124"/>
          <w:sz w:val="28"/>
          <w:szCs w:val="28"/>
          <w:lang w:val="ky-KG"/>
        </w:rPr>
        <w:t>.</w:t>
      </w:r>
    </w:p>
    <w:p w14:paraId="244B6E75"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Багыт 1. Калкты жумуш менен камсыз кылууга көмөктөшүү чөйрөсүндөгү кызматтарга жеткиликтүүлүк.</w:t>
      </w:r>
    </w:p>
    <w:p w14:paraId="7CD9478E"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Бул максат эмгек рыногунун ийкемдүүлүгүн жогорулатууга багытталат.</w:t>
      </w:r>
    </w:p>
    <w:p w14:paraId="369B169C"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lastRenderedPageBreak/>
        <w:t>Милдеттер:</w:t>
      </w:r>
    </w:p>
    <w:p w14:paraId="76BF3A75"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1) калкты иш менен камсыз кылууга көмөктөшүү чөйрөсүндө кызмат көрсөтүүлөрдүн сапатын жогорулатуу;</w:t>
      </w:r>
    </w:p>
    <w:p w14:paraId="213287E7"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2) эмгек рыногун болжолдоо тутумун өркүндөтүү.</w:t>
      </w:r>
    </w:p>
    <w:p w14:paraId="2A9463E3" w14:textId="77777777" w:rsidR="00BB5EC3" w:rsidRPr="00BB5EC3" w:rsidRDefault="00BB5EC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B5EC3">
        <w:rPr>
          <w:rFonts w:ascii="inherit" w:eastAsia="Times New Roman" w:hAnsi="inherit" w:cs="Courier New"/>
          <w:color w:val="202124"/>
          <w:sz w:val="28"/>
          <w:szCs w:val="28"/>
          <w:lang w:val="ky-KG"/>
        </w:rPr>
        <w:t>Ушул милдеттердин алкагында иш менен камсыз кылууну өнүктүрүүнү стимулдаштыруу максатында эмгек жана иш менен камсыз кылуу чөйрөсүндөгү ченемдик укуктук базаны өркүндөтүү пландаштырылууда.</w:t>
      </w:r>
    </w:p>
    <w:p w14:paraId="2BC30969" w14:textId="2DB69BB2" w:rsidR="00C930B4" w:rsidRPr="00C930B4" w:rsidRDefault="00C930B4"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C930B4">
        <w:rPr>
          <w:rFonts w:ascii="inherit" w:eastAsia="Times New Roman" w:hAnsi="inherit" w:cs="Courier New"/>
          <w:color w:val="202124"/>
          <w:sz w:val="28"/>
          <w:szCs w:val="28"/>
          <w:lang w:val="ky-KG"/>
        </w:rPr>
        <w:t xml:space="preserve">2-багыт. </w:t>
      </w:r>
      <w:r w:rsidR="005D752D">
        <w:rPr>
          <w:rFonts w:ascii="inherit" w:eastAsia="Times New Roman" w:hAnsi="inherit" w:cs="Courier New"/>
          <w:color w:val="202124"/>
          <w:sz w:val="28"/>
          <w:szCs w:val="28"/>
          <w:lang w:val="ky-KG"/>
        </w:rPr>
        <w:t>Аш менен камсыз кылуунун активдүү иш саясаты</w:t>
      </w:r>
      <w:r w:rsidRPr="00C930B4">
        <w:rPr>
          <w:rFonts w:ascii="inherit" w:eastAsia="Times New Roman" w:hAnsi="inherit" w:cs="Courier New"/>
          <w:color w:val="202124"/>
          <w:sz w:val="28"/>
          <w:szCs w:val="28"/>
          <w:lang w:val="ky-KG"/>
        </w:rPr>
        <w:t>.</w:t>
      </w:r>
    </w:p>
    <w:p w14:paraId="744CDAFB" w14:textId="77777777" w:rsidR="00C930B4" w:rsidRPr="00C930B4" w:rsidRDefault="00C930B4"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C930B4">
        <w:rPr>
          <w:rFonts w:ascii="inherit" w:eastAsia="Times New Roman" w:hAnsi="inherit" w:cs="Courier New"/>
          <w:color w:val="202124"/>
          <w:sz w:val="28"/>
          <w:szCs w:val="28"/>
          <w:lang w:val="ky-KG"/>
        </w:rPr>
        <w:t>Бул максат жумушсуз жарандарды жумушка орноштурууга көмөктөшүүнүн натыйжалуулугун жогорулатууга багытталат.</w:t>
      </w:r>
    </w:p>
    <w:p w14:paraId="4379C738" w14:textId="77777777" w:rsidR="00C930B4" w:rsidRPr="00C930B4" w:rsidRDefault="00C930B4"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C930B4">
        <w:rPr>
          <w:rFonts w:ascii="inherit" w:eastAsia="Times New Roman" w:hAnsi="inherit" w:cs="Courier New"/>
          <w:color w:val="202124"/>
          <w:sz w:val="28"/>
          <w:szCs w:val="28"/>
          <w:lang w:val="ky-KG"/>
        </w:rPr>
        <w:t>Милдеттер:</w:t>
      </w:r>
    </w:p>
    <w:p w14:paraId="31DC88BC" w14:textId="77777777" w:rsidR="00C930B4" w:rsidRPr="00C930B4" w:rsidRDefault="00C930B4"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C930B4">
        <w:rPr>
          <w:rFonts w:ascii="inherit" w:eastAsia="Times New Roman" w:hAnsi="inherit" w:cs="Courier New"/>
          <w:color w:val="202124"/>
          <w:sz w:val="28"/>
          <w:szCs w:val="28"/>
          <w:lang w:val="ky-KG"/>
        </w:rPr>
        <w:t>1) калкты иш менен камсыз кылуу саясатынын активдүү иш-чараларын жүзөгө ашыруу жана социалдык кепилдиктерди берүү аркылуу экономикалык активдүүлүгүн стимулдаштыруу;</w:t>
      </w:r>
    </w:p>
    <w:p w14:paraId="74766285" w14:textId="77777777" w:rsidR="00C930B4" w:rsidRPr="00C930B4" w:rsidRDefault="00C930B4"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rPr>
      </w:pPr>
      <w:r w:rsidRPr="00C930B4">
        <w:rPr>
          <w:rFonts w:ascii="inherit" w:eastAsia="Times New Roman" w:hAnsi="inherit" w:cs="Courier New"/>
          <w:color w:val="202124"/>
          <w:sz w:val="28"/>
          <w:szCs w:val="28"/>
          <w:lang w:val="ky-KG"/>
        </w:rPr>
        <w:t>2) экономикалык активдүү эмес калктын эмгек ишине тартуу.</w:t>
      </w:r>
    </w:p>
    <w:p w14:paraId="63AD82C7" w14:textId="77777777" w:rsidR="00995B52" w:rsidRPr="00995B52" w:rsidRDefault="00995B52"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995B52">
        <w:rPr>
          <w:rFonts w:ascii="inherit" w:eastAsia="Times New Roman" w:hAnsi="inherit" w:cs="Courier New"/>
          <w:color w:val="202124"/>
          <w:sz w:val="28"/>
          <w:szCs w:val="28"/>
          <w:lang w:val="ky-KG"/>
        </w:rPr>
        <w:t>Негизги иш аракеттер:</w:t>
      </w:r>
    </w:p>
    <w:p w14:paraId="127EF558" w14:textId="77777777" w:rsidR="00995B52" w:rsidRPr="00995B52" w:rsidRDefault="00995B52"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995B52">
        <w:rPr>
          <w:rFonts w:ascii="inherit" w:eastAsia="Times New Roman" w:hAnsi="inherit" w:cs="Courier New"/>
          <w:color w:val="202124"/>
          <w:sz w:val="28"/>
          <w:szCs w:val="28"/>
          <w:lang w:val="ky-KG"/>
        </w:rPr>
        <w:t>1) эмгек рыногунда суроо-талапка ээ болгон кесиптерге окутуу, аларды акы төлөнүүчү коомдук жумуштарга тартуу, бош орундар жарманкесин өткөрүү жолу менен жумушсуз жарандарды жумушка орноштурууга көмөктөшүү боюнча активдүү чараларды көрүү;</w:t>
      </w:r>
    </w:p>
    <w:p w14:paraId="2B96FDC6" w14:textId="77777777" w:rsidR="00995B52" w:rsidRPr="00995B52" w:rsidRDefault="00995B52"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995B52">
        <w:rPr>
          <w:rFonts w:ascii="inherit" w:eastAsia="Times New Roman" w:hAnsi="inherit" w:cs="Courier New"/>
          <w:color w:val="202124"/>
          <w:sz w:val="28"/>
          <w:szCs w:val="28"/>
          <w:lang w:val="ky-KG"/>
        </w:rPr>
        <w:t>2) практикалык тажрыйба топтоо максатында жаштардын жумушка орношуусун илгерилетүү;</w:t>
      </w:r>
    </w:p>
    <w:p w14:paraId="5A924F5F" w14:textId="77777777" w:rsidR="00995B52" w:rsidRPr="00995B52" w:rsidRDefault="00995B52"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995B52">
        <w:rPr>
          <w:rFonts w:ascii="inherit" w:eastAsia="Times New Roman" w:hAnsi="inherit" w:cs="Courier New"/>
          <w:color w:val="202124"/>
          <w:sz w:val="28"/>
          <w:szCs w:val="28"/>
          <w:lang w:val="ky-KG"/>
        </w:rPr>
        <w:t>3) жашы жете элек балдары бар аялдарды ишке орноштурууга көмөктөшүү; ден соолугунун мүмкүнчүлүктөрү чектелүү адамдардын эмгек ишмердүүлүгүнө интеграциялоо үчүн шарттарды түзүү;</w:t>
      </w:r>
    </w:p>
    <w:p w14:paraId="520D22D1" w14:textId="77777777" w:rsidR="00F96F08" w:rsidRPr="00F96F08" w:rsidRDefault="00F96F08"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F96F08">
        <w:rPr>
          <w:rFonts w:ascii="inherit" w:eastAsia="Times New Roman" w:hAnsi="inherit" w:cs="Courier New"/>
          <w:color w:val="202124"/>
          <w:sz w:val="28"/>
          <w:szCs w:val="28"/>
          <w:lang w:val="ky-KG"/>
        </w:rPr>
        <w:t>4) түзөтүү мекемелеринен бошотулгандардын ичинен жумушсуздарды жумушка орноштурууга көмөктөшүү;</w:t>
      </w:r>
    </w:p>
    <w:p w14:paraId="5CFD89A9" w14:textId="77777777" w:rsidR="00F96F08" w:rsidRPr="00F96F08" w:rsidRDefault="00F96F08"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F96F08">
        <w:rPr>
          <w:rFonts w:ascii="inherit" w:eastAsia="Times New Roman" w:hAnsi="inherit" w:cs="Courier New"/>
          <w:color w:val="202124"/>
          <w:sz w:val="28"/>
          <w:szCs w:val="28"/>
          <w:lang w:val="ky-KG"/>
        </w:rPr>
        <w:t>5) улгайган кызматкерлердин эмгек потенциалын пайдаланууну стимулдаштыруу аркылуу эмгек ишмердүүлүгүнүн мезгилин узартуу үчүн шарттарды түзүү.</w:t>
      </w:r>
    </w:p>
    <w:p w14:paraId="0596FB27" w14:textId="77777777" w:rsidR="00F96F08" w:rsidRPr="00F96F08" w:rsidRDefault="00F96F08"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F96F08">
        <w:rPr>
          <w:rFonts w:ascii="inherit" w:eastAsia="Times New Roman" w:hAnsi="inherit" w:cs="Courier New"/>
          <w:color w:val="202124"/>
          <w:sz w:val="28"/>
          <w:szCs w:val="28"/>
          <w:lang w:val="ky-KG"/>
        </w:rPr>
        <w:t>Багыт 3. Жарандарга билим берүүнүн жана квалификациялуу кадрларды даярдоонун ийкемдүү жана заманбап тутумун түзүү.</w:t>
      </w:r>
    </w:p>
    <w:p w14:paraId="09E44E66" w14:textId="77777777" w:rsidR="005B1C66" w:rsidRPr="005B1C66" w:rsidRDefault="005B1C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5B1C66">
        <w:rPr>
          <w:rFonts w:ascii="inherit" w:eastAsia="Times New Roman" w:hAnsi="inherit" w:cs="Courier New"/>
          <w:color w:val="202124"/>
          <w:sz w:val="28"/>
          <w:szCs w:val="28"/>
          <w:lang w:val="ky-KG"/>
        </w:rPr>
        <w:t>Бул максат билим берүү тутумунан жаңы квалификациялуу кызматкерлердин келишине байланыштуу, эмгек ишмердүүлүгү учурунда баштапкы кесиптик даярдыктан, кайра даярдоодон жана квалификациясын жогорулатуудан өтүп жаткан ишканаларды жана тармактарды өндүрүмдүүлүктү жогорулатууга, технологиялык жаңыланууга жана санариптештирүүгө жөндөмдүү кадрлар менен камсыз кылууга багытталат. рынокко, ошондой эле иштеп жаткан кызматкерлерди окутуу аркылуу.</w:t>
      </w:r>
    </w:p>
    <w:p w14:paraId="45AF8736" w14:textId="77777777" w:rsidR="002825A0" w:rsidRPr="002825A0" w:rsidRDefault="002825A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825A0">
        <w:rPr>
          <w:rFonts w:ascii="Times New Roman" w:eastAsia="Times New Roman" w:hAnsi="Times New Roman" w:cs="Times New Roman"/>
          <w:color w:val="202124"/>
          <w:sz w:val="28"/>
          <w:szCs w:val="28"/>
          <w:lang w:val="ky-KG"/>
        </w:rPr>
        <w:t>Тапшырма:</w:t>
      </w:r>
    </w:p>
    <w:p w14:paraId="79E2FA48" w14:textId="77777777" w:rsidR="002825A0" w:rsidRPr="002825A0" w:rsidRDefault="002825A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825A0">
        <w:rPr>
          <w:rFonts w:ascii="Times New Roman" w:eastAsia="Times New Roman" w:hAnsi="Times New Roman" w:cs="Times New Roman"/>
          <w:color w:val="202124"/>
          <w:sz w:val="28"/>
          <w:szCs w:val="28"/>
          <w:lang w:val="ky-KG"/>
        </w:rPr>
        <w:t>1) эмгек рыногунда суроо-талап менен сунуштун тең салмактуулугун камсыз кылуу.</w:t>
      </w:r>
    </w:p>
    <w:p w14:paraId="13A889EE" w14:textId="77777777" w:rsidR="002825A0" w:rsidRPr="002825A0" w:rsidRDefault="002825A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825A0">
        <w:rPr>
          <w:rFonts w:ascii="Times New Roman" w:eastAsia="Times New Roman" w:hAnsi="Times New Roman" w:cs="Times New Roman"/>
          <w:color w:val="202124"/>
          <w:sz w:val="28"/>
          <w:szCs w:val="28"/>
          <w:lang w:val="ky-KG"/>
        </w:rPr>
        <w:t>Негизги иш аракеттер:</w:t>
      </w:r>
    </w:p>
    <w:p w14:paraId="43C026FC" w14:textId="77777777" w:rsidR="002825A0" w:rsidRPr="002825A0" w:rsidRDefault="002825A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825A0">
        <w:rPr>
          <w:rFonts w:ascii="Times New Roman" w:eastAsia="Times New Roman" w:hAnsi="Times New Roman" w:cs="Times New Roman"/>
          <w:color w:val="202124"/>
          <w:sz w:val="28"/>
          <w:szCs w:val="28"/>
          <w:lang w:val="ky-KG"/>
        </w:rPr>
        <w:t>1) эмгек ресурстарына болгон муктаждыкты болжолдоо;</w:t>
      </w:r>
    </w:p>
    <w:p w14:paraId="3DA45BE0" w14:textId="77777777" w:rsidR="002825A0" w:rsidRPr="002825A0" w:rsidRDefault="002825A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825A0">
        <w:rPr>
          <w:rFonts w:ascii="Times New Roman" w:eastAsia="Times New Roman" w:hAnsi="Times New Roman" w:cs="Times New Roman"/>
          <w:color w:val="202124"/>
          <w:sz w:val="28"/>
          <w:szCs w:val="28"/>
          <w:lang w:val="ky-KG"/>
        </w:rPr>
        <w:lastRenderedPageBreak/>
        <w:t>2) кесиптик багыт берүү тутумун өркүндөтүү;</w:t>
      </w:r>
    </w:p>
    <w:p w14:paraId="65658168" w14:textId="77777777" w:rsidR="002825A0" w:rsidRPr="002825A0" w:rsidRDefault="002825A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825A0">
        <w:rPr>
          <w:rFonts w:ascii="Times New Roman" w:eastAsia="Times New Roman" w:hAnsi="Times New Roman" w:cs="Times New Roman"/>
          <w:color w:val="202124"/>
          <w:sz w:val="28"/>
          <w:szCs w:val="28"/>
          <w:lang w:val="ky-KG"/>
        </w:rPr>
        <w:t>3) экономиканы заманбап жана сапаттуу талап кылынган кадрлар менен камсыз кылуу максатында жумушсуз жарандарды кесиптик даярдоону, кайра даярдоону жана квалификациясын жогорулатууну уюштуруу;</w:t>
      </w:r>
    </w:p>
    <w:p w14:paraId="294E6ED7" w14:textId="77777777" w:rsidR="00B96166" w:rsidRPr="00B96166" w:rsidRDefault="00B961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96166">
        <w:rPr>
          <w:rFonts w:ascii="inherit" w:eastAsia="Times New Roman" w:hAnsi="inherit" w:cs="Courier New"/>
          <w:color w:val="202124"/>
          <w:sz w:val="28"/>
          <w:szCs w:val="28"/>
          <w:lang w:val="ky-KG"/>
        </w:rPr>
        <w:t>4) практикалык көндүмдөрдү чыныгы эмгек шарттарына максималдаштыруу максатында, ошондой эле аларды кийинки туруктуу жумушка орноштуруу максатында ишканаларда, уюмдарда практика жана практика тутумун иштеп чыгуу.</w:t>
      </w:r>
    </w:p>
    <w:p w14:paraId="40FEF151" w14:textId="77777777" w:rsidR="00B96166" w:rsidRPr="00B96166" w:rsidRDefault="00B961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96166">
        <w:rPr>
          <w:rFonts w:ascii="inherit" w:eastAsia="Times New Roman" w:hAnsi="inherit" w:cs="Courier New"/>
          <w:color w:val="202124"/>
          <w:sz w:val="28"/>
          <w:szCs w:val="28"/>
          <w:lang w:val="ky-KG"/>
        </w:rPr>
        <w:t>4-багыт. Иш менен камсыз кылууга көмөктөшүү чөйрөсүн санариптештирүү.</w:t>
      </w:r>
    </w:p>
    <w:p w14:paraId="0F7C87A5" w14:textId="77777777" w:rsidR="00B96166" w:rsidRPr="00B96166" w:rsidRDefault="00B961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96166">
        <w:rPr>
          <w:rFonts w:ascii="inherit" w:eastAsia="Times New Roman" w:hAnsi="inherit" w:cs="Courier New"/>
          <w:color w:val="202124"/>
          <w:sz w:val="28"/>
          <w:szCs w:val="28"/>
          <w:lang w:val="ky-KG"/>
        </w:rPr>
        <w:t>Бул максат санариптештирүүнүн учурдагы жана келечектеги чакырыктарын жана өнүккөн (маалыматтык технологиялар жаатында) өлкөлөрдүн тажрыйбаларын эске алуу менен калкты иш менен камсыз кылууга көмөктөшүү чөйрөсүндөгү мамлекеттик саясатты өркүндөтүүгө багытталат.</w:t>
      </w:r>
    </w:p>
    <w:p w14:paraId="546F0CCC" w14:textId="77777777" w:rsidR="00AD38F7" w:rsidRPr="00AD38F7" w:rsidRDefault="00AD38F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AD38F7">
        <w:rPr>
          <w:rFonts w:ascii="Times New Roman" w:eastAsia="Times New Roman" w:hAnsi="Times New Roman" w:cs="Times New Roman"/>
          <w:color w:val="202124"/>
          <w:sz w:val="28"/>
          <w:szCs w:val="28"/>
          <w:lang w:val="ky-KG"/>
        </w:rPr>
        <w:t>Негизги иш аракеттер:</w:t>
      </w:r>
    </w:p>
    <w:p w14:paraId="434ADF40" w14:textId="77777777" w:rsidR="00AD38F7" w:rsidRPr="00AD38F7" w:rsidRDefault="00AD38F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AD38F7">
        <w:rPr>
          <w:rFonts w:ascii="Times New Roman" w:eastAsia="Times New Roman" w:hAnsi="Times New Roman" w:cs="Times New Roman"/>
          <w:color w:val="202124"/>
          <w:sz w:val="28"/>
          <w:szCs w:val="28"/>
          <w:lang w:val="ky-KG"/>
        </w:rPr>
        <w:t>1) тутумду өркүндөтүүнү (модернизациялоону) жана ага жаңы модулдарды интеграциялоону камтыган "Эмгек рыногу" маалымат тутумун өнүктүрүү;</w:t>
      </w:r>
    </w:p>
    <w:p w14:paraId="2A637EBB" w14:textId="77777777" w:rsidR="00AD38F7" w:rsidRPr="00AD38F7" w:rsidRDefault="00AD38F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AD38F7">
        <w:rPr>
          <w:rFonts w:ascii="Times New Roman" w:eastAsia="Times New Roman" w:hAnsi="Times New Roman" w:cs="Times New Roman"/>
          <w:color w:val="202124"/>
          <w:sz w:val="28"/>
          <w:szCs w:val="28"/>
          <w:lang w:val="ky-KG"/>
        </w:rPr>
        <w:t>2) "Жумуш" жаңы маалымат порталын, бош орундардын жана резюмелердин жалпы улуттук маалымат базасын түзүү;</w:t>
      </w:r>
    </w:p>
    <w:p w14:paraId="460195AA" w14:textId="77777777" w:rsidR="00AD38F7" w:rsidRPr="00AD38F7" w:rsidRDefault="00AD38F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AD38F7">
        <w:rPr>
          <w:rFonts w:ascii="Times New Roman" w:eastAsia="Times New Roman" w:hAnsi="Times New Roman" w:cs="Times New Roman"/>
          <w:color w:val="202124"/>
          <w:sz w:val="28"/>
          <w:szCs w:val="28"/>
          <w:lang w:val="ky-KG"/>
        </w:rPr>
        <w:t>3) жумуш издөө тутумун өнүктүрүү жана Евразия экономикалык бирлигине мүчө мамлекеттердин жарандарынын жумушка орношуусун жана жумушка орношуусун камсыз кылуу үчүн "Чек арасыз иш" кадрларын тандоо;</w:t>
      </w:r>
    </w:p>
    <w:p w14:paraId="46917F2B" w14:textId="7F3F349E" w:rsidR="00292A2F" w:rsidRPr="00292A2F" w:rsidRDefault="00292A2F"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292A2F">
        <w:rPr>
          <w:rFonts w:ascii="inherit" w:eastAsia="Times New Roman" w:hAnsi="inherit" w:cs="Courier New"/>
          <w:color w:val="202124"/>
          <w:sz w:val="28"/>
          <w:szCs w:val="28"/>
          <w:lang w:val="ky-KG"/>
        </w:rPr>
        <w:t>4) процессти автоматташтыруу жана мамлекеттик кызматтарды көрсөтүү убактысын кыскартуу максатында мамлекеттик органдардын ортосундагы ведомстволор аралык "Тундук" электрондук өз ара аракеттенүү тутуму аркылуу маалымат алмашууну камсыз кылуу.</w:t>
      </w:r>
    </w:p>
    <w:p w14:paraId="56C8774D" w14:textId="77777777" w:rsidR="00292A2F" w:rsidRPr="00292A2F" w:rsidRDefault="00292A2F"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292A2F">
        <w:rPr>
          <w:rFonts w:ascii="inherit" w:eastAsia="Times New Roman" w:hAnsi="inherit" w:cs="Courier New"/>
          <w:color w:val="202124"/>
          <w:sz w:val="28"/>
          <w:szCs w:val="28"/>
          <w:lang w:val="ky-KG"/>
        </w:rPr>
        <w:t>5-багыт. Калктын иш менен камсыз болуу деңгээлин колдоо максатында иш менен камсыз кылуу инфраструктурасын өнүктүрүү.</w:t>
      </w:r>
    </w:p>
    <w:p w14:paraId="6395A747" w14:textId="77777777" w:rsidR="00292A2F" w:rsidRPr="00292A2F" w:rsidRDefault="00292A2F"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42"/>
          <w:szCs w:val="42"/>
          <w:lang w:val="ky-KG"/>
        </w:rPr>
      </w:pPr>
      <w:r w:rsidRPr="00292A2F">
        <w:rPr>
          <w:rFonts w:ascii="inherit" w:eastAsia="Times New Roman" w:hAnsi="inherit" w:cs="Courier New"/>
          <w:color w:val="202124"/>
          <w:sz w:val="28"/>
          <w:szCs w:val="28"/>
          <w:lang w:val="ky-KG"/>
        </w:rPr>
        <w:t>Бул максат кызмат көрсөтүүнүн сапатын жогорулатууга жана калкты иш менен камсыз кылууга көмөктөшүү жаатында маалымдуулукка багытталат</w:t>
      </w:r>
      <w:r w:rsidRPr="00292A2F">
        <w:rPr>
          <w:rFonts w:ascii="inherit" w:eastAsia="Times New Roman" w:hAnsi="inherit" w:cs="Courier New"/>
          <w:color w:val="202124"/>
          <w:sz w:val="42"/>
          <w:szCs w:val="42"/>
          <w:lang w:val="ky-KG"/>
        </w:rPr>
        <w:t>.</w:t>
      </w:r>
    </w:p>
    <w:p w14:paraId="48F0A7E1" w14:textId="77777777" w:rsidR="00EB6F66" w:rsidRPr="00EB6F66" w:rsidRDefault="00EB6F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EB6F66">
        <w:rPr>
          <w:rFonts w:ascii="inherit" w:eastAsia="Times New Roman" w:hAnsi="inherit" w:cs="Courier New"/>
          <w:color w:val="202124"/>
          <w:sz w:val="28"/>
          <w:szCs w:val="28"/>
          <w:lang w:val="ky-KG"/>
        </w:rPr>
        <w:t>Милдеттер:</w:t>
      </w:r>
    </w:p>
    <w:p w14:paraId="53654019" w14:textId="77777777" w:rsidR="00EB6F66" w:rsidRPr="00EB6F66" w:rsidRDefault="00EB6F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EB6F66">
        <w:rPr>
          <w:rFonts w:ascii="inherit" w:eastAsia="Times New Roman" w:hAnsi="inherit" w:cs="Courier New"/>
          <w:color w:val="202124"/>
          <w:sz w:val="28"/>
          <w:szCs w:val="28"/>
          <w:lang w:val="ky-KG"/>
        </w:rPr>
        <w:t>1) калкты иш менен камсыз кылуу кызматын өнүктүрүүнүн негизинде калкка жардам көрсөтүү чөйрөсүндө кызмат көрсөтүүлөрдүн сапатын жогорулатуу;</w:t>
      </w:r>
    </w:p>
    <w:p w14:paraId="6E58E55B" w14:textId="77777777" w:rsidR="00EB6F66" w:rsidRPr="00EB6F66" w:rsidRDefault="00EB6F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EB6F66">
        <w:rPr>
          <w:rFonts w:ascii="inherit" w:eastAsia="Times New Roman" w:hAnsi="inherit" w:cs="Courier New"/>
          <w:color w:val="202124"/>
          <w:sz w:val="28"/>
          <w:szCs w:val="28"/>
          <w:lang w:val="ky-KG"/>
        </w:rPr>
        <w:t>2) калктын жумушка орношуу мүмкүнчүлүктөрү жөнүндө маалымдуулугун жогорулатуу.</w:t>
      </w:r>
    </w:p>
    <w:p w14:paraId="6363D1F0" w14:textId="77777777" w:rsidR="00EB6F66" w:rsidRPr="00EB6F66" w:rsidRDefault="00EB6F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EB6F66">
        <w:rPr>
          <w:rFonts w:ascii="inherit" w:eastAsia="Times New Roman" w:hAnsi="inherit" w:cs="Courier New"/>
          <w:color w:val="202124"/>
          <w:sz w:val="28"/>
          <w:szCs w:val="28"/>
          <w:lang w:val="ky-KG"/>
        </w:rPr>
        <w:t>Негизги багыттар:</w:t>
      </w:r>
    </w:p>
    <w:p w14:paraId="0779C406" w14:textId="77777777" w:rsidR="00EB6F66" w:rsidRPr="00EB6F66" w:rsidRDefault="00EB6F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EB6F66">
        <w:rPr>
          <w:rFonts w:ascii="inherit" w:eastAsia="Times New Roman" w:hAnsi="inherit" w:cs="Courier New"/>
          <w:color w:val="202124"/>
          <w:sz w:val="28"/>
          <w:szCs w:val="28"/>
          <w:lang w:val="ky-KG"/>
        </w:rPr>
        <w:t>1) республиканын шаарларында кесиптик багыт берүү борборлорун ачуу;</w:t>
      </w:r>
    </w:p>
    <w:p w14:paraId="6561D9DE" w14:textId="77777777" w:rsidR="00EB6F66" w:rsidRPr="00EB6F66" w:rsidRDefault="00EB6F66"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EB6F66">
        <w:rPr>
          <w:rFonts w:ascii="inherit" w:eastAsia="Times New Roman" w:hAnsi="inherit" w:cs="Courier New"/>
          <w:color w:val="202124"/>
          <w:sz w:val="28"/>
          <w:szCs w:val="28"/>
          <w:lang w:val="ky-KG"/>
        </w:rPr>
        <w:t>2) жумушка орноштуруу кызматтарынын кызматкерлери үчүн окутуу семинарларын, тренингдерди, веб-семинарларды өткөрүү;</w:t>
      </w:r>
    </w:p>
    <w:p w14:paraId="6606E055" w14:textId="77777777" w:rsidR="00267167" w:rsidRPr="00267167" w:rsidRDefault="0026716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67167">
        <w:rPr>
          <w:rFonts w:ascii="inherit" w:eastAsia="Times New Roman" w:hAnsi="inherit" w:cs="Courier New"/>
          <w:color w:val="202124"/>
          <w:sz w:val="28"/>
          <w:szCs w:val="28"/>
          <w:lang w:val="ky-KG"/>
        </w:rPr>
        <w:lastRenderedPageBreak/>
        <w:t xml:space="preserve">3) </w:t>
      </w:r>
      <w:r w:rsidRPr="00267167">
        <w:rPr>
          <w:rFonts w:ascii="Times New Roman" w:eastAsia="Times New Roman" w:hAnsi="Times New Roman" w:cs="Times New Roman"/>
          <w:color w:val="202124"/>
          <w:sz w:val="28"/>
          <w:szCs w:val="28"/>
          <w:lang w:val="ky-KG"/>
        </w:rPr>
        <w:t>республиканын ар кайсы аймактарында жана чет өлкөлөрдө жумушка орношуу мүмкүнчүлүктөрү жөнүндө акысыз маалыматтык-консультациялык кызматтарды көрсөтүү;</w:t>
      </w:r>
    </w:p>
    <w:p w14:paraId="30D8FDEA" w14:textId="77777777" w:rsidR="00267167" w:rsidRPr="00267167" w:rsidRDefault="0026716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202124"/>
          <w:sz w:val="28"/>
          <w:szCs w:val="28"/>
          <w:lang w:val="ky-KG"/>
        </w:rPr>
      </w:pPr>
      <w:r w:rsidRPr="00267167">
        <w:rPr>
          <w:rFonts w:ascii="Times New Roman" w:eastAsia="Times New Roman" w:hAnsi="Times New Roman" w:cs="Times New Roman"/>
          <w:color w:val="202124"/>
          <w:sz w:val="28"/>
          <w:szCs w:val="28"/>
          <w:lang w:val="ky-KG"/>
        </w:rPr>
        <w:t>4) жарандар үчүн тренингдерди, резюме жазуу боюнча семинарларды уюштуруу жана өткөрүү, потенциалдуу иш берүүчү менен маектешүүгө даярдануу, анын ичинде айрым максаттуу топтор үчүн;</w:t>
      </w:r>
    </w:p>
    <w:p w14:paraId="616CAFA6" w14:textId="58D12517" w:rsidR="00DA0B67" w:rsidRPr="00267167" w:rsidRDefault="00267167" w:rsidP="006D50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42"/>
          <w:szCs w:val="42"/>
          <w:lang w:val="ky-KG"/>
        </w:rPr>
      </w:pPr>
      <w:r w:rsidRPr="00267167">
        <w:rPr>
          <w:rFonts w:ascii="Times New Roman" w:eastAsia="Times New Roman" w:hAnsi="Times New Roman" w:cs="Times New Roman"/>
          <w:color w:val="202124"/>
          <w:sz w:val="28"/>
          <w:szCs w:val="28"/>
          <w:lang w:val="ky-KG"/>
        </w:rPr>
        <w:t>5) иш менен камсыз кылуу маселелери боюнча семинарларды, жолугушууларды, телерадиоберүүлөрдүн циклин, басма жана электро</w:t>
      </w:r>
      <w:r w:rsidR="00B8771C">
        <w:rPr>
          <w:rFonts w:ascii="Times New Roman" w:eastAsia="Times New Roman" w:hAnsi="Times New Roman" w:cs="Times New Roman"/>
          <w:color w:val="202124"/>
          <w:sz w:val="28"/>
          <w:szCs w:val="28"/>
          <w:lang w:val="ky-KG"/>
        </w:rPr>
        <w:t xml:space="preserve">ндук </w:t>
      </w:r>
      <w:r w:rsidRPr="00267167">
        <w:rPr>
          <w:rFonts w:ascii="Times New Roman" w:eastAsia="Times New Roman" w:hAnsi="Times New Roman" w:cs="Times New Roman"/>
          <w:color w:val="202124"/>
          <w:sz w:val="28"/>
          <w:szCs w:val="28"/>
          <w:lang w:val="ky-KG"/>
        </w:rPr>
        <w:t>маалымат каражаттарында жарыялоону уюштуруу жана өткөрүү</w:t>
      </w:r>
      <w:r w:rsidRPr="00267167">
        <w:rPr>
          <w:rFonts w:ascii="inherit" w:eastAsia="Times New Roman" w:hAnsi="inherit" w:cs="Courier New"/>
          <w:color w:val="202124"/>
          <w:sz w:val="42"/>
          <w:szCs w:val="42"/>
          <w:lang w:val="ky-KG"/>
        </w:rPr>
        <w:t>.</w:t>
      </w:r>
    </w:p>
    <w:p w14:paraId="30B739E2" w14:textId="11A77CD5" w:rsidR="00B8771C" w:rsidRPr="00DA0B67" w:rsidRDefault="00DA0B6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cs="Times New Roman"/>
          <w:b/>
          <w:color w:val="202124"/>
          <w:sz w:val="28"/>
          <w:szCs w:val="28"/>
          <w:lang w:val="ky-KG"/>
        </w:rPr>
      </w:pPr>
      <w:r w:rsidRPr="00DA0B67">
        <w:rPr>
          <w:rFonts w:ascii="Times New Roman" w:eastAsia="Times New Roman" w:hAnsi="Times New Roman" w:cs="Times New Roman"/>
          <w:b/>
          <w:color w:val="202124"/>
          <w:sz w:val="28"/>
          <w:szCs w:val="28"/>
          <w:lang w:val="ky-KG"/>
        </w:rPr>
        <w:t xml:space="preserve">6. </w:t>
      </w:r>
      <w:r w:rsidR="00B8771C" w:rsidRPr="00DA0B67">
        <w:rPr>
          <w:rFonts w:ascii="Times New Roman" w:eastAsia="Times New Roman" w:hAnsi="Times New Roman" w:cs="Times New Roman"/>
          <w:b/>
          <w:color w:val="202124"/>
          <w:sz w:val="28"/>
          <w:szCs w:val="28"/>
          <w:lang w:val="ky-KG"/>
        </w:rPr>
        <w:t>Күтүлгөн натыйжалар</w:t>
      </w:r>
    </w:p>
    <w:p w14:paraId="319EAC0A" w14:textId="77777777" w:rsidR="00B23775" w:rsidRDefault="00B23775" w:rsidP="003C178E">
      <w:pPr>
        <w:pStyle w:val="a3"/>
        <w:ind w:firstLine="567"/>
        <w:contextualSpacing/>
        <w:jc w:val="both"/>
        <w:rPr>
          <w:rFonts w:ascii="Times New Roman" w:hAnsi="Times New Roman" w:cs="Times New Roman"/>
          <w:sz w:val="28"/>
          <w:szCs w:val="28"/>
          <w:lang w:val="ky-KG"/>
        </w:rPr>
      </w:pPr>
    </w:p>
    <w:p w14:paraId="6A0A79B3" w14:textId="77777777" w:rsidR="00B8771C" w:rsidRPr="00B8771C" w:rsidRDefault="00B8771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8771C">
        <w:rPr>
          <w:rFonts w:ascii="inherit" w:eastAsia="Times New Roman" w:hAnsi="inherit" w:cs="Courier New"/>
          <w:color w:val="202124"/>
          <w:sz w:val="28"/>
          <w:szCs w:val="28"/>
          <w:lang w:val="ky-KG"/>
        </w:rPr>
        <w:t>Программа эмгек рыногундагы туруктуу көйгөйлөрдү чечүүгө жана иш менен камсыз кылуу саясатын жаңыртуу жана татыктуу эмгекти камсыз кылуу боюнча кошумча чараларды көрүүгө багытталган.</w:t>
      </w:r>
    </w:p>
    <w:p w14:paraId="2EEBAB75" w14:textId="77777777" w:rsidR="00B8771C" w:rsidRPr="00B8771C" w:rsidRDefault="00B8771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8771C">
        <w:rPr>
          <w:rFonts w:ascii="inherit" w:eastAsia="Times New Roman" w:hAnsi="inherit" w:cs="Courier New"/>
          <w:color w:val="202124"/>
          <w:sz w:val="28"/>
          <w:szCs w:val="28"/>
          <w:lang w:val="ky-KG"/>
        </w:rPr>
        <w:t>2022-2026-жылдарда Программаны ишке ашыруунун натыйжасында төмөнкү натыйжаларга жетишүү пландаштырылууда:</w:t>
      </w:r>
    </w:p>
    <w:p w14:paraId="221D82C5" w14:textId="77777777" w:rsidR="00B8771C" w:rsidRPr="00B8771C" w:rsidRDefault="00B8771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8771C">
        <w:rPr>
          <w:rFonts w:ascii="inherit" w:eastAsia="Times New Roman" w:hAnsi="inherit" w:cs="Courier New"/>
          <w:color w:val="202124"/>
          <w:sz w:val="28"/>
          <w:szCs w:val="28"/>
          <w:lang w:val="ky-KG"/>
        </w:rPr>
        <w:t>1) жалпы жана катталган жумушсуздуктун деңгээлин минималдаштыруу;</w:t>
      </w:r>
    </w:p>
    <w:p w14:paraId="612E7C2F" w14:textId="77777777" w:rsidR="00B8771C" w:rsidRPr="00B8771C" w:rsidRDefault="00B8771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8771C">
        <w:rPr>
          <w:rFonts w:ascii="inherit" w:eastAsia="Times New Roman" w:hAnsi="inherit" w:cs="Courier New"/>
          <w:color w:val="202124"/>
          <w:sz w:val="28"/>
          <w:szCs w:val="28"/>
          <w:lang w:val="ky-KG"/>
        </w:rPr>
        <w:t>2) жумушка орноштуруу кызматтарында иштеген жумушсуздардын саны катталган жумушсуздардын жалпы санында кеминде 40% түзөт;</w:t>
      </w:r>
    </w:p>
    <w:p w14:paraId="4F5EEEE4" w14:textId="77777777" w:rsidR="00B8771C" w:rsidRPr="00B8771C" w:rsidRDefault="00B8771C"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B8771C">
        <w:rPr>
          <w:rFonts w:ascii="inherit" w:eastAsia="Times New Roman" w:hAnsi="inherit" w:cs="Courier New"/>
          <w:color w:val="202124"/>
          <w:sz w:val="28"/>
          <w:szCs w:val="28"/>
          <w:lang w:val="ky-KG"/>
        </w:rPr>
        <w:t>3) кесиптик билим алгандан кийин жумушсуз жумушсуз жарандардын үлүшү кеминде 70% түзөт;</w:t>
      </w:r>
    </w:p>
    <w:p w14:paraId="645B0228" w14:textId="77777777" w:rsidR="00542CD3" w:rsidRPr="00542CD3" w:rsidRDefault="00542CD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542CD3">
        <w:rPr>
          <w:rFonts w:ascii="inherit" w:eastAsia="Times New Roman" w:hAnsi="inherit" w:cs="Courier New"/>
          <w:color w:val="202124"/>
          <w:sz w:val="28"/>
          <w:szCs w:val="28"/>
          <w:lang w:val="ky-KG"/>
        </w:rPr>
        <w:t>4) эмгек рыногунун жылдык талдоосунун жана эмгек ресурстарына болгон муктаждыктын божомолунун болушу;</w:t>
      </w:r>
    </w:p>
    <w:p w14:paraId="126E9E10" w14:textId="77777777" w:rsidR="00542CD3" w:rsidRPr="00542CD3" w:rsidRDefault="00542CD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542CD3">
        <w:rPr>
          <w:rFonts w:ascii="inherit" w:eastAsia="Times New Roman" w:hAnsi="inherit" w:cs="Courier New"/>
          <w:color w:val="202124"/>
          <w:sz w:val="28"/>
          <w:szCs w:val="28"/>
          <w:lang w:val="ky-KG"/>
        </w:rPr>
        <w:t>4) жумушсуз жарандарга көрсөтүлгөн социалдык колдоонун деңгээлин жогорулатуу;</w:t>
      </w:r>
    </w:p>
    <w:p w14:paraId="38B28402" w14:textId="77777777" w:rsidR="00542CD3" w:rsidRPr="00542CD3" w:rsidRDefault="00542CD3"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542CD3">
        <w:rPr>
          <w:rFonts w:ascii="inherit" w:eastAsia="Times New Roman" w:hAnsi="inherit" w:cs="Courier New"/>
          <w:color w:val="202124"/>
          <w:sz w:val="28"/>
          <w:szCs w:val="28"/>
          <w:lang w:val="ky-KG"/>
        </w:rPr>
        <w:t>5) иш берүүчүлөр менен жумуш издеп жаткан жарандардын ортосундагы натыйжалуу ортомчу катары калкты иш менен камсыз кылуунун мамлекеттик кызматын өнүктүрүү.</w:t>
      </w:r>
    </w:p>
    <w:p w14:paraId="6DC04224" w14:textId="77777777" w:rsidR="00B8771C" w:rsidRPr="00DA0B67" w:rsidRDefault="00B8771C" w:rsidP="003C178E">
      <w:pPr>
        <w:pStyle w:val="a3"/>
        <w:ind w:firstLine="567"/>
        <w:contextualSpacing/>
        <w:jc w:val="both"/>
        <w:rPr>
          <w:rFonts w:ascii="Times New Roman" w:hAnsi="Times New Roman" w:cs="Times New Roman"/>
          <w:b/>
          <w:sz w:val="28"/>
          <w:szCs w:val="28"/>
          <w:lang w:val="ky-KG"/>
        </w:rPr>
      </w:pPr>
    </w:p>
    <w:p w14:paraId="4816F2FE" w14:textId="28B16D85" w:rsidR="005362B7" w:rsidRPr="00932099" w:rsidRDefault="005362B7" w:rsidP="003C178E">
      <w:pPr>
        <w:pStyle w:val="ab"/>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8"/>
          <w:szCs w:val="28"/>
          <w:lang w:val="ky-KG"/>
        </w:rPr>
      </w:pPr>
      <w:r w:rsidRPr="00932099">
        <w:rPr>
          <w:b/>
          <w:color w:val="202124"/>
          <w:sz w:val="28"/>
          <w:szCs w:val="28"/>
          <w:lang w:val="ky-KG"/>
        </w:rPr>
        <w:t>Программаны ишке ашырууда негизги тобокелдиктер</w:t>
      </w:r>
    </w:p>
    <w:p w14:paraId="7C95EB1C" w14:textId="77777777" w:rsidR="00DA0B67" w:rsidRPr="00DA0B67" w:rsidRDefault="00DA0B67" w:rsidP="003C178E">
      <w:pPr>
        <w:pStyle w:val="ab"/>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rPr>
          <w:rFonts w:ascii="inherit" w:hAnsi="inherit" w:cs="Courier New"/>
          <w:color w:val="202124"/>
          <w:sz w:val="28"/>
          <w:szCs w:val="28"/>
          <w:lang w:val="ky-KG"/>
        </w:rPr>
      </w:pPr>
    </w:p>
    <w:p w14:paraId="74124164" w14:textId="77777777" w:rsidR="009E20E7" w:rsidRPr="009E20E7" w:rsidRDefault="009E20E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9E20E7">
        <w:rPr>
          <w:rFonts w:ascii="inherit" w:eastAsia="Times New Roman" w:hAnsi="inherit" w:cs="Courier New"/>
          <w:color w:val="202124"/>
          <w:sz w:val="28"/>
          <w:szCs w:val="28"/>
          <w:lang w:val="ky-KG"/>
        </w:rPr>
        <w:t>Ушул Программаны ишке ашырууда төмөнкүдөй тобокелдиктер келип чыгышы мүмкүн.</w:t>
      </w:r>
    </w:p>
    <w:p w14:paraId="7B6389B8" w14:textId="77777777" w:rsidR="009E20E7" w:rsidRPr="009E20E7" w:rsidRDefault="009E20E7"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9E20E7">
        <w:rPr>
          <w:rFonts w:ascii="inherit" w:eastAsia="Times New Roman" w:hAnsi="inherit" w:cs="Courier New"/>
          <w:color w:val="202124"/>
          <w:sz w:val="28"/>
          <w:szCs w:val="28"/>
          <w:lang w:val="ky-KG"/>
        </w:rPr>
        <w:t>Социалдык-экономикалык: ички жана тышкы экономикалык кырдаалдын начарлашы, эпидемиологиялык жагымсыз кырдаал (пандемия), өндүрүш көлөмүнүн төмөндөшү, инфляциянын өсүшү, жумушчулардын массалык кыскартылышы, калктын жашоо деңгээлинин төмөндөшүнө байланыштуу социалдык чыңалуунун жогорулашы.</w:t>
      </w:r>
    </w:p>
    <w:p w14:paraId="7F55DF6D" w14:textId="77777777" w:rsidR="006B3F91" w:rsidRPr="006B3F91" w:rsidRDefault="006B3F91"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6B3F91">
        <w:rPr>
          <w:rFonts w:ascii="inherit" w:eastAsia="Times New Roman" w:hAnsi="inherit" w:cs="Courier New"/>
          <w:color w:val="202124"/>
          <w:sz w:val="28"/>
          <w:szCs w:val="28"/>
          <w:lang w:val="ky-KG"/>
        </w:rPr>
        <w:t>Макроэкономикалык тобокелдиктерди минималдаштыруу программалык иш-чараларды каржылоого каралган каражаттарды кайра бөлүштүрүү, жарандарга мыйзамда белгиленген кепилдиктерди берүү менен мүмкүн болот.</w:t>
      </w:r>
    </w:p>
    <w:p w14:paraId="6CA59546" w14:textId="77777777" w:rsidR="006B3F91" w:rsidRPr="006B3F91" w:rsidRDefault="006B3F91"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6B3F91">
        <w:rPr>
          <w:rFonts w:ascii="inherit" w:eastAsia="Times New Roman" w:hAnsi="inherit" w:cs="Courier New"/>
          <w:color w:val="202124"/>
          <w:sz w:val="28"/>
          <w:szCs w:val="28"/>
          <w:lang w:val="ky-KG"/>
        </w:rPr>
        <w:lastRenderedPageBreak/>
        <w:t>Каржылык: жетишсиз каржылоо, социалдык тармакка каралган каражаттарды кыскартуу. Мындай тобокелдиктерден арылтуу, жетишилген натыйжаларга жараша Программанын иш-чараларын жүзөгө ашырууга каралган каражаттардын көлөмүн жыл сайын жөндөө жана артыкчылыктуу каржылоонун артыкчылыктарын аныктоо аркылуу мүмкүн болот.</w:t>
      </w:r>
    </w:p>
    <w:p w14:paraId="275C9844" w14:textId="77777777" w:rsidR="006B3F91" w:rsidRPr="006B3F91" w:rsidRDefault="006B3F91"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6B3F91">
        <w:rPr>
          <w:rFonts w:ascii="inherit" w:eastAsia="Times New Roman" w:hAnsi="inherit" w:cs="Courier New"/>
          <w:color w:val="202124"/>
          <w:sz w:val="28"/>
          <w:szCs w:val="28"/>
          <w:lang w:val="ky-KG"/>
        </w:rPr>
        <w:t>Уюштуруучулук: Программаны ишке ашырууну натыйжасыз башкаруу, квалификациялуу кадрлардын жетишсиздиги.</w:t>
      </w:r>
    </w:p>
    <w:p w14:paraId="25BC9D2C" w14:textId="77777777" w:rsidR="006D500A" w:rsidRDefault="006D500A" w:rsidP="006D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42"/>
          <w:szCs w:val="42"/>
          <w:lang w:val="ky-KG"/>
        </w:rPr>
      </w:pPr>
    </w:p>
    <w:p w14:paraId="7F636201" w14:textId="4496C862" w:rsidR="00932099" w:rsidRPr="006D500A" w:rsidRDefault="00026656" w:rsidP="006D500A">
      <w:pPr>
        <w:pStyle w:val="a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8"/>
          <w:szCs w:val="28"/>
          <w:lang w:val="ky-KG"/>
        </w:rPr>
      </w:pPr>
      <w:r w:rsidRPr="006D500A">
        <w:rPr>
          <w:b/>
          <w:color w:val="202124"/>
          <w:sz w:val="28"/>
          <w:szCs w:val="28"/>
          <w:lang w:val="ky-KG"/>
        </w:rPr>
        <w:t>Программанын мониторинги жана баалоо</w:t>
      </w:r>
    </w:p>
    <w:p w14:paraId="6449BD3F" w14:textId="77777777" w:rsidR="00622BC4" w:rsidRPr="00622BC4" w:rsidRDefault="00622BC4"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622BC4">
        <w:rPr>
          <w:rFonts w:ascii="inherit" w:eastAsia="Times New Roman" w:hAnsi="inherit" w:cs="Courier New"/>
          <w:color w:val="202124"/>
          <w:sz w:val="28"/>
          <w:szCs w:val="28"/>
          <w:lang w:val="ky-KG"/>
        </w:rPr>
        <w:t>Программанын иш-чараларын жүзөгө ашырууга үзгүлтүксүз мониторинг жүргүзүү жана баалоо аны ишке ашыруу баскычында негизги компоненттер болуп калат.</w:t>
      </w:r>
    </w:p>
    <w:p w14:paraId="7BEE16F0" w14:textId="77777777" w:rsidR="00622BC4" w:rsidRPr="00622BC4" w:rsidRDefault="00622BC4"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622BC4">
        <w:rPr>
          <w:rFonts w:ascii="inherit" w:eastAsia="Times New Roman" w:hAnsi="inherit" w:cs="Courier New"/>
          <w:color w:val="202124"/>
          <w:sz w:val="28"/>
          <w:szCs w:val="28"/>
          <w:lang w:val="ky-KG"/>
        </w:rPr>
        <w:t>Кыргыз Республикасынын Саламаттыкты сактоо жана социалдык өнүгүү министрлиги алты айдын жыйынтыгы боюнча Программанын иш-чараларын жүзөгө ашырууга үзгүлтүксүз мониторинг жүргүзүп, баалап турат.</w:t>
      </w:r>
    </w:p>
    <w:p w14:paraId="6935B8D9" w14:textId="77777777" w:rsidR="006C05FE" w:rsidRPr="006C05FE" w:rsidRDefault="006C05FE"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6C05FE">
        <w:rPr>
          <w:rFonts w:ascii="inherit" w:eastAsia="Times New Roman" w:hAnsi="inherit" w:cs="Courier New"/>
          <w:color w:val="202124"/>
          <w:sz w:val="28"/>
          <w:szCs w:val="28"/>
          <w:lang w:val="ky-KG"/>
        </w:rPr>
        <w:t>Иш-аракеттерди мониторингдөө жана баалоо тутуму белгиленген максаттарга жана милдеттерге жетишүүдө Программанын ийгилигинин деңгээлин тутумдуу талдоону камсыз кылууга багытталат.</w:t>
      </w:r>
    </w:p>
    <w:p w14:paraId="4D013E63" w14:textId="77777777" w:rsidR="006C05FE" w:rsidRPr="006C05FE" w:rsidRDefault="006C05FE"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6C05FE">
        <w:rPr>
          <w:rFonts w:ascii="inherit" w:eastAsia="Times New Roman" w:hAnsi="inherit" w:cs="Courier New"/>
          <w:color w:val="202124"/>
          <w:sz w:val="28"/>
          <w:szCs w:val="28"/>
          <w:lang w:val="ky-KG"/>
        </w:rPr>
        <w:t>Мониторинг маалыматтарынын негизинде, Программанын иш-чараларын жүзөгө ашыруунун натыйжалуулугу мезгил-мезгили менен бааланып турат. Алынган натыйжалардын негизинде иш-аракеттердин натыйжалуулугун жогорулатуу, ресурстарды бөлүштүрүү жана аларды оптималдуу пайдалануу, кызыкдар аткаруучулар менен координацияны жакшыртуу боюнча чечимдер кабыл алынат.</w:t>
      </w:r>
    </w:p>
    <w:p w14:paraId="161912E6" w14:textId="77777777" w:rsidR="005362B7" w:rsidRDefault="005362B7" w:rsidP="003C178E">
      <w:pPr>
        <w:pStyle w:val="a3"/>
        <w:ind w:firstLine="567"/>
        <w:contextualSpacing/>
        <w:jc w:val="both"/>
        <w:rPr>
          <w:rFonts w:ascii="Times New Roman" w:hAnsi="Times New Roman" w:cs="Times New Roman"/>
          <w:sz w:val="28"/>
          <w:szCs w:val="28"/>
          <w:lang w:val="ky-KG"/>
        </w:rPr>
      </w:pPr>
    </w:p>
    <w:p w14:paraId="0BF45D2E" w14:textId="39A0465F" w:rsidR="00397361" w:rsidRPr="00D34131" w:rsidRDefault="00397361" w:rsidP="003C178E">
      <w:pPr>
        <w:pStyle w:val="ab"/>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8"/>
          <w:szCs w:val="28"/>
          <w:lang w:val="ky-KG"/>
        </w:rPr>
      </w:pPr>
      <w:r w:rsidRPr="00D34131">
        <w:rPr>
          <w:b/>
          <w:color w:val="202124"/>
          <w:sz w:val="28"/>
          <w:szCs w:val="28"/>
          <w:lang w:val="ky-KG"/>
        </w:rPr>
        <w:t>Программаны каржылоо</w:t>
      </w:r>
    </w:p>
    <w:p w14:paraId="678CD75C" w14:textId="77777777" w:rsidR="00D34131" w:rsidRPr="00D34131" w:rsidRDefault="00D34131" w:rsidP="003C178E">
      <w:pPr>
        <w:pStyle w:val="ab"/>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rPr>
          <w:b/>
          <w:color w:val="202124"/>
          <w:sz w:val="28"/>
          <w:szCs w:val="28"/>
          <w:lang w:val="ky-KG"/>
        </w:rPr>
      </w:pPr>
    </w:p>
    <w:p w14:paraId="64E78ACB" w14:textId="77777777" w:rsidR="004A40A1" w:rsidRPr="007F7B49" w:rsidRDefault="004A40A1" w:rsidP="004A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hAnsi="Times New Roman"/>
          <w:sz w:val="28"/>
          <w:szCs w:val="28"/>
          <w:lang w:val="ky-KG"/>
        </w:rPr>
      </w:pPr>
      <w:r w:rsidRPr="002F421E">
        <w:rPr>
          <w:rFonts w:ascii="Times New Roman" w:hAnsi="Times New Roman"/>
          <w:sz w:val="28"/>
          <w:szCs w:val="28"/>
          <w:lang w:val="ky-KG"/>
        </w:rPr>
        <w:t>Программаны ишке ашырууга каржылык колдоо Кыргыз Республикасынын Саламаттыкты сактоо жана социалдык өнүгүү министрлигинин бюджетинде тиешелүү жылга республикалык бюджеттен, мамлекеттик органдардын бюджетинен каралган каражаттардын эсебинен жүзөгө ашырылат. ошондой эле эл аралык жана донордук уюмдардын каражаттары.</w:t>
      </w:r>
    </w:p>
    <w:p w14:paraId="21C48B8E" w14:textId="66C24F42" w:rsidR="004A40A1" w:rsidRPr="00655B1C" w:rsidRDefault="004A40A1" w:rsidP="004A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hAnsi="Times New Roman"/>
          <w:sz w:val="28"/>
          <w:szCs w:val="28"/>
          <w:lang w:val="ky-KG"/>
        </w:rPr>
      </w:pPr>
      <w:r w:rsidRPr="002F421E">
        <w:rPr>
          <w:rFonts w:ascii="Times New Roman" w:hAnsi="Times New Roman"/>
          <w:sz w:val="28"/>
          <w:szCs w:val="28"/>
          <w:lang w:val="ky-KG"/>
        </w:rPr>
        <w:t>Программаны жүзөгө ашырууга жыл сайын республикалык б</w:t>
      </w:r>
      <w:r w:rsidR="00174601">
        <w:rPr>
          <w:rFonts w:ascii="Times New Roman" w:hAnsi="Times New Roman"/>
          <w:sz w:val="28"/>
          <w:szCs w:val="28"/>
          <w:lang w:val="ky-KG"/>
        </w:rPr>
        <w:t>юджеттен 96 600 000 сом бөлүнөт.</w:t>
      </w:r>
    </w:p>
    <w:p w14:paraId="0C2A9018" w14:textId="77777777" w:rsidR="004A40A1" w:rsidRPr="002F421E" w:rsidRDefault="004A40A1" w:rsidP="004A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hAnsi="Times New Roman"/>
          <w:sz w:val="28"/>
          <w:szCs w:val="28"/>
          <w:lang w:val="ky-KG"/>
        </w:rPr>
      </w:pPr>
      <w:r w:rsidRPr="002F421E">
        <w:rPr>
          <w:rFonts w:ascii="Times New Roman" w:hAnsi="Times New Roman"/>
          <w:sz w:val="28"/>
          <w:szCs w:val="28"/>
          <w:lang w:val="ky-KG"/>
        </w:rPr>
        <w:t>Программаны ишке ашыруу үчүн эл аралык жана донордук уюмдардын каражаттарынан алдын-ала талап кылынат - 2 386 440 000 сом.</w:t>
      </w:r>
    </w:p>
    <w:p w14:paraId="212EC9CD" w14:textId="77777777" w:rsidR="00D34131" w:rsidRPr="004A40A1" w:rsidRDefault="00D34131"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p>
    <w:p w14:paraId="16334DDC" w14:textId="7F5819A3" w:rsidR="00885891" w:rsidRPr="00D34131" w:rsidRDefault="00885891" w:rsidP="003C178E">
      <w:pPr>
        <w:pStyle w:val="ab"/>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02124"/>
          <w:sz w:val="28"/>
          <w:szCs w:val="28"/>
        </w:rPr>
      </w:pPr>
      <w:r w:rsidRPr="00D34131">
        <w:rPr>
          <w:rFonts w:ascii="inherit" w:hAnsi="inherit" w:cs="Courier New"/>
          <w:b/>
          <w:color w:val="202124"/>
          <w:sz w:val="28"/>
          <w:szCs w:val="28"/>
          <w:lang w:val="ky-KG"/>
        </w:rPr>
        <w:t>Программаны ишке ашыруу</w:t>
      </w:r>
    </w:p>
    <w:p w14:paraId="07A43B7B" w14:textId="77777777" w:rsidR="00D34131" w:rsidRPr="00D34131" w:rsidRDefault="00D34131" w:rsidP="003C178E">
      <w:pPr>
        <w:pStyle w:val="ab"/>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rPr>
          <w:rFonts w:ascii="inherit" w:hAnsi="inherit" w:cs="Courier New"/>
          <w:b/>
          <w:color w:val="202124"/>
          <w:sz w:val="28"/>
          <w:szCs w:val="28"/>
        </w:rPr>
      </w:pPr>
    </w:p>
    <w:p w14:paraId="1C07DCE3" w14:textId="77777777" w:rsidR="00102FA0" w:rsidRPr="00102FA0" w:rsidRDefault="00102FA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102FA0">
        <w:rPr>
          <w:rFonts w:ascii="inherit" w:eastAsia="Times New Roman" w:hAnsi="inherit" w:cs="Courier New"/>
          <w:color w:val="202124"/>
          <w:sz w:val="28"/>
          <w:szCs w:val="28"/>
          <w:lang w:val="ky-KG"/>
        </w:rPr>
        <w:t>Программаны толугу менен ишке ашыруу үчүн, аны ишке ашыруу боюнча иш-чаралардын планы иштелип чыккан.</w:t>
      </w:r>
    </w:p>
    <w:p w14:paraId="74B1BA1E" w14:textId="77777777" w:rsidR="00102FA0" w:rsidRPr="00102FA0" w:rsidRDefault="00102FA0"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102FA0">
        <w:rPr>
          <w:rFonts w:ascii="inherit" w:eastAsia="Times New Roman" w:hAnsi="inherit" w:cs="Courier New"/>
          <w:color w:val="202124"/>
          <w:sz w:val="28"/>
          <w:szCs w:val="28"/>
          <w:lang w:val="ky-KG"/>
        </w:rPr>
        <w:lastRenderedPageBreak/>
        <w:t xml:space="preserve">Программа 2022 - 2026-жылдар аралыгында Иш-чаралар планына ылайык, тиешелүү мамлекеттик органдардын, өнүгүү боюнча өнөктөштөрдүн жана </w:t>
      </w:r>
      <w:r w:rsidRPr="00DE0CB9">
        <w:rPr>
          <w:rFonts w:ascii="inherit" w:eastAsia="Times New Roman" w:hAnsi="inherit" w:cs="Courier New"/>
          <w:color w:val="202124"/>
          <w:sz w:val="28"/>
          <w:szCs w:val="28"/>
          <w:lang w:val="ky-KG"/>
        </w:rPr>
        <w:t>коммерциялык эмес уюмдардын катышуусунда ишке ашырылат.</w:t>
      </w:r>
    </w:p>
    <w:p w14:paraId="15992145" w14:textId="77777777" w:rsidR="00DE0CB9" w:rsidRPr="00DE0CB9" w:rsidRDefault="00DE0CB9" w:rsidP="003C1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inherit" w:eastAsia="Times New Roman" w:hAnsi="inherit" w:cs="Courier New"/>
          <w:color w:val="202124"/>
          <w:sz w:val="28"/>
          <w:szCs w:val="28"/>
          <w:lang w:val="ky-KG"/>
        </w:rPr>
      </w:pPr>
      <w:r w:rsidRPr="00DE0CB9">
        <w:rPr>
          <w:rFonts w:ascii="inherit" w:eastAsia="Times New Roman" w:hAnsi="inherit" w:cs="Courier New"/>
          <w:color w:val="202124"/>
          <w:sz w:val="28"/>
          <w:szCs w:val="28"/>
          <w:lang w:val="ky-KG"/>
        </w:rPr>
        <w:t>Бул Программаны ишке ашыруу үчүн адам жана техникалык ресурстар сыяктуу ресурстардын ар кандай түрлөрү колдонулат.</w:t>
      </w:r>
    </w:p>
    <w:p w14:paraId="49F686EA" w14:textId="77777777" w:rsidR="00397361" w:rsidRPr="00102FA0" w:rsidRDefault="00397361" w:rsidP="00C67686">
      <w:pPr>
        <w:pStyle w:val="a3"/>
        <w:ind w:firstLine="567"/>
        <w:jc w:val="both"/>
        <w:rPr>
          <w:rFonts w:ascii="Times New Roman" w:hAnsi="Times New Roman" w:cs="Times New Roman"/>
          <w:sz w:val="28"/>
          <w:szCs w:val="28"/>
          <w:lang w:val="ky-KG"/>
        </w:rPr>
      </w:pPr>
    </w:p>
    <w:sectPr w:rsidR="00397361" w:rsidRPr="00102FA0" w:rsidSect="00F0268B">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41DE9" w14:textId="77777777" w:rsidR="00393B61" w:rsidRDefault="00393B61" w:rsidP="007223CB">
      <w:pPr>
        <w:spacing w:after="0" w:line="240" w:lineRule="auto"/>
      </w:pPr>
      <w:r>
        <w:separator/>
      </w:r>
    </w:p>
  </w:endnote>
  <w:endnote w:type="continuationSeparator" w:id="0">
    <w:p w14:paraId="1F5140A0" w14:textId="77777777" w:rsidR="00393B61" w:rsidRDefault="00393B61" w:rsidP="0072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77650"/>
      <w:docPartObj>
        <w:docPartGallery w:val="Page Numbers (Bottom of Page)"/>
        <w:docPartUnique/>
      </w:docPartObj>
    </w:sdtPr>
    <w:sdtContent>
      <w:p w14:paraId="3EF81045" w14:textId="68BDD109" w:rsidR="002D235F" w:rsidRDefault="002D235F">
        <w:pPr>
          <w:pStyle w:val="af3"/>
          <w:jc w:val="right"/>
        </w:pPr>
        <w:r>
          <w:fldChar w:fldCharType="begin"/>
        </w:r>
        <w:r>
          <w:instrText>PAGE   \* MERGEFORMAT</w:instrText>
        </w:r>
        <w:r>
          <w:fldChar w:fldCharType="separate"/>
        </w:r>
        <w:r>
          <w:rPr>
            <w:noProof/>
          </w:rPr>
          <w:t>4</w:t>
        </w:r>
        <w:r>
          <w:fldChar w:fldCharType="end"/>
        </w:r>
      </w:p>
    </w:sdtContent>
  </w:sdt>
  <w:p w14:paraId="096A8F08" w14:textId="7CB17590" w:rsidR="006D500A" w:rsidRPr="00287463" w:rsidRDefault="006D500A" w:rsidP="00287463">
    <w:pPr>
      <w:spacing w:after="0" w:line="240" w:lineRule="auto"/>
      <w:rPr>
        <w:rFonts w:ascii="Times New Roman" w:hAnsi="Times New Roman"/>
        <w:sz w:val="20"/>
        <w:szCs w:val="20"/>
        <w:lang w:val="ky-K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2E690" w14:textId="77777777" w:rsidR="00393B61" w:rsidRDefault="00393B61" w:rsidP="007223CB">
      <w:pPr>
        <w:spacing w:after="0" w:line="240" w:lineRule="auto"/>
      </w:pPr>
      <w:r>
        <w:separator/>
      </w:r>
    </w:p>
  </w:footnote>
  <w:footnote w:type="continuationSeparator" w:id="0">
    <w:p w14:paraId="23D7A19C" w14:textId="77777777" w:rsidR="00393B61" w:rsidRDefault="00393B61" w:rsidP="0072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08900"/>
      <w:docPartObj>
        <w:docPartGallery w:val="Page Numbers (Top of Page)"/>
        <w:docPartUnique/>
      </w:docPartObj>
    </w:sdtPr>
    <w:sdtContent>
      <w:p w14:paraId="1F64BE38" w14:textId="5C766943" w:rsidR="002D235F" w:rsidRDefault="002D235F">
        <w:pPr>
          <w:pStyle w:val="af2"/>
          <w:jc w:val="right"/>
        </w:pPr>
        <w:r>
          <w:fldChar w:fldCharType="begin"/>
        </w:r>
        <w:r>
          <w:instrText>PAGE   \* MERGEFORMAT</w:instrText>
        </w:r>
        <w:r>
          <w:fldChar w:fldCharType="separate"/>
        </w:r>
        <w:r>
          <w:rPr>
            <w:noProof/>
          </w:rPr>
          <w:t>4</w:t>
        </w:r>
        <w:r>
          <w:fldChar w:fldCharType="end"/>
        </w:r>
      </w:p>
    </w:sdtContent>
  </w:sdt>
  <w:p w14:paraId="67D69C6E" w14:textId="77777777" w:rsidR="002D235F" w:rsidRDefault="002D235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1D0"/>
    <w:multiLevelType w:val="hybridMultilevel"/>
    <w:tmpl w:val="9892C2DC"/>
    <w:lvl w:ilvl="0" w:tplc="C1F8C922">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7E607E"/>
    <w:multiLevelType w:val="hybridMultilevel"/>
    <w:tmpl w:val="F8C2B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D2972"/>
    <w:multiLevelType w:val="hybridMultilevel"/>
    <w:tmpl w:val="322084F2"/>
    <w:lvl w:ilvl="0" w:tplc="101EA3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F847E0"/>
    <w:multiLevelType w:val="hybridMultilevel"/>
    <w:tmpl w:val="473641B6"/>
    <w:lvl w:ilvl="0" w:tplc="6A6E7FE4">
      <w:start w:val="1"/>
      <w:numFmt w:val="bullet"/>
      <w:lvlText w:val="•"/>
      <w:lvlJc w:val="left"/>
      <w:pPr>
        <w:tabs>
          <w:tab w:val="num" w:pos="720"/>
        </w:tabs>
        <w:ind w:left="720" w:hanging="360"/>
      </w:pPr>
      <w:rPr>
        <w:rFonts w:ascii="Arial" w:hAnsi="Arial" w:hint="default"/>
      </w:rPr>
    </w:lvl>
    <w:lvl w:ilvl="1" w:tplc="E87A1A12" w:tentative="1">
      <w:start w:val="1"/>
      <w:numFmt w:val="bullet"/>
      <w:lvlText w:val="•"/>
      <w:lvlJc w:val="left"/>
      <w:pPr>
        <w:tabs>
          <w:tab w:val="num" w:pos="1440"/>
        </w:tabs>
        <w:ind w:left="1440" w:hanging="360"/>
      </w:pPr>
      <w:rPr>
        <w:rFonts w:ascii="Arial" w:hAnsi="Arial" w:hint="default"/>
      </w:rPr>
    </w:lvl>
    <w:lvl w:ilvl="2" w:tplc="AAE83542" w:tentative="1">
      <w:start w:val="1"/>
      <w:numFmt w:val="bullet"/>
      <w:lvlText w:val="•"/>
      <w:lvlJc w:val="left"/>
      <w:pPr>
        <w:tabs>
          <w:tab w:val="num" w:pos="2160"/>
        </w:tabs>
        <w:ind w:left="2160" w:hanging="360"/>
      </w:pPr>
      <w:rPr>
        <w:rFonts w:ascii="Arial" w:hAnsi="Arial" w:hint="default"/>
      </w:rPr>
    </w:lvl>
    <w:lvl w:ilvl="3" w:tplc="82CC61B4" w:tentative="1">
      <w:start w:val="1"/>
      <w:numFmt w:val="bullet"/>
      <w:lvlText w:val="•"/>
      <w:lvlJc w:val="left"/>
      <w:pPr>
        <w:tabs>
          <w:tab w:val="num" w:pos="2880"/>
        </w:tabs>
        <w:ind w:left="2880" w:hanging="360"/>
      </w:pPr>
      <w:rPr>
        <w:rFonts w:ascii="Arial" w:hAnsi="Arial" w:hint="default"/>
      </w:rPr>
    </w:lvl>
    <w:lvl w:ilvl="4" w:tplc="A65E0172" w:tentative="1">
      <w:start w:val="1"/>
      <w:numFmt w:val="bullet"/>
      <w:lvlText w:val="•"/>
      <w:lvlJc w:val="left"/>
      <w:pPr>
        <w:tabs>
          <w:tab w:val="num" w:pos="3600"/>
        </w:tabs>
        <w:ind w:left="3600" w:hanging="360"/>
      </w:pPr>
      <w:rPr>
        <w:rFonts w:ascii="Arial" w:hAnsi="Arial" w:hint="default"/>
      </w:rPr>
    </w:lvl>
    <w:lvl w:ilvl="5" w:tplc="B192CC9E" w:tentative="1">
      <w:start w:val="1"/>
      <w:numFmt w:val="bullet"/>
      <w:lvlText w:val="•"/>
      <w:lvlJc w:val="left"/>
      <w:pPr>
        <w:tabs>
          <w:tab w:val="num" w:pos="4320"/>
        </w:tabs>
        <w:ind w:left="4320" w:hanging="360"/>
      </w:pPr>
      <w:rPr>
        <w:rFonts w:ascii="Arial" w:hAnsi="Arial" w:hint="default"/>
      </w:rPr>
    </w:lvl>
    <w:lvl w:ilvl="6" w:tplc="7904EFCA" w:tentative="1">
      <w:start w:val="1"/>
      <w:numFmt w:val="bullet"/>
      <w:lvlText w:val="•"/>
      <w:lvlJc w:val="left"/>
      <w:pPr>
        <w:tabs>
          <w:tab w:val="num" w:pos="5040"/>
        </w:tabs>
        <w:ind w:left="5040" w:hanging="360"/>
      </w:pPr>
      <w:rPr>
        <w:rFonts w:ascii="Arial" w:hAnsi="Arial" w:hint="default"/>
      </w:rPr>
    </w:lvl>
    <w:lvl w:ilvl="7" w:tplc="DF042EE0" w:tentative="1">
      <w:start w:val="1"/>
      <w:numFmt w:val="bullet"/>
      <w:lvlText w:val="•"/>
      <w:lvlJc w:val="left"/>
      <w:pPr>
        <w:tabs>
          <w:tab w:val="num" w:pos="5760"/>
        </w:tabs>
        <w:ind w:left="5760" w:hanging="360"/>
      </w:pPr>
      <w:rPr>
        <w:rFonts w:ascii="Arial" w:hAnsi="Arial" w:hint="default"/>
      </w:rPr>
    </w:lvl>
    <w:lvl w:ilvl="8" w:tplc="B6E0443C" w:tentative="1">
      <w:start w:val="1"/>
      <w:numFmt w:val="bullet"/>
      <w:lvlText w:val="•"/>
      <w:lvlJc w:val="left"/>
      <w:pPr>
        <w:tabs>
          <w:tab w:val="num" w:pos="6480"/>
        </w:tabs>
        <w:ind w:left="6480" w:hanging="360"/>
      </w:pPr>
      <w:rPr>
        <w:rFonts w:ascii="Arial" w:hAnsi="Arial" w:hint="default"/>
      </w:rPr>
    </w:lvl>
  </w:abstractNum>
  <w:abstractNum w:abstractNumId="4">
    <w:nsid w:val="1A653F9B"/>
    <w:multiLevelType w:val="hybridMultilevel"/>
    <w:tmpl w:val="714284D2"/>
    <w:lvl w:ilvl="0" w:tplc="CE8ED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2A5EB7"/>
    <w:multiLevelType w:val="hybridMultilevel"/>
    <w:tmpl w:val="F07EAF8C"/>
    <w:lvl w:ilvl="0" w:tplc="E72E7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663979"/>
    <w:multiLevelType w:val="hybridMultilevel"/>
    <w:tmpl w:val="C792A3E4"/>
    <w:lvl w:ilvl="0" w:tplc="FC980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481245"/>
    <w:multiLevelType w:val="hybridMultilevel"/>
    <w:tmpl w:val="F7704B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6589D"/>
    <w:multiLevelType w:val="hybridMultilevel"/>
    <w:tmpl w:val="87DA5006"/>
    <w:lvl w:ilvl="0" w:tplc="5E22D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4F60BA4"/>
    <w:multiLevelType w:val="hybridMultilevel"/>
    <w:tmpl w:val="25F454F4"/>
    <w:lvl w:ilvl="0" w:tplc="AB86D4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61F7C3C"/>
    <w:multiLevelType w:val="hybridMultilevel"/>
    <w:tmpl w:val="7A5A3F36"/>
    <w:lvl w:ilvl="0" w:tplc="E72E7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C21209"/>
    <w:multiLevelType w:val="hybridMultilevel"/>
    <w:tmpl w:val="571A14DC"/>
    <w:lvl w:ilvl="0" w:tplc="C62E6676">
      <w:start w:val="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687C1A"/>
    <w:multiLevelType w:val="hybridMultilevel"/>
    <w:tmpl w:val="7A5A3F36"/>
    <w:lvl w:ilvl="0" w:tplc="E72E7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6E57DC8"/>
    <w:multiLevelType w:val="hybridMultilevel"/>
    <w:tmpl w:val="18444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9C4099"/>
    <w:multiLevelType w:val="hybridMultilevel"/>
    <w:tmpl w:val="78F6E424"/>
    <w:lvl w:ilvl="0" w:tplc="CBA4E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4952792"/>
    <w:multiLevelType w:val="hybridMultilevel"/>
    <w:tmpl w:val="34E6AC64"/>
    <w:lvl w:ilvl="0" w:tplc="69F0AF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929484A"/>
    <w:multiLevelType w:val="hybridMultilevel"/>
    <w:tmpl w:val="0212C968"/>
    <w:lvl w:ilvl="0" w:tplc="43BAC2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E3D185F"/>
    <w:multiLevelType w:val="hybridMultilevel"/>
    <w:tmpl w:val="ABA4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817D11"/>
    <w:multiLevelType w:val="hybridMultilevel"/>
    <w:tmpl w:val="5E125C0A"/>
    <w:lvl w:ilvl="0" w:tplc="247403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1546174"/>
    <w:multiLevelType w:val="hybridMultilevel"/>
    <w:tmpl w:val="ABA4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542475"/>
    <w:multiLevelType w:val="hybridMultilevel"/>
    <w:tmpl w:val="97345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0B3E04"/>
    <w:multiLevelType w:val="hybridMultilevel"/>
    <w:tmpl w:val="ABA4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3"/>
  </w:num>
  <w:num w:numId="4">
    <w:abstractNumId w:val="1"/>
  </w:num>
  <w:num w:numId="5">
    <w:abstractNumId w:val="21"/>
  </w:num>
  <w:num w:numId="6">
    <w:abstractNumId w:val="12"/>
  </w:num>
  <w:num w:numId="7">
    <w:abstractNumId w:val="10"/>
  </w:num>
  <w:num w:numId="8">
    <w:abstractNumId w:val="5"/>
  </w:num>
  <w:num w:numId="9">
    <w:abstractNumId w:val="17"/>
  </w:num>
  <w:num w:numId="10">
    <w:abstractNumId w:val="14"/>
  </w:num>
  <w:num w:numId="11">
    <w:abstractNumId w:val="0"/>
  </w:num>
  <w:num w:numId="12">
    <w:abstractNumId w:val="9"/>
  </w:num>
  <w:num w:numId="13">
    <w:abstractNumId w:val="7"/>
  </w:num>
  <w:num w:numId="14">
    <w:abstractNumId w:val="2"/>
  </w:num>
  <w:num w:numId="15">
    <w:abstractNumId w:val="18"/>
  </w:num>
  <w:num w:numId="16">
    <w:abstractNumId w:val="15"/>
  </w:num>
  <w:num w:numId="17">
    <w:abstractNumId w:val="16"/>
  </w:num>
  <w:num w:numId="18">
    <w:abstractNumId w:val="6"/>
  </w:num>
  <w:num w:numId="19">
    <w:abstractNumId w:val="4"/>
  </w:num>
  <w:num w:numId="20">
    <w:abstractNumId w:val="13"/>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AE"/>
    <w:rsid w:val="00000ADB"/>
    <w:rsid w:val="00001879"/>
    <w:rsid w:val="00002B83"/>
    <w:rsid w:val="00003921"/>
    <w:rsid w:val="0001229A"/>
    <w:rsid w:val="00017B80"/>
    <w:rsid w:val="000219B2"/>
    <w:rsid w:val="00026656"/>
    <w:rsid w:val="00026B49"/>
    <w:rsid w:val="00027D73"/>
    <w:rsid w:val="000367A4"/>
    <w:rsid w:val="00040B21"/>
    <w:rsid w:val="00044BCE"/>
    <w:rsid w:val="00045C00"/>
    <w:rsid w:val="00054468"/>
    <w:rsid w:val="00056CDC"/>
    <w:rsid w:val="00070F58"/>
    <w:rsid w:val="00075D90"/>
    <w:rsid w:val="00077746"/>
    <w:rsid w:val="00082F59"/>
    <w:rsid w:val="000A3F8B"/>
    <w:rsid w:val="000C4C37"/>
    <w:rsid w:val="000D3696"/>
    <w:rsid w:val="000D3F3D"/>
    <w:rsid w:val="000D4BBB"/>
    <w:rsid w:val="000D7BE2"/>
    <w:rsid w:val="000E6084"/>
    <w:rsid w:val="000E671A"/>
    <w:rsid w:val="000E7E12"/>
    <w:rsid w:val="000F0690"/>
    <w:rsid w:val="000F7E38"/>
    <w:rsid w:val="00102FA0"/>
    <w:rsid w:val="00116F8B"/>
    <w:rsid w:val="00117D99"/>
    <w:rsid w:val="0013694D"/>
    <w:rsid w:val="0014021B"/>
    <w:rsid w:val="00143DBB"/>
    <w:rsid w:val="0014586C"/>
    <w:rsid w:val="00153CAF"/>
    <w:rsid w:val="00160CBB"/>
    <w:rsid w:val="00163088"/>
    <w:rsid w:val="00166824"/>
    <w:rsid w:val="00171491"/>
    <w:rsid w:val="00171F2D"/>
    <w:rsid w:val="00174601"/>
    <w:rsid w:val="001755C6"/>
    <w:rsid w:val="00183AF5"/>
    <w:rsid w:val="00183C1A"/>
    <w:rsid w:val="0018500F"/>
    <w:rsid w:val="001A1B77"/>
    <w:rsid w:val="001A1E66"/>
    <w:rsid w:val="001A50C2"/>
    <w:rsid w:val="001A5A34"/>
    <w:rsid w:val="001B44BE"/>
    <w:rsid w:val="001B61B9"/>
    <w:rsid w:val="001C61AB"/>
    <w:rsid w:val="001D6803"/>
    <w:rsid w:val="001F7A17"/>
    <w:rsid w:val="0021030F"/>
    <w:rsid w:val="00215B68"/>
    <w:rsid w:val="002162B7"/>
    <w:rsid w:val="00217E0E"/>
    <w:rsid w:val="00220120"/>
    <w:rsid w:val="00222B4E"/>
    <w:rsid w:val="002234D7"/>
    <w:rsid w:val="002237C6"/>
    <w:rsid w:val="0022708E"/>
    <w:rsid w:val="00232E12"/>
    <w:rsid w:val="00233FBA"/>
    <w:rsid w:val="002366C2"/>
    <w:rsid w:val="00246580"/>
    <w:rsid w:val="00254A85"/>
    <w:rsid w:val="00260E33"/>
    <w:rsid w:val="002657BE"/>
    <w:rsid w:val="00267167"/>
    <w:rsid w:val="0027337C"/>
    <w:rsid w:val="00282497"/>
    <w:rsid w:val="002825A0"/>
    <w:rsid w:val="00287463"/>
    <w:rsid w:val="00292A2F"/>
    <w:rsid w:val="00294603"/>
    <w:rsid w:val="0029633A"/>
    <w:rsid w:val="002A49EA"/>
    <w:rsid w:val="002A4CED"/>
    <w:rsid w:val="002B0BA1"/>
    <w:rsid w:val="002B0BDF"/>
    <w:rsid w:val="002B6C34"/>
    <w:rsid w:val="002C04F1"/>
    <w:rsid w:val="002C2D19"/>
    <w:rsid w:val="002D1D5C"/>
    <w:rsid w:val="002D235F"/>
    <w:rsid w:val="002E4AD1"/>
    <w:rsid w:val="0030323C"/>
    <w:rsid w:val="00311FC1"/>
    <w:rsid w:val="003315AF"/>
    <w:rsid w:val="003372B2"/>
    <w:rsid w:val="00341961"/>
    <w:rsid w:val="0035484A"/>
    <w:rsid w:val="00355621"/>
    <w:rsid w:val="00360BDA"/>
    <w:rsid w:val="00362EB1"/>
    <w:rsid w:val="00364F9A"/>
    <w:rsid w:val="00367A34"/>
    <w:rsid w:val="00393B61"/>
    <w:rsid w:val="003950C2"/>
    <w:rsid w:val="00396775"/>
    <w:rsid w:val="00397361"/>
    <w:rsid w:val="003A607B"/>
    <w:rsid w:val="003B5560"/>
    <w:rsid w:val="003B5F5F"/>
    <w:rsid w:val="003B7B8C"/>
    <w:rsid w:val="003C178E"/>
    <w:rsid w:val="003C7BCA"/>
    <w:rsid w:val="003F2086"/>
    <w:rsid w:val="00405865"/>
    <w:rsid w:val="004255B3"/>
    <w:rsid w:val="00454208"/>
    <w:rsid w:val="004601B2"/>
    <w:rsid w:val="0046051E"/>
    <w:rsid w:val="00461937"/>
    <w:rsid w:val="004630EA"/>
    <w:rsid w:val="00464F69"/>
    <w:rsid w:val="00474799"/>
    <w:rsid w:val="0047759E"/>
    <w:rsid w:val="00490C34"/>
    <w:rsid w:val="00493877"/>
    <w:rsid w:val="004A40A1"/>
    <w:rsid w:val="004A4E53"/>
    <w:rsid w:val="004A5092"/>
    <w:rsid w:val="004A637C"/>
    <w:rsid w:val="004B1235"/>
    <w:rsid w:val="004B5AFB"/>
    <w:rsid w:val="004B678C"/>
    <w:rsid w:val="004C4777"/>
    <w:rsid w:val="004E0375"/>
    <w:rsid w:val="004E2301"/>
    <w:rsid w:val="004E50DA"/>
    <w:rsid w:val="004E7041"/>
    <w:rsid w:val="004F6D97"/>
    <w:rsid w:val="004F7B23"/>
    <w:rsid w:val="00510E75"/>
    <w:rsid w:val="005362B7"/>
    <w:rsid w:val="00542593"/>
    <w:rsid w:val="00542CD3"/>
    <w:rsid w:val="005430B2"/>
    <w:rsid w:val="005442AB"/>
    <w:rsid w:val="0054608E"/>
    <w:rsid w:val="00557F2B"/>
    <w:rsid w:val="005605FA"/>
    <w:rsid w:val="0056120E"/>
    <w:rsid w:val="00562896"/>
    <w:rsid w:val="0056439B"/>
    <w:rsid w:val="00572FAE"/>
    <w:rsid w:val="0058348A"/>
    <w:rsid w:val="00585560"/>
    <w:rsid w:val="005879DD"/>
    <w:rsid w:val="00593BC4"/>
    <w:rsid w:val="00593D8C"/>
    <w:rsid w:val="00593E15"/>
    <w:rsid w:val="005A04A9"/>
    <w:rsid w:val="005A2689"/>
    <w:rsid w:val="005A561D"/>
    <w:rsid w:val="005A61A4"/>
    <w:rsid w:val="005A627F"/>
    <w:rsid w:val="005B1C66"/>
    <w:rsid w:val="005B3826"/>
    <w:rsid w:val="005B3CFC"/>
    <w:rsid w:val="005B7F52"/>
    <w:rsid w:val="005C4855"/>
    <w:rsid w:val="005C577E"/>
    <w:rsid w:val="005C65FA"/>
    <w:rsid w:val="005D752D"/>
    <w:rsid w:val="005D7934"/>
    <w:rsid w:val="005D7C9A"/>
    <w:rsid w:val="005F13E9"/>
    <w:rsid w:val="006022AC"/>
    <w:rsid w:val="00603B32"/>
    <w:rsid w:val="00604E4A"/>
    <w:rsid w:val="0061740D"/>
    <w:rsid w:val="00617C82"/>
    <w:rsid w:val="006206FC"/>
    <w:rsid w:val="00622BC4"/>
    <w:rsid w:val="00624A8F"/>
    <w:rsid w:val="00625005"/>
    <w:rsid w:val="006278E1"/>
    <w:rsid w:val="00634D41"/>
    <w:rsid w:val="00636EA7"/>
    <w:rsid w:val="00637214"/>
    <w:rsid w:val="006406CE"/>
    <w:rsid w:val="00671EE8"/>
    <w:rsid w:val="00690F20"/>
    <w:rsid w:val="006A1A77"/>
    <w:rsid w:val="006A54E6"/>
    <w:rsid w:val="006B3F91"/>
    <w:rsid w:val="006B73FF"/>
    <w:rsid w:val="006C03A4"/>
    <w:rsid w:val="006C05FE"/>
    <w:rsid w:val="006C52A5"/>
    <w:rsid w:val="006D500A"/>
    <w:rsid w:val="006E10A9"/>
    <w:rsid w:val="006E400D"/>
    <w:rsid w:val="006E56DD"/>
    <w:rsid w:val="006F5574"/>
    <w:rsid w:val="00705C52"/>
    <w:rsid w:val="007065D5"/>
    <w:rsid w:val="00713BD0"/>
    <w:rsid w:val="00714AD4"/>
    <w:rsid w:val="00720377"/>
    <w:rsid w:val="00720590"/>
    <w:rsid w:val="007223CB"/>
    <w:rsid w:val="00723C71"/>
    <w:rsid w:val="00723E9F"/>
    <w:rsid w:val="00731017"/>
    <w:rsid w:val="007375D8"/>
    <w:rsid w:val="00745BAD"/>
    <w:rsid w:val="007508EA"/>
    <w:rsid w:val="00750E5C"/>
    <w:rsid w:val="0075559A"/>
    <w:rsid w:val="00770D78"/>
    <w:rsid w:val="007848BE"/>
    <w:rsid w:val="00787771"/>
    <w:rsid w:val="007C7EB7"/>
    <w:rsid w:val="007E0CA4"/>
    <w:rsid w:val="007F086D"/>
    <w:rsid w:val="00804E8D"/>
    <w:rsid w:val="00805636"/>
    <w:rsid w:val="00811731"/>
    <w:rsid w:val="0082121E"/>
    <w:rsid w:val="00824D4B"/>
    <w:rsid w:val="00833C5C"/>
    <w:rsid w:val="00835119"/>
    <w:rsid w:val="00841442"/>
    <w:rsid w:val="00841E6E"/>
    <w:rsid w:val="00852A40"/>
    <w:rsid w:val="00857AC1"/>
    <w:rsid w:val="00860514"/>
    <w:rsid w:val="00866018"/>
    <w:rsid w:val="0087752A"/>
    <w:rsid w:val="00885891"/>
    <w:rsid w:val="008B2875"/>
    <w:rsid w:val="008C7451"/>
    <w:rsid w:val="008D5D59"/>
    <w:rsid w:val="009019C5"/>
    <w:rsid w:val="009058FF"/>
    <w:rsid w:val="00922FC8"/>
    <w:rsid w:val="00923651"/>
    <w:rsid w:val="0093177E"/>
    <w:rsid w:val="00932099"/>
    <w:rsid w:val="00946D0F"/>
    <w:rsid w:val="00952273"/>
    <w:rsid w:val="00952618"/>
    <w:rsid w:val="00962463"/>
    <w:rsid w:val="00967672"/>
    <w:rsid w:val="009742AF"/>
    <w:rsid w:val="00983027"/>
    <w:rsid w:val="00987D88"/>
    <w:rsid w:val="00995B52"/>
    <w:rsid w:val="009A6FC6"/>
    <w:rsid w:val="009B0395"/>
    <w:rsid w:val="009B7F9B"/>
    <w:rsid w:val="009C07E0"/>
    <w:rsid w:val="009C09BB"/>
    <w:rsid w:val="009C54DA"/>
    <w:rsid w:val="009D4D9D"/>
    <w:rsid w:val="009E203B"/>
    <w:rsid w:val="009E20E7"/>
    <w:rsid w:val="009E3424"/>
    <w:rsid w:val="009E359D"/>
    <w:rsid w:val="009F1139"/>
    <w:rsid w:val="009F377D"/>
    <w:rsid w:val="009F68BD"/>
    <w:rsid w:val="00A053B4"/>
    <w:rsid w:val="00A07E3B"/>
    <w:rsid w:val="00A10C63"/>
    <w:rsid w:val="00A22F31"/>
    <w:rsid w:val="00A23274"/>
    <w:rsid w:val="00A23283"/>
    <w:rsid w:val="00A236F8"/>
    <w:rsid w:val="00A24D63"/>
    <w:rsid w:val="00A2794E"/>
    <w:rsid w:val="00A34399"/>
    <w:rsid w:val="00A350AE"/>
    <w:rsid w:val="00A44021"/>
    <w:rsid w:val="00A767EE"/>
    <w:rsid w:val="00A81879"/>
    <w:rsid w:val="00A84F49"/>
    <w:rsid w:val="00A86FD0"/>
    <w:rsid w:val="00AA1362"/>
    <w:rsid w:val="00AB18CD"/>
    <w:rsid w:val="00AB6F1A"/>
    <w:rsid w:val="00AC6FD9"/>
    <w:rsid w:val="00AD38F7"/>
    <w:rsid w:val="00AE123B"/>
    <w:rsid w:val="00AE564F"/>
    <w:rsid w:val="00AE6DBF"/>
    <w:rsid w:val="00AF369A"/>
    <w:rsid w:val="00AF7D20"/>
    <w:rsid w:val="00B015D3"/>
    <w:rsid w:val="00B03B3A"/>
    <w:rsid w:val="00B1483F"/>
    <w:rsid w:val="00B15480"/>
    <w:rsid w:val="00B17EAF"/>
    <w:rsid w:val="00B23775"/>
    <w:rsid w:val="00B25402"/>
    <w:rsid w:val="00B30A3C"/>
    <w:rsid w:val="00B31800"/>
    <w:rsid w:val="00B43260"/>
    <w:rsid w:val="00B447BD"/>
    <w:rsid w:val="00B457D7"/>
    <w:rsid w:val="00B6385C"/>
    <w:rsid w:val="00B841F5"/>
    <w:rsid w:val="00B8771C"/>
    <w:rsid w:val="00B94C67"/>
    <w:rsid w:val="00B96166"/>
    <w:rsid w:val="00BA2860"/>
    <w:rsid w:val="00BA4D6B"/>
    <w:rsid w:val="00BB2DF7"/>
    <w:rsid w:val="00BB5EC3"/>
    <w:rsid w:val="00BD4B08"/>
    <w:rsid w:val="00BE6001"/>
    <w:rsid w:val="00BF57F5"/>
    <w:rsid w:val="00C10930"/>
    <w:rsid w:val="00C122DB"/>
    <w:rsid w:val="00C24D9F"/>
    <w:rsid w:val="00C25666"/>
    <w:rsid w:val="00C3257E"/>
    <w:rsid w:val="00C343C7"/>
    <w:rsid w:val="00C40597"/>
    <w:rsid w:val="00C5322E"/>
    <w:rsid w:val="00C54411"/>
    <w:rsid w:val="00C63BCC"/>
    <w:rsid w:val="00C67686"/>
    <w:rsid w:val="00C777D0"/>
    <w:rsid w:val="00C8180E"/>
    <w:rsid w:val="00C82147"/>
    <w:rsid w:val="00C92320"/>
    <w:rsid w:val="00C923DB"/>
    <w:rsid w:val="00C930B4"/>
    <w:rsid w:val="00CA62DA"/>
    <w:rsid w:val="00CA6637"/>
    <w:rsid w:val="00CA66AE"/>
    <w:rsid w:val="00CA70ED"/>
    <w:rsid w:val="00CB1DAC"/>
    <w:rsid w:val="00CB30F5"/>
    <w:rsid w:val="00CD32C5"/>
    <w:rsid w:val="00CE53EF"/>
    <w:rsid w:val="00CE7457"/>
    <w:rsid w:val="00CF61B5"/>
    <w:rsid w:val="00CF6E93"/>
    <w:rsid w:val="00D12F13"/>
    <w:rsid w:val="00D1335E"/>
    <w:rsid w:val="00D1552D"/>
    <w:rsid w:val="00D26BFE"/>
    <w:rsid w:val="00D32A90"/>
    <w:rsid w:val="00D34131"/>
    <w:rsid w:val="00D345A0"/>
    <w:rsid w:val="00D358CB"/>
    <w:rsid w:val="00D417FF"/>
    <w:rsid w:val="00D50E42"/>
    <w:rsid w:val="00D52542"/>
    <w:rsid w:val="00D569E0"/>
    <w:rsid w:val="00D60BA5"/>
    <w:rsid w:val="00D61622"/>
    <w:rsid w:val="00D72DA7"/>
    <w:rsid w:val="00D733F7"/>
    <w:rsid w:val="00D811DB"/>
    <w:rsid w:val="00D82678"/>
    <w:rsid w:val="00D82A08"/>
    <w:rsid w:val="00D93D7C"/>
    <w:rsid w:val="00D96A04"/>
    <w:rsid w:val="00DA0B67"/>
    <w:rsid w:val="00DA1829"/>
    <w:rsid w:val="00DA5A7C"/>
    <w:rsid w:val="00DA608D"/>
    <w:rsid w:val="00DA6E77"/>
    <w:rsid w:val="00DC5E2C"/>
    <w:rsid w:val="00DC6786"/>
    <w:rsid w:val="00DD0F60"/>
    <w:rsid w:val="00DD4424"/>
    <w:rsid w:val="00DD590A"/>
    <w:rsid w:val="00DE0CB9"/>
    <w:rsid w:val="00DE3D67"/>
    <w:rsid w:val="00DF20B1"/>
    <w:rsid w:val="00DF62FA"/>
    <w:rsid w:val="00E046B3"/>
    <w:rsid w:val="00E11693"/>
    <w:rsid w:val="00E46C4B"/>
    <w:rsid w:val="00E51C46"/>
    <w:rsid w:val="00E75805"/>
    <w:rsid w:val="00E82E52"/>
    <w:rsid w:val="00E86DDA"/>
    <w:rsid w:val="00E9280E"/>
    <w:rsid w:val="00EA086A"/>
    <w:rsid w:val="00EA1057"/>
    <w:rsid w:val="00EA1928"/>
    <w:rsid w:val="00EA1FE0"/>
    <w:rsid w:val="00EB24F5"/>
    <w:rsid w:val="00EB44FC"/>
    <w:rsid w:val="00EB6F66"/>
    <w:rsid w:val="00EB771C"/>
    <w:rsid w:val="00EC1B96"/>
    <w:rsid w:val="00ED1467"/>
    <w:rsid w:val="00ED2133"/>
    <w:rsid w:val="00ED221B"/>
    <w:rsid w:val="00EE3288"/>
    <w:rsid w:val="00EE533B"/>
    <w:rsid w:val="00EE5AA6"/>
    <w:rsid w:val="00EF4F9F"/>
    <w:rsid w:val="00F0268B"/>
    <w:rsid w:val="00F036CC"/>
    <w:rsid w:val="00F04BC3"/>
    <w:rsid w:val="00F13DBB"/>
    <w:rsid w:val="00F20823"/>
    <w:rsid w:val="00F22C59"/>
    <w:rsid w:val="00F32CEB"/>
    <w:rsid w:val="00F4693D"/>
    <w:rsid w:val="00F50C8F"/>
    <w:rsid w:val="00F539AD"/>
    <w:rsid w:val="00F62841"/>
    <w:rsid w:val="00F651CB"/>
    <w:rsid w:val="00F72233"/>
    <w:rsid w:val="00F72E29"/>
    <w:rsid w:val="00F812F5"/>
    <w:rsid w:val="00F92D23"/>
    <w:rsid w:val="00F95408"/>
    <w:rsid w:val="00F96F08"/>
    <w:rsid w:val="00FA25A1"/>
    <w:rsid w:val="00FC3549"/>
    <w:rsid w:val="00FC779C"/>
    <w:rsid w:val="00FD0677"/>
    <w:rsid w:val="00FD164D"/>
    <w:rsid w:val="00FD4080"/>
    <w:rsid w:val="00FD4317"/>
    <w:rsid w:val="00FD47A4"/>
    <w:rsid w:val="00FE0448"/>
    <w:rsid w:val="00FE5C91"/>
    <w:rsid w:val="00FF052F"/>
    <w:rsid w:val="00FF5228"/>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8B"/>
  </w:style>
  <w:style w:type="paragraph" w:styleId="1">
    <w:name w:val="heading 1"/>
    <w:basedOn w:val="a"/>
    <w:next w:val="a"/>
    <w:link w:val="10"/>
    <w:uiPriority w:val="9"/>
    <w:qFormat/>
    <w:rsid w:val="00CA7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0E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72FAE"/>
    <w:rPr>
      <w:rFonts w:ascii="Times New Roman" w:hAnsi="Times New Roman" w:cs="Times New Roman" w:hint="default"/>
      <w:b w:val="0"/>
      <w:bCs w:val="0"/>
      <w:i w:val="0"/>
      <w:iCs w:val="0"/>
      <w:color w:val="000000"/>
      <w:sz w:val="24"/>
      <w:szCs w:val="24"/>
    </w:rPr>
  </w:style>
  <w:style w:type="paragraph" w:styleId="a3">
    <w:name w:val="No Spacing"/>
    <w:uiPriority w:val="1"/>
    <w:qFormat/>
    <w:rsid w:val="00572FAE"/>
    <w:pPr>
      <w:spacing w:after="0" w:line="240" w:lineRule="auto"/>
    </w:pPr>
  </w:style>
  <w:style w:type="character" w:styleId="a4">
    <w:name w:val="Emphasis"/>
    <w:basedOn w:val="a0"/>
    <w:uiPriority w:val="20"/>
    <w:qFormat/>
    <w:rsid w:val="00E82E52"/>
    <w:rPr>
      <w:i/>
      <w:iCs/>
    </w:rPr>
  </w:style>
  <w:style w:type="paragraph" w:styleId="a5">
    <w:name w:val="endnote text"/>
    <w:basedOn w:val="a"/>
    <w:link w:val="a6"/>
    <w:uiPriority w:val="99"/>
    <w:semiHidden/>
    <w:unhideWhenUsed/>
    <w:rsid w:val="007223CB"/>
    <w:pPr>
      <w:spacing w:after="0" w:line="240" w:lineRule="auto"/>
    </w:pPr>
    <w:rPr>
      <w:sz w:val="20"/>
      <w:szCs w:val="20"/>
    </w:rPr>
  </w:style>
  <w:style w:type="character" w:customStyle="1" w:styleId="a6">
    <w:name w:val="Текст концевой сноски Знак"/>
    <w:basedOn w:val="a0"/>
    <w:link w:val="a5"/>
    <w:uiPriority w:val="99"/>
    <w:semiHidden/>
    <w:rsid w:val="007223CB"/>
    <w:rPr>
      <w:sz w:val="20"/>
      <w:szCs w:val="20"/>
    </w:rPr>
  </w:style>
  <w:style w:type="character" w:styleId="a7">
    <w:name w:val="endnote reference"/>
    <w:basedOn w:val="a0"/>
    <w:uiPriority w:val="99"/>
    <w:semiHidden/>
    <w:unhideWhenUsed/>
    <w:rsid w:val="007223CB"/>
    <w:rPr>
      <w:vertAlign w:val="superscript"/>
    </w:rPr>
  </w:style>
  <w:style w:type="paragraph" w:styleId="a8">
    <w:name w:val="footnote text"/>
    <w:basedOn w:val="a"/>
    <w:link w:val="a9"/>
    <w:uiPriority w:val="99"/>
    <w:semiHidden/>
    <w:unhideWhenUsed/>
    <w:rsid w:val="007223CB"/>
    <w:pPr>
      <w:spacing w:after="0" w:line="240" w:lineRule="auto"/>
    </w:pPr>
    <w:rPr>
      <w:sz w:val="20"/>
      <w:szCs w:val="20"/>
    </w:rPr>
  </w:style>
  <w:style w:type="character" w:customStyle="1" w:styleId="a9">
    <w:name w:val="Текст сноски Знак"/>
    <w:basedOn w:val="a0"/>
    <w:link w:val="a8"/>
    <w:uiPriority w:val="99"/>
    <w:semiHidden/>
    <w:rsid w:val="007223CB"/>
    <w:rPr>
      <w:sz w:val="20"/>
      <w:szCs w:val="20"/>
    </w:rPr>
  </w:style>
  <w:style w:type="character" w:styleId="aa">
    <w:name w:val="footnote reference"/>
    <w:basedOn w:val="a0"/>
    <w:uiPriority w:val="99"/>
    <w:semiHidden/>
    <w:unhideWhenUsed/>
    <w:rsid w:val="007223CB"/>
    <w:rPr>
      <w:vertAlign w:val="superscript"/>
    </w:rPr>
  </w:style>
  <w:style w:type="paragraph" w:styleId="ab">
    <w:name w:val="List Paragraph"/>
    <w:basedOn w:val="a"/>
    <w:uiPriority w:val="34"/>
    <w:qFormat/>
    <w:rsid w:val="00396775"/>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10E75"/>
    <w:rPr>
      <w:rFonts w:ascii="Times New Roman" w:eastAsia="Times New Roman" w:hAnsi="Times New Roman" w:cs="Times New Roman"/>
      <w:b/>
      <w:bCs/>
      <w:sz w:val="36"/>
      <w:szCs w:val="36"/>
    </w:rPr>
  </w:style>
  <w:style w:type="table" w:styleId="ac">
    <w:name w:val="Table Grid"/>
    <w:basedOn w:val="a1"/>
    <w:uiPriority w:val="59"/>
    <w:rsid w:val="00A24D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semiHidden/>
    <w:unhideWhenUsed/>
    <w:rsid w:val="000E6084"/>
    <w:rPr>
      <w:color w:val="0000FF"/>
      <w:u w:val="single"/>
    </w:rPr>
  </w:style>
  <w:style w:type="paragraph" w:customStyle="1" w:styleId="tkTekst">
    <w:name w:val="_Текст обычный (tkTekst)"/>
    <w:basedOn w:val="a"/>
    <w:rsid w:val="000E6084"/>
    <w:pPr>
      <w:spacing w:after="60"/>
      <w:ind w:firstLine="567"/>
      <w:jc w:val="both"/>
    </w:pPr>
    <w:rPr>
      <w:rFonts w:ascii="Arial" w:eastAsia="Times New Roman" w:hAnsi="Arial" w:cs="Arial"/>
      <w:sz w:val="20"/>
      <w:szCs w:val="20"/>
    </w:rPr>
  </w:style>
  <w:style w:type="character" w:customStyle="1" w:styleId="ae">
    <w:name w:val="Верхний колонтитул Знак"/>
    <w:basedOn w:val="a0"/>
    <w:uiPriority w:val="99"/>
    <w:qFormat/>
    <w:rsid w:val="006C03A4"/>
    <w:rPr>
      <w:rFonts w:ascii="Calibri" w:eastAsia="Calibri" w:hAnsi="Calibri" w:cs="Calibri"/>
      <w:color w:val="000000"/>
      <w:sz w:val="22"/>
      <w:szCs w:val="22"/>
      <w:u w:val="none"/>
    </w:rPr>
  </w:style>
  <w:style w:type="paragraph" w:customStyle="1" w:styleId="Af">
    <w:name w:val="Текстовый блок A"/>
    <w:qFormat/>
    <w:rsid w:val="006C03A4"/>
    <w:pPr>
      <w:suppressAutoHyphens/>
      <w:spacing w:after="0" w:line="240" w:lineRule="auto"/>
    </w:pPr>
    <w:rPr>
      <w:rFonts w:ascii="Helvetica" w:eastAsia="Arial Unicode MS" w:hAnsi="Helvetica" w:cs="Arial Unicode MS"/>
      <w:color w:val="000000"/>
    </w:rPr>
  </w:style>
  <w:style w:type="paragraph" w:customStyle="1" w:styleId="tkZagolovok2">
    <w:name w:val="_Заголовок Раздел (tkZagolovok2)"/>
    <w:basedOn w:val="a"/>
    <w:rsid w:val="00DE3D67"/>
    <w:pPr>
      <w:spacing w:before="200"/>
      <w:ind w:left="1134" w:right="1134"/>
      <w:jc w:val="center"/>
    </w:pPr>
    <w:rPr>
      <w:rFonts w:ascii="Arial" w:eastAsia="Times New Roman" w:hAnsi="Arial" w:cs="Arial"/>
      <w:b/>
      <w:bCs/>
      <w:sz w:val="24"/>
      <w:szCs w:val="24"/>
    </w:rPr>
  </w:style>
  <w:style w:type="paragraph" w:customStyle="1" w:styleId="ConsPlusNormal">
    <w:name w:val="ConsPlusNormal"/>
    <w:rsid w:val="006022AC"/>
    <w:pPr>
      <w:widowControl w:val="0"/>
      <w:autoSpaceDE w:val="0"/>
      <w:autoSpaceDN w:val="0"/>
      <w:spacing w:after="0" w:line="240" w:lineRule="auto"/>
    </w:pPr>
    <w:rPr>
      <w:rFonts w:ascii="Arial" w:eastAsia="Times New Roman" w:hAnsi="Arial" w:cs="Arial"/>
      <w:sz w:val="20"/>
      <w:szCs w:val="20"/>
    </w:rPr>
  </w:style>
  <w:style w:type="paragraph" w:customStyle="1" w:styleId="tkTablica">
    <w:name w:val="_Текст таблицы (tkTablica)"/>
    <w:basedOn w:val="a"/>
    <w:rsid w:val="005A561D"/>
    <w:pPr>
      <w:spacing w:after="60"/>
      <w:jc w:val="both"/>
    </w:pPr>
    <w:rPr>
      <w:rFonts w:ascii="Arial" w:eastAsia="Times New Roman" w:hAnsi="Arial" w:cs="Arial"/>
      <w:sz w:val="20"/>
      <w:szCs w:val="20"/>
    </w:rPr>
  </w:style>
  <w:style w:type="paragraph" w:customStyle="1" w:styleId="tkNazvanie">
    <w:name w:val="_Название (tkNazvanie)"/>
    <w:basedOn w:val="a"/>
    <w:rsid w:val="006B73FF"/>
    <w:pPr>
      <w:spacing w:before="400" w:after="400"/>
      <w:ind w:left="1134" w:right="1134"/>
      <w:jc w:val="center"/>
    </w:pPr>
    <w:rPr>
      <w:rFonts w:ascii="Arial" w:eastAsia="Times New Roman" w:hAnsi="Arial" w:cs="Arial"/>
      <w:b/>
      <w:bCs/>
      <w:sz w:val="24"/>
      <w:szCs w:val="24"/>
    </w:rPr>
  </w:style>
  <w:style w:type="character" w:customStyle="1" w:styleId="10">
    <w:name w:val="Заголовок 1 Знак"/>
    <w:basedOn w:val="a0"/>
    <w:link w:val="1"/>
    <w:uiPriority w:val="9"/>
    <w:rsid w:val="00CA70ED"/>
    <w:rPr>
      <w:rFonts w:asciiTheme="majorHAnsi" w:eastAsiaTheme="majorEastAsia" w:hAnsiTheme="majorHAnsi" w:cstheme="majorBidi"/>
      <w:b/>
      <w:bCs/>
      <w:color w:val="365F91" w:themeColor="accent1" w:themeShade="BF"/>
      <w:sz w:val="28"/>
      <w:szCs w:val="28"/>
    </w:rPr>
  </w:style>
  <w:style w:type="character" w:customStyle="1" w:styleId="headingtitle-text">
    <w:name w:val="heading__title-text"/>
    <w:basedOn w:val="a0"/>
    <w:rsid w:val="00CA70ED"/>
  </w:style>
  <w:style w:type="paragraph" w:customStyle="1" w:styleId="tsSystem">
    <w:name w:val="__Служебный (tsSystem)"/>
    <w:basedOn w:val="a"/>
    <w:rsid w:val="00F4693D"/>
    <w:pPr>
      <w:shd w:val="clear" w:color="auto" w:fill="FFC000"/>
      <w:spacing w:before="120" w:after="120"/>
    </w:pPr>
    <w:rPr>
      <w:rFonts w:ascii="Arial" w:eastAsia="Times New Roman" w:hAnsi="Arial" w:cs="Arial"/>
      <w:vanish/>
      <w:color w:val="404040"/>
      <w:sz w:val="20"/>
      <w:szCs w:val="20"/>
    </w:rPr>
  </w:style>
  <w:style w:type="paragraph" w:styleId="HTML">
    <w:name w:val="HTML Preformatted"/>
    <w:basedOn w:val="a"/>
    <w:link w:val="HTML0"/>
    <w:uiPriority w:val="99"/>
    <w:semiHidden/>
    <w:unhideWhenUsed/>
    <w:rsid w:val="005B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B7F52"/>
    <w:rPr>
      <w:rFonts w:ascii="Courier New" w:eastAsia="Times New Roman" w:hAnsi="Courier New" w:cs="Courier New"/>
      <w:sz w:val="20"/>
      <w:szCs w:val="20"/>
    </w:rPr>
  </w:style>
  <w:style w:type="character" w:customStyle="1" w:styleId="y2iqfc">
    <w:name w:val="y2iqfc"/>
    <w:basedOn w:val="a0"/>
    <w:rsid w:val="005B7F52"/>
  </w:style>
  <w:style w:type="paragraph" w:styleId="af0">
    <w:name w:val="Balloon Text"/>
    <w:basedOn w:val="a"/>
    <w:link w:val="af1"/>
    <w:uiPriority w:val="99"/>
    <w:semiHidden/>
    <w:unhideWhenUsed/>
    <w:rsid w:val="004605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6051E"/>
    <w:rPr>
      <w:rFonts w:ascii="Tahoma" w:hAnsi="Tahoma" w:cs="Tahoma"/>
      <w:sz w:val="16"/>
      <w:szCs w:val="16"/>
    </w:rPr>
  </w:style>
  <w:style w:type="paragraph" w:styleId="af2">
    <w:name w:val="header"/>
    <w:basedOn w:val="a"/>
    <w:link w:val="11"/>
    <w:uiPriority w:val="99"/>
    <w:unhideWhenUsed/>
    <w:rsid w:val="006D500A"/>
    <w:pPr>
      <w:tabs>
        <w:tab w:val="center" w:pos="4677"/>
        <w:tab w:val="right" w:pos="9355"/>
      </w:tabs>
      <w:spacing w:after="0" w:line="240" w:lineRule="auto"/>
    </w:pPr>
  </w:style>
  <w:style w:type="character" w:customStyle="1" w:styleId="11">
    <w:name w:val="Верхний колонтитул Знак1"/>
    <w:basedOn w:val="a0"/>
    <w:link w:val="af2"/>
    <w:uiPriority w:val="99"/>
    <w:rsid w:val="006D500A"/>
  </w:style>
  <w:style w:type="paragraph" w:styleId="af3">
    <w:name w:val="footer"/>
    <w:basedOn w:val="a"/>
    <w:link w:val="af4"/>
    <w:uiPriority w:val="99"/>
    <w:unhideWhenUsed/>
    <w:rsid w:val="006D500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D5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8B"/>
  </w:style>
  <w:style w:type="paragraph" w:styleId="1">
    <w:name w:val="heading 1"/>
    <w:basedOn w:val="a"/>
    <w:next w:val="a"/>
    <w:link w:val="10"/>
    <w:uiPriority w:val="9"/>
    <w:qFormat/>
    <w:rsid w:val="00CA7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0E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72FAE"/>
    <w:rPr>
      <w:rFonts w:ascii="Times New Roman" w:hAnsi="Times New Roman" w:cs="Times New Roman" w:hint="default"/>
      <w:b w:val="0"/>
      <w:bCs w:val="0"/>
      <w:i w:val="0"/>
      <w:iCs w:val="0"/>
      <w:color w:val="000000"/>
      <w:sz w:val="24"/>
      <w:szCs w:val="24"/>
    </w:rPr>
  </w:style>
  <w:style w:type="paragraph" w:styleId="a3">
    <w:name w:val="No Spacing"/>
    <w:uiPriority w:val="1"/>
    <w:qFormat/>
    <w:rsid w:val="00572FAE"/>
    <w:pPr>
      <w:spacing w:after="0" w:line="240" w:lineRule="auto"/>
    </w:pPr>
  </w:style>
  <w:style w:type="character" w:styleId="a4">
    <w:name w:val="Emphasis"/>
    <w:basedOn w:val="a0"/>
    <w:uiPriority w:val="20"/>
    <w:qFormat/>
    <w:rsid w:val="00E82E52"/>
    <w:rPr>
      <w:i/>
      <w:iCs/>
    </w:rPr>
  </w:style>
  <w:style w:type="paragraph" w:styleId="a5">
    <w:name w:val="endnote text"/>
    <w:basedOn w:val="a"/>
    <w:link w:val="a6"/>
    <w:uiPriority w:val="99"/>
    <w:semiHidden/>
    <w:unhideWhenUsed/>
    <w:rsid w:val="007223CB"/>
    <w:pPr>
      <w:spacing w:after="0" w:line="240" w:lineRule="auto"/>
    </w:pPr>
    <w:rPr>
      <w:sz w:val="20"/>
      <w:szCs w:val="20"/>
    </w:rPr>
  </w:style>
  <w:style w:type="character" w:customStyle="1" w:styleId="a6">
    <w:name w:val="Текст концевой сноски Знак"/>
    <w:basedOn w:val="a0"/>
    <w:link w:val="a5"/>
    <w:uiPriority w:val="99"/>
    <w:semiHidden/>
    <w:rsid w:val="007223CB"/>
    <w:rPr>
      <w:sz w:val="20"/>
      <w:szCs w:val="20"/>
    </w:rPr>
  </w:style>
  <w:style w:type="character" w:styleId="a7">
    <w:name w:val="endnote reference"/>
    <w:basedOn w:val="a0"/>
    <w:uiPriority w:val="99"/>
    <w:semiHidden/>
    <w:unhideWhenUsed/>
    <w:rsid w:val="007223CB"/>
    <w:rPr>
      <w:vertAlign w:val="superscript"/>
    </w:rPr>
  </w:style>
  <w:style w:type="paragraph" w:styleId="a8">
    <w:name w:val="footnote text"/>
    <w:basedOn w:val="a"/>
    <w:link w:val="a9"/>
    <w:uiPriority w:val="99"/>
    <w:semiHidden/>
    <w:unhideWhenUsed/>
    <w:rsid w:val="007223CB"/>
    <w:pPr>
      <w:spacing w:after="0" w:line="240" w:lineRule="auto"/>
    </w:pPr>
    <w:rPr>
      <w:sz w:val="20"/>
      <w:szCs w:val="20"/>
    </w:rPr>
  </w:style>
  <w:style w:type="character" w:customStyle="1" w:styleId="a9">
    <w:name w:val="Текст сноски Знак"/>
    <w:basedOn w:val="a0"/>
    <w:link w:val="a8"/>
    <w:uiPriority w:val="99"/>
    <w:semiHidden/>
    <w:rsid w:val="007223CB"/>
    <w:rPr>
      <w:sz w:val="20"/>
      <w:szCs w:val="20"/>
    </w:rPr>
  </w:style>
  <w:style w:type="character" w:styleId="aa">
    <w:name w:val="footnote reference"/>
    <w:basedOn w:val="a0"/>
    <w:uiPriority w:val="99"/>
    <w:semiHidden/>
    <w:unhideWhenUsed/>
    <w:rsid w:val="007223CB"/>
    <w:rPr>
      <w:vertAlign w:val="superscript"/>
    </w:rPr>
  </w:style>
  <w:style w:type="paragraph" w:styleId="ab">
    <w:name w:val="List Paragraph"/>
    <w:basedOn w:val="a"/>
    <w:uiPriority w:val="34"/>
    <w:qFormat/>
    <w:rsid w:val="00396775"/>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10E75"/>
    <w:rPr>
      <w:rFonts w:ascii="Times New Roman" w:eastAsia="Times New Roman" w:hAnsi="Times New Roman" w:cs="Times New Roman"/>
      <w:b/>
      <w:bCs/>
      <w:sz w:val="36"/>
      <w:szCs w:val="36"/>
    </w:rPr>
  </w:style>
  <w:style w:type="table" w:styleId="ac">
    <w:name w:val="Table Grid"/>
    <w:basedOn w:val="a1"/>
    <w:uiPriority w:val="59"/>
    <w:rsid w:val="00A24D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semiHidden/>
    <w:unhideWhenUsed/>
    <w:rsid w:val="000E6084"/>
    <w:rPr>
      <w:color w:val="0000FF"/>
      <w:u w:val="single"/>
    </w:rPr>
  </w:style>
  <w:style w:type="paragraph" w:customStyle="1" w:styleId="tkTekst">
    <w:name w:val="_Текст обычный (tkTekst)"/>
    <w:basedOn w:val="a"/>
    <w:rsid w:val="000E6084"/>
    <w:pPr>
      <w:spacing w:after="60"/>
      <w:ind w:firstLine="567"/>
      <w:jc w:val="both"/>
    </w:pPr>
    <w:rPr>
      <w:rFonts w:ascii="Arial" w:eastAsia="Times New Roman" w:hAnsi="Arial" w:cs="Arial"/>
      <w:sz w:val="20"/>
      <w:szCs w:val="20"/>
    </w:rPr>
  </w:style>
  <w:style w:type="character" w:customStyle="1" w:styleId="ae">
    <w:name w:val="Верхний колонтитул Знак"/>
    <w:basedOn w:val="a0"/>
    <w:uiPriority w:val="99"/>
    <w:qFormat/>
    <w:rsid w:val="006C03A4"/>
    <w:rPr>
      <w:rFonts w:ascii="Calibri" w:eastAsia="Calibri" w:hAnsi="Calibri" w:cs="Calibri"/>
      <w:color w:val="000000"/>
      <w:sz w:val="22"/>
      <w:szCs w:val="22"/>
      <w:u w:val="none"/>
    </w:rPr>
  </w:style>
  <w:style w:type="paragraph" w:customStyle="1" w:styleId="Af">
    <w:name w:val="Текстовый блок A"/>
    <w:qFormat/>
    <w:rsid w:val="006C03A4"/>
    <w:pPr>
      <w:suppressAutoHyphens/>
      <w:spacing w:after="0" w:line="240" w:lineRule="auto"/>
    </w:pPr>
    <w:rPr>
      <w:rFonts w:ascii="Helvetica" w:eastAsia="Arial Unicode MS" w:hAnsi="Helvetica" w:cs="Arial Unicode MS"/>
      <w:color w:val="000000"/>
    </w:rPr>
  </w:style>
  <w:style w:type="paragraph" w:customStyle="1" w:styleId="tkZagolovok2">
    <w:name w:val="_Заголовок Раздел (tkZagolovok2)"/>
    <w:basedOn w:val="a"/>
    <w:rsid w:val="00DE3D67"/>
    <w:pPr>
      <w:spacing w:before="200"/>
      <w:ind w:left="1134" w:right="1134"/>
      <w:jc w:val="center"/>
    </w:pPr>
    <w:rPr>
      <w:rFonts w:ascii="Arial" w:eastAsia="Times New Roman" w:hAnsi="Arial" w:cs="Arial"/>
      <w:b/>
      <w:bCs/>
      <w:sz w:val="24"/>
      <w:szCs w:val="24"/>
    </w:rPr>
  </w:style>
  <w:style w:type="paragraph" w:customStyle="1" w:styleId="ConsPlusNormal">
    <w:name w:val="ConsPlusNormal"/>
    <w:rsid w:val="006022AC"/>
    <w:pPr>
      <w:widowControl w:val="0"/>
      <w:autoSpaceDE w:val="0"/>
      <w:autoSpaceDN w:val="0"/>
      <w:spacing w:after="0" w:line="240" w:lineRule="auto"/>
    </w:pPr>
    <w:rPr>
      <w:rFonts w:ascii="Arial" w:eastAsia="Times New Roman" w:hAnsi="Arial" w:cs="Arial"/>
      <w:sz w:val="20"/>
      <w:szCs w:val="20"/>
    </w:rPr>
  </w:style>
  <w:style w:type="paragraph" w:customStyle="1" w:styleId="tkTablica">
    <w:name w:val="_Текст таблицы (tkTablica)"/>
    <w:basedOn w:val="a"/>
    <w:rsid w:val="005A561D"/>
    <w:pPr>
      <w:spacing w:after="60"/>
      <w:jc w:val="both"/>
    </w:pPr>
    <w:rPr>
      <w:rFonts w:ascii="Arial" w:eastAsia="Times New Roman" w:hAnsi="Arial" w:cs="Arial"/>
      <w:sz w:val="20"/>
      <w:szCs w:val="20"/>
    </w:rPr>
  </w:style>
  <w:style w:type="paragraph" w:customStyle="1" w:styleId="tkNazvanie">
    <w:name w:val="_Название (tkNazvanie)"/>
    <w:basedOn w:val="a"/>
    <w:rsid w:val="006B73FF"/>
    <w:pPr>
      <w:spacing w:before="400" w:after="400"/>
      <w:ind w:left="1134" w:right="1134"/>
      <w:jc w:val="center"/>
    </w:pPr>
    <w:rPr>
      <w:rFonts w:ascii="Arial" w:eastAsia="Times New Roman" w:hAnsi="Arial" w:cs="Arial"/>
      <w:b/>
      <w:bCs/>
      <w:sz w:val="24"/>
      <w:szCs w:val="24"/>
    </w:rPr>
  </w:style>
  <w:style w:type="character" w:customStyle="1" w:styleId="10">
    <w:name w:val="Заголовок 1 Знак"/>
    <w:basedOn w:val="a0"/>
    <w:link w:val="1"/>
    <w:uiPriority w:val="9"/>
    <w:rsid w:val="00CA70ED"/>
    <w:rPr>
      <w:rFonts w:asciiTheme="majorHAnsi" w:eastAsiaTheme="majorEastAsia" w:hAnsiTheme="majorHAnsi" w:cstheme="majorBidi"/>
      <w:b/>
      <w:bCs/>
      <w:color w:val="365F91" w:themeColor="accent1" w:themeShade="BF"/>
      <w:sz w:val="28"/>
      <w:szCs w:val="28"/>
    </w:rPr>
  </w:style>
  <w:style w:type="character" w:customStyle="1" w:styleId="headingtitle-text">
    <w:name w:val="heading__title-text"/>
    <w:basedOn w:val="a0"/>
    <w:rsid w:val="00CA70ED"/>
  </w:style>
  <w:style w:type="paragraph" w:customStyle="1" w:styleId="tsSystem">
    <w:name w:val="__Служебный (tsSystem)"/>
    <w:basedOn w:val="a"/>
    <w:rsid w:val="00F4693D"/>
    <w:pPr>
      <w:shd w:val="clear" w:color="auto" w:fill="FFC000"/>
      <w:spacing w:before="120" w:after="120"/>
    </w:pPr>
    <w:rPr>
      <w:rFonts w:ascii="Arial" w:eastAsia="Times New Roman" w:hAnsi="Arial" w:cs="Arial"/>
      <w:vanish/>
      <w:color w:val="404040"/>
      <w:sz w:val="20"/>
      <w:szCs w:val="20"/>
    </w:rPr>
  </w:style>
  <w:style w:type="paragraph" w:styleId="HTML">
    <w:name w:val="HTML Preformatted"/>
    <w:basedOn w:val="a"/>
    <w:link w:val="HTML0"/>
    <w:uiPriority w:val="99"/>
    <w:semiHidden/>
    <w:unhideWhenUsed/>
    <w:rsid w:val="005B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B7F52"/>
    <w:rPr>
      <w:rFonts w:ascii="Courier New" w:eastAsia="Times New Roman" w:hAnsi="Courier New" w:cs="Courier New"/>
      <w:sz w:val="20"/>
      <w:szCs w:val="20"/>
    </w:rPr>
  </w:style>
  <w:style w:type="character" w:customStyle="1" w:styleId="y2iqfc">
    <w:name w:val="y2iqfc"/>
    <w:basedOn w:val="a0"/>
    <w:rsid w:val="005B7F52"/>
  </w:style>
  <w:style w:type="paragraph" w:styleId="af0">
    <w:name w:val="Balloon Text"/>
    <w:basedOn w:val="a"/>
    <w:link w:val="af1"/>
    <w:uiPriority w:val="99"/>
    <w:semiHidden/>
    <w:unhideWhenUsed/>
    <w:rsid w:val="004605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6051E"/>
    <w:rPr>
      <w:rFonts w:ascii="Tahoma" w:hAnsi="Tahoma" w:cs="Tahoma"/>
      <w:sz w:val="16"/>
      <w:szCs w:val="16"/>
    </w:rPr>
  </w:style>
  <w:style w:type="paragraph" w:styleId="af2">
    <w:name w:val="header"/>
    <w:basedOn w:val="a"/>
    <w:link w:val="11"/>
    <w:uiPriority w:val="99"/>
    <w:unhideWhenUsed/>
    <w:rsid w:val="006D500A"/>
    <w:pPr>
      <w:tabs>
        <w:tab w:val="center" w:pos="4677"/>
        <w:tab w:val="right" w:pos="9355"/>
      </w:tabs>
      <w:spacing w:after="0" w:line="240" w:lineRule="auto"/>
    </w:pPr>
  </w:style>
  <w:style w:type="character" w:customStyle="1" w:styleId="11">
    <w:name w:val="Верхний колонтитул Знак1"/>
    <w:basedOn w:val="a0"/>
    <w:link w:val="af2"/>
    <w:uiPriority w:val="99"/>
    <w:rsid w:val="006D500A"/>
  </w:style>
  <w:style w:type="paragraph" w:styleId="af3">
    <w:name w:val="footer"/>
    <w:basedOn w:val="a"/>
    <w:link w:val="af4"/>
    <w:uiPriority w:val="99"/>
    <w:unhideWhenUsed/>
    <w:rsid w:val="006D500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D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7320">
      <w:bodyDiv w:val="1"/>
      <w:marLeft w:val="0"/>
      <w:marRight w:val="0"/>
      <w:marTop w:val="0"/>
      <w:marBottom w:val="0"/>
      <w:divBdr>
        <w:top w:val="none" w:sz="0" w:space="0" w:color="auto"/>
        <w:left w:val="none" w:sz="0" w:space="0" w:color="auto"/>
        <w:bottom w:val="none" w:sz="0" w:space="0" w:color="auto"/>
        <w:right w:val="none" w:sz="0" w:space="0" w:color="auto"/>
      </w:divBdr>
    </w:div>
    <w:div w:id="37441282">
      <w:bodyDiv w:val="1"/>
      <w:marLeft w:val="0"/>
      <w:marRight w:val="0"/>
      <w:marTop w:val="0"/>
      <w:marBottom w:val="0"/>
      <w:divBdr>
        <w:top w:val="none" w:sz="0" w:space="0" w:color="auto"/>
        <w:left w:val="none" w:sz="0" w:space="0" w:color="auto"/>
        <w:bottom w:val="none" w:sz="0" w:space="0" w:color="auto"/>
        <w:right w:val="none" w:sz="0" w:space="0" w:color="auto"/>
      </w:divBdr>
    </w:div>
    <w:div w:id="123276220">
      <w:bodyDiv w:val="1"/>
      <w:marLeft w:val="0"/>
      <w:marRight w:val="0"/>
      <w:marTop w:val="0"/>
      <w:marBottom w:val="0"/>
      <w:divBdr>
        <w:top w:val="none" w:sz="0" w:space="0" w:color="auto"/>
        <w:left w:val="none" w:sz="0" w:space="0" w:color="auto"/>
        <w:bottom w:val="none" w:sz="0" w:space="0" w:color="auto"/>
        <w:right w:val="none" w:sz="0" w:space="0" w:color="auto"/>
      </w:divBdr>
    </w:div>
    <w:div w:id="148181486">
      <w:bodyDiv w:val="1"/>
      <w:marLeft w:val="0"/>
      <w:marRight w:val="0"/>
      <w:marTop w:val="0"/>
      <w:marBottom w:val="0"/>
      <w:divBdr>
        <w:top w:val="none" w:sz="0" w:space="0" w:color="auto"/>
        <w:left w:val="none" w:sz="0" w:space="0" w:color="auto"/>
        <w:bottom w:val="none" w:sz="0" w:space="0" w:color="auto"/>
        <w:right w:val="none" w:sz="0" w:space="0" w:color="auto"/>
      </w:divBdr>
    </w:div>
    <w:div w:id="171721207">
      <w:bodyDiv w:val="1"/>
      <w:marLeft w:val="0"/>
      <w:marRight w:val="0"/>
      <w:marTop w:val="0"/>
      <w:marBottom w:val="0"/>
      <w:divBdr>
        <w:top w:val="none" w:sz="0" w:space="0" w:color="auto"/>
        <w:left w:val="none" w:sz="0" w:space="0" w:color="auto"/>
        <w:bottom w:val="none" w:sz="0" w:space="0" w:color="auto"/>
        <w:right w:val="none" w:sz="0" w:space="0" w:color="auto"/>
      </w:divBdr>
    </w:div>
    <w:div w:id="203755009">
      <w:bodyDiv w:val="1"/>
      <w:marLeft w:val="0"/>
      <w:marRight w:val="0"/>
      <w:marTop w:val="0"/>
      <w:marBottom w:val="0"/>
      <w:divBdr>
        <w:top w:val="none" w:sz="0" w:space="0" w:color="auto"/>
        <w:left w:val="none" w:sz="0" w:space="0" w:color="auto"/>
        <w:bottom w:val="none" w:sz="0" w:space="0" w:color="auto"/>
        <w:right w:val="none" w:sz="0" w:space="0" w:color="auto"/>
      </w:divBdr>
    </w:div>
    <w:div w:id="219559523">
      <w:bodyDiv w:val="1"/>
      <w:marLeft w:val="0"/>
      <w:marRight w:val="0"/>
      <w:marTop w:val="0"/>
      <w:marBottom w:val="0"/>
      <w:divBdr>
        <w:top w:val="none" w:sz="0" w:space="0" w:color="auto"/>
        <w:left w:val="none" w:sz="0" w:space="0" w:color="auto"/>
        <w:bottom w:val="none" w:sz="0" w:space="0" w:color="auto"/>
        <w:right w:val="none" w:sz="0" w:space="0" w:color="auto"/>
      </w:divBdr>
    </w:div>
    <w:div w:id="236983401">
      <w:bodyDiv w:val="1"/>
      <w:marLeft w:val="0"/>
      <w:marRight w:val="0"/>
      <w:marTop w:val="0"/>
      <w:marBottom w:val="0"/>
      <w:divBdr>
        <w:top w:val="none" w:sz="0" w:space="0" w:color="auto"/>
        <w:left w:val="none" w:sz="0" w:space="0" w:color="auto"/>
        <w:bottom w:val="none" w:sz="0" w:space="0" w:color="auto"/>
        <w:right w:val="none" w:sz="0" w:space="0" w:color="auto"/>
      </w:divBdr>
    </w:div>
    <w:div w:id="251135036">
      <w:bodyDiv w:val="1"/>
      <w:marLeft w:val="0"/>
      <w:marRight w:val="0"/>
      <w:marTop w:val="0"/>
      <w:marBottom w:val="0"/>
      <w:divBdr>
        <w:top w:val="none" w:sz="0" w:space="0" w:color="auto"/>
        <w:left w:val="none" w:sz="0" w:space="0" w:color="auto"/>
        <w:bottom w:val="none" w:sz="0" w:space="0" w:color="auto"/>
        <w:right w:val="none" w:sz="0" w:space="0" w:color="auto"/>
      </w:divBdr>
    </w:div>
    <w:div w:id="252279774">
      <w:bodyDiv w:val="1"/>
      <w:marLeft w:val="0"/>
      <w:marRight w:val="0"/>
      <w:marTop w:val="0"/>
      <w:marBottom w:val="0"/>
      <w:divBdr>
        <w:top w:val="none" w:sz="0" w:space="0" w:color="auto"/>
        <w:left w:val="none" w:sz="0" w:space="0" w:color="auto"/>
        <w:bottom w:val="none" w:sz="0" w:space="0" w:color="auto"/>
        <w:right w:val="none" w:sz="0" w:space="0" w:color="auto"/>
      </w:divBdr>
    </w:div>
    <w:div w:id="270089946">
      <w:bodyDiv w:val="1"/>
      <w:marLeft w:val="0"/>
      <w:marRight w:val="0"/>
      <w:marTop w:val="0"/>
      <w:marBottom w:val="0"/>
      <w:divBdr>
        <w:top w:val="none" w:sz="0" w:space="0" w:color="auto"/>
        <w:left w:val="none" w:sz="0" w:space="0" w:color="auto"/>
        <w:bottom w:val="none" w:sz="0" w:space="0" w:color="auto"/>
        <w:right w:val="none" w:sz="0" w:space="0" w:color="auto"/>
      </w:divBdr>
    </w:div>
    <w:div w:id="289866838">
      <w:bodyDiv w:val="1"/>
      <w:marLeft w:val="0"/>
      <w:marRight w:val="0"/>
      <w:marTop w:val="0"/>
      <w:marBottom w:val="0"/>
      <w:divBdr>
        <w:top w:val="none" w:sz="0" w:space="0" w:color="auto"/>
        <w:left w:val="none" w:sz="0" w:space="0" w:color="auto"/>
        <w:bottom w:val="none" w:sz="0" w:space="0" w:color="auto"/>
        <w:right w:val="none" w:sz="0" w:space="0" w:color="auto"/>
      </w:divBdr>
    </w:div>
    <w:div w:id="293022143">
      <w:bodyDiv w:val="1"/>
      <w:marLeft w:val="0"/>
      <w:marRight w:val="0"/>
      <w:marTop w:val="0"/>
      <w:marBottom w:val="0"/>
      <w:divBdr>
        <w:top w:val="none" w:sz="0" w:space="0" w:color="auto"/>
        <w:left w:val="none" w:sz="0" w:space="0" w:color="auto"/>
        <w:bottom w:val="none" w:sz="0" w:space="0" w:color="auto"/>
        <w:right w:val="none" w:sz="0" w:space="0" w:color="auto"/>
      </w:divBdr>
    </w:div>
    <w:div w:id="324943608">
      <w:bodyDiv w:val="1"/>
      <w:marLeft w:val="0"/>
      <w:marRight w:val="0"/>
      <w:marTop w:val="0"/>
      <w:marBottom w:val="0"/>
      <w:divBdr>
        <w:top w:val="none" w:sz="0" w:space="0" w:color="auto"/>
        <w:left w:val="none" w:sz="0" w:space="0" w:color="auto"/>
        <w:bottom w:val="none" w:sz="0" w:space="0" w:color="auto"/>
        <w:right w:val="none" w:sz="0" w:space="0" w:color="auto"/>
      </w:divBdr>
    </w:div>
    <w:div w:id="355691375">
      <w:bodyDiv w:val="1"/>
      <w:marLeft w:val="0"/>
      <w:marRight w:val="0"/>
      <w:marTop w:val="0"/>
      <w:marBottom w:val="0"/>
      <w:divBdr>
        <w:top w:val="none" w:sz="0" w:space="0" w:color="auto"/>
        <w:left w:val="none" w:sz="0" w:space="0" w:color="auto"/>
        <w:bottom w:val="none" w:sz="0" w:space="0" w:color="auto"/>
        <w:right w:val="none" w:sz="0" w:space="0" w:color="auto"/>
      </w:divBdr>
    </w:div>
    <w:div w:id="363142442">
      <w:bodyDiv w:val="1"/>
      <w:marLeft w:val="0"/>
      <w:marRight w:val="0"/>
      <w:marTop w:val="0"/>
      <w:marBottom w:val="0"/>
      <w:divBdr>
        <w:top w:val="none" w:sz="0" w:space="0" w:color="auto"/>
        <w:left w:val="none" w:sz="0" w:space="0" w:color="auto"/>
        <w:bottom w:val="none" w:sz="0" w:space="0" w:color="auto"/>
        <w:right w:val="none" w:sz="0" w:space="0" w:color="auto"/>
      </w:divBdr>
    </w:div>
    <w:div w:id="439952553">
      <w:bodyDiv w:val="1"/>
      <w:marLeft w:val="0"/>
      <w:marRight w:val="0"/>
      <w:marTop w:val="0"/>
      <w:marBottom w:val="0"/>
      <w:divBdr>
        <w:top w:val="none" w:sz="0" w:space="0" w:color="auto"/>
        <w:left w:val="none" w:sz="0" w:space="0" w:color="auto"/>
        <w:bottom w:val="none" w:sz="0" w:space="0" w:color="auto"/>
        <w:right w:val="none" w:sz="0" w:space="0" w:color="auto"/>
      </w:divBdr>
    </w:div>
    <w:div w:id="509225876">
      <w:bodyDiv w:val="1"/>
      <w:marLeft w:val="0"/>
      <w:marRight w:val="0"/>
      <w:marTop w:val="0"/>
      <w:marBottom w:val="0"/>
      <w:divBdr>
        <w:top w:val="none" w:sz="0" w:space="0" w:color="auto"/>
        <w:left w:val="none" w:sz="0" w:space="0" w:color="auto"/>
        <w:bottom w:val="none" w:sz="0" w:space="0" w:color="auto"/>
        <w:right w:val="none" w:sz="0" w:space="0" w:color="auto"/>
      </w:divBdr>
    </w:div>
    <w:div w:id="509805836">
      <w:bodyDiv w:val="1"/>
      <w:marLeft w:val="0"/>
      <w:marRight w:val="0"/>
      <w:marTop w:val="0"/>
      <w:marBottom w:val="0"/>
      <w:divBdr>
        <w:top w:val="none" w:sz="0" w:space="0" w:color="auto"/>
        <w:left w:val="none" w:sz="0" w:space="0" w:color="auto"/>
        <w:bottom w:val="none" w:sz="0" w:space="0" w:color="auto"/>
        <w:right w:val="none" w:sz="0" w:space="0" w:color="auto"/>
      </w:divBdr>
    </w:div>
    <w:div w:id="522715892">
      <w:bodyDiv w:val="1"/>
      <w:marLeft w:val="0"/>
      <w:marRight w:val="0"/>
      <w:marTop w:val="0"/>
      <w:marBottom w:val="0"/>
      <w:divBdr>
        <w:top w:val="none" w:sz="0" w:space="0" w:color="auto"/>
        <w:left w:val="none" w:sz="0" w:space="0" w:color="auto"/>
        <w:bottom w:val="none" w:sz="0" w:space="0" w:color="auto"/>
        <w:right w:val="none" w:sz="0" w:space="0" w:color="auto"/>
      </w:divBdr>
    </w:div>
    <w:div w:id="530653753">
      <w:bodyDiv w:val="1"/>
      <w:marLeft w:val="0"/>
      <w:marRight w:val="0"/>
      <w:marTop w:val="0"/>
      <w:marBottom w:val="0"/>
      <w:divBdr>
        <w:top w:val="none" w:sz="0" w:space="0" w:color="auto"/>
        <w:left w:val="none" w:sz="0" w:space="0" w:color="auto"/>
        <w:bottom w:val="none" w:sz="0" w:space="0" w:color="auto"/>
        <w:right w:val="none" w:sz="0" w:space="0" w:color="auto"/>
      </w:divBdr>
    </w:div>
    <w:div w:id="552156224">
      <w:bodyDiv w:val="1"/>
      <w:marLeft w:val="0"/>
      <w:marRight w:val="0"/>
      <w:marTop w:val="0"/>
      <w:marBottom w:val="0"/>
      <w:divBdr>
        <w:top w:val="none" w:sz="0" w:space="0" w:color="auto"/>
        <w:left w:val="none" w:sz="0" w:space="0" w:color="auto"/>
        <w:bottom w:val="none" w:sz="0" w:space="0" w:color="auto"/>
        <w:right w:val="none" w:sz="0" w:space="0" w:color="auto"/>
      </w:divBdr>
    </w:div>
    <w:div w:id="591550602">
      <w:bodyDiv w:val="1"/>
      <w:marLeft w:val="0"/>
      <w:marRight w:val="0"/>
      <w:marTop w:val="0"/>
      <w:marBottom w:val="0"/>
      <w:divBdr>
        <w:top w:val="none" w:sz="0" w:space="0" w:color="auto"/>
        <w:left w:val="none" w:sz="0" w:space="0" w:color="auto"/>
        <w:bottom w:val="none" w:sz="0" w:space="0" w:color="auto"/>
        <w:right w:val="none" w:sz="0" w:space="0" w:color="auto"/>
      </w:divBdr>
    </w:div>
    <w:div w:id="593244134">
      <w:bodyDiv w:val="1"/>
      <w:marLeft w:val="0"/>
      <w:marRight w:val="0"/>
      <w:marTop w:val="0"/>
      <w:marBottom w:val="0"/>
      <w:divBdr>
        <w:top w:val="none" w:sz="0" w:space="0" w:color="auto"/>
        <w:left w:val="none" w:sz="0" w:space="0" w:color="auto"/>
        <w:bottom w:val="none" w:sz="0" w:space="0" w:color="auto"/>
        <w:right w:val="none" w:sz="0" w:space="0" w:color="auto"/>
      </w:divBdr>
    </w:div>
    <w:div w:id="599334304">
      <w:bodyDiv w:val="1"/>
      <w:marLeft w:val="0"/>
      <w:marRight w:val="0"/>
      <w:marTop w:val="0"/>
      <w:marBottom w:val="0"/>
      <w:divBdr>
        <w:top w:val="none" w:sz="0" w:space="0" w:color="auto"/>
        <w:left w:val="none" w:sz="0" w:space="0" w:color="auto"/>
        <w:bottom w:val="none" w:sz="0" w:space="0" w:color="auto"/>
        <w:right w:val="none" w:sz="0" w:space="0" w:color="auto"/>
      </w:divBdr>
    </w:div>
    <w:div w:id="610670425">
      <w:bodyDiv w:val="1"/>
      <w:marLeft w:val="0"/>
      <w:marRight w:val="0"/>
      <w:marTop w:val="0"/>
      <w:marBottom w:val="0"/>
      <w:divBdr>
        <w:top w:val="none" w:sz="0" w:space="0" w:color="auto"/>
        <w:left w:val="none" w:sz="0" w:space="0" w:color="auto"/>
        <w:bottom w:val="none" w:sz="0" w:space="0" w:color="auto"/>
        <w:right w:val="none" w:sz="0" w:space="0" w:color="auto"/>
      </w:divBdr>
    </w:div>
    <w:div w:id="640574715">
      <w:bodyDiv w:val="1"/>
      <w:marLeft w:val="0"/>
      <w:marRight w:val="0"/>
      <w:marTop w:val="0"/>
      <w:marBottom w:val="0"/>
      <w:divBdr>
        <w:top w:val="none" w:sz="0" w:space="0" w:color="auto"/>
        <w:left w:val="none" w:sz="0" w:space="0" w:color="auto"/>
        <w:bottom w:val="none" w:sz="0" w:space="0" w:color="auto"/>
        <w:right w:val="none" w:sz="0" w:space="0" w:color="auto"/>
      </w:divBdr>
    </w:div>
    <w:div w:id="641354172">
      <w:bodyDiv w:val="1"/>
      <w:marLeft w:val="0"/>
      <w:marRight w:val="0"/>
      <w:marTop w:val="0"/>
      <w:marBottom w:val="0"/>
      <w:divBdr>
        <w:top w:val="none" w:sz="0" w:space="0" w:color="auto"/>
        <w:left w:val="none" w:sz="0" w:space="0" w:color="auto"/>
        <w:bottom w:val="none" w:sz="0" w:space="0" w:color="auto"/>
        <w:right w:val="none" w:sz="0" w:space="0" w:color="auto"/>
      </w:divBdr>
    </w:div>
    <w:div w:id="653143763">
      <w:bodyDiv w:val="1"/>
      <w:marLeft w:val="0"/>
      <w:marRight w:val="0"/>
      <w:marTop w:val="0"/>
      <w:marBottom w:val="0"/>
      <w:divBdr>
        <w:top w:val="none" w:sz="0" w:space="0" w:color="auto"/>
        <w:left w:val="none" w:sz="0" w:space="0" w:color="auto"/>
        <w:bottom w:val="none" w:sz="0" w:space="0" w:color="auto"/>
        <w:right w:val="none" w:sz="0" w:space="0" w:color="auto"/>
      </w:divBdr>
    </w:div>
    <w:div w:id="674042603">
      <w:bodyDiv w:val="1"/>
      <w:marLeft w:val="0"/>
      <w:marRight w:val="0"/>
      <w:marTop w:val="0"/>
      <w:marBottom w:val="0"/>
      <w:divBdr>
        <w:top w:val="none" w:sz="0" w:space="0" w:color="auto"/>
        <w:left w:val="none" w:sz="0" w:space="0" w:color="auto"/>
        <w:bottom w:val="none" w:sz="0" w:space="0" w:color="auto"/>
        <w:right w:val="none" w:sz="0" w:space="0" w:color="auto"/>
      </w:divBdr>
    </w:div>
    <w:div w:id="689994077">
      <w:bodyDiv w:val="1"/>
      <w:marLeft w:val="0"/>
      <w:marRight w:val="0"/>
      <w:marTop w:val="0"/>
      <w:marBottom w:val="0"/>
      <w:divBdr>
        <w:top w:val="none" w:sz="0" w:space="0" w:color="auto"/>
        <w:left w:val="none" w:sz="0" w:space="0" w:color="auto"/>
        <w:bottom w:val="none" w:sz="0" w:space="0" w:color="auto"/>
        <w:right w:val="none" w:sz="0" w:space="0" w:color="auto"/>
      </w:divBdr>
    </w:div>
    <w:div w:id="782647604">
      <w:bodyDiv w:val="1"/>
      <w:marLeft w:val="0"/>
      <w:marRight w:val="0"/>
      <w:marTop w:val="0"/>
      <w:marBottom w:val="0"/>
      <w:divBdr>
        <w:top w:val="none" w:sz="0" w:space="0" w:color="auto"/>
        <w:left w:val="none" w:sz="0" w:space="0" w:color="auto"/>
        <w:bottom w:val="none" w:sz="0" w:space="0" w:color="auto"/>
        <w:right w:val="none" w:sz="0" w:space="0" w:color="auto"/>
      </w:divBdr>
    </w:div>
    <w:div w:id="783580166">
      <w:bodyDiv w:val="1"/>
      <w:marLeft w:val="0"/>
      <w:marRight w:val="0"/>
      <w:marTop w:val="0"/>
      <w:marBottom w:val="0"/>
      <w:divBdr>
        <w:top w:val="none" w:sz="0" w:space="0" w:color="auto"/>
        <w:left w:val="none" w:sz="0" w:space="0" w:color="auto"/>
        <w:bottom w:val="none" w:sz="0" w:space="0" w:color="auto"/>
        <w:right w:val="none" w:sz="0" w:space="0" w:color="auto"/>
      </w:divBdr>
    </w:div>
    <w:div w:id="825824154">
      <w:bodyDiv w:val="1"/>
      <w:marLeft w:val="0"/>
      <w:marRight w:val="0"/>
      <w:marTop w:val="0"/>
      <w:marBottom w:val="0"/>
      <w:divBdr>
        <w:top w:val="none" w:sz="0" w:space="0" w:color="auto"/>
        <w:left w:val="none" w:sz="0" w:space="0" w:color="auto"/>
        <w:bottom w:val="none" w:sz="0" w:space="0" w:color="auto"/>
        <w:right w:val="none" w:sz="0" w:space="0" w:color="auto"/>
      </w:divBdr>
    </w:div>
    <w:div w:id="831993801">
      <w:bodyDiv w:val="1"/>
      <w:marLeft w:val="0"/>
      <w:marRight w:val="0"/>
      <w:marTop w:val="0"/>
      <w:marBottom w:val="0"/>
      <w:divBdr>
        <w:top w:val="none" w:sz="0" w:space="0" w:color="auto"/>
        <w:left w:val="none" w:sz="0" w:space="0" w:color="auto"/>
        <w:bottom w:val="none" w:sz="0" w:space="0" w:color="auto"/>
        <w:right w:val="none" w:sz="0" w:space="0" w:color="auto"/>
      </w:divBdr>
    </w:div>
    <w:div w:id="865487394">
      <w:bodyDiv w:val="1"/>
      <w:marLeft w:val="0"/>
      <w:marRight w:val="0"/>
      <w:marTop w:val="0"/>
      <w:marBottom w:val="0"/>
      <w:divBdr>
        <w:top w:val="none" w:sz="0" w:space="0" w:color="auto"/>
        <w:left w:val="none" w:sz="0" w:space="0" w:color="auto"/>
        <w:bottom w:val="none" w:sz="0" w:space="0" w:color="auto"/>
        <w:right w:val="none" w:sz="0" w:space="0" w:color="auto"/>
      </w:divBdr>
    </w:div>
    <w:div w:id="867639058">
      <w:bodyDiv w:val="1"/>
      <w:marLeft w:val="0"/>
      <w:marRight w:val="0"/>
      <w:marTop w:val="0"/>
      <w:marBottom w:val="0"/>
      <w:divBdr>
        <w:top w:val="none" w:sz="0" w:space="0" w:color="auto"/>
        <w:left w:val="none" w:sz="0" w:space="0" w:color="auto"/>
        <w:bottom w:val="none" w:sz="0" w:space="0" w:color="auto"/>
        <w:right w:val="none" w:sz="0" w:space="0" w:color="auto"/>
      </w:divBdr>
    </w:div>
    <w:div w:id="878394636">
      <w:bodyDiv w:val="1"/>
      <w:marLeft w:val="0"/>
      <w:marRight w:val="0"/>
      <w:marTop w:val="0"/>
      <w:marBottom w:val="0"/>
      <w:divBdr>
        <w:top w:val="none" w:sz="0" w:space="0" w:color="auto"/>
        <w:left w:val="none" w:sz="0" w:space="0" w:color="auto"/>
        <w:bottom w:val="none" w:sz="0" w:space="0" w:color="auto"/>
        <w:right w:val="none" w:sz="0" w:space="0" w:color="auto"/>
      </w:divBdr>
    </w:div>
    <w:div w:id="909460549">
      <w:bodyDiv w:val="1"/>
      <w:marLeft w:val="0"/>
      <w:marRight w:val="0"/>
      <w:marTop w:val="0"/>
      <w:marBottom w:val="0"/>
      <w:divBdr>
        <w:top w:val="none" w:sz="0" w:space="0" w:color="auto"/>
        <w:left w:val="none" w:sz="0" w:space="0" w:color="auto"/>
        <w:bottom w:val="none" w:sz="0" w:space="0" w:color="auto"/>
        <w:right w:val="none" w:sz="0" w:space="0" w:color="auto"/>
      </w:divBdr>
    </w:div>
    <w:div w:id="916134062">
      <w:bodyDiv w:val="1"/>
      <w:marLeft w:val="0"/>
      <w:marRight w:val="0"/>
      <w:marTop w:val="0"/>
      <w:marBottom w:val="0"/>
      <w:divBdr>
        <w:top w:val="none" w:sz="0" w:space="0" w:color="auto"/>
        <w:left w:val="none" w:sz="0" w:space="0" w:color="auto"/>
        <w:bottom w:val="none" w:sz="0" w:space="0" w:color="auto"/>
        <w:right w:val="none" w:sz="0" w:space="0" w:color="auto"/>
      </w:divBdr>
    </w:div>
    <w:div w:id="925184791">
      <w:bodyDiv w:val="1"/>
      <w:marLeft w:val="0"/>
      <w:marRight w:val="0"/>
      <w:marTop w:val="0"/>
      <w:marBottom w:val="0"/>
      <w:divBdr>
        <w:top w:val="none" w:sz="0" w:space="0" w:color="auto"/>
        <w:left w:val="none" w:sz="0" w:space="0" w:color="auto"/>
        <w:bottom w:val="none" w:sz="0" w:space="0" w:color="auto"/>
        <w:right w:val="none" w:sz="0" w:space="0" w:color="auto"/>
      </w:divBdr>
    </w:div>
    <w:div w:id="939724263">
      <w:bodyDiv w:val="1"/>
      <w:marLeft w:val="0"/>
      <w:marRight w:val="0"/>
      <w:marTop w:val="0"/>
      <w:marBottom w:val="0"/>
      <w:divBdr>
        <w:top w:val="none" w:sz="0" w:space="0" w:color="auto"/>
        <w:left w:val="none" w:sz="0" w:space="0" w:color="auto"/>
        <w:bottom w:val="none" w:sz="0" w:space="0" w:color="auto"/>
        <w:right w:val="none" w:sz="0" w:space="0" w:color="auto"/>
      </w:divBdr>
    </w:div>
    <w:div w:id="965114209">
      <w:bodyDiv w:val="1"/>
      <w:marLeft w:val="0"/>
      <w:marRight w:val="0"/>
      <w:marTop w:val="0"/>
      <w:marBottom w:val="0"/>
      <w:divBdr>
        <w:top w:val="none" w:sz="0" w:space="0" w:color="auto"/>
        <w:left w:val="none" w:sz="0" w:space="0" w:color="auto"/>
        <w:bottom w:val="none" w:sz="0" w:space="0" w:color="auto"/>
        <w:right w:val="none" w:sz="0" w:space="0" w:color="auto"/>
      </w:divBdr>
    </w:div>
    <w:div w:id="980692044">
      <w:bodyDiv w:val="1"/>
      <w:marLeft w:val="0"/>
      <w:marRight w:val="0"/>
      <w:marTop w:val="0"/>
      <w:marBottom w:val="0"/>
      <w:divBdr>
        <w:top w:val="none" w:sz="0" w:space="0" w:color="auto"/>
        <w:left w:val="none" w:sz="0" w:space="0" w:color="auto"/>
        <w:bottom w:val="none" w:sz="0" w:space="0" w:color="auto"/>
        <w:right w:val="none" w:sz="0" w:space="0" w:color="auto"/>
      </w:divBdr>
    </w:div>
    <w:div w:id="985551967">
      <w:bodyDiv w:val="1"/>
      <w:marLeft w:val="0"/>
      <w:marRight w:val="0"/>
      <w:marTop w:val="0"/>
      <w:marBottom w:val="0"/>
      <w:divBdr>
        <w:top w:val="none" w:sz="0" w:space="0" w:color="auto"/>
        <w:left w:val="none" w:sz="0" w:space="0" w:color="auto"/>
        <w:bottom w:val="none" w:sz="0" w:space="0" w:color="auto"/>
        <w:right w:val="none" w:sz="0" w:space="0" w:color="auto"/>
      </w:divBdr>
    </w:div>
    <w:div w:id="1082920859">
      <w:bodyDiv w:val="1"/>
      <w:marLeft w:val="0"/>
      <w:marRight w:val="0"/>
      <w:marTop w:val="0"/>
      <w:marBottom w:val="0"/>
      <w:divBdr>
        <w:top w:val="none" w:sz="0" w:space="0" w:color="auto"/>
        <w:left w:val="none" w:sz="0" w:space="0" w:color="auto"/>
        <w:bottom w:val="none" w:sz="0" w:space="0" w:color="auto"/>
        <w:right w:val="none" w:sz="0" w:space="0" w:color="auto"/>
      </w:divBdr>
    </w:div>
    <w:div w:id="1102186564">
      <w:bodyDiv w:val="1"/>
      <w:marLeft w:val="0"/>
      <w:marRight w:val="0"/>
      <w:marTop w:val="0"/>
      <w:marBottom w:val="0"/>
      <w:divBdr>
        <w:top w:val="none" w:sz="0" w:space="0" w:color="auto"/>
        <w:left w:val="none" w:sz="0" w:space="0" w:color="auto"/>
        <w:bottom w:val="none" w:sz="0" w:space="0" w:color="auto"/>
        <w:right w:val="none" w:sz="0" w:space="0" w:color="auto"/>
      </w:divBdr>
      <w:divsChild>
        <w:div w:id="796601713">
          <w:marLeft w:val="0"/>
          <w:marRight w:val="0"/>
          <w:marTop w:val="0"/>
          <w:marBottom w:val="0"/>
          <w:divBdr>
            <w:top w:val="none" w:sz="0" w:space="0" w:color="auto"/>
            <w:left w:val="none" w:sz="0" w:space="0" w:color="auto"/>
            <w:bottom w:val="none" w:sz="0" w:space="0" w:color="auto"/>
            <w:right w:val="none" w:sz="0" w:space="0" w:color="auto"/>
          </w:divBdr>
        </w:div>
      </w:divsChild>
    </w:div>
    <w:div w:id="1147208880">
      <w:bodyDiv w:val="1"/>
      <w:marLeft w:val="0"/>
      <w:marRight w:val="0"/>
      <w:marTop w:val="0"/>
      <w:marBottom w:val="0"/>
      <w:divBdr>
        <w:top w:val="none" w:sz="0" w:space="0" w:color="auto"/>
        <w:left w:val="none" w:sz="0" w:space="0" w:color="auto"/>
        <w:bottom w:val="none" w:sz="0" w:space="0" w:color="auto"/>
        <w:right w:val="none" w:sz="0" w:space="0" w:color="auto"/>
      </w:divBdr>
    </w:div>
    <w:div w:id="1192763712">
      <w:bodyDiv w:val="1"/>
      <w:marLeft w:val="0"/>
      <w:marRight w:val="0"/>
      <w:marTop w:val="0"/>
      <w:marBottom w:val="0"/>
      <w:divBdr>
        <w:top w:val="none" w:sz="0" w:space="0" w:color="auto"/>
        <w:left w:val="none" w:sz="0" w:space="0" w:color="auto"/>
        <w:bottom w:val="none" w:sz="0" w:space="0" w:color="auto"/>
        <w:right w:val="none" w:sz="0" w:space="0" w:color="auto"/>
      </w:divBdr>
    </w:div>
    <w:div w:id="1212233862">
      <w:bodyDiv w:val="1"/>
      <w:marLeft w:val="0"/>
      <w:marRight w:val="0"/>
      <w:marTop w:val="0"/>
      <w:marBottom w:val="0"/>
      <w:divBdr>
        <w:top w:val="none" w:sz="0" w:space="0" w:color="auto"/>
        <w:left w:val="none" w:sz="0" w:space="0" w:color="auto"/>
        <w:bottom w:val="none" w:sz="0" w:space="0" w:color="auto"/>
        <w:right w:val="none" w:sz="0" w:space="0" w:color="auto"/>
      </w:divBdr>
    </w:div>
    <w:div w:id="1220282502">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63294300">
      <w:bodyDiv w:val="1"/>
      <w:marLeft w:val="0"/>
      <w:marRight w:val="0"/>
      <w:marTop w:val="0"/>
      <w:marBottom w:val="0"/>
      <w:divBdr>
        <w:top w:val="none" w:sz="0" w:space="0" w:color="auto"/>
        <w:left w:val="none" w:sz="0" w:space="0" w:color="auto"/>
        <w:bottom w:val="none" w:sz="0" w:space="0" w:color="auto"/>
        <w:right w:val="none" w:sz="0" w:space="0" w:color="auto"/>
      </w:divBdr>
    </w:div>
    <w:div w:id="1319773751">
      <w:bodyDiv w:val="1"/>
      <w:marLeft w:val="0"/>
      <w:marRight w:val="0"/>
      <w:marTop w:val="0"/>
      <w:marBottom w:val="0"/>
      <w:divBdr>
        <w:top w:val="none" w:sz="0" w:space="0" w:color="auto"/>
        <w:left w:val="none" w:sz="0" w:space="0" w:color="auto"/>
        <w:bottom w:val="none" w:sz="0" w:space="0" w:color="auto"/>
        <w:right w:val="none" w:sz="0" w:space="0" w:color="auto"/>
      </w:divBdr>
    </w:div>
    <w:div w:id="1353845160">
      <w:bodyDiv w:val="1"/>
      <w:marLeft w:val="0"/>
      <w:marRight w:val="0"/>
      <w:marTop w:val="0"/>
      <w:marBottom w:val="0"/>
      <w:divBdr>
        <w:top w:val="none" w:sz="0" w:space="0" w:color="auto"/>
        <w:left w:val="none" w:sz="0" w:space="0" w:color="auto"/>
        <w:bottom w:val="none" w:sz="0" w:space="0" w:color="auto"/>
        <w:right w:val="none" w:sz="0" w:space="0" w:color="auto"/>
      </w:divBdr>
    </w:div>
    <w:div w:id="1357347406">
      <w:bodyDiv w:val="1"/>
      <w:marLeft w:val="0"/>
      <w:marRight w:val="0"/>
      <w:marTop w:val="0"/>
      <w:marBottom w:val="0"/>
      <w:divBdr>
        <w:top w:val="none" w:sz="0" w:space="0" w:color="auto"/>
        <w:left w:val="none" w:sz="0" w:space="0" w:color="auto"/>
        <w:bottom w:val="none" w:sz="0" w:space="0" w:color="auto"/>
        <w:right w:val="none" w:sz="0" w:space="0" w:color="auto"/>
      </w:divBdr>
    </w:div>
    <w:div w:id="1364135863">
      <w:bodyDiv w:val="1"/>
      <w:marLeft w:val="0"/>
      <w:marRight w:val="0"/>
      <w:marTop w:val="0"/>
      <w:marBottom w:val="0"/>
      <w:divBdr>
        <w:top w:val="none" w:sz="0" w:space="0" w:color="auto"/>
        <w:left w:val="none" w:sz="0" w:space="0" w:color="auto"/>
        <w:bottom w:val="none" w:sz="0" w:space="0" w:color="auto"/>
        <w:right w:val="none" w:sz="0" w:space="0" w:color="auto"/>
      </w:divBdr>
    </w:div>
    <w:div w:id="1373768913">
      <w:bodyDiv w:val="1"/>
      <w:marLeft w:val="0"/>
      <w:marRight w:val="0"/>
      <w:marTop w:val="0"/>
      <w:marBottom w:val="0"/>
      <w:divBdr>
        <w:top w:val="none" w:sz="0" w:space="0" w:color="auto"/>
        <w:left w:val="none" w:sz="0" w:space="0" w:color="auto"/>
        <w:bottom w:val="none" w:sz="0" w:space="0" w:color="auto"/>
        <w:right w:val="none" w:sz="0" w:space="0" w:color="auto"/>
      </w:divBdr>
    </w:div>
    <w:div w:id="1375034177">
      <w:bodyDiv w:val="1"/>
      <w:marLeft w:val="0"/>
      <w:marRight w:val="0"/>
      <w:marTop w:val="0"/>
      <w:marBottom w:val="0"/>
      <w:divBdr>
        <w:top w:val="none" w:sz="0" w:space="0" w:color="auto"/>
        <w:left w:val="none" w:sz="0" w:space="0" w:color="auto"/>
        <w:bottom w:val="none" w:sz="0" w:space="0" w:color="auto"/>
        <w:right w:val="none" w:sz="0" w:space="0" w:color="auto"/>
      </w:divBdr>
    </w:div>
    <w:div w:id="1382023698">
      <w:bodyDiv w:val="1"/>
      <w:marLeft w:val="0"/>
      <w:marRight w:val="0"/>
      <w:marTop w:val="0"/>
      <w:marBottom w:val="0"/>
      <w:divBdr>
        <w:top w:val="none" w:sz="0" w:space="0" w:color="auto"/>
        <w:left w:val="none" w:sz="0" w:space="0" w:color="auto"/>
        <w:bottom w:val="none" w:sz="0" w:space="0" w:color="auto"/>
        <w:right w:val="none" w:sz="0" w:space="0" w:color="auto"/>
      </w:divBdr>
    </w:div>
    <w:div w:id="1471245494">
      <w:bodyDiv w:val="1"/>
      <w:marLeft w:val="0"/>
      <w:marRight w:val="0"/>
      <w:marTop w:val="0"/>
      <w:marBottom w:val="0"/>
      <w:divBdr>
        <w:top w:val="none" w:sz="0" w:space="0" w:color="auto"/>
        <w:left w:val="none" w:sz="0" w:space="0" w:color="auto"/>
        <w:bottom w:val="none" w:sz="0" w:space="0" w:color="auto"/>
        <w:right w:val="none" w:sz="0" w:space="0" w:color="auto"/>
      </w:divBdr>
    </w:div>
    <w:div w:id="1659377882">
      <w:bodyDiv w:val="1"/>
      <w:marLeft w:val="0"/>
      <w:marRight w:val="0"/>
      <w:marTop w:val="0"/>
      <w:marBottom w:val="0"/>
      <w:divBdr>
        <w:top w:val="none" w:sz="0" w:space="0" w:color="auto"/>
        <w:left w:val="none" w:sz="0" w:space="0" w:color="auto"/>
        <w:bottom w:val="none" w:sz="0" w:space="0" w:color="auto"/>
        <w:right w:val="none" w:sz="0" w:space="0" w:color="auto"/>
      </w:divBdr>
    </w:div>
    <w:div w:id="1682471681">
      <w:bodyDiv w:val="1"/>
      <w:marLeft w:val="0"/>
      <w:marRight w:val="0"/>
      <w:marTop w:val="0"/>
      <w:marBottom w:val="0"/>
      <w:divBdr>
        <w:top w:val="none" w:sz="0" w:space="0" w:color="auto"/>
        <w:left w:val="none" w:sz="0" w:space="0" w:color="auto"/>
        <w:bottom w:val="none" w:sz="0" w:space="0" w:color="auto"/>
        <w:right w:val="none" w:sz="0" w:space="0" w:color="auto"/>
      </w:divBdr>
    </w:div>
    <w:div w:id="1719668650">
      <w:bodyDiv w:val="1"/>
      <w:marLeft w:val="0"/>
      <w:marRight w:val="0"/>
      <w:marTop w:val="0"/>
      <w:marBottom w:val="0"/>
      <w:divBdr>
        <w:top w:val="none" w:sz="0" w:space="0" w:color="auto"/>
        <w:left w:val="none" w:sz="0" w:space="0" w:color="auto"/>
        <w:bottom w:val="none" w:sz="0" w:space="0" w:color="auto"/>
        <w:right w:val="none" w:sz="0" w:space="0" w:color="auto"/>
      </w:divBdr>
    </w:div>
    <w:div w:id="1773435002">
      <w:bodyDiv w:val="1"/>
      <w:marLeft w:val="0"/>
      <w:marRight w:val="0"/>
      <w:marTop w:val="0"/>
      <w:marBottom w:val="0"/>
      <w:divBdr>
        <w:top w:val="none" w:sz="0" w:space="0" w:color="auto"/>
        <w:left w:val="none" w:sz="0" w:space="0" w:color="auto"/>
        <w:bottom w:val="none" w:sz="0" w:space="0" w:color="auto"/>
        <w:right w:val="none" w:sz="0" w:space="0" w:color="auto"/>
      </w:divBdr>
      <w:divsChild>
        <w:div w:id="147215626">
          <w:marLeft w:val="0"/>
          <w:marRight w:val="0"/>
          <w:marTop w:val="0"/>
          <w:marBottom w:val="0"/>
          <w:divBdr>
            <w:top w:val="none" w:sz="0" w:space="0" w:color="auto"/>
            <w:left w:val="none" w:sz="0" w:space="0" w:color="auto"/>
            <w:bottom w:val="none" w:sz="0" w:space="0" w:color="auto"/>
            <w:right w:val="none" w:sz="0" w:space="0" w:color="auto"/>
          </w:divBdr>
        </w:div>
      </w:divsChild>
    </w:div>
    <w:div w:id="1778716932">
      <w:bodyDiv w:val="1"/>
      <w:marLeft w:val="0"/>
      <w:marRight w:val="0"/>
      <w:marTop w:val="0"/>
      <w:marBottom w:val="0"/>
      <w:divBdr>
        <w:top w:val="none" w:sz="0" w:space="0" w:color="auto"/>
        <w:left w:val="none" w:sz="0" w:space="0" w:color="auto"/>
        <w:bottom w:val="none" w:sz="0" w:space="0" w:color="auto"/>
        <w:right w:val="none" w:sz="0" w:space="0" w:color="auto"/>
      </w:divBdr>
    </w:div>
    <w:div w:id="1778940714">
      <w:bodyDiv w:val="1"/>
      <w:marLeft w:val="0"/>
      <w:marRight w:val="0"/>
      <w:marTop w:val="0"/>
      <w:marBottom w:val="0"/>
      <w:divBdr>
        <w:top w:val="none" w:sz="0" w:space="0" w:color="auto"/>
        <w:left w:val="none" w:sz="0" w:space="0" w:color="auto"/>
        <w:bottom w:val="none" w:sz="0" w:space="0" w:color="auto"/>
        <w:right w:val="none" w:sz="0" w:space="0" w:color="auto"/>
      </w:divBdr>
    </w:div>
    <w:div w:id="1828284509">
      <w:bodyDiv w:val="1"/>
      <w:marLeft w:val="0"/>
      <w:marRight w:val="0"/>
      <w:marTop w:val="0"/>
      <w:marBottom w:val="0"/>
      <w:divBdr>
        <w:top w:val="none" w:sz="0" w:space="0" w:color="auto"/>
        <w:left w:val="none" w:sz="0" w:space="0" w:color="auto"/>
        <w:bottom w:val="none" w:sz="0" w:space="0" w:color="auto"/>
        <w:right w:val="none" w:sz="0" w:space="0" w:color="auto"/>
      </w:divBdr>
    </w:div>
    <w:div w:id="1851607053">
      <w:bodyDiv w:val="1"/>
      <w:marLeft w:val="0"/>
      <w:marRight w:val="0"/>
      <w:marTop w:val="0"/>
      <w:marBottom w:val="0"/>
      <w:divBdr>
        <w:top w:val="none" w:sz="0" w:space="0" w:color="auto"/>
        <w:left w:val="none" w:sz="0" w:space="0" w:color="auto"/>
        <w:bottom w:val="none" w:sz="0" w:space="0" w:color="auto"/>
        <w:right w:val="none" w:sz="0" w:space="0" w:color="auto"/>
      </w:divBdr>
    </w:div>
    <w:div w:id="1855923086">
      <w:bodyDiv w:val="1"/>
      <w:marLeft w:val="0"/>
      <w:marRight w:val="0"/>
      <w:marTop w:val="0"/>
      <w:marBottom w:val="0"/>
      <w:divBdr>
        <w:top w:val="none" w:sz="0" w:space="0" w:color="auto"/>
        <w:left w:val="none" w:sz="0" w:space="0" w:color="auto"/>
        <w:bottom w:val="none" w:sz="0" w:space="0" w:color="auto"/>
        <w:right w:val="none" w:sz="0" w:space="0" w:color="auto"/>
      </w:divBdr>
    </w:div>
    <w:div w:id="1863128947">
      <w:bodyDiv w:val="1"/>
      <w:marLeft w:val="0"/>
      <w:marRight w:val="0"/>
      <w:marTop w:val="0"/>
      <w:marBottom w:val="0"/>
      <w:divBdr>
        <w:top w:val="none" w:sz="0" w:space="0" w:color="auto"/>
        <w:left w:val="none" w:sz="0" w:space="0" w:color="auto"/>
        <w:bottom w:val="none" w:sz="0" w:space="0" w:color="auto"/>
        <w:right w:val="none" w:sz="0" w:space="0" w:color="auto"/>
      </w:divBdr>
    </w:div>
    <w:div w:id="1870139162">
      <w:bodyDiv w:val="1"/>
      <w:marLeft w:val="0"/>
      <w:marRight w:val="0"/>
      <w:marTop w:val="0"/>
      <w:marBottom w:val="0"/>
      <w:divBdr>
        <w:top w:val="none" w:sz="0" w:space="0" w:color="auto"/>
        <w:left w:val="none" w:sz="0" w:space="0" w:color="auto"/>
        <w:bottom w:val="none" w:sz="0" w:space="0" w:color="auto"/>
        <w:right w:val="none" w:sz="0" w:space="0" w:color="auto"/>
      </w:divBdr>
    </w:div>
    <w:div w:id="1880511052">
      <w:bodyDiv w:val="1"/>
      <w:marLeft w:val="0"/>
      <w:marRight w:val="0"/>
      <w:marTop w:val="0"/>
      <w:marBottom w:val="0"/>
      <w:divBdr>
        <w:top w:val="none" w:sz="0" w:space="0" w:color="auto"/>
        <w:left w:val="none" w:sz="0" w:space="0" w:color="auto"/>
        <w:bottom w:val="none" w:sz="0" w:space="0" w:color="auto"/>
        <w:right w:val="none" w:sz="0" w:space="0" w:color="auto"/>
      </w:divBdr>
    </w:div>
    <w:div w:id="1897273129">
      <w:bodyDiv w:val="1"/>
      <w:marLeft w:val="0"/>
      <w:marRight w:val="0"/>
      <w:marTop w:val="0"/>
      <w:marBottom w:val="0"/>
      <w:divBdr>
        <w:top w:val="none" w:sz="0" w:space="0" w:color="auto"/>
        <w:left w:val="none" w:sz="0" w:space="0" w:color="auto"/>
        <w:bottom w:val="none" w:sz="0" w:space="0" w:color="auto"/>
        <w:right w:val="none" w:sz="0" w:space="0" w:color="auto"/>
      </w:divBdr>
    </w:div>
    <w:div w:id="1910186848">
      <w:bodyDiv w:val="1"/>
      <w:marLeft w:val="0"/>
      <w:marRight w:val="0"/>
      <w:marTop w:val="0"/>
      <w:marBottom w:val="0"/>
      <w:divBdr>
        <w:top w:val="none" w:sz="0" w:space="0" w:color="auto"/>
        <w:left w:val="none" w:sz="0" w:space="0" w:color="auto"/>
        <w:bottom w:val="none" w:sz="0" w:space="0" w:color="auto"/>
        <w:right w:val="none" w:sz="0" w:space="0" w:color="auto"/>
      </w:divBdr>
    </w:div>
    <w:div w:id="1921673726">
      <w:bodyDiv w:val="1"/>
      <w:marLeft w:val="0"/>
      <w:marRight w:val="0"/>
      <w:marTop w:val="0"/>
      <w:marBottom w:val="0"/>
      <w:divBdr>
        <w:top w:val="none" w:sz="0" w:space="0" w:color="auto"/>
        <w:left w:val="none" w:sz="0" w:space="0" w:color="auto"/>
        <w:bottom w:val="none" w:sz="0" w:space="0" w:color="auto"/>
        <w:right w:val="none" w:sz="0" w:space="0" w:color="auto"/>
      </w:divBdr>
    </w:div>
    <w:div w:id="1944726516">
      <w:bodyDiv w:val="1"/>
      <w:marLeft w:val="0"/>
      <w:marRight w:val="0"/>
      <w:marTop w:val="0"/>
      <w:marBottom w:val="0"/>
      <w:divBdr>
        <w:top w:val="none" w:sz="0" w:space="0" w:color="auto"/>
        <w:left w:val="none" w:sz="0" w:space="0" w:color="auto"/>
        <w:bottom w:val="none" w:sz="0" w:space="0" w:color="auto"/>
        <w:right w:val="none" w:sz="0" w:space="0" w:color="auto"/>
      </w:divBdr>
    </w:div>
    <w:div w:id="1957373062">
      <w:bodyDiv w:val="1"/>
      <w:marLeft w:val="0"/>
      <w:marRight w:val="0"/>
      <w:marTop w:val="0"/>
      <w:marBottom w:val="0"/>
      <w:divBdr>
        <w:top w:val="none" w:sz="0" w:space="0" w:color="auto"/>
        <w:left w:val="none" w:sz="0" w:space="0" w:color="auto"/>
        <w:bottom w:val="none" w:sz="0" w:space="0" w:color="auto"/>
        <w:right w:val="none" w:sz="0" w:space="0" w:color="auto"/>
      </w:divBdr>
    </w:div>
    <w:div w:id="2012878458">
      <w:bodyDiv w:val="1"/>
      <w:marLeft w:val="0"/>
      <w:marRight w:val="0"/>
      <w:marTop w:val="0"/>
      <w:marBottom w:val="0"/>
      <w:divBdr>
        <w:top w:val="none" w:sz="0" w:space="0" w:color="auto"/>
        <w:left w:val="none" w:sz="0" w:space="0" w:color="auto"/>
        <w:bottom w:val="none" w:sz="0" w:space="0" w:color="auto"/>
        <w:right w:val="none" w:sz="0" w:space="0" w:color="auto"/>
      </w:divBdr>
    </w:div>
    <w:div w:id="2038457161">
      <w:bodyDiv w:val="1"/>
      <w:marLeft w:val="0"/>
      <w:marRight w:val="0"/>
      <w:marTop w:val="0"/>
      <w:marBottom w:val="0"/>
      <w:divBdr>
        <w:top w:val="none" w:sz="0" w:space="0" w:color="auto"/>
        <w:left w:val="none" w:sz="0" w:space="0" w:color="auto"/>
        <w:bottom w:val="none" w:sz="0" w:space="0" w:color="auto"/>
        <w:right w:val="none" w:sz="0" w:space="0" w:color="auto"/>
      </w:divBdr>
    </w:div>
    <w:div w:id="2041003717">
      <w:bodyDiv w:val="1"/>
      <w:marLeft w:val="0"/>
      <w:marRight w:val="0"/>
      <w:marTop w:val="0"/>
      <w:marBottom w:val="0"/>
      <w:divBdr>
        <w:top w:val="none" w:sz="0" w:space="0" w:color="auto"/>
        <w:left w:val="none" w:sz="0" w:space="0" w:color="auto"/>
        <w:bottom w:val="none" w:sz="0" w:space="0" w:color="auto"/>
        <w:right w:val="none" w:sz="0" w:space="0" w:color="auto"/>
      </w:divBdr>
    </w:div>
    <w:div w:id="2052145654">
      <w:bodyDiv w:val="1"/>
      <w:marLeft w:val="0"/>
      <w:marRight w:val="0"/>
      <w:marTop w:val="0"/>
      <w:marBottom w:val="0"/>
      <w:divBdr>
        <w:top w:val="none" w:sz="0" w:space="0" w:color="auto"/>
        <w:left w:val="none" w:sz="0" w:space="0" w:color="auto"/>
        <w:bottom w:val="none" w:sz="0" w:space="0" w:color="auto"/>
        <w:right w:val="none" w:sz="0" w:space="0" w:color="auto"/>
      </w:divBdr>
    </w:div>
    <w:div w:id="2061703057">
      <w:bodyDiv w:val="1"/>
      <w:marLeft w:val="0"/>
      <w:marRight w:val="0"/>
      <w:marTop w:val="0"/>
      <w:marBottom w:val="0"/>
      <w:divBdr>
        <w:top w:val="none" w:sz="0" w:space="0" w:color="auto"/>
        <w:left w:val="none" w:sz="0" w:space="0" w:color="auto"/>
        <w:bottom w:val="none" w:sz="0" w:space="0" w:color="auto"/>
        <w:right w:val="none" w:sz="0" w:space="0" w:color="auto"/>
      </w:divBdr>
    </w:div>
    <w:div w:id="2079476093">
      <w:bodyDiv w:val="1"/>
      <w:marLeft w:val="0"/>
      <w:marRight w:val="0"/>
      <w:marTop w:val="0"/>
      <w:marBottom w:val="0"/>
      <w:divBdr>
        <w:top w:val="none" w:sz="0" w:space="0" w:color="auto"/>
        <w:left w:val="none" w:sz="0" w:space="0" w:color="auto"/>
        <w:bottom w:val="none" w:sz="0" w:space="0" w:color="auto"/>
        <w:right w:val="none" w:sz="0" w:space="0" w:color="auto"/>
      </w:divBdr>
    </w:div>
    <w:div w:id="20938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2875002D8E404C9378807FBB932867" ma:contentTypeVersion="13" ma:contentTypeDescription="Ein neues Dokument erstellen." ma:contentTypeScope="" ma:versionID="e49c659d96c10f2d1d8144639ccad4eb">
  <xsd:schema xmlns:xsd="http://www.w3.org/2001/XMLSchema" xmlns:xs="http://www.w3.org/2001/XMLSchema" xmlns:p="http://schemas.microsoft.com/office/2006/metadata/properties" xmlns:ns3="4e4e2d38-6b53-4a07-bb74-3b142c752fce" xmlns:ns4="b5198e63-94f5-443e-bc8b-ca4713dd033d" targetNamespace="http://schemas.microsoft.com/office/2006/metadata/properties" ma:root="true" ma:fieldsID="e059fd65735c48f9a70b98a61caa30eb" ns3:_="" ns4:_="">
    <xsd:import namespace="4e4e2d38-6b53-4a07-bb74-3b142c752fce"/>
    <xsd:import namespace="b5198e63-94f5-443e-bc8b-ca4713dd03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e2d38-6b53-4a07-bb74-3b142c752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98e63-94f5-443e-bc8b-ca4713dd033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F07B-9D00-4E21-BEA3-D4E55DAEA508}">
  <ds:schemaRefs>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4e4e2d38-6b53-4a07-bb74-3b142c752fce"/>
    <ds:schemaRef ds:uri="b5198e63-94f5-443e-bc8b-ca4713dd033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F372DB-AE78-4E20-9839-3B84A6C9ABB2}">
  <ds:schemaRefs>
    <ds:schemaRef ds:uri="http://schemas.microsoft.com/sharepoint/v3/contenttype/forms"/>
  </ds:schemaRefs>
</ds:datastoreItem>
</file>

<file path=customXml/itemProps3.xml><?xml version="1.0" encoding="utf-8"?>
<ds:datastoreItem xmlns:ds="http://schemas.openxmlformats.org/officeDocument/2006/customXml" ds:itemID="{236D0F82-6A3A-45BB-B4A4-90C348047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e2d38-6b53-4a07-bb74-3b142c752fce"/>
    <ds:schemaRef ds:uri="b5198e63-94f5-443e-bc8b-ca4713dd0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FC23A-48A7-44EB-B9BB-ECDBBB59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4132</Words>
  <Characters>23556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DCM-Service</dc:creator>
  <cp:lastModifiedBy>Пользователь</cp:lastModifiedBy>
  <cp:revision>119</cp:revision>
  <cp:lastPrinted>2021-07-21T10:31:00Z</cp:lastPrinted>
  <dcterms:created xsi:type="dcterms:W3CDTF">2021-07-21T08:55:00Z</dcterms:created>
  <dcterms:modified xsi:type="dcterms:W3CDTF">2021-07-27T04:19:00Z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0x010100622875002D8E404C9378807FBB932867</vt:lpwstr>
  </property>
</Properties>
</file>