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9812" w14:textId="3A77C676" w:rsidR="00E6752C" w:rsidRPr="00BB45CB" w:rsidRDefault="00E6752C" w:rsidP="00E675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45C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29C7EE44" w14:textId="17578D0D" w:rsidR="00E6752C" w:rsidRPr="00BB45CB" w:rsidRDefault="00E6752C" w:rsidP="00640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AD71C" w14:textId="77777777" w:rsidR="00C32281" w:rsidRPr="00BB45CB" w:rsidRDefault="00C32281" w:rsidP="00640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5269F" w14:textId="7D9D51C9" w:rsidR="005933DA" w:rsidRPr="00BB45CB" w:rsidRDefault="00640D7E" w:rsidP="00C32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5C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5933DA" w:rsidRPr="00BB45CB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14:paraId="1355A736" w14:textId="38593F10" w:rsidR="00724B25" w:rsidRPr="00BB45CB" w:rsidRDefault="005933DA" w:rsidP="00C32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5CB"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 w:rsidR="00640D7E" w:rsidRPr="00BB45CB">
        <w:rPr>
          <w:rFonts w:ascii="Times New Roman" w:hAnsi="Times New Roman" w:cs="Times New Roman"/>
          <w:b/>
          <w:bCs/>
          <w:sz w:val="28"/>
          <w:szCs w:val="28"/>
        </w:rPr>
        <w:t>государственного реестра производителей биоэтанола</w:t>
      </w:r>
    </w:p>
    <w:p w14:paraId="6A090F6D" w14:textId="77777777" w:rsidR="00640D7E" w:rsidRPr="00BB45CB" w:rsidRDefault="00640D7E" w:rsidP="00640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1F413" w14:textId="4B591855" w:rsidR="00566038" w:rsidRPr="00BB45CB" w:rsidRDefault="00566038" w:rsidP="00C32281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5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64262E4" w14:textId="77777777" w:rsidR="00DE3B11" w:rsidRPr="00BB45CB" w:rsidRDefault="00DE3B11" w:rsidP="00DE3B11">
      <w:pPr>
        <w:pStyle w:val="a7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5F280" w14:textId="738CFEFD" w:rsidR="00566038" w:rsidRPr="00BB45CB" w:rsidRDefault="00566038" w:rsidP="000E09C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Настоящ</w:t>
      </w:r>
      <w:r w:rsidR="005933DA" w:rsidRPr="00BB45CB">
        <w:rPr>
          <w:rFonts w:ascii="Times New Roman" w:hAnsi="Times New Roman" w:cs="Times New Roman"/>
          <w:sz w:val="28"/>
          <w:szCs w:val="28"/>
        </w:rPr>
        <w:t>ий</w:t>
      </w:r>
      <w:r w:rsidR="00DE3B11" w:rsidRPr="00BB45CB">
        <w:rPr>
          <w:rFonts w:ascii="Times New Roman" w:hAnsi="Times New Roman" w:cs="Times New Roman"/>
          <w:sz w:val="28"/>
          <w:szCs w:val="28"/>
        </w:rPr>
        <w:t xml:space="preserve"> По</w:t>
      </w:r>
      <w:r w:rsidR="005933DA" w:rsidRPr="00BB45CB">
        <w:rPr>
          <w:rFonts w:ascii="Times New Roman" w:hAnsi="Times New Roman" w:cs="Times New Roman"/>
          <w:sz w:val="28"/>
          <w:szCs w:val="28"/>
        </w:rPr>
        <w:t>рядок</w:t>
      </w:r>
      <w:r w:rsidRPr="00BB45C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статьи 4 Закона Кыргызской Республики «О биоэтаноле» и </w:t>
      </w:r>
      <w:r w:rsidR="00DE3B11" w:rsidRPr="00BB45CB">
        <w:rPr>
          <w:rFonts w:ascii="Times New Roman" w:hAnsi="Times New Roman" w:cs="Times New Roman"/>
          <w:sz w:val="28"/>
          <w:szCs w:val="28"/>
        </w:rPr>
        <w:t xml:space="preserve">устанавливает порядок ведения государственного реестра производителей биоэтанола на территории </w:t>
      </w:r>
      <w:proofErr w:type="spellStart"/>
      <w:r w:rsidR="00DE3B11" w:rsidRPr="00BB45CB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DE3B11" w:rsidRPr="00BB45CB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14:paraId="0522BE2E" w14:textId="2F68D527" w:rsidR="000E09CD" w:rsidRPr="00BB45CB" w:rsidRDefault="000E09CD" w:rsidP="000E09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BB45CB">
        <w:rPr>
          <w:rFonts w:ascii="Times New Roman" w:hAnsi="Times New Roman" w:cs="Times New Roman"/>
          <w:sz w:val="28"/>
          <w:szCs w:val="28"/>
        </w:rPr>
        <w:tab/>
      </w:r>
      <w:r w:rsidRPr="00BB45CB">
        <w:rPr>
          <w:rFonts w:ascii="Times New Roman" w:hAnsi="Times New Roman" w:cs="Times New Roman"/>
          <w:sz w:val="28"/>
          <w:szCs w:val="28"/>
        </w:rPr>
        <w:t>В настоящем Положении</w:t>
      </w:r>
      <w:r w:rsidRPr="00BB4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</w:t>
      </w:r>
      <w:r w:rsidRPr="00BB45CB">
        <w:rPr>
          <w:rFonts w:ascii="Times New Roman" w:hAnsi="Times New Roman" w:cs="Times New Roman"/>
          <w:sz w:val="28"/>
          <w:szCs w:val="28"/>
        </w:rPr>
        <w:t xml:space="preserve">термины и определения, которые понимаются и применяются, в том смысле и значении, в котором установлены в Законе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Республики «О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биоэтаноле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>».</w:t>
      </w:r>
    </w:p>
    <w:p w14:paraId="64AE36CD" w14:textId="77777777" w:rsidR="00B91BEC" w:rsidRPr="00BB45CB" w:rsidRDefault="00B91BEC" w:rsidP="00B91BE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Хозяйствующие субъекты, которые осуществляют деятельность в сфере производства и оборота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, подлежат внесению в государственный реестр производителей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</w:t>
      </w:r>
      <w:r w:rsidRPr="00BB45CB">
        <w:rPr>
          <w:rFonts w:ascii="Times New Roman" w:hAnsi="Times New Roman" w:cs="Times New Roman"/>
          <w:sz w:val="28"/>
          <w:szCs w:val="28"/>
        </w:rPr>
        <w:t xml:space="preserve">ством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Республики. </w:t>
      </w:r>
    </w:p>
    <w:p w14:paraId="3DF54542" w14:textId="1FF74240" w:rsidR="00DE66CF" w:rsidRPr="00BB45CB" w:rsidRDefault="00B91BEC" w:rsidP="00B91B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ab/>
      </w:r>
      <w:r w:rsidRPr="00BB45CB">
        <w:rPr>
          <w:rFonts w:ascii="Times New Roman" w:hAnsi="Times New Roman" w:cs="Times New Roman"/>
          <w:sz w:val="28"/>
          <w:szCs w:val="28"/>
        </w:rPr>
        <w:t xml:space="preserve">Ведение государственного реестра производителей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органом, определяемым Правительством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14:paraId="6C4337CB" w14:textId="59EC15FB" w:rsidR="00DE66CF" w:rsidRPr="00BB45CB" w:rsidRDefault="00DE66CF" w:rsidP="000E09C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Государственный реестр производителей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14:paraId="69C05C02" w14:textId="77777777" w:rsidR="00DE66CF" w:rsidRPr="00BB45CB" w:rsidRDefault="00DE66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1) идентификационный номер налогоплательщика;</w:t>
      </w:r>
    </w:p>
    <w:p w14:paraId="13969CE9" w14:textId="6ACC7949" w:rsidR="00DE66CF" w:rsidRPr="00BB45CB" w:rsidRDefault="00DE66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2) полное и сокращенное наименование (в случае если имеется) и организационно-правовую форму юридического лица, юридический адрес;</w:t>
      </w:r>
    </w:p>
    <w:p w14:paraId="140E4481" w14:textId="4F7A96D0" w:rsidR="00DE66CF" w:rsidRPr="00BB45CB" w:rsidRDefault="00DE66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3) </w:t>
      </w:r>
      <w:r w:rsidR="00D0036B" w:rsidRPr="00BB45CB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</w:t>
      </w:r>
      <w:r w:rsidRPr="00BB45CB">
        <w:rPr>
          <w:rFonts w:ascii="Times New Roman" w:hAnsi="Times New Roman" w:cs="Times New Roman"/>
          <w:sz w:val="28"/>
          <w:szCs w:val="28"/>
        </w:rPr>
        <w:t>;</w:t>
      </w:r>
    </w:p>
    <w:p w14:paraId="3B459C6A" w14:textId="43F503E0" w:rsidR="00DE66CF" w:rsidRPr="00BB45CB" w:rsidRDefault="00DE66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4) данные о территории осуществления деятельности;</w:t>
      </w:r>
    </w:p>
    <w:p w14:paraId="0A124957" w14:textId="362C0495" w:rsidR="00DE66CF" w:rsidRPr="00BB45CB" w:rsidRDefault="008811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5) </w:t>
      </w:r>
      <w:r w:rsidR="00DE66CF" w:rsidRPr="00BB45CB">
        <w:rPr>
          <w:rFonts w:ascii="Times New Roman" w:hAnsi="Times New Roman" w:cs="Times New Roman"/>
          <w:sz w:val="28"/>
          <w:szCs w:val="28"/>
        </w:rPr>
        <w:t>дату и номер регистрационный номер;</w:t>
      </w:r>
    </w:p>
    <w:p w14:paraId="7A943617" w14:textId="1C81E238" w:rsidR="00DE66CF" w:rsidRPr="00BB45CB" w:rsidRDefault="008811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6</w:t>
      </w:r>
      <w:r w:rsidR="00DE66CF" w:rsidRPr="00BB45CB">
        <w:rPr>
          <w:rFonts w:ascii="Times New Roman" w:hAnsi="Times New Roman" w:cs="Times New Roman"/>
          <w:sz w:val="28"/>
          <w:szCs w:val="28"/>
        </w:rPr>
        <w:t>) основание и срок исключения из реестра.</w:t>
      </w:r>
    </w:p>
    <w:p w14:paraId="37E49F28" w14:textId="12AB4198" w:rsidR="00A578B4" w:rsidRPr="00BB45CB" w:rsidRDefault="00A578B4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4. Производители биоэтанола для включения в реестр обязаны представить в </w:t>
      </w:r>
      <w:r w:rsidR="008811CF" w:rsidRPr="00BB45CB">
        <w:rPr>
          <w:rFonts w:ascii="Times New Roman" w:hAnsi="Times New Roman" w:cs="Times New Roman"/>
          <w:sz w:val="28"/>
          <w:szCs w:val="28"/>
        </w:rPr>
        <w:t>уполномоченный государственный орган:</w:t>
      </w:r>
    </w:p>
    <w:p w14:paraId="508E855D" w14:textId="13E283FE" w:rsidR="008811CF" w:rsidRPr="00BB45CB" w:rsidRDefault="008811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1) </w:t>
      </w:r>
      <w:r w:rsidR="00426991" w:rsidRPr="00BB45CB">
        <w:rPr>
          <w:rFonts w:ascii="Times New Roman" w:hAnsi="Times New Roman" w:cs="Times New Roman"/>
          <w:sz w:val="28"/>
          <w:szCs w:val="28"/>
        </w:rPr>
        <w:t>з</w:t>
      </w:r>
      <w:r w:rsidRPr="00BB45CB">
        <w:rPr>
          <w:rFonts w:ascii="Times New Roman" w:hAnsi="Times New Roman" w:cs="Times New Roman"/>
          <w:sz w:val="28"/>
          <w:szCs w:val="28"/>
        </w:rPr>
        <w:t>аявление о включении в государственный реестр производителей биоэтанола (согласно приложению 1);</w:t>
      </w:r>
    </w:p>
    <w:p w14:paraId="47E087EF" w14:textId="57E306B4" w:rsidR="008811CF" w:rsidRPr="00BB45CB" w:rsidRDefault="008811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2) </w:t>
      </w:r>
      <w:r w:rsidR="00426991" w:rsidRPr="00BB45CB">
        <w:rPr>
          <w:rFonts w:ascii="Times New Roman" w:hAnsi="Times New Roman" w:cs="Times New Roman"/>
          <w:sz w:val="28"/>
          <w:szCs w:val="28"/>
        </w:rPr>
        <w:t xml:space="preserve">заверенную копию </w:t>
      </w:r>
      <w:r w:rsidRPr="00BB45CB">
        <w:rPr>
          <w:rFonts w:ascii="Times New Roman" w:hAnsi="Times New Roman" w:cs="Times New Roman"/>
          <w:sz w:val="28"/>
          <w:szCs w:val="28"/>
        </w:rPr>
        <w:t>паспорт</w:t>
      </w:r>
      <w:r w:rsidR="00426991" w:rsidRPr="00BB45CB">
        <w:rPr>
          <w:rFonts w:ascii="Times New Roman" w:hAnsi="Times New Roman" w:cs="Times New Roman"/>
          <w:sz w:val="28"/>
          <w:szCs w:val="28"/>
        </w:rPr>
        <w:t>а</w:t>
      </w:r>
      <w:r w:rsidRPr="00BB45CB">
        <w:rPr>
          <w:rFonts w:ascii="Times New Roman" w:hAnsi="Times New Roman" w:cs="Times New Roman"/>
          <w:sz w:val="28"/>
          <w:szCs w:val="28"/>
        </w:rPr>
        <w:t xml:space="preserve"> производства биоэтанола;</w:t>
      </w:r>
    </w:p>
    <w:p w14:paraId="34EC8CE8" w14:textId="19EB1B02" w:rsidR="008811CF" w:rsidRPr="00BB45CB" w:rsidRDefault="008811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3) </w:t>
      </w:r>
      <w:r w:rsidR="00555059" w:rsidRPr="00BB45CB">
        <w:rPr>
          <w:rFonts w:ascii="Times New Roman" w:hAnsi="Times New Roman" w:cs="Times New Roman"/>
          <w:sz w:val="28"/>
          <w:szCs w:val="28"/>
        </w:rPr>
        <w:t>копии документов, подтверждающих установку и сдачу в эксплуатацию</w:t>
      </w:r>
      <w:r w:rsidRPr="00BB45CB">
        <w:rPr>
          <w:rFonts w:ascii="Times New Roman" w:hAnsi="Times New Roman" w:cs="Times New Roman"/>
          <w:sz w:val="28"/>
          <w:szCs w:val="28"/>
        </w:rPr>
        <w:t xml:space="preserve"> контрольных приборов учета, обеспечивающих автоматизированную передачу информации об объемах производства биоэтанола уполномоченному государственному органу;</w:t>
      </w:r>
    </w:p>
    <w:p w14:paraId="735B5661" w14:textId="77777777" w:rsidR="006378DF" w:rsidRPr="00BB45CB" w:rsidRDefault="008811CF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4) </w:t>
      </w:r>
      <w:r w:rsidR="006378DF" w:rsidRPr="00BB45CB">
        <w:rPr>
          <w:rFonts w:ascii="Times New Roman" w:hAnsi="Times New Roman" w:cs="Times New Roman"/>
          <w:sz w:val="28"/>
          <w:szCs w:val="28"/>
        </w:rPr>
        <w:t xml:space="preserve">заверенные копии правоустанавливающих документов на оборудование, здания и сооружения, используемых при производстве </w:t>
      </w:r>
      <w:proofErr w:type="spellStart"/>
      <w:r w:rsidR="006378DF" w:rsidRPr="00BB45CB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="006378DF" w:rsidRPr="00BB45CB">
        <w:rPr>
          <w:rFonts w:ascii="Times New Roman" w:hAnsi="Times New Roman" w:cs="Times New Roman"/>
          <w:sz w:val="28"/>
          <w:szCs w:val="28"/>
        </w:rPr>
        <w:t>;</w:t>
      </w:r>
    </w:p>
    <w:p w14:paraId="7CAB3949" w14:textId="124EC800" w:rsidR="008811CF" w:rsidRPr="00BB45CB" w:rsidRDefault="00177DDD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lastRenderedPageBreak/>
        <w:t xml:space="preserve">5) копии документов, подтверждающих соответствие специально предназначенных </w:t>
      </w:r>
      <w:r w:rsidR="00FD741D" w:rsidRPr="00BB45CB">
        <w:rPr>
          <w:rFonts w:ascii="Times New Roman" w:hAnsi="Times New Roman" w:cs="Times New Roman"/>
          <w:sz w:val="28"/>
          <w:szCs w:val="28"/>
        </w:rPr>
        <w:t xml:space="preserve">для хранения биоэтанола </w:t>
      </w:r>
      <w:r w:rsidRPr="00BB45CB">
        <w:rPr>
          <w:rFonts w:ascii="Times New Roman" w:hAnsi="Times New Roman" w:cs="Times New Roman"/>
          <w:sz w:val="28"/>
          <w:szCs w:val="28"/>
        </w:rPr>
        <w:t>складских помещений требованиям санитарно-эпидемиологической, экологической и пожарной безопасности;</w:t>
      </w:r>
    </w:p>
    <w:p w14:paraId="5E1FADCA" w14:textId="048E8FDC" w:rsidR="0056769B" w:rsidRPr="00BB45CB" w:rsidRDefault="00177DDD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6) </w:t>
      </w:r>
      <w:r w:rsidR="0056769B" w:rsidRPr="00BB45CB">
        <w:rPr>
          <w:rFonts w:ascii="Times New Roman" w:hAnsi="Times New Roman" w:cs="Times New Roman"/>
          <w:sz w:val="28"/>
          <w:szCs w:val="28"/>
        </w:rPr>
        <w:t>доверенность на право подачи заявления и прилагаемых документов в случае подачи заявления уполномоченным представителем заявителя;</w:t>
      </w:r>
    </w:p>
    <w:p w14:paraId="08B44A71" w14:textId="71521F5C" w:rsidR="00F214B0" w:rsidRPr="00BB45CB" w:rsidRDefault="00F214B0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7) копии документов, подтверждающих наличие аккредитованной лаборатории, или копия договора с аккредитованной лабораторией;</w:t>
      </w:r>
    </w:p>
    <w:p w14:paraId="0BE4BA7B" w14:textId="427FAE04" w:rsidR="00177DDD" w:rsidRPr="00BB45CB" w:rsidRDefault="00F214B0" w:rsidP="0007126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8</w:t>
      </w:r>
      <w:r w:rsidR="0056769B" w:rsidRPr="00BB45CB">
        <w:rPr>
          <w:rFonts w:ascii="Times New Roman" w:hAnsi="Times New Roman" w:cs="Times New Roman"/>
          <w:sz w:val="28"/>
          <w:szCs w:val="28"/>
        </w:rPr>
        <w:t>) опись представленных документов.</w:t>
      </w:r>
    </w:p>
    <w:p w14:paraId="78E7A1F1" w14:textId="77777777" w:rsidR="005B6070" w:rsidRPr="00BB45CB" w:rsidRDefault="005B6070" w:rsidP="0056769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70447" w14:textId="02B83798" w:rsidR="005B6070" w:rsidRPr="00BB45CB" w:rsidRDefault="005B6070" w:rsidP="00BB45CB">
      <w:pPr>
        <w:pStyle w:val="tkTek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5C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включения в реестр производителей </w:t>
      </w:r>
      <w:proofErr w:type="spellStart"/>
      <w:r w:rsidRPr="00BB45CB">
        <w:rPr>
          <w:rFonts w:ascii="Times New Roman" w:hAnsi="Times New Roman" w:cs="Times New Roman"/>
          <w:b/>
          <w:bCs/>
          <w:sz w:val="28"/>
          <w:szCs w:val="28"/>
        </w:rPr>
        <w:t>биоэтанола</w:t>
      </w:r>
      <w:bookmarkStart w:id="0" w:name="_GoBack"/>
      <w:bookmarkEnd w:id="0"/>
      <w:proofErr w:type="spellEnd"/>
    </w:p>
    <w:p w14:paraId="667960F0" w14:textId="77777777" w:rsidR="005B6070" w:rsidRPr="00BB45CB" w:rsidRDefault="005B6070" w:rsidP="005B6070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578C5" w14:textId="613A99EF" w:rsidR="00BB45CB" w:rsidRPr="00BB45CB" w:rsidRDefault="00BB45CB" w:rsidP="00BB45CB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5. </w:t>
      </w:r>
      <w:r w:rsidRPr="00BB45CB">
        <w:rPr>
          <w:rFonts w:ascii="Times New Roman" w:hAnsi="Times New Roman" w:cs="Times New Roman"/>
          <w:sz w:val="28"/>
          <w:szCs w:val="28"/>
        </w:rPr>
        <w:t>Уполномоченный орган посредством межведомственного электронного взаимодействия запрашивает у компетентных государственных органов документы, необходимые для включения в реестр.</w:t>
      </w:r>
      <w:r w:rsidRPr="00BB45CB">
        <w:rPr>
          <w:rFonts w:ascii="Times New Roman" w:hAnsi="Times New Roman" w:cs="Times New Roman"/>
          <w:sz w:val="28"/>
          <w:szCs w:val="28"/>
        </w:rPr>
        <w:t xml:space="preserve"> </w:t>
      </w:r>
      <w:r w:rsidRPr="00BB45CB">
        <w:rPr>
          <w:rFonts w:ascii="Times New Roman" w:hAnsi="Times New Roman" w:cs="Times New Roman"/>
          <w:sz w:val="28"/>
          <w:szCs w:val="28"/>
        </w:rPr>
        <w:t>В этом случае от заявителя не требуется предоставление документов в бумажной форме.</w:t>
      </w:r>
    </w:p>
    <w:p w14:paraId="3276C50E" w14:textId="17AAC027" w:rsidR="00BB45CB" w:rsidRPr="00BB45CB" w:rsidRDefault="00BB45CB" w:rsidP="00BB45CB">
      <w:pPr>
        <w:pStyle w:val="tkTekst"/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 xml:space="preserve">6. </w:t>
      </w:r>
      <w:r w:rsidRPr="00BB45CB">
        <w:rPr>
          <w:rFonts w:ascii="Times New Roman" w:hAnsi="Times New Roman" w:cs="Times New Roman"/>
          <w:sz w:val="28"/>
          <w:szCs w:val="28"/>
        </w:rPr>
        <w:t xml:space="preserve">При обращении производителя </w:t>
      </w:r>
      <w:proofErr w:type="spellStart"/>
      <w:r w:rsidRPr="00BB45CB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BB45CB">
        <w:rPr>
          <w:rFonts w:ascii="Times New Roman" w:hAnsi="Times New Roman" w:cs="Times New Roman"/>
          <w:sz w:val="28"/>
          <w:szCs w:val="28"/>
        </w:rPr>
        <w:t xml:space="preserve"> относительно включения в реестр посредством информационных технологий заявитель заполняет заявление установленной формы на сайте уполномоченного органа или на Государственном портале электронных услуг в порядке, установленном правилами пользования Государственным порталом электронных услуг. В этом случае заявитель получает подтверждение о принятии документов с указанием даты принятия заявления и перечня представленных документов в электронном формате.</w:t>
      </w:r>
    </w:p>
    <w:p w14:paraId="1172795D" w14:textId="1D38478D" w:rsidR="00BB45CB" w:rsidRPr="00BB45CB" w:rsidRDefault="00BB45CB" w:rsidP="00BB45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7</w:t>
      </w:r>
      <w:r w:rsidRPr="00BB45CB">
        <w:rPr>
          <w:rFonts w:ascii="Times New Roman" w:hAnsi="Times New Roman" w:cs="Times New Roman"/>
          <w:sz w:val="28"/>
          <w:szCs w:val="28"/>
        </w:rPr>
        <w:t>. Уполномоченный орган после принятия документов, указанных в пункте 5 настоящего Положения, в течение десяти рабочих дней осуществляет рассмотрение представленных документов. По результатам рассмотрения уполномоченный орган принимает соответствующее решение и в течение пяти рабочих дней оповещает заявителя направлением письма по электронной почте, указанной в заявлении.</w:t>
      </w:r>
    </w:p>
    <w:p w14:paraId="76759C3F" w14:textId="723C8AEE" w:rsidR="0001152D" w:rsidRPr="00BB45CB" w:rsidRDefault="00BB45CB" w:rsidP="00BB45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8</w:t>
      </w:r>
      <w:r w:rsidR="0001152D" w:rsidRPr="00BB45CB">
        <w:rPr>
          <w:rFonts w:ascii="Times New Roman" w:hAnsi="Times New Roman" w:cs="Times New Roman"/>
          <w:sz w:val="28"/>
          <w:szCs w:val="28"/>
        </w:rPr>
        <w:t>. Утверждение реестра производителей биоэтанола оформляется приказом уполномоченного органа.</w:t>
      </w:r>
    </w:p>
    <w:p w14:paraId="5F670848" w14:textId="77777777" w:rsidR="00BB45CB" w:rsidRPr="00BB45CB" w:rsidRDefault="00BB45CB" w:rsidP="00BB45CB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E4EEFE" w14:textId="77777777" w:rsidR="00BB45CB" w:rsidRPr="00BB45CB" w:rsidRDefault="00BB45CB" w:rsidP="00BB45CB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5015B4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A8F67D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11179D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E20A1B6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C5EA11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B86517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E89E7E9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E733C5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0DF25A" w14:textId="77777777" w:rsidR="00BB45CB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2DA22F" w14:textId="7D6ABAD8" w:rsidR="009D67A2" w:rsidRPr="00BB45CB" w:rsidRDefault="00BB45CB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67A2" w:rsidRPr="00BB45CB">
        <w:rPr>
          <w:rFonts w:ascii="Times New Roman" w:hAnsi="Times New Roman" w:cs="Times New Roman"/>
          <w:sz w:val="28"/>
          <w:szCs w:val="28"/>
        </w:rPr>
        <w:t>риложение</w:t>
      </w:r>
      <w:r w:rsidRPr="00BB45CB">
        <w:rPr>
          <w:rFonts w:ascii="Times New Roman" w:hAnsi="Times New Roman" w:cs="Times New Roman"/>
          <w:sz w:val="28"/>
          <w:szCs w:val="28"/>
        </w:rPr>
        <w:t xml:space="preserve"> 1</w:t>
      </w:r>
      <w:r w:rsidR="009D67A2" w:rsidRPr="00BB4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653DA" w14:textId="56E7F3C8" w:rsidR="009D67A2" w:rsidRPr="00BB45CB" w:rsidRDefault="009D67A2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B802DE1" w14:textId="77777777" w:rsidR="00C32281" w:rsidRPr="00BB45CB" w:rsidRDefault="00C32281" w:rsidP="009D67A2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2E536F6" w14:textId="01335868" w:rsidR="001C2D85" w:rsidRPr="00BB45CB" w:rsidRDefault="001C2D85" w:rsidP="001C2D8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Наименование уполномоченного государственного органа</w:t>
      </w:r>
    </w:p>
    <w:p w14:paraId="6E7A4B9D" w14:textId="77777777" w:rsidR="001C2D85" w:rsidRPr="00BB45CB" w:rsidRDefault="001C2D85" w:rsidP="001C2D85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B3B47A" w14:textId="77777777" w:rsidR="001C2D85" w:rsidRPr="00BB45CB" w:rsidRDefault="001C2D85" w:rsidP="001C2D85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(наименование юридического лица)</w:t>
      </w:r>
    </w:p>
    <w:p w14:paraId="548073EF" w14:textId="77777777" w:rsidR="00C32281" w:rsidRPr="00BB45CB" w:rsidRDefault="00C32281" w:rsidP="00C32281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9B11B" w14:textId="77777777" w:rsidR="00BB45CB" w:rsidRPr="00BB45CB" w:rsidRDefault="00BB45CB" w:rsidP="00C3228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FA2A1" w14:textId="2AAF4012" w:rsidR="001C2D85" w:rsidRPr="00BB45CB" w:rsidRDefault="001C2D85" w:rsidP="00C3228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5C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1AEF36D" w14:textId="0DF980D8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BD5684" w14:textId="5E172E72" w:rsidR="001C2D85" w:rsidRPr="00BB45CB" w:rsidRDefault="001C2D85" w:rsidP="00BB45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Прошу включить в реестр производителей биоэтанола _________________________________ (точное и полное наименование юридического лица)</w:t>
      </w:r>
    </w:p>
    <w:p w14:paraId="2DACEF74" w14:textId="77777777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серии _____ N _______, выдан _____________________________________ (кем, когда)</w:t>
      </w:r>
    </w:p>
    <w:p w14:paraId="5E6B0563" w14:textId="244F2F9C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Место нахождение ___________________________________________</w:t>
      </w:r>
    </w:p>
    <w:p w14:paraId="4ABA9569" w14:textId="21EC02C1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Идентификационный налоговый номер налогоплательщика ________</w:t>
      </w:r>
    </w:p>
    <w:p w14:paraId="7302ACF1" w14:textId="11CFDF01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Организационно-правовая форма: ______________________________</w:t>
      </w:r>
    </w:p>
    <w:p w14:paraId="48B1848C" w14:textId="60BF994A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Форма собственности: ________________________________________</w:t>
      </w:r>
    </w:p>
    <w:p w14:paraId="5D36D762" w14:textId="55DEF248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Другие сведения _____________________________________________</w:t>
      </w:r>
    </w:p>
    <w:p w14:paraId="1BF1B35B" w14:textId="77777777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(указываются сведения, необходимые для рассмотрения заявления)</w:t>
      </w:r>
    </w:p>
    <w:p w14:paraId="227A5AFD" w14:textId="5DBA3024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К заявлению прилагаются: ____________________________________</w:t>
      </w:r>
    </w:p>
    <w:p w14:paraId="4B0166D7" w14:textId="77777777" w:rsidR="001C2D85" w:rsidRPr="00BB45CB" w:rsidRDefault="001C2D85" w:rsidP="001C2D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5C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306"/>
        <w:gridCol w:w="4005"/>
      </w:tblGrid>
      <w:tr w:rsidR="00CE3A31" w:rsidRPr="00BB45CB" w14:paraId="63DE4604" w14:textId="77777777" w:rsidTr="00F9208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FD31229" w14:textId="5EB19A1A" w:rsidR="001C2D85" w:rsidRPr="00BB45CB" w:rsidRDefault="001C2D85" w:rsidP="0015547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CE3A31" w:rsidRPr="00BB45CB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15547D" w:rsidRPr="00BB45C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20__ года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7062" w14:textId="77777777" w:rsidR="001C2D85" w:rsidRPr="00BB45CB" w:rsidRDefault="001C2D85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2FFF" w14:textId="77777777" w:rsidR="001C2D85" w:rsidRPr="00BB45CB" w:rsidRDefault="001C2D85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CE3A31" w:rsidRPr="00BB45CB" w14:paraId="14D93069" w14:textId="77777777" w:rsidTr="00F9208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130F55F" w14:textId="77777777" w:rsidR="001C2D85" w:rsidRPr="00BB45CB" w:rsidRDefault="001C2D85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2943" w14:textId="77777777" w:rsidR="001C2D85" w:rsidRPr="00BB45CB" w:rsidRDefault="001C2D85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98AB" w14:textId="77777777" w:rsidR="0015547D" w:rsidRPr="00BB45CB" w:rsidRDefault="001C2D85" w:rsidP="0015547D">
            <w:pPr>
              <w:pStyle w:val="tkTekst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>(подпись представителя</w:t>
            </w:r>
          </w:p>
          <w:p w14:paraId="3B35AA75" w14:textId="187A3CDD" w:rsidR="001C2D85" w:rsidRPr="00BB45CB" w:rsidRDefault="001C2D85" w:rsidP="0015547D">
            <w:pPr>
              <w:pStyle w:val="tkTekst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C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лица)</w:t>
            </w:r>
          </w:p>
        </w:tc>
      </w:tr>
      <w:tr w:rsidR="0015547D" w:rsidRPr="00BB45CB" w14:paraId="79F3C930" w14:textId="77777777" w:rsidTr="00F9208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5454F2F" w14:textId="77777777" w:rsidR="0015547D" w:rsidRPr="00BB45CB" w:rsidRDefault="0015547D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C145" w14:textId="77777777" w:rsidR="0015547D" w:rsidRPr="00BB45CB" w:rsidRDefault="0015547D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765F" w14:textId="77777777" w:rsidR="0015547D" w:rsidRPr="00BB45CB" w:rsidRDefault="0015547D" w:rsidP="001C2D85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76F05" w14:textId="77777777" w:rsidR="009D67A2" w:rsidRPr="00BB45CB" w:rsidRDefault="009D67A2" w:rsidP="009D67A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CCB092" w14:textId="77777777" w:rsidR="001C2D85" w:rsidRPr="00BB45CB" w:rsidRDefault="001C2D85" w:rsidP="009D67A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5FB3E8" w14:textId="77777777" w:rsidR="001C2D85" w:rsidRPr="00BB45CB" w:rsidRDefault="001C2D85" w:rsidP="009D67A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FBE7D3" w14:textId="77777777" w:rsidR="00C1647F" w:rsidRPr="00BB45CB" w:rsidRDefault="00C1647F" w:rsidP="00BB45CB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1647F" w:rsidRPr="00BB45CB" w:rsidSect="00BB45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19F"/>
    <w:multiLevelType w:val="hybridMultilevel"/>
    <w:tmpl w:val="2D60459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D07FA3"/>
    <w:multiLevelType w:val="hybridMultilevel"/>
    <w:tmpl w:val="2D604592"/>
    <w:lvl w:ilvl="0" w:tplc="F794A0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7B"/>
    <w:rsid w:val="0001152D"/>
    <w:rsid w:val="000658D4"/>
    <w:rsid w:val="00071260"/>
    <w:rsid w:val="000E09CD"/>
    <w:rsid w:val="000E46A3"/>
    <w:rsid w:val="00152563"/>
    <w:rsid w:val="0015547D"/>
    <w:rsid w:val="00174253"/>
    <w:rsid w:val="00177DDD"/>
    <w:rsid w:val="00193F83"/>
    <w:rsid w:val="001C2D85"/>
    <w:rsid w:val="001E56B7"/>
    <w:rsid w:val="00280710"/>
    <w:rsid w:val="002C7DDC"/>
    <w:rsid w:val="003919F2"/>
    <w:rsid w:val="003923FC"/>
    <w:rsid w:val="003E0BE1"/>
    <w:rsid w:val="00426991"/>
    <w:rsid w:val="004C08BD"/>
    <w:rsid w:val="00550A29"/>
    <w:rsid w:val="00555059"/>
    <w:rsid w:val="00566038"/>
    <w:rsid w:val="0056769B"/>
    <w:rsid w:val="00587C79"/>
    <w:rsid w:val="005933DA"/>
    <w:rsid w:val="005B6070"/>
    <w:rsid w:val="006378DF"/>
    <w:rsid w:val="00640D7E"/>
    <w:rsid w:val="00724B25"/>
    <w:rsid w:val="00782D1D"/>
    <w:rsid w:val="007A06E9"/>
    <w:rsid w:val="008811CF"/>
    <w:rsid w:val="008D32B7"/>
    <w:rsid w:val="008F17D9"/>
    <w:rsid w:val="00972EBC"/>
    <w:rsid w:val="009D67A2"/>
    <w:rsid w:val="00A06AEA"/>
    <w:rsid w:val="00A20345"/>
    <w:rsid w:val="00A578B4"/>
    <w:rsid w:val="00B35FD9"/>
    <w:rsid w:val="00B91BEC"/>
    <w:rsid w:val="00BB45CB"/>
    <w:rsid w:val="00C1647F"/>
    <w:rsid w:val="00C2340A"/>
    <w:rsid w:val="00C32281"/>
    <w:rsid w:val="00C639DD"/>
    <w:rsid w:val="00C9178C"/>
    <w:rsid w:val="00CB5A97"/>
    <w:rsid w:val="00CC1B97"/>
    <w:rsid w:val="00CE3A31"/>
    <w:rsid w:val="00D0036B"/>
    <w:rsid w:val="00D600B7"/>
    <w:rsid w:val="00D86FF4"/>
    <w:rsid w:val="00DC607B"/>
    <w:rsid w:val="00DD3B87"/>
    <w:rsid w:val="00DE2C07"/>
    <w:rsid w:val="00DE3B11"/>
    <w:rsid w:val="00DE66CF"/>
    <w:rsid w:val="00DE676C"/>
    <w:rsid w:val="00E51A38"/>
    <w:rsid w:val="00E6752C"/>
    <w:rsid w:val="00E8428F"/>
    <w:rsid w:val="00F20A2E"/>
    <w:rsid w:val="00F214B0"/>
    <w:rsid w:val="00F347ED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9875"/>
  <w15:chartTrackingRefBased/>
  <w15:docId w15:val="{420D3914-D2BA-46BD-A6E7-A9A1B9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0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0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0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0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0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0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60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60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60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60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607B"/>
    <w:rPr>
      <w:b/>
      <w:bCs/>
      <w:smallCaps/>
      <w:color w:val="0F4761" w:themeColor="accent1" w:themeShade="BF"/>
      <w:spacing w:val="5"/>
    </w:rPr>
  </w:style>
  <w:style w:type="paragraph" w:customStyle="1" w:styleId="tkTekst">
    <w:name w:val="_Текст обычный (tkTekst)"/>
    <w:basedOn w:val="a"/>
    <w:rsid w:val="00DE66CF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06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142A-237E-4CAB-966D-B041DA7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 Аманбаев</dc:creator>
  <cp:keywords/>
  <dc:description/>
  <cp:lastModifiedBy>User</cp:lastModifiedBy>
  <cp:revision>4</cp:revision>
  <dcterms:created xsi:type="dcterms:W3CDTF">2024-05-11T09:15:00Z</dcterms:created>
  <dcterms:modified xsi:type="dcterms:W3CDTF">2024-05-11T10:03:00Z</dcterms:modified>
</cp:coreProperties>
</file>